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497" w:rsidRPr="00D91497" w:rsidRDefault="00D91497" w:rsidP="00D91497">
      <w:pPr>
        <w:spacing w:before="100" w:beforeAutospacing="1" w:after="100" w:afterAutospacing="1" w:line="240" w:lineRule="auto"/>
        <w:jc w:val="center"/>
        <w:rPr>
          <w:rFonts w:ascii="Times New Roman" w:eastAsia="Times New Roman" w:hAnsi="Times New Roman" w:cs="Times New Roman"/>
          <w:b/>
          <w:bCs/>
          <w:sz w:val="24"/>
          <w:szCs w:val="24"/>
        </w:rPr>
      </w:pPr>
      <w:r w:rsidRPr="00D91497">
        <w:rPr>
          <w:rFonts w:ascii="Times New Roman" w:eastAsia="Times New Roman" w:hAnsi="Times New Roman" w:cs="Times New Roman"/>
          <w:b/>
          <w:bCs/>
          <w:sz w:val="24"/>
          <w:szCs w:val="24"/>
        </w:rPr>
        <w:t>UK-London: call centre</w:t>
      </w:r>
    </w:p>
    <w:p w:rsidR="00D91497" w:rsidRPr="00D91497" w:rsidRDefault="00D91497" w:rsidP="00D91497">
      <w:pPr>
        <w:spacing w:before="100" w:beforeAutospacing="1" w:after="100" w:afterAutospacing="1" w:line="240" w:lineRule="auto"/>
        <w:jc w:val="center"/>
        <w:rPr>
          <w:rFonts w:ascii="Times New Roman" w:eastAsia="Times New Roman" w:hAnsi="Times New Roman" w:cs="Times New Roman"/>
          <w:b/>
          <w:bCs/>
          <w:sz w:val="24"/>
          <w:szCs w:val="24"/>
        </w:rPr>
      </w:pPr>
      <w:r w:rsidRPr="00D91497">
        <w:rPr>
          <w:rFonts w:ascii="Times New Roman" w:eastAsia="Times New Roman" w:hAnsi="Times New Roman" w:cs="Times New Roman"/>
          <w:b/>
          <w:bCs/>
          <w:sz w:val="24"/>
          <w:szCs w:val="24"/>
        </w:rPr>
        <w:t>2008/S 31-042575</w:t>
      </w:r>
    </w:p>
    <w:p w:rsidR="00D91497" w:rsidRPr="00D91497" w:rsidRDefault="00D91497" w:rsidP="00D91497">
      <w:pPr>
        <w:spacing w:before="100" w:beforeAutospacing="1" w:after="100" w:afterAutospacing="1" w:line="240" w:lineRule="auto"/>
        <w:jc w:val="center"/>
        <w:rPr>
          <w:rFonts w:ascii="Times New Roman" w:eastAsia="Times New Roman" w:hAnsi="Times New Roman" w:cs="Times New Roman"/>
          <w:b/>
          <w:bCs/>
          <w:sz w:val="24"/>
          <w:szCs w:val="24"/>
        </w:rPr>
      </w:pPr>
      <w:r w:rsidRPr="00D91497">
        <w:rPr>
          <w:rFonts w:ascii="Times New Roman" w:eastAsia="Times New Roman" w:hAnsi="Times New Roman" w:cs="Times New Roman"/>
          <w:b/>
          <w:bCs/>
          <w:sz w:val="24"/>
          <w:szCs w:val="24"/>
        </w:rPr>
        <w:t>CONTRACT NOTICE – UTILITIES</w:t>
      </w:r>
    </w:p>
    <w:p w:rsidR="00D91497" w:rsidRPr="00D91497" w:rsidRDefault="00D91497" w:rsidP="00D91497">
      <w:pPr>
        <w:spacing w:before="100" w:beforeAutospacing="1" w:after="100" w:afterAutospacing="1" w:line="240" w:lineRule="auto"/>
        <w:jc w:val="center"/>
        <w:rPr>
          <w:rFonts w:ascii="Times New Roman" w:eastAsia="Times New Roman" w:hAnsi="Times New Roman" w:cs="Times New Roman"/>
          <w:b/>
          <w:bCs/>
          <w:sz w:val="24"/>
          <w:szCs w:val="24"/>
        </w:rPr>
      </w:pPr>
      <w:r w:rsidRPr="00D91497">
        <w:rPr>
          <w:rFonts w:ascii="Times New Roman" w:eastAsia="Times New Roman" w:hAnsi="Times New Roman" w:cs="Times New Roman"/>
          <w:b/>
          <w:bCs/>
          <w:sz w:val="24"/>
          <w:szCs w:val="24"/>
        </w:rPr>
        <w:t>Services</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SECTION I: CONTRACTING ENTITY</w:t>
      </w:r>
    </w:p>
    <w:p w:rsidR="00D91497" w:rsidRPr="00D91497" w:rsidRDefault="00D91497" w:rsidP="00D91497">
      <w:pPr>
        <w:spacing w:after="0" w:line="240" w:lineRule="auto"/>
        <w:rPr>
          <w:rFonts w:ascii="Times New Roman" w:eastAsia="Times New Roman" w:hAnsi="Times New Roman" w:cs="Times New Roman"/>
          <w:sz w:val="24"/>
          <w:szCs w:val="24"/>
        </w:rPr>
      </w:pPr>
      <w:bookmarkStart w:id="0" w:name="I."/>
      <w:bookmarkEnd w:id="0"/>
      <w:r w:rsidRPr="00D91497">
        <w:rPr>
          <w:rFonts w:ascii="Times New Roman" w:eastAsia="Times New Roman" w:hAnsi="Times New Roman" w:cs="Times New Roman"/>
          <w:sz w:val="24"/>
          <w:szCs w:val="24"/>
        </w:rPr>
        <w:t xml:space="preserve">I.1) NAME, ADDRESSES AND CONTACT POINT(S): </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Association of Train Operating Companies, 40 Bernard Street, Attn: John </w:t>
      </w:r>
      <w:proofErr w:type="spellStart"/>
      <w:r w:rsidRPr="00D91497">
        <w:rPr>
          <w:rFonts w:ascii="Times New Roman" w:eastAsia="Times New Roman" w:hAnsi="Times New Roman" w:cs="Times New Roman"/>
          <w:sz w:val="24"/>
          <w:szCs w:val="24"/>
        </w:rPr>
        <w:t>Horncastle</w:t>
      </w:r>
      <w:proofErr w:type="spellEnd"/>
      <w:r w:rsidRPr="00D91497">
        <w:rPr>
          <w:rFonts w:ascii="Times New Roman" w:eastAsia="Times New Roman" w:hAnsi="Times New Roman" w:cs="Times New Roman"/>
          <w:sz w:val="24"/>
          <w:szCs w:val="24"/>
        </w:rPr>
        <w:t xml:space="preserve">, UK-London WC1N 1BY. </w:t>
      </w:r>
      <w:proofErr w:type="gramStart"/>
      <w:r w:rsidRPr="00D91497">
        <w:rPr>
          <w:rFonts w:ascii="Times New Roman" w:eastAsia="Times New Roman" w:hAnsi="Times New Roman" w:cs="Times New Roman"/>
          <w:sz w:val="24"/>
          <w:szCs w:val="24"/>
        </w:rPr>
        <w:t>Tel.</w:t>
      </w:r>
      <w:proofErr w:type="gramEnd"/>
      <w:r w:rsidRPr="00D91497">
        <w:rPr>
          <w:rFonts w:ascii="Times New Roman" w:eastAsia="Times New Roman" w:hAnsi="Times New Roman" w:cs="Times New Roman"/>
          <w:sz w:val="24"/>
          <w:szCs w:val="24"/>
        </w:rPr>
        <w:t xml:space="preserve">  </w:t>
      </w:r>
      <w:proofErr w:type="gramStart"/>
      <w:r w:rsidRPr="00D91497">
        <w:rPr>
          <w:rFonts w:ascii="Times New Roman" w:eastAsia="Times New Roman" w:hAnsi="Times New Roman" w:cs="Times New Roman"/>
          <w:sz w:val="24"/>
          <w:szCs w:val="24"/>
        </w:rPr>
        <w:t>020 78 41 80 46.</w:t>
      </w:r>
      <w:proofErr w:type="gramEnd"/>
      <w:r w:rsidRPr="00D91497">
        <w:rPr>
          <w:rFonts w:ascii="Times New Roman" w:eastAsia="Times New Roman" w:hAnsi="Times New Roman" w:cs="Times New Roman"/>
          <w:sz w:val="24"/>
          <w:szCs w:val="24"/>
        </w:rPr>
        <w:t xml:space="preserve"> E-mail: </w:t>
      </w:r>
      <w:hyperlink r:id="rId4" w:history="1">
        <w:r w:rsidRPr="00D91497">
          <w:rPr>
            <w:rFonts w:ascii="Times New Roman" w:eastAsia="Times New Roman" w:hAnsi="Times New Roman" w:cs="Times New Roman"/>
            <w:color w:val="0000FF"/>
            <w:sz w:val="24"/>
            <w:szCs w:val="24"/>
            <w:u w:val="single"/>
          </w:rPr>
          <w:t>john.horncastle@atoc.org</w:t>
        </w:r>
      </w:hyperlink>
      <w:r w:rsidRPr="00D91497">
        <w:rPr>
          <w:rFonts w:ascii="Times New Roman" w:eastAsia="Times New Roman" w:hAnsi="Times New Roman" w:cs="Times New Roman"/>
          <w:sz w:val="24"/>
          <w:szCs w:val="24"/>
        </w:rPr>
        <w:t>.</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b/>
          <w:bCs/>
          <w:sz w:val="24"/>
          <w:szCs w:val="24"/>
        </w:rPr>
        <w:t>Further information can be obtained at:</w:t>
      </w:r>
      <w:r w:rsidRPr="00D91497">
        <w:rPr>
          <w:rFonts w:ascii="Times New Roman" w:eastAsia="Times New Roman" w:hAnsi="Times New Roman" w:cs="Times New Roman"/>
          <w:sz w:val="24"/>
          <w:szCs w:val="24"/>
        </w:rPr>
        <w:t xml:space="preserve"> Association of Train Operating Companies, 40 Bernard Street, Attn: John </w:t>
      </w:r>
      <w:proofErr w:type="spellStart"/>
      <w:r w:rsidRPr="00D91497">
        <w:rPr>
          <w:rFonts w:ascii="Times New Roman" w:eastAsia="Times New Roman" w:hAnsi="Times New Roman" w:cs="Times New Roman"/>
          <w:sz w:val="24"/>
          <w:szCs w:val="24"/>
        </w:rPr>
        <w:t>Horncastle</w:t>
      </w:r>
      <w:proofErr w:type="spellEnd"/>
      <w:r w:rsidRPr="00D91497">
        <w:rPr>
          <w:rFonts w:ascii="Times New Roman" w:eastAsia="Times New Roman" w:hAnsi="Times New Roman" w:cs="Times New Roman"/>
          <w:sz w:val="24"/>
          <w:szCs w:val="24"/>
        </w:rPr>
        <w:t xml:space="preserve">, UK-London WC1N 1BY. </w:t>
      </w:r>
      <w:proofErr w:type="gramStart"/>
      <w:r w:rsidRPr="00D91497">
        <w:rPr>
          <w:rFonts w:ascii="Times New Roman" w:eastAsia="Times New Roman" w:hAnsi="Times New Roman" w:cs="Times New Roman"/>
          <w:sz w:val="24"/>
          <w:szCs w:val="24"/>
        </w:rPr>
        <w:t>Tel.</w:t>
      </w:r>
      <w:proofErr w:type="gramEnd"/>
      <w:r w:rsidRPr="00D91497">
        <w:rPr>
          <w:rFonts w:ascii="Times New Roman" w:eastAsia="Times New Roman" w:hAnsi="Times New Roman" w:cs="Times New Roman"/>
          <w:sz w:val="24"/>
          <w:szCs w:val="24"/>
        </w:rPr>
        <w:t xml:space="preserve">  </w:t>
      </w:r>
      <w:proofErr w:type="gramStart"/>
      <w:r w:rsidRPr="00D91497">
        <w:rPr>
          <w:rFonts w:ascii="Times New Roman" w:eastAsia="Times New Roman" w:hAnsi="Times New Roman" w:cs="Times New Roman"/>
          <w:sz w:val="24"/>
          <w:szCs w:val="24"/>
        </w:rPr>
        <w:t>020 78 41 80 46.</w:t>
      </w:r>
      <w:proofErr w:type="gramEnd"/>
      <w:r w:rsidRPr="00D91497">
        <w:rPr>
          <w:rFonts w:ascii="Times New Roman" w:eastAsia="Times New Roman" w:hAnsi="Times New Roman" w:cs="Times New Roman"/>
          <w:sz w:val="24"/>
          <w:szCs w:val="24"/>
        </w:rPr>
        <w:t xml:space="preserve"> E-mail: </w:t>
      </w:r>
      <w:hyperlink r:id="rId5" w:history="1">
        <w:r w:rsidRPr="00D91497">
          <w:rPr>
            <w:rFonts w:ascii="Times New Roman" w:eastAsia="Times New Roman" w:hAnsi="Times New Roman" w:cs="Times New Roman"/>
            <w:color w:val="0000FF"/>
            <w:sz w:val="24"/>
            <w:szCs w:val="24"/>
            <w:u w:val="single"/>
          </w:rPr>
          <w:t>john.horncastle@atoc.org</w:t>
        </w:r>
      </w:hyperlink>
      <w:r w:rsidRPr="00D91497">
        <w:rPr>
          <w:rFonts w:ascii="Times New Roman" w:eastAsia="Times New Roman" w:hAnsi="Times New Roman" w:cs="Times New Roman"/>
          <w:sz w:val="24"/>
          <w:szCs w:val="24"/>
        </w:rPr>
        <w:t xml:space="preserve">. URL: </w:t>
      </w:r>
      <w:hyperlink r:id="rId6" w:history="1">
        <w:r w:rsidRPr="00D91497">
          <w:rPr>
            <w:rFonts w:ascii="Times New Roman" w:eastAsia="Times New Roman" w:hAnsi="Times New Roman" w:cs="Times New Roman"/>
            <w:color w:val="0000FF"/>
            <w:sz w:val="24"/>
            <w:szCs w:val="24"/>
            <w:u w:val="single"/>
          </w:rPr>
          <w:t>www.nationalrail.co.uk</w:t>
        </w:r>
      </w:hyperlink>
      <w:r w:rsidRPr="00D91497">
        <w:rPr>
          <w:rFonts w:ascii="Times New Roman" w:eastAsia="Times New Roman" w:hAnsi="Times New Roman" w:cs="Times New Roman"/>
          <w:sz w:val="24"/>
          <w:szCs w:val="24"/>
        </w:rPr>
        <w:t>.</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b/>
          <w:bCs/>
          <w:sz w:val="24"/>
          <w:szCs w:val="24"/>
        </w:rPr>
        <w:t>Specifications and additional documents (including documents for a dynamic purchasing system) can be obtained at:</w:t>
      </w:r>
      <w:r w:rsidRPr="00D91497">
        <w:rPr>
          <w:rFonts w:ascii="Times New Roman" w:eastAsia="Times New Roman" w:hAnsi="Times New Roman" w:cs="Times New Roman"/>
          <w:sz w:val="24"/>
          <w:szCs w:val="24"/>
        </w:rPr>
        <w:t xml:space="preserve"> Association of Train Operating Companies, 40 Bernard Street, </w:t>
      </w:r>
      <w:proofErr w:type="gramStart"/>
      <w:r w:rsidRPr="00D91497">
        <w:rPr>
          <w:rFonts w:ascii="Times New Roman" w:eastAsia="Times New Roman" w:hAnsi="Times New Roman" w:cs="Times New Roman"/>
          <w:sz w:val="24"/>
          <w:szCs w:val="24"/>
        </w:rPr>
        <w:t>Attn</w:t>
      </w:r>
      <w:proofErr w:type="gramEnd"/>
      <w:r w:rsidRPr="00D91497">
        <w:rPr>
          <w:rFonts w:ascii="Times New Roman" w:eastAsia="Times New Roman" w:hAnsi="Times New Roman" w:cs="Times New Roman"/>
          <w:sz w:val="24"/>
          <w:szCs w:val="24"/>
        </w:rPr>
        <w:t xml:space="preserve">: John </w:t>
      </w:r>
      <w:proofErr w:type="spellStart"/>
      <w:r w:rsidRPr="00D91497">
        <w:rPr>
          <w:rFonts w:ascii="Times New Roman" w:eastAsia="Times New Roman" w:hAnsi="Times New Roman" w:cs="Times New Roman"/>
          <w:sz w:val="24"/>
          <w:szCs w:val="24"/>
        </w:rPr>
        <w:t>Horncastle</w:t>
      </w:r>
      <w:proofErr w:type="spellEnd"/>
      <w:r w:rsidRPr="00D91497">
        <w:rPr>
          <w:rFonts w:ascii="Times New Roman" w:eastAsia="Times New Roman" w:hAnsi="Times New Roman" w:cs="Times New Roman"/>
          <w:sz w:val="24"/>
          <w:szCs w:val="24"/>
        </w:rPr>
        <w:t xml:space="preserve">, UK-London WC1N 1BY. </w:t>
      </w:r>
      <w:proofErr w:type="gramStart"/>
      <w:r w:rsidRPr="00D91497">
        <w:rPr>
          <w:rFonts w:ascii="Times New Roman" w:eastAsia="Times New Roman" w:hAnsi="Times New Roman" w:cs="Times New Roman"/>
          <w:sz w:val="24"/>
          <w:szCs w:val="24"/>
        </w:rPr>
        <w:t>Tel.</w:t>
      </w:r>
      <w:proofErr w:type="gramEnd"/>
      <w:r w:rsidRPr="00D91497">
        <w:rPr>
          <w:rFonts w:ascii="Times New Roman" w:eastAsia="Times New Roman" w:hAnsi="Times New Roman" w:cs="Times New Roman"/>
          <w:sz w:val="24"/>
          <w:szCs w:val="24"/>
        </w:rPr>
        <w:t xml:space="preserve">  </w:t>
      </w:r>
      <w:proofErr w:type="gramStart"/>
      <w:r w:rsidRPr="00D91497">
        <w:rPr>
          <w:rFonts w:ascii="Times New Roman" w:eastAsia="Times New Roman" w:hAnsi="Times New Roman" w:cs="Times New Roman"/>
          <w:sz w:val="24"/>
          <w:szCs w:val="24"/>
        </w:rPr>
        <w:t>020 78 41 80 46.</w:t>
      </w:r>
      <w:proofErr w:type="gramEnd"/>
      <w:r w:rsidRPr="00D91497">
        <w:rPr>
          <w:rFonts w:ascii="Times New Roman" w:eastAsia="Times New Roman" w:hAnsi="Times New Roman" w:cs="Times New Roman"/>
          <w:sz w:val="24"/>
          <w:szCs w:val="24"/>
        </w:rPr>
        <w:t xml:space="preserve"> E-mail: </w:t>
      </w:r>
      <w:hyperlink r:id="rId7" w:history="1">
        <w:r w:rsidRPr="00D91497">
          <w:rPr>
            <w:rFonts w:ascii="Times New Roman" w:eastAsia="Times New Roman" w:hAnsi="Times New Roman" w:cs="Times New Roman"/>
            <w:color w:val="0000FF"/>
            <w:sz w:val="24"/>
            <w:szCs w:val="24"/>
            <w:u w:val="single"/>
          </w:rPr>
          <w:t>john.horncastle@atoc.org</w:t>
        </w:r>
      </w:hyperlink>
      <w:r w:rsidRPr="00D91497">
        <w:rPr>
          <w:rFonts w:ascii="Times New Roman" w:eastAsia="Times New Roman" w:hAnsi="Times New Roman" w:cs="Times New Roman"/>
          <w:sz w:val="24"/>
          <w:szCs w:val="24"/>
        </w:rPr>
        <w:t xml:space="preserve">. URL: </w:t>
      </w:r>
      <w:hyperlink r:id="rId8" w:history="1">
        <w:r w:rsidRPr="00D91497">
          <w:rPr>
            <w:rFonts w:ascii="Times New Roman" w:eastAsia="Times New Roman" w:hAnsi="Times New Roman" w:cs="Times New Roman"/>
            <w:color w:val="0000FF"/>
            <w:sz w:val="24"/>
            <w:szCs w:val="24"/>
            <w:u w:val="single"/>
          </w:rPr>
          <w:t>www.nationalrail.co.uk</w:t>
        </w:r>
      </w:hyperlink>
      <w:r w:rsidRPr="00D91497">
        <w:rPr>
          <w:rFonts w:ascii="Times New Roman" w:eastAsia="Times New Roman" w:hAnsi="Times New Roman" w:cs="Times New Roman"/>
          <w:sz w:val="24"/>
          <w:szCs w:val="24"/>
        </w:rPr>
        <w:t>.</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b/>
          <w:bCs/>
          <w:sz w:val="24"/>
          <w:szCs w:val="24"/>
        </w:rPr>
        <w:t>Tenders or requests to participate must be sent to:</w:t>
      </w:r>
      <w:r w:rsidRPr="00D91497">
        <w:rPr>
          <w:rFonts w:ascii="Times New Roman" w:eastAsia="Times New Roman" w:hAnsi="Times New Roman" w:cs="Times New Roman"/>
          <w:sz w:val="24"/>
          <w:szCs w:val="24"/>
        </w:rPr>
        <w:t xml:space="preserve"> Association of Train Operating Companies, 40 Bernard Street, Attn: John </w:t>
      </w:r>
      <w:proofErr w:type="spellStart"/>
      <w:r w:rsidRPr="00D91497">
        <w:rPr>
          <w:rFonts w:ascii="Times New Roman" w:eastAsia="Times New Roman" w:hAnsi="Times New Roman" w:cs="Times New Roman"/>
          <w:sz w:val="24"/>
          <w:szCs w:val="24"/>
        </w:rPr>
        <w:t>Horncastle</w:t>
      </w:r>
      <w:proofErr w:type="spellEnd"/>
      <w:r w:rsidRPr="00D91497">
        <w:rPr>
          <w:rFonts w:ascii="Times New Roman" w:eastAsia="Times New Roman" w:hAnsi="Times New Roman" w:cs="Times New Roman"/>
          <w:sz w:val="24"/>
          <w:szCs w:val="24"/>
        </w:rPr>
        <w:t xml:space="preserve">, UK-London WC1N 1BY. </w:t>
      </w:r>
      <w:proofErr w:type="gramStart"/>
      <w:r w:rsidRPr="00D91497">
        <w:rPr>
          <w:rFonts w:ascii="Times New Roman" w:eastAsia="Times New Roman" w:hAnsi="Times New Roman" w:cs="Times New Roman"/>
          <w:sz w:val="24"/>
          <w:szCs w:val="24"/>
        </w:rPr>
        <w:t>Tel.</w:t>
      </w:r>
      <w:proofErr w:type="gramEnd"/>
      <w:r w:rsidRPr="00D91497">
        <w:rPr>
          <w:rFonts w:ascii="Times New Roman" w:eastAsia="Times New Roman" w:hAnsi="Times New Roman" w:cs="Times New Roman"/>
          <w:sz w:val="24"/>
          <w:szCs w:val="24"/>
        </w:rPr>
        <w:t xml:space="preserve">  </w:t>
      </w:r>
      <w:proofErr w:type="gramStart"/>
      <w:r w:rsidRPr="00D91497">
        <w:rPr>
          <w:rFonts w:ascii="Times New Roman" w:eastAsia="Times New Roman" w:hAnsi="Times New Roman" w:cs="Times New Roman"/>
          <w:sz w:val="24"/>
          <w:szCs w:val="24"/>
        </w:rPr>
        <w:t>020 78 41 80 46.</w:t>
      </w:r>
      <w:proofErr w:type="gramEnd"/>
      <w:r w:rsidRPr="00D91497">
        <w:rPr>
          <w:rFonts w:ascii="Times New Roman" w:eastAsia="Times New Roman" w:hAnsi="Times New Roman" w:cs="Times New Roman"/>
          <w:sz w:val="24"/>
          <w:szCs w:val="24"/>
        </w:rPr>
        <w:t xml:space="preserve"> E-mail: </w:t>
      </w:r>
      <w:hyperlink r:id="rId9" w:history="1">
        <w:r w:rsidRPr="00D91497">
          <w:rPr>
            <w:rFonts w:ascii="Times New Roman" w:eastAsia="Times New Roman" w:hAnsi="Times New Roman" w:cs="Times New Roman"/>
            <w:color w:val="0000FF"/>
            <w:sz w:val="24"/>
            <w:szCs w:val="24"/>
            <w:u w:val="single"/>
          </w:rPr>
          <w:t>john.horncastle@atoc.org</w:t>
        </w:r>
      </w:hyperlink>
      <w:r w:rsidRPr="00D91497">
        <w:rPr>
          <w:rFonts w:ascii="Times New Roman" w:eastAsia="Times New Roman" w:hAnsi="Times New Roman" w:cs="Times New Roman"/>
          <w:sz w:val="24"/>
          <w:szCs w:val="24"/>
        </w:rPr>
        <w:t xml:space="preserve">. URL: </w:t>
      </w:r>
      <w:hyperlink r:id="rId10" w:history="1">
        <w:r w:rsidRPr="00D91497">
          <w:rPr>
            <w:rFonts w:ascii="Times New Roman" w:eastAsia="Times New Roman" w:hAnsi="Times New Roman" w:cs="Times New Roman"/>
            <w:color w:val="0000FF"/>
            <w:sz w:val="24"/>
            <w:szCs w:val="24"/>
            <w:u w:val="single"/>
          </w:rPr>
          <w:t>www.nationalrail.co.uk</w:t>
        </w:r>
      </w:hyperlink>
      <w:r w:rsidRPr="00D91497">
        <w:rPr>
          <w:rFonts w:ascii="Times New Roman" w:eastAsia="Times New Roman" w:hAnsi="Times New Roman" w:cs="Times New Roman"/>
          <w:sz w:val="24"/>
          <w:szCs w:val="24"/>
        </w:rPr>
        <w:t>.</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I.2) MAIN ACTIVITY OR ACTIVITIES OF THE CONTRACTING ENTITY: </w:t>
      </w:r>
    </w:p>
    <w:p w:rsidR="00D91497" w:rsidRPr="00D91497" w:rsidRDefault="00D91497" w:rsidP="00D91497">
      <w:pPr>
        <w:spacing w:after="0" w:line="240" w:lineRule="auto"/>
        <w:rPr>
          <w:rFonts w:ascii="Times New Roman" w:eastAsia="Times New Roman" w:hAnsi="Times New Roman" w:cs="Times New Roman"/>
          <w:sz w:val="24"/>
          <w:szCs w:val="24"/>
        </w:rPr>
      </w:pPr>
      <w:proofErr w:type="gramStart"/>
      <w:r w:rsidRPr="00D91497">
        <w:rPr>
          <w:rFonts w:ascii="Times New Roman" w:eastAsia="Times New Roman" w:hAnsi="Times New Roman" w:cs="Times New Roman"/>
          <w:sz w:val="24"/>
          <w:szCs w:val="24"/>
        </w:rPr>
        <w:t>Railway services.</w:t>
      </w:r>
      <w:proofErr w:type="gramEnd"/>
      <w:r w:rsidRPr="00D91497">
        <w:rPr>
          <w:rFonts w:ascii="Times New Roman" w:eastAsia="Times New Roman" w:hAnsi="Times New Roman" w:cs="Times New Roman"/>
          <w:sz w:val="24"/>
          <w:szCs w:val="24"/>
        </w:rPr>
        <w:t xml:space="preserve"> </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SECTION II: OBJECT OF THE CONTRACT</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II.1) DESCRIPTION </w:t>
      </w:r>
    </w:p>
    <w:p w:rsidR="00D91497" w:rsidRPr="00D91497" w:rsidRDefault="00D91497" w:rsidP="00D91497">
      <w:pPr>
        <w:spacing w:after="0" w:line="240" w:lineRule="auto"/>
        <w:rPr>
          <w:rFonts w:ascii="Times New Roman" w:eastAsia="Times New Roman" w:hAnsi="Times New Roman" w:cs="Times New Roman"/>
          <w:sz w:val="24"/>
          <w:szCs w:val="24"/>
        </w:rPr>
      </w:pPr>
      <w:bookmarkStart w:id="1" w:name="II."/>
      <w:bookmarkEnd w:id="1"/>
      <w:r w:rsidRPr="00D91497">
        <w:rPr>
          <w:rFonts w:ascii="Times New Roman" w:eastAsia="Times New Roman" w:hAnsi="Times New Roman" w:cs="Times New Roman"/>
          <w:sz w:val="24"/>
          <w:szCs w:val="24"/>
        </w:rPr>
        <w:t xml:space="preserve">II.1.1) Title attributed to the contract by the contracting entity: </w:t>
      </w:r>
    </w:p>
    <w:p w:rsidR="00D91497" w:rsidRPr="00D91497" w:rsidRDefault="00D91497" w:rsidP="00D91497">
      <w:pPr>
        <w:spacing w:after="0" w:line="240" w:lineRule="auto"/>
        <w:rPr>
          <w:rFonts w:ascii="Times New Roman" w:eastAsia="Times New Roman" w:hAnsi="Times New Roman" w:cs="Times New Roman"/>
          <w:sz w:val="24"/>
          <w:szCs w:val="24"/>
        </w:rPr>
      </w:pPr>
      <w:proofErr w:type="gramStart"/>
      <w:r w:rsidRPr="00D91497">
        <w:rPr>
          <w:rFonts w:ascii="Times New Roman" w:eastAsia="Times New Roman" w:hAnsi="Times New Roman" w:cs="Times New Roman"/>
          <w:sz w:val="24"/>
          <w:szCs w:val="24"/>
        </w:rPr>
        <w:t xml:space="preserve">Provision and Management of a Disabled Persons </w:t>
      </w:r>
      <w:proofErr w:type="spellStart"/>
      <w:r w:rsidRPr="00D91497">
        <w:rPr>
          <w:rFonts w:ascii="Times New Roman" w:eastAsia="Times New Roman" w:hAnsi="Times New Roman" w:cs="Times New Roman"/>
          <w:sz w:val="24"/>
          <w:szCs w:val="24"/>
        </w:rPr>
        <w:t>Railcard</w:t>
      </w:r>
      <w:proofErr w:type="spellEnd"/>
      <w:r w:rsidRPr="00D91497">
        <w:rPr>
          <w:rFonts w:ascii="Times New Roman" w:eastAsia="Times New Roman" w:hAnsi="Times New Roman" w:cs="Times New Roman"/>
          <w:sz w:val="24"/>
          <w:szCs w:val="24"/>
        </w:rPr>
        <w:t xml:space="preserve"> Service.</w:t>
      </w:r>
      <w:proofErr w:type="gramEnd"/>
      <w:r w:rsidRPr="00D91497">
        <w:rPr>
          <w:rFonts w:ascii="Times New Roman" w:eastAsia="Times New Roman" w:hAnsi="Times New Roman" w:cs="Times New Roman"/>
          <w:sz w:val="24"/>
          <w:szCs w:val="24"/>
        </w:rPr>
        <w:t xml:space="preserve">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II.1.2) Type of contract and location of works, place of delivery or of performance: </w:t>
      </w:r>
    </w:p>
    <w:p w:rsidR="00D91497" w:rsidRPr="00D91497" w:rsidRDefault="00D91497" w:rsidP="00D91497">
      <w:pPr>
        <w:spacing w:after="0" w:line="240" w:lineRule="auto"/>
        <w:rPr>
          <w:rFonts w:ascii="Times New Roman" w:eastAsia="Times New Roman" w:hAnsi="Times New Roman" w:cs="Times New Roman"/>
          <w:sz w:val="24"/>
          <w:szCs w:val="24"/>
        </w:rPr>
      </w:pPr>
      <w:proofErr w:type="gramStart"/>
      <w:r w:rsidRPr="00D91497">
        <w:rPr>
          <w:rFonts w:ascii="Times New Roman" w:eastAsia="Times New Roman" w:hAnsi="Times New Roman" w:cs="Times New Roman"/>
          <w:sz w:val="24"/>
          <w:szCs w:val="24"/>
        </w:rPr>
        <w:t>Services.</w:t>
      </w:r>
      <w:proofErr w:type="gramEnd"/>
      <w:r w:rsidRPr="00D91497">
        <w:rPr>
          <w:rFonts w:ascii="Times New Roman" w:eastAsia="Times New Roman" w:hAnsi="Times New Roman" w:cs="Times New Roman"/>
          <w:sz w:val="24"/>
          <w:szCs w:val="24"/>
        </w:rPr>
        <w:t xml:space="preserve"> </w:t>
      </w:r>
      <w:r w:rsidRPr="00D91497">
        <w:rPr>
          <w:rFonts w:ascii="Times New Roman" w:eastAsia="Times New Roman" w:hAnsi="Times New Roman" w:cs="Times New Roman"/>
          <w:sz w:val="24"/>
          <w:szCs w:val="24"/>
        </w:rPr>
        <w:br/>
        <w:t xml:space="preserve">Service category: No 27. </w:t>
      </w:r>
      <w:r w:rsidRPr="00D91497">
        <w:rPr>
          <w:rFonts w:ascii="Times New Roman" w:eastAsia="Times New Roman" w:hAnsi="Times New Roman" w:cs="Times New Roman"/>
          <w:sz w:val="24"/>
          <w:szCs w:val="24"/>
        </w:rPr>
        <w:br/>
        <w:t xml:space="preserve">Main place of performance: Nationwide </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NUTS code: </w:t>
      </w:r>
      <w:proofErr w:type="gramStart"/>
      <w:r w:rsidRPr="00D91497">
        <w:rPr>
          <w:rFonts w:ascii="Times New Roman" w:eastAsia="Times New Roman" w:hAnsi="Times New Roman" w:cs="Times New Roman"/>
          <w:sz w:val="24"/>
          <w:szCs w:val="24"/>
        </w:rPr>
        <w:t>UK .</w:t>
      </w:r>
      <w:proofErr w:type="gramEnd"/>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II.1.3) The notice involves: </w:t>
      </w:r>
    </w:p>
    <w:p w:rsidR="00D91497" w:rsidRPr="00D91497" w:rsidRDefault="00D91497" w:rsidP="00D91497">
      <w:pPr>
        <w:spacing w:after="0" w:line="240" w:lineRule="auto"/>
        <w:rPr>
          <w:rFonts w:ascii="Times New Roman" w:eastAsia="Times New Roman" w:hAnsi="Times New Roman" w:cs="Times New Roman"/>
          <w:sz w:val="24"/>
          <w:szCs w:val="24"/>
        </w:rPr>
      </w:pPr>
      <w:proofErr w:type="gramStart"/>
      <w:r w:rsidRPr="00D91497">
        <w:rPr>
          <w:rFonts w:ascii="Times New Roman" w:eastAsia="Times New Roman" w:hAnsi="Times New Roman" w:cs="Times New Roman"/>
          <w:sz w:val="24"/>
          <w:szCs w:val="24"/>
        </w:rPr>
        <w:t>A public contract.</w:t>
      </w:r>
      <w:proofErr w:type="gramEnd"/>
      <w:r w:rsidRPr="00D91497">
        <w:rPr>
          <w:rFonts w:ascii="Times New Roman" w:eastAsia="Times New Roman" w:hAnsi="Times New Roman" w:cs="Times New Roman"/>
          <w:sz w:val="24"/>
          <w:szCs w:val="24"/>
        </w:rPr>
        <w:t xml:space="preserve">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II.1.4) Information on framework agreement: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lastRenderedPageBreak/>
        <w:t xml:space="preserve">II.1.5) Short description of the contract or purchase(s):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The franchised train-operating companies (the "TOCs") offer a disabled person's </w:t>
      </w:r>
      <w:proofErr w:type="spellStart"/>
      <w:r w:rsidRPr="00D91497">
        <w:rPr>
          <w:rFonts w:ascii="Times New Roman" w:eastAsia="Times New Roman" w:hAnsi="Times New Roman" w:cs="Times New Roman"/>
          <w:sz w:val="24"/>
          <w:szCs w:val="24"/>
        </w:rPr>
        <w:t>railcard</w:t>
      </w:r>
      <w:proofErr w:type="spellEnd"/>
      <w:r w:rsidRPr="00D91497">
        <w:rPr>
          <w:rFonts w:ascii="Times New Roman" w:eastAsia="Times New Roman" w:hAnsi="Times New Roman" w:cs="Times New Roman"/>
          <w:sz w:val="24"/>
          <w:szCs w:val="24"/>
        </w:rPr>
        <w:t xml:space="preserve"> (the "</w:t>
      </w:r>
      <w:proofErr w:type="spellStart"/>
      <w:r w:rsidRPr="00D91497">
        <w:rPr>
          <w:rFonts w:ascii="Times New Roman" w:eastAsia="Times New Roman" w:hAnsi="Times New Roman" w:cs="Times New Roman"/>
          <w:sz w:val="24"/>
          <w:szCs w:val="24"/>
        </w:rPr>
        <w:t>Railcard</w:t>
      </w:r>
      <w:proofErr w:type="spellEnd"/>
      <w:r w:rsidRPr="00D91497">
        <w:rPr>
          <w:rFonts w:ascii="Times New Roman" w:eastAsia="Times New Roman" w:hAnsi="Times New Roman" w:cs="Times New Roman"/>
          <w:sz w:val="24"/>
          <w:szCs w:val="24"/>
        </w:rPr>
        <w:t xml:space="preserve">"), which upon purchase entitles the holder and one accompanying adult to a discount of one third off First Class and Standard rail fares. Applicants must meet certain eligibility criteria before they may purchase the </w:t>
      </w:r>
      <w:proofErr w:type="spellStart"/>
      <w:r w:rsidRPr="00D91497">
        <w:rPr>
          <w:rFonts w:ascii="Times New Roman" w:eastAsia="Times New Roman" w:hAnsi="Times New Roman" w:cs="Times New Roman"/>
          <w:sz w:val="24"/>
          <w:szCs w:val="24"/>
        </w:rPr>
        <w:t>Railcard</w:t>
      </w:r>
      <w:proofErr w:type="spellEnd"/>
      <w:r w:rsidRPr="00D91497">
        <w:rPr>
          <w:rFonts w:ascii="Times New Roman" w:eastAsia="Times New Roman" w:hAnsi="Times New Roman" w:cs="Times New Roman"/>
          <w:sz w:val="24"/>
          <w:szCs w:val="24"/>
        </w:rPr>
        <w:t xml:space="preserve">. The </w:t>
      </w:r>
      <w:proofErr w:type="spellStart"/>
      <w:r w:rsidRPr="00D91497">
        <w:rPr>
          <w:rFonts w:ascii="Times New Roman" w:eastAsia="Times New Roman" w:hAnsi="Times New Roman" w:cs="Times New Roman"/>
          <w:sz w:val="24"/>
          <w:szCs w:val="24"/>
        </w:rPr>
        <w:t>Railcard</w:t>
      </w:r>
      <w:proofErr w:type="spellEnd"/>
      <w:r w:rsidRPr="00D91497">
        <w:rPr>
          <w:rFonts w:ascii="Times New Roman" w:eastAsia="Times New Roman" w:hAnsi="Times New Roman" w:cs="Times New Roman"/>
          <w:sz w:val="24"/>
          <w:szCs w:val="24"/>
        </w:rPr>
        <w:t xml:space="preserve"> is valid for twelve months from the date of issue. On behalf of the TOCs, ATOC is responsible for managing the provision of the </w:t>
      </w:r>
      <w:proofErr w:type="spellStart"/>
      <w:r w:rsidRPr="00D91497">
        <w:rPr>
          <w:rFonts w:ascii="Times New Roman" w:eastAsia="Times New Roman" w:hAnsi="Times New Roman" w:cs="Times New Roman"/>
          <w:sz w:val="24"/>
          <w:szCs w:val="24"/>
        </w:rPr>
        <w:t>Railcard</w:t>
      </w:r>
      <w:proofErr w:type="spellEnd"/>
      <w:r w:rsidRPr="00D91497">
        <w:rPr>
          <w:rFonts w:ascii="Times New Roman" w:eastAsia="Times New Roman" w:hAnsi="Times New Roman" w:cs="Times New Roman"/>
          <w:sz w:val="24"/>
          <w:szCs w:val="24"/>
        </w:rPr>
        <w:t xml:space="preserve">. ATOC is now seeking an experienced and highly professional supplier to provide a comprehensive range of services in relation to the management of the </w:t>
      </w:r>
      <w:proofErr w:type="spellStart"/>
      <w:r w:rsidRPr="00D91497">
        <w:rPr>
          <w:rFonts w:ascii="Times New Roman" w:eastAsia="Times New Roman" w:hAnsi="Times New Roman" w:cs="Times New Roman"/>
          <w:sz w:val="24"/>
          <w:szCs w:val="24"/>
        </w:rPr>
        <w:t>Railcard</w:t>
      </w:r>
      <w:proofErr w:type="spellEnd"/>
      <w:r w:rsidRPr="00D91497">
        <w:rPr>
          <w:rFonts w:ascii="Times New Roman" w:eastAsia="Times New Roman" w:hAnsi="Times New Roman" w:cs="Times New Roman"/>
          <w:sz w:val="24"/>
          <w:szCs w:val="24"/>
        </w:rPr>
        <w:t xml:space="preserve">. The invitation to tender documentation to be issued following this notice will more accurately describe the full extent of ATOC's requirements but in outline terms the following will be required of the supplier: </w:t>
      </w:r>
      <w:r w:rsidRPr="00D91497">
        <w:rPr>
          <w:rFonts w:ascii="Times New Roman" w:eastAsia="Times New Roman" w:hAnsi="Times New Roman" w:cs="Times New Roman"/>
          <w:sz w:val="24"/>
          <w:szCs w:val="24"/>
        </w:rPr>
        <w:br/>
        <w:t xml:space="preserve">— act as the rail industry focal point for the provision and management of </w:t>
      </w:r>
      <w:proofErr w:type="spellStart"/>
      <w:r w:rsidRPr="00D91497">
        <w:rPr>
          <w:rFonts w:ascii="Times New Roman" w:eastAsia="Times New Roman" w:hAnsi="Times New Roman" w:cs="Times New Roman"/>
          <w:sz w:val="24"/>
          <w:szCs w:val="24"/>
        </w:rPr>
        <w:t>railcard</w:t>
      </w:r>
      <w:proofErr w:type="spellEnd"/>
      <w:r w:rsidRPr="00D91497">
        <w:rPr>
          <w:rFonts w:ascii="Times New Roman" w:eastAsia="Times New Roman" w:hAnsi="Times New Roman" w:cs="Times New Roman"/>
          <w:sz w:val="24"/>
          <w:szCs w:val="24"/>
        </w:rPr>
        <w:t xml:space="preserve"> services to disabled people. This will require responding to the needs of disabled persons in an attentive and understanding manner; </w:t>
      </w:r>
      <w:r w:rsidRPr="00D91497">
        <w:rPr>
          <w:rFonts w:ascii="Times New Roman" w:eastAsia="Times New Roman" w:hAnsi="Times New Roman" w:cs="Times New Roman"/>
          <w:sz w:val="24"/>
          <w:szCs w:val="24"/>
        </w:rPr>
        <w:br/>
        <w:t xml:space="preserve">— receive and act on in a timely manner telephone enquiries, emails and electronic information relating to the renewal and purchase of disabled persons </w:t>
      </w:r>
      <w:proofErr w:type="spellStart"/>
      <w:r w:rsidRPr="00D91497">
        <w:rPr>
          <w:rFonts w:ascii="Times New Roman" w:eastAsia="Times New Roman" w:hAnsi="Times New Roman" w:cs="Times New Roman"/>
          <w:sz w:val="24"/>
          <w:szCs w:val="24"/>
        </w:rPr>
        <w:t>railcards</w:t>
      </w:r>
      <w:proofErr w:type="spellEnd"/>
      <w:r w:rsidRPr="00D91497">
        <w:rPr>
          <w:rFonts w:ascii="Times New Roman" w:eastAsia="Times New Roman" w:hAnsi="Times New Roman" w:cs="Times New Roman"/>
          <w:sz w:val="24"/>
          <w:szCs w:val="24"/>
        </w:rPr>
        <w:t xml:space="preserve">; </w:t>
      </w:r>
      <w:r w:rsidRPr="00D91497">
        <w:rPr>
          <w:rFonts w:ascii="Times New Roman" w:eastAsia="Times New Roman" w:hAnsi="Times New Roman" w:cs="Times New Roman"/>
          <w:sz w:val="24"/>
          <w:szCs w:val="24"/>
        </w:rPr>
        <w:br/>
        <w:t xml:space="preserve">— provision and maintenance of a dedicated telephone number and sufficient telephone lines and email address and national rate </w:t>
      </w:r>
      <w:proofErr w:type="spellStart"/>
      <w:r w:rsidRPr="00D91497">
        <w:rPr>
          <w:rFonts w:ascii="Times New Roman" w:eastAsia="Times New Roman" w:hAnsi="Times New Roman" w:cs="Times New Roman"/>
          <w:sz w:val="24"/>
          <w:szCs w:val="24"/>
        </w:rPr>
        <w:t>minicom</w:t>
      </w:r>
      <w:proofErr w:type="spellEnd"/>
      <w:r w:rsidRPr="00D91497">
        <w:rPr>
          <w:rFonts w:ascii="Times New Roman" w:eastAsia="Times New Roman" w:hAnsi="Times New Roman" w:cs="Times New Roman"/>
          <w:sz w:val="24"/>
          <w:szCs w:val="24"/>
        </w:rPr>
        <w:t>/</w:t>
      </w:r>
      <w:proofErr w:type="spellStart"/>
      <w:r w:rsidRPr="00D91497">
        <w:rPr>
          <w:rFonts w:ascii="Times New Roman" w:eastAsia="Times New Roman" w:hAnsi="Times New Roman" w:cs="Times New Roman"/>
          <w:sz w:val="24"/>
          <w:szCs w:val="24"/>
        </w:rPr>
        <w:t>textphone</w:t>
      </w:r>
      <w:proofErr w:type="spellEnd"/>
      <w:r w:rsidRPr="00D91497">
        <w:rPr>
          <w:rFonts w:ascii="Times New Roman" w:eastAsia="Times New Roman" w:hAnsi="Times New Roman" w:cs="Times New Roman"/>
          <w:sz w:val="24"/>
          <w:szCs w:val="24"/>
        </w:rPr>
        <w:t xml:space="preserve"> to provide the services; </w:t>
      </w:r>
      <w:r w:rsidRPr="00D91497">
        <w:rPr>
          <w:rFonts w:ascii="Times New Roman" w:eastAsia="Times New Roman" w:hAnsi="Times New Roman" w:cs="Times New Roman"/>
          <w:sz w:val="24"/>
          <w:szCs w:val="24"/>
        </w:rPr>
        <w:br/>
        <w:t xml:space="preserve">— provision of adequate call centre facilities to perform the services. It is not a requirement that such facilities be dedicated to the provision of the services; </w:t>
      </w:r>
      <w:r w:rsidRPr="00D91497">
        <w:rPr>
          <w:rFonts w:ascii="Times New Roman" w:eastAsia="Times New Roman" w:hAnsi="Times New Roman" w:cs="Times New Roman"/>
          <w:sz w:val="24"/>
          <w:szCs w:val="24"/>
        </w:rPr>
        <w:br/>
        <w:t xml:space="preserve">— sell and renew disabled persons </w:t>
      </w:r>
      <w:proofErr w:type="spellStart"/>
      <w:r w:rsidRPr="00D91497">
        <w:rPr>
          <w:rFonts w:ascii="Times New Roman" w:eastAsia="Times New Roman" w:hAnsi="Times New Roman" w:cs="Times New Roman"/>
          <w:sz w:val="24"/>
          <w:szCs w:val="24"/>
        </w:rPr>
        <w:t>railcards</w:t>
      </w:r>
      <w:proofErr w:type="spellEnd"/>
      <w:r w:rsidRPr="00D91497">
        <w:rPr>
          <w:rFonts w:ascii="Times New Roman" w:eastAsia="Times New Roman" w:hAnsi="Times New Roman" w:cs="Times New Roman"/>
          <w:sz w:val="24"/>
          <w:szCs w:val="24"/>
        </w:rPr>
        <w:t xml:space="preserve"> and answer enquiries relating to disabled persons </w:t>
      </w:r>
      <w:proofErr w:type="spellStart"/>
      <w:r w:rsidRPr="00D91497">
        <w:rPr>
          <w:rFonts w:ascii="Times New Roman" w:eastAsia="Times New Roman" w:hAnsi="Times New Roman" w:cs="Times New Roman"/>
          <w:sz w:val="24"/>
          <w:szCs w:val="24"/>
        </w:rPr>
        <w:t>railcards</w:t>
      </w:r>
      <w:proofErr w:type="spellEnd"/>
      <w:r w:rsidRPr="00D91497">
        <w:rPr>
          <w:rFonts w:ascii="Times New Roman" w:eastAsia="Times New Roman" w:hAnsi="Times New Roman" w:cs="Times New Roman"/>
          <w:sz w:val="24"/>
          <w:szCs w:val="24"/>
        </w:rPr>
        <w:t xml:space="preserve"> and other information related to the provision of services to disabled persons; </w:t>
      </w:r>
      <w:r w:rsidRPr="00D91497">
        <w:rPr>
          <w:rFonts w:ascii="Times New Roman" w:eastAsia="Times New Roman" w:hAnsi="Times New Roman" w:cs="Times New Roman"/>
          <w:sz w:val="24"/>
          <w:szCs w:val="24"/>
        </w:rPr>
        <w:br/>
        <w:t xml:space="preserve">— provision and maintenance of a computer database capable of performing the services in particular holding and processing </w:t>
      </w:r>
      <w:proofErr w:type="spellStart"/>
      <w:r w:rsidRPr="00D91497">
        <w:rPr>
          <w:rFonts w:ascii="Times New Roman" w:eastAsia="Times New Roman" w:hAnsi="Times New Roman" w:cs="Times New Roman"/>
          <w:sz w:val="24"/>
          <w:szCs w:val="24"/>
        </w:rPr>
        <w:t>railcard</w:t>
      </w:r>
      <w:proofErr w:type="spellEnd"/>
      <w:r w:rsidRPr="00D91497">
        <w:rPr>
          <w:rFonts w:ascii="Times New Roman" w:eastAsia="Times New Roman" w:hAnsi="Times New Roman" w:cs="Times New Roman"/>
          <w:sz w:val="24"/>
          <w:szCs w:val="24"/>
        </w:rPr>
        <w:t xml:space="preserve"> data; reporting; and accounting. Whilst the requirement is not to develop a new system to cover the services the database should be capable of performing a full range of services commensurate with a service of the nature described in this notice. The system must be scalable and capable of accommodating future changes to the services; </w:t>
      </w:r>
      <w:r w:rsidRPr="00D91497">
        <w:rPr>
          <w:rFonts w:ascii="Times New Roman" w:eastAsia="Times New Roman" w:hAnsi="Times New Roman" w:cs="Times New Roman"/>
          <w:sz w:val="24"/>
          <w:szCs w:val="24"/>
        </w:rPr>
        <w:br/>
        <w:t xml:space="preserve">— provision and maintenance of all stationary and equipment necessary to perform the services and procure supply of </w:t>
      </w:r>
      <w:proofErr w:type="spellStart"/>
      <w:r w:rsidRPr="00D91497">
        <w:rPr>
          <w:rFonts w:ascii="Times New Roman" w:eastAsia="Times New Roman" w:hAnsi="Times New Roman" w:cs="Times New Roman"/>
          <w:sz w:val="24"/>
          <w:szCs w:val="24"/>
        </w:rPr>
        <w:t>railcards</w:t>
      </w:r>
      <w:proofErr w:type="spellEnd"/>
      <w:r w:rsidRPr="00D91497">
        <w:rPr>
          <w:rFonts w:ascii="Times New Roman" w:eastAsia="Times New Roman" w:hAnsi="Times New Roman" w:cs="Times New Roman"/>
          <w:sz w:val="24"/>
          <w:szCs w:val="24"/>
        </w:rPr>
        <w:t xml:space="preserve"> through Rail Settlement Plan ("RSP"; </w:t>
      </w:r>
      <w:r w:rsidRPr="00D91497">
        <w:rPr>
          <w:rFonts w:ascii="Times New Roman" w:eastAsia="Times New Roman" w:hAnsi="Times New Roman" w:cs="Times New Roman"/>
          <w:sz w:val="24"/>
          <w:szCs w:val="24"/>
        </w:rPr>
        <w:br/>
        <w:t xml:space="preserve">— settle funds to RSP flowing from sale of </w:t>
      </w:r>
      <w:proofErr w:type="spellStart"/>
      <w:r w:rsidRPr="00D91497">
        <w:rPr>
          <w:rFonts w:ascii="Times New Roman" w:eastAsia="Times New Roman" w:hAnsi="Times New Roman" w:cs="Times New Roman"/>
          <w:sz w:val="24"/>
          <w:szCs w:val="24"/>
        </w:rPr>
        <w:t>railcards</w:t>
      </w:r>
      <w:proofErr w:type="spellEnd"/>
      <w:r w:rsidRPr="00D91497">
        <w:rPr>
          <w:rFonts w:ascii="Times New Roman" w:eastAsia="Times New Roman" w:hAnsi="Times New Roman" w:cs="Times New Roman"/>
          <w:sz w:val="24"/>
          <w:szCs w:val="24"/>
        </w:rPr>
        <w:t xml:space="preserve"> in a timely manner; </w:t>
      </w:r>
      <w:r w:rsidRPr="00D91497">
        <w:rPr>
          <w:rFonts w:ascii="Times New Roman" w:eastAsia="Times New Roman" w:hAnsi="Times New Roman" w:cs="Times New Roman"/>
          <w:sz w:val="24"/>
          <w:szCs w:val="24"/>
        </w:rPr>
        <w:br/>
        <w:t xml:space="preserve">— data management and fulfillment of internet-sales; </w:t>
      </w:r>
      <w:r w:rsidRPr="00D91497">
        <w:rPr>
          <w:rFonts w:ascii="Times New Roman" w:eastAsia="Times New Roman" w:hAnsi="Times New Roman" w:cs="Times New Roman"/>
          <w:sz w:val="24"/>
          <w:szCs w:val="24"/>
        </w:rPr>
        <w:br/>
        <w:t xml:space="preserve">— provision of sales and other management information to ATOC; and. </w:t>
      </w:r>
      <w:r w:rsidRPr="00D91497">
        <w:rPr>
          <w:rFonts w:ascii="Times New Roman" w:eastAsia="Times New Roman" w:hAnsi="Times New Roman" w:cs="Times New Roman"/>
          <w:sz w:val="24"/>
          <w:szCs w:val="24"/>
        </w:rPr>
        <w:br/>
        <w:t xml:space="preserve">— provision of financial bond or bank letter of guarantee representing 3 months of sales revenue to protect ATOC and RSP from payment default.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II.1.6) Common procurement vocabulary (CPV): </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proofErr w:type="gramStart"/>
      <w:r w:rsidRPr="00D91497">
        <w:rPr>
          <w:rFonts w:ascii="Times New Roman" w:eastAsia="Times New Roman" w:hAnsi="Times New Roman" w:cs="Times New Roman"/>
          <w:sz w:val="24"/>
          <w:szCs w:val="24"/>
        </w:rPr>
        <w:t>74831120, 72320000, 30252000, 74423000, 75100000.</w:t>
      </w:r>
      <w:proofErr w:type="gramEnd"/>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II.1.7) Contract covered by the Government Procurement Agreement (GPA):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II.1.8) Division into lots: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II.1.9) Variants will be accepted: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Yes.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II.2) QUANTITY OR SCOPE OF THE CONTRACT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II.2.1) Total quantity or scope: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II.2.2) Options: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lastRenderedPageBreak/>
        <w:t xml:space="preserve">No.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II.3) DURATION OF THE CONTRACT OR TIME LIMIT FOR COMPLETION: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Duration in months: 60 (from the award of the contract). </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SECTION III: LEGAL, ECONOMIC, FINANCIAL AND TECHNICAL INFORMATION</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III.1) CONDITIONS RELATING TO THE CONTRACT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III.1.1) Deposits and guarantees required: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III.1.2) Main financing conditions and payment arrangements and/or reference to the relevant provisions regulating them: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III.1.3) Legal form to be taken by the grouping of economic operators to whom the contract is to be awarded: </w:t>
      </w:r>
    </w:p>
    <w:p w:rsidR="00D91497" w:rsidRPr="00D91497" w:rsidRDefault="00D91497" w:rsidP="00D91497">
      <w:pPr>
        <w:spacing w:after="0" w:line="240" w:lineRule="auto"/>
        <w:rPr>
          <w:rFonts w:ascii="Times New Roman" w:eastAsia="Times New Roman" w:hAnsi="Times New Roman" w:cs="Times New Roman"/>
          <w:sz w:val="24"/>
          <w:szCs w:val="24"/>
        </w:rPr>
      </w:pPr>
      <w:bookmarkStart w:id="2" w:name="III."/>
      <w:bookmarkEnd w:id="2"/>
      <w:r w:rsidRPr="00D91497">
        <w:rPr>
          <w:rFonts w:ascii="Times New Roman" w:eastAsia="Times New Roman" w:hAnsi="Times New Roman" w:cs="Times New Roman"/>
          <w:sz w:val="24"/>
          <w:szCs w:val="24"/>
        </w:rPr>
        <w:t xml:space="preserve">III.1.4) </w:t>
      </w:r>
      <w:proofErr w:type="gramStart"/>
      <w:r w:rsidRPr="00D91497">
        <w:rPr>
          <w:rFonts w:ascii="Times New Roman" w:eastAsia="Times New Roman" w:hAnsi="Times New Roman" w:cs="Times New Roman"/>
          <w:sz w:val="24"/>
          <w:szCs w:val="24"/>
        </w:rPr>
        <w:t>Other</w:t>
      </w:r>
      <w:proofErr w:type="gramEnd"/>
      <w:r w:rsidRPr="00D91497">
        <w:rPr>
          <w:rFonts w:ascii="Times New Roman" w:eastAsia="Times New Roman" w:hAnsi="Times New Roman" w:cs="Times New Roman"/>
          <w:sz w:val="24"/>
          <w:szCs w:val="24"/>
        </w:rPr>
        <w:t xml:space="preserve"> particular conditions to which the performance of the contract is subject: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No.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III.2) CONDITIONS FOR PARTICIPATION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III.2.1) Personal situation of economic operators, including requirements relating to enrolment on professional or trade registers: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III.2.2) Economic and financial capacity: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III.2.3) Technical capacity: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III.2.4) Reserved contracts: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III.3) CONDITIONS SPECIFIC TO SERVICES CONTRACTS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III.3.1) Execution of the service is </w:t>
      </w:r>
      <w:proofErr w:type="spellStart"/>
      <w:r w:rsidRPr="00D91497">
        <w:rPr>
          <w:rFonts w:ascii="Times New Roman" w:eastAsia="Times New Roman" w:hAnsi="Times New Roman" w:cs="Times New Roman"/>
          <w:sz w:val="24"/>
          <w:szCs w:val="24"/>
        </w:rPr>
        <w:t>reservedto</w:t>
      </w:r>
      <w:proofErr w:type="spellEnd"/>
      <w:r w:rsidRPr="00D91497">
        <w:rPr>
          <w:rFonts w:ascii="Times New Roman" w:eastAsia="Times New Roman" w:hAnsi="Times New Roman" w:cs="Times New Roman"/>
          <w:sz w:val="24"/>
          <w:szCs w:val="24"/>
        </w:rPr>
        <w:t xml:space="preserve"> a particular profession: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III.3.2) Legal persons should indicate the names and professional qualifications of the staff responsible for the execution of the service: </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SECTION IV: PROCEDURE</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IV.1) TYPE OF PROCEDURE </w:t>
      </w:r>
    </w:p>
    <w:p w:rsidR="00D91497" w:rsidRPr="00D91497" w:rsidRDefault="00D91497" w:rsidP="00D91497">
      <w:pPr>
        <w:spacing w:after="0" w:line="240" w:lineRule="auto"/>
        <w:rPr>
          <w:rFonts w:ascii="Times New Roman" w:eastAsia="Times New Roman" w:hAnsi="Times New Roman" w:cs="Times New Roman"/>
          <w:sz w:val="24"/>
          <w:szCs w:val="24"/>
        </w:rPr>
      </w:pPr>
      <w:bookmarkStart w:id="3" w:name="IV."/>
      <w:bookmarkEnd w:id="3"/>
      <w:r w:rsidRPr="00D91497">
        <w:rPr>
          <w:rFonts w:ascii="Times New Roman" w:eastAsia="Times New Roman" w:hAnsi="Times New Roman" w:cs="Times New Roman"/>
          <w:sz w:val="24"/>
          <w:szCs w:val="24"/>
        </w:rPr>
        <w:t xml:space="preserve">IV.1.1) Type of procedure: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Negotiated </w:t>
      </w:r>
      <w:r w:rsidRPr="00D91497">
        <w:rPr>
          <w:rFonts w:ascii="Times New Roman" w:eastAsia="Times New Roman" w:hAnsi="Times New Roman" w:cs="Times New Roman"/>
          <w:sz w:val="24"/>
          <w:szCs w:val="24"/>
        </w:rPr>
        <w:br/>
        <w:t xml:space="preserve">Candidates have already been selected: no.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IV.2) AWARD CRITERIA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IV.2.1) Award criteria: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The most economically advantageous tender in terms of the criteria stated in the specifications or in the invitation to tender or to negotiate.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IV.2.2) An electronic auction will be used: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IV.3) ADMINISTRATIVE INFORMATION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IV.3.1) File reference number attributed by the contracting entity: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IV.3.2) Previous publication concerning the same contract: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IV.3.3) Conditions for obtaining specifications and additional documents: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IV.3.4) Time limit for receipt of tenders or requests to participate: </w:t>
      </w:r>
    </w:p>
    <w:p w:rsidR="00D91497" w:rsidRPr="00D91497" w:rsidRDefault="00D91497" w:rsidP="00D91497">
      <w:pPr>
        <w:spacing w:after="0" w:line="240" w:lineRule="auto"/>
        <w:rPr>
          <w:rFonts w:ascii="Times New Roman" w:eastAsia="Times New Roman" w:hAnsi="Times New Roman" w:cs="Times New Roman"/>
          <w:sz w:val="24"/>
          <w:szCs w:val="24"/>
        </w:rPr>
      </w:pPr>
      <w:proofErr w:type="gramStart"/>
      <w:r w:rsidRPr="00D91497">
        <w:rPr>
          <w:rFonts w:ascii="Times New Roman" w:eastAsia="Times New Roman" w:hAnsi="Times New Roman" w:cs="Times New Roman"/>
          <w:sz w:val="24"/>
          <w:szCs w:val="24"/>
        </w:rPr>
        <w:t>26.2.2008 - 12:00.</w:t>
      </w:r>
      <w:proofErr w:type="gramEnd"/>
      <w:r w:rsidRPr="00D91497">
        <w:rPr>
          <w:rFonts w:ascii="Times New Roman" w:eastAsia="Times New Roman" w:hAnsi="Times New Roman" w:cs="Times New Roman"/>
          <w:sz w:val="24"/>
          <w:szCs w:val="24"/>
        </w:rPr>
        <w:t xml:space="preserve">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IV.3.5) Language(s) in which tenders or requests to participate may be drawn up: </w:t>
      </w:r>
    </w:p>
    <w:p w:rsidR="00D91497" w:rsidRPr="00D91497" w:rsidRDefault="00D91497" w:rsidP="00D91497">
      <w:pPr>
        <w:spacing w:after="0" w:line="240" w:lineRule="auto"/>
        <w:rPr>
          <w:rFonts w:ascii="Times New Roman" w:eastAsia="Times New Roman" w:hAnsi="Times New Roman" w:cs="Times New Roman"/>
          <w:sz w:val="24"/>
          <w:szCs w:val="24"/>
        </w:rPr>
      </w:pPr>
      <w:proofErr w:type="gramStart"/>
      <w:r w:rsidRPr="00D91497">
        <w:rPr>
          <w:rFonts w:ascii="Times New Roman" w:eastAsia="Times New Roman" w:hAnsi="Times New Roman" w:cs="Times New Roman"/>
          <w:sz w:val="24"/>
          <w:szCs w:val="24"/>
        </w:rPr>
        <w:t>English.</w:t>
      </w:r>
      <w:proofErr w:type="gramEnd"/>
      <w:r w:rsidRPr="00D91497">
        <w:rPr>
          <w:rFonts w:ascii="Times New Roman" w:eastAsia="Times New Roman" w:hAnsi="Times New Roman" w:cs="Times New Roman"/>
          <w:sz w:val="24"/>
          <w:szCs w:val="24"/>
        </w:rPr>
        <w:t xml:space="preserve">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IV.3.6) Minimum time frame during which the </w:t>
      </w:r>
      <w:proofErr w:type="spellStart"/>
      <w:r w:rsidRPr="00D91497">
        <w:rPr>
          <w:rFonts w:ascii="Times New Roman" w:eastAsia="Times New Roman" w:hAnsi="Times New Roman" w:cs="Times New Roman"/>
          <w:sz w:val="24"/>
          <w:szCs w:val="24"/>
        </w:rPr>
        <w:t>tenderer</w:t>
      </w:r>
      <w:proofErr w:type="spellEnd"/>
      <w:r w:rsidRPr="00D91497">
        <w:rPr>
          <w:rFonts w:ascii="Times New Roman" w:eastAsia="Times New Roman" w:hAnsi="Times New Roman" w:cs="Times New Roman"/>
          <w:sz w:val="24"/>
          <w:szCs w:val="24"/>
        </w:rPr>
        <w:t xml:space="preserve"> must maintain the tender: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IV.3.7) Conditions for opening tenders: </w:t>
      </w:r>
    </w:p>
    <w:p w:rsidR="00D91497" w:rsidRPr="00D91497" w:rsidRDefault="00D91497" w:rsidP="00D91497">
      <w:pPr>
        <w:spacing w:before="100" w:beforeAutospacing="1" w:after="100" w:afterAutospacing="1"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lastRenderedPageBreak/>
        <w:t>SECTION VI: COMPLEMENTARY INFORMATION</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VI.1) THIS IS A RECURRENT PROCUREMENT: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VI.2) CONTRACT(S) RELATED TO A PROJECT AND/OR PROGRAMME FINANCED BY COMMUNITY FUNDS: </w:t>
      </w:r>
    </w:p>
    <w:p w:rsidR="00D91497" w:rsidRPr="00D91497" w:rsidRDefault="00D91497" w:rsidP="00D91497">
      <w:pPr>
        <w:spacing w:after="0" w:line="240" w:lineRule="auto"/>
        <w:rPr>
          <w:rFonts w:ascii="Times New Roman" w:eastAsia="Times New Roman" w:hAnsi="Times New Roman" w:cs="Times New Roman"/>
          <w:sz w:val="24"/>
          <w:szCs w:val="24"/>
        </w:rPr>
      </w:pPr>
      <w:bookmarkStart w:id="4" w:name="VI."/>
      <w:bookmarkEnd w:id="4"/>
      <w:r w:rsidRPr="00D91497">
        <w:rPr>
          <w:rFonts w:ascii="Times New Roman" w:eastAsia="Times New Roman" w:hAnsi="Times New Roman" w:cs="Times New Roman"/>
          <w:sz w:val="24"/>
          <w:szCs w:val="24"/>
        </w:rPr>
        <w:t xml:space="preserve">VI.3) ADDITIONAL INFORMATION: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In their responses respondents must demonstrate the following: </w:t>
      </w:r>
      <w:r w:rsidRPr="00D91497">
        <w:rPr>
          <w:rFonts w:ascii="Times New Roman" w:eastAsia="Times New Roman" w:hAnsi="Times New Roman" w:cs="Times New Roman"/>
          <w:sz w:val="24"/>
          <w:szCs w:val="24"/>
        </w:rPr>
        <w:br/>
        <w:t xml:space="preserve">— that they have substantial experience of customer service work in a telesales environment preferably in the provision of services to disabled people; </w:t>
      </w:r>
      <w:r w:rsidRPr="00D91497">
        <w:rPr>
          <w:rFonts w:ascii="Times New Roman" w:eastAsia="Times New Roman" w:hAnsi="Times New Roman" w:cs="Times New Roman"/>
          <w:sz w:val="24"/>
          <w:szCs w:val="24"/>
        </w:rPr>
        <w:br/>
        <w:t xml:space="preserve">— good understanding of the UK franchised rail network and products sold by the TOCs particularly the </w:t>
      </w:r>
      <w:proofErr w:type="spellStart"/>
      <w:r w:rsidRPr="00D91497">
        <w:rPr>
          <w:rFonts w:ascii="Times New Roman" w:eastAsia="Times New Roman" w:hAnsi="Times New Roman" w:cs="Times New Roman"/>
          <w:sz w:val="24"/>
          <w:szCs w:val="24"/>
        </w:rPr>
        <w:t>Railcard</w:t>
      </w:r>
      <w:proofErr w:type="spellEnd"/>
      <w:r w:rsidRPr="00D91497">
        <w:rPr>
          <w:rFonts w:ascii="Times New Roman" w:eastAsia="Times New Roman" w:hAnsi="Times New Roman" w:cs="Times New Roman"/>
          <w:sz w:val="24"/>
          <w:szCs w:val="24"/>
        </w:rPr>
        <w:t xml:space="preserve">. </w:t>
      </w:r>
      <w:r w:rsidRPr="00D91497">
        <w:rPr>
          <w:rFonts w:ascii="Times New Roman" w:eastAsia="Times New Roman" w:hAnsi="Times New Roman" w:cs="Times New Roman"/>
          <w:sz w:val="24"/>
          <w:szCs w:val="24"/>
        </w:rPr>
        <w:br/>
        <w:t xml:space="preserve">— </w:t>
      </w:r>
      <w:proofErr w:type="gramStart"/>
      <w:r w:rsidRPr="00D91497">
        <w:rPr>
          <w:rFonts w:ascii="Times New Roman" w:eastAsia="Times New Roman" w:hAnsi="Times New Roman" w:cs="Times New Roman"/>
          <w:sz w:val="24"/>
          <w:szCs w:val="24"/>
        </w:rPr>
        <w:t>evidence</w:t>
      </w:r>
      <w:proofErr w:type="gramEnd"/>
      <w:r w:rsidRPr="00D91497">
        <w:rPr>
          <w:rFonts w:ascii="Times New Roman" w:eastAsia="Times New Roman" w:hAnsi="Times New Roman" w:cs="Times New Roman"/>
          <w:sz w:val="24"/>
          <w:szCs w:val="24"/>
        </w:rPr>
        <w:t xml:space="preserve"> of sound &amp; rigorous management practices commensurate with a service of this nature including ticket issue and distribution, appropriate staff training, data protection and security in relation to payment handling and ticket stock holding; </w:t>
      </w:r>
      <w:r w:rsidRPr="00D91497">
        <w:rPr>
          <w:rFonts w:ascii="Times New Roman" w:eastAsia="Times New Roman" w:hAnsi="Times New Roman" w:cs="Times New Roman"/>
          <w:sz w:val="24"/>
          <w:szCs w:val="24"/>
        </w:rPr>
        <w:br/>
        <w:t xml:space="preserve">— that they have adequate experience of undertaking database administration and related management services. This will include data input, compilation, interrogation and reporting; and. </w:t>
      </w:r>
      <w:r w:rsidRPr="00D91497">
        <w:rPr>
          <w:rFonts w:ascii="Times New Roman" w:eastAsia="Times New Roman" w:hAnsi="Times New Roman" w:cs="Times New Roman"/>
          <w:sz w:val="24"/>
          <w:szCs w:val="24"/>
        </w:rPr>
        <w:br/>
        <w:t xml:space="preserve">— that they have sufficient resources and office accommodation to undertake the services. </w:t>
      </w:r>
      <w:r w:rsidRPr="00D91497">
        <w:rPr>
          <w:rFonts w:ascii="Times New Roman" w:eastAsia="Times New Roman" w:hAnsi="Times New Roman" w:cs="Times New Roman"/>
          <w:sz w:val="24"/>
          <w:szCs w:val="24"/>
        </w:rPr>
        <w:br/>
        <w:t xml:space="preserve">Respondents should also be able to demonstrate that that they have a sound working knowledge of the provisions of relevant UK disability legislation and how it applies to the services described in this notice. </w:t>
      </w:r>
      <w:r w:rsidRPr="00D91497">
        <w:rPr>
          <w:rFonts w:ascii="Times New Roman" w:eastAsia="Times New Roman" w:hAnsi="Times New Roman" w:cs="Times New Roman"/>
          <w:sz w:val="24"/>
          <w:szCs w:val="24"/>
        </w:rPr>
        <w:br/>
        <w:t xml:space="preserve">Respondents should also have at least three years of experience in the provision of similar services to those described in this notice to disabled people. </w:t>
      </w:r>
      <w:r w:rsidRPr="00D91497">
        <w:rPr>
          <w:rFonts w:ascii="Times New Roman" w:eastAsia="Times New Roman" w:hAnsi="Times New Roman" w:cs="Times New Roman"/>
          <w:sz w:val="24"/>
          <w:szCs w:val="24"/>
        </w:rPr>
        <w:br/>
        <w:t xml:space="preserve">Responses are invited from suitably qualified companies. Responses to this notice should be submitted electronically to the email address set out in this notice and should not exceed 5 pages. </w:t>
      </w:r>
      <w:r w:rsidRPr="00D91497">
        <w:rPr>
          <w:rFonts w:ascii="Times New Roman" w:eastAsia="Times New Roman" w:hAnsi="Times New Roman" w:cs="Times New Roman"/>
          <w:sz w:val="24"/>
          <w:szCs w:val="24"/>
        </w:rPr>
        <w:br/>
        <w:t xml:space="preserve">ATOC shall select successful respondents to receive an invitation to tender. </w:t>
      </w:r>
      <w:r w:rsidRPr="00D91497">
        <w:rPr>
          <w:rFonts w:ascii="Times New Roman" w:eastAsia="Times New Roman" w:hAnsi="Times New Roman" w:cs="Times New Roman"/>
          <w:sz w:val="24"/>
          <w:szCs w:val="24"/>
        </w:rPr>
        <w:br/>
        <w:t>(MT Ref</w:t>
      </w:r>
      <w:proofErr w:type="gramStart"/>
      <w:r w:rsidRPr="00D91497">
        <w:rPr>
          <w:rFonts w:ascii="Times New Roman" w:eastAsia="Times New Roman" w:hAnsi="Times New Roman" w:cs="Times New Roman"/>
          <w:sz w:val="24"/>
          <w:szCs w:val="24"/>
        </w:rPr>
        <w:t>:57138</w:t>
      </w:r>
      <w:proofErr w:type="gramEnd"/>
      <w:r w:rsidRPr="00D91497">
        <w:rPr>
          <w:rFonts w:ascii="Times New Roman" w:eastAsia="Times New Roman" w:hAnsi="Times New Roman" w:cs="Times New Roman"/>
          <w:sz w:val="24"/>
          <w:szCs w:val="24"/>
        </w:rPr>
        <w:t xml:space="preserve">).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VI.4) PROCEDURES FOR APPEAL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VI.4.1) Body responsible for appeal procedures: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VI.4.2) Lodging of appeals: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VI.4.3) Service from which information about the lodging of appeals may be obtained: </w:t>
      </w:r>
    </w:p>
    <w:p w:rsidR="00D91497" w:rsidRPr="00D91497" w:rsidRDefault="00D91497" w:rsidP="00D91497">
      <w:pPr>
        <w:spacing w:after="0" w:line="240" w:lineRule="auto"/>
        <w:rPr>
          <w:rFonts w:ascii="Times New Roman" w:eastAsia="Times New Roman" w:hAnsi="Times New Roman" w:cs="Times New Roman"/>
          <w:sz w:val="24"/>
          <w:szCs w:val="24"/>
        </w:rPr>
      </w:pPr>
      <w:r w:rsidRPr="00D91497">
        <w:rPr>
          <w:rFonts w:ascii="Times New Roman" w:eastAsia="Times New Roman" w:hAnsi="Times New Roman" w:cs="Times New Roman"/>
          <w:sz w:val="24"/>
          <w:szCs w:val="24"/>
        </w:rPr>
        <w:t xml:space="preserve">VI.5) DATE OF DISPATCH OF THIS NOTICE: </w:t>
      </w:r>
    </w:p>
    <w:p w:rsidR="00D91497" w:rsidRPr="00D91497" w:rsidRDefault="00D91497" w:rsidP="00D91497">
      <w:pPr>
        <w:spacing w:after="0" w:line="240" w:lineRule="auto"/>
        <w:rPr>
          <w:rFonts w:ascii="Times New Roman" w:eastAsia="Times New Roman" w:hAnsi="Times New Roman" w:cs="Times New Roman"/>
          <w:sz w:val="24"/>
          <w:szCs w:val="24"/>
        </w:rPr>
      </w:pPr>
      <w:proofErr w:type="gramStart"/>
      <w:r w:rsidRPr="00D91497">
        <w:rPr>
          <w:rFonts w:ascii="Times New Roman" w:eastAsia="Times New Roman" w:hAnsi="Times New Roman" w:cs="Times New Roman"/>
          <w:sz w:val="24"/>
          <w:szCs w:val="24"/>
        </w:rPr>
        <w:t>12.2.2008.</w:t>
      </w:r>
      <w:proofErr w:type="gramEnd"/>
      <w:r w:rsidRPr="00D91497">
        <w:rPr>
          <w:rFonts w:ascii="Times New Roman" w:eastAsia="Times New Roman" w:hAnsi="Times New Roman" w:cs="Times New Roman"/>
          <w:sz w:val="24"/>
          <w:szCs w:val="24"/>
        </w:rPr>
        <w:t xml:space="preserve"> </w:t>
      </w:r>
    </w:p>
    <w:p w:rsidR="009F1204" w:rsidRDefault="009F1204"/>
    <w:sectPr w:rsidR="009F1204" w:rsidSect="009F12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D91497"/>
    <w:rsid w:val="009F1204"/>
    <w:rsid w:val="00D914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2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14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grseq">
    <w:name w:val="tigrseq"/>
    <w:basedOn w:val="Normal"/>
    <w:rsid w:val="00D914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mark">
    <w:name w:val="nomark"/>
    <w:basedOn w:val="DefaultParagraphFont"/>
    <w:rsid w:val="00D91497"/>
  </w:style>
  <w:style w:type="character" w:customStyle="1" w:styleId="timark">
    <w:name w:val="timark"/>
    <w:basedOn w:val="DefaultParagraphFont"/>
    <w:rsid w:val="00D91497"/>
  </w:style>
  <w:style w:type="paragraph" w:customStyle="1" w:styleId="addr">
    <w:name w:val="addr"/>
    <w:basedOn w:val="Normal"/>
    <w:rsid w:val="00D9149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91497"/>
    <w:rPr>
      <w:color w:val="0000FF"/>
      <w:u w:val="single"/>
    </w:rPr>
  </w:style>
  <w:style w:type="paragraph" w:customStyle="1" w:styleId="ft">
    <w:name w:val="ft"/>
    <w:basedOn w:val="Normal"/>
    <w:rsid w:val="00D914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url">
    <w:name w:val="txurl"/>
    <w:basedOn w:val="Normal"/>
    <w:rsid w:val="00D914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nuts">
    <w:name w:val="txnuts"/>
    <w:basedOn w:val="Normal"/>
    <w:rsid w:val="00D914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cpv">
    <w:name w:val="txcpv"/>
    <w:basedOn w:val="DefaultParagraphFont"/>
    <w:rsid w:val="00D91497"/>
  </w:style>
</w:styles>
</file>

<file path=word/webSettings.xml><?xml version="1.0" encoding="utf-8"?>
<w:webSettings xmlns:r="http://schemas.openxmlformats.org/officeDocument/2006/relationships" xmlns:w="http://schemas.openxmlformats.org/wordprocessingml/2006/main">
  <w:divs>
    <w:div w:id="443506017">
      <w:bodyDiv w:val="1"/>
      <w:marLeft w:val="0"/>
      <w:marRight w:val="0"/>
      <w:marTop w:val="0"/>
      <w:marBottom w:val="0"/>
      <w:divBdr>
        <w:top w:val="none" w:sz="0" w:space="0" w:color="auto"/>
        <w:left w:val="none" w:sz="0" w:space="0" w:color="auto"/>
        <w:bottom w:val="none" w:sz="0" w:space="0" w:color="auto"/>
        <w:right w:val="none" w:sz="0" w:space="0" w:color="auto"/>
      </w:divBdr>
      <w:divsChild>
        <w:div w:id="49154720">
          <w:marLeft w:val="0"/>
          <w:marRight w:val="0"/>
          <w:marTop w:val="0"/>
          <w:marBottom w:val="0"/>
          <w:divBdr>
            <w:top w:val="none" w:sz="0" w:space="0" w:color="auto"/>
            <w:left w:val="none" w:sz="0" w:space="0" w:color="auto"/>
            <w:bottom w:val="none" w:sz="0" w:space="0" w:color="auto"/>
            <w:right w:val="none" w:sz="0" w:space="0" w:color="auto"/>
          </w:divBdr>
          <w:divsChild>
            <w:div w:id="352541242">
              <w:marLeft w:val="0"/>
              <w:marRight w:val="0"/>
              <w:marTop w:val="0"/>
              <w:marBottom w:val="0"/>
              <w:divBdr>
                <w:top w:val="none" w:sz="0" w:space="0" w:color="auto"/>
                <w:left w:val="none" w:sz="0" w:space="0" w:color="auto"/>
                <w:bottom w:val="none" w:sz="0" w:space="0" w:color="auto"/>
                <w:right w:val="none" w:sz="0" w:space="0" w:color="auto"/>
              </w:divBdr>
              <w:divsChild>
                <w:div w:id="1780757590">
                  <w:marLeft w:val="0"/>
                  <w:marRight w:val="0"/>
                  <w:marTop w:val="0"/>
                  <w:marBottom w:val="0"/>
                  <w:divBdr>
                    <w:top w:val="none" w:sz="0" w:space="0" w:color="auto"/>
                    <w:left w:val="none" w:sz="0" w:space="0" w:color="auto"/>
                    <w:bottom w:val="none" w:sz="0" w:space="0" w:color="auto"/>
                    <w:right w:val="none" w:sz="0" w:space="0" w:color="auto"/>
                  </w:divBdr>
                  <w:divsChild>
                    <w:div w:id="937175769">
                      <w:marLeft w:val="0"/>
                      <w:marRight w:val="0"/>
                      <w:marTop w:val="0"/>
                      <w:marBottom w:val="0"/>
                      <w:divBdr>
                        <w:top w:val="none" w:sz="0" w:space="0" w:color="auto"/>
                        <w:left w:val="none" w:sz="0" w:space="0" w:color="auto"/>
                        <w:bottom w:val="none" w:sz="0" w:space="0" w:color="auto"/>
                        <w:right w:val="none" w:sz="0" w:space="0" w:color="auto"/>
                      </w:divBdr>
                      <w:divsChild>
                        <w:div w:id="59613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487681">
                  <w:marLeft w:val="0"/>
                  <w:marRight w:val="0"/>
                  <w:marTop w:val="0"/>
                  <w:marBottom w:val="0"/>
                  <w:divBdr>
                    <w:top w:val="none" w:sz="0" w:space="0" w:color="auto"/>
                    <w:left w:val="none" w:sz="0" w:space="0" w:color="auto"/>
                    <w:bottom w:val="none" w:sz="0" w:space="0" w:color="auto"/>
                    <w:right w:val="none" w:sz="0" w:space="0" w:color="auto"/>
                  </w:divBdr>
                  <w:divsChild>
                    <w:div w:id="18742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279623">
              <w:marLeft w:val="0"/>
              <w:marRight w:val="0"/>
              <w:marTop w:val="0"/>
              <w:marBottom w:val="0"/>
              <w:divBdr>
                <w:top w:val="none" w:sz="0" w:space="0" w:color="auto"/>
                <w:left w:val="none" w:sz="0" w:space="0" w:color="auto"/>
                <w:bottom w:val="none" w:sz="0" w:space="0" w:color="auto"/>
                <w:right w:val="none" w:sz="0" w:space="0" w:color="auto"/>
              </w:divBdr>
              <w:divsChild>
                <w:div w:id="329018868">
                  <w:marLeft w:val="0"/>
                  <w:marRight w:val="0"/>
                  <w:marTop w:val="0"/>
                  <w:marBottom w:val="0"/>
                  <w:divBdr>
                    <w:top w:val="none" w:sz="0" w:space="0" w:color="auto"/>
                    <w:left w:val="none" w:sz="0" w:space="0" w:color="auto"/>
                    <w:bottom w:val="none" w:sz="0" w:space="0" w:color="auto"/>
                    <w:right w:val="none" w:sz="0" w:space="0" w:color="auto"/>
                  </w:divBdr>
                </w:div>
                <w:div w:id="1803965614">
                  <w:marLeft w:val="0"/>
                  <w:marRight w:val="0"/>
                  <w:marTop w:val="0"/>
                  <w:marBottom w:val="0"/>
                  <w:divBdr>
                    <w:top w:val="none" w:sz="0" w:space="0" w:color="auto"/>
                    <w:left w:val="none" w:sz="0" w:space="0" w:color="auto"/>
                    <w:bottom w:val="none" w:sz="0" w:space="0" w:color="auto"/>
                    <w:right w:val="none" w:sz="0" w:space="0" w:color="auto"/>
                  </w:divBdr>
                  <w:divsChild>
                    <w:div w:id="1092816930">
                      <w:marLeft w:val="0"/>
                      <w:marRight w:val="0"/>
                      <w:marTop w:val="0"/>
                      <w:marBottom w:val="0"/>
                      <w:divBdr>
                        <w:top w:val="none" w:sz="0" w:space="0" w:color="auto"/>
                        <w:left w:val="none" w:sz="0" w:space="0" w:color="auto"/>
                        <w:bottom w:val="none" w:sz="0" w:space="0" w:color="auto"/>
                        <w:right w:val="none" w:sz="0" w:space="0" w:color="auto"/>
                      </w:divBdr>
                    </w:div>
                  </w:divsChild>
                </w:div>
                <w:div w:id="1692561966">
                  <w:marLeft w:val="0"/>
                  <w:marRight w:val="0"/>
                  <w:marTop w:val="0"/>
                  <w:marBottom w:val="0"/>
                  <w:divBdr>
                    <w:top w:val="none" w:sz="0" w:space="0" w:color="auto"/>
                    <w:left w:val="none" w:sz="0" w:space="0" w:color="auto"/>
                    <w:bottom w:val="none" w:sz="0" w:space="0" w:color="auto"/>
                    <w:right w:val="none" w:sz="0" w:space="0" w:color="auto"/>
                  </w:divBdr>
                  <w:divsChild>
                    <w:div w:id="746806781">
                      <w:marLeft w:val="0"/>
                      <w:marRight w:val="0"/>
                      <w:marTop w:val="0"/>
                      <w:marBottom w:val="0"/>
                      <w:divBdr>
                        <w:top w:val="none" w:sz="0" w:space="0" w:color="auto"/>
                        <w:left w:val="none" w:sz="0" w:space="0" w:color="auto"/>
                        <w:bottom w:val="none" w:sz="0" w:space="0" w:color="auto"/>
                        <w:right w:val="none" w:sz="0" w:space="0" w:color="auto"/>
                      </w:divBdr>
                    </w:div>
                  </w:divsChild>
                </w:div>
                <w:div w:id="234632805">
                  <w:marLeft w:val="0"/>
                  <w:marRight w:val="0"/>
                  <w:marTop w:val="0"/>
                  <w:marBottom w:val="0"/>
                  <w:divBdr>
                    <w:top w:val="none" w:sz="0" w:space="0" w:color="auto"/>
                    <w:left w:val="none" w:sz="0" w:space="0" w:color="auto"/>
                    <w:bottom w:val="none" w:sz="0" w:space="0" w:color="auto"/>
                    <w:right w:val="none" w:sz="0" w:space="0" w:color="auto"/>
                  </w:divBdr>
                  <w:divsChild>
                    <w:div w:id="2132432399">
                      <w:marLeft w:val="0"/>
                      <w:marRight w:val="0"/>
                      <w:marTop w:val="0"/>
                      <w:marBottom w:val="0"/>
                      <w:divBdr>
                        <w:top w:val="none" w:sz="0" w:space="0" w:color="auto"/>
                        <w:left w:val="none" w:sz="0" w:space="0" w:color="auto"/>
                        <w:bottom w:val="none" w:sz="0" w:space="0" w:color="auto"/>
                        <w:right w:val="none" w:sz="0" w:space="0" w:color="auto"/>
                      </w:divBdr>
                    </w:div>
                  </w:divsChild>
                </w:div>
                <w:div w:id="1607805025">
                  <w:marLeft w:val="0"/>
                  <w:marRight w:val="0"/>
                  <w:marTop w:val="0"/>
                  <w:marBottom w:val="0"/>
                  <w:divBdr>
                    <w:top w:val="none" w:sz="0" w:space="0" w:color="auto"/>
                    <w:left w:val="none" w:sz="0" w:space="0" w:color="auto"/>
                    <w:bottom w:val="none" w:sz="0" w:space="0" w:color="auto"/>
                    <w:right w:val="none" w:sz="0" w:space="0" w:color="auto"/>
                  </w:divBdr>
                </w:div>
                <w:div w:id="2037121626">
                  <w:marLeft w:val="0"/>
                  <w:marRight w:val="0"/>
                  <w:marTop w:val="0"/>
                  <w:marBottom w:val="0"/>
                  <w:divBdr>
                    <w:top w:val="none" w:sz="0" w:space="0" w:color="auto"/>
                    <w:left w:val="none" w:sz="0" w:space="0" w:color="auto"/>
                    <w:bottom w:val="none" w:sz="0" w:space="0" w:color="auto"/>
                    <w:right w:val="none" w:sz="0" w:space="0" w:color="auto"/>
                  </w:divBdr>
                  <w:divsChild>
                    <w:div w:id="879242880">
                      <w:marLeft w:val="0"/>
                      <w:marRight w:val="0"/>
                      <w:marTop w:val="0"/>
                      <w:marBottom w:val="0"/>
                      <w:divBdr>
                        <w:top w:val="none" w:sz="0" w:space="0" w:color="auto"/>
                        <w:left w:val="none" w:sz="0" w:space="0" w:color="auto"/>
                        <w:bottom w:val="none" w:sz="0" w:space="0" w:color="auto"/>
                        <w:right w:val="none" w:sz="0" w:space="0" w:color="auto"/>
                      </w:divBdr>
                      <w:divsChild>
                        <w:div w:id="32690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838596">
                  <w:marLeft w:val="0"/>
                  <w:marRight w:val="0"/>
                  <w:marTop w:val="0"/>
                  <w:marBottom w:val="0"/>
                  <w:divBdr>
                    <w:top w:val="none" w:sz="0" w:space="0" w:color="auto"/>
                    <w:left w:val="none" w:sz="0" w:space="0" w:color="auto"/>
                    <w:bottom w:val="none" w:sz="0" w:space="0" w:color="auto"/>
                    <w:right w:val="none" w:sz="0" w:space="0" w:color="auto"/>
                  </w:divBdr>
                  <w:divsChild>
                    <w:div w:id="1965647376">
                      <w:marLeft w:val="0"/>
                      <w:marRight w:val="0"/>
                      <w:marTop w:val="0"/>
                      <w:marBottom w:val="0"/>
                      <w:divBdr>
                        <w:top w:val="none" w:sz="0" w:space="0" w:color="auto"/>
                        <w:left w:val="none" w:sz="0" w:space="0" w:color="auto"/>
                        <w:bottom w:val="none" w:sz="0" w:space="0" w:color="auto"/>
                        <w:right w:val="none" w:sz="0" w:space="0" w:color="auto"/>
                      </w:divBdr>
                      <w:divsChild>
                        <w:div w:id="84516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513356">
                  <w:marLeft w:val="0"/>
                  <w:marRight w:val="0"/>
                  <w:marTop w:val="0"/>
                  <w:marBottom w:val="0"/>
                  <w:divBdr>
                    <w:top w:val="none" w:sz="0" w:space="0" w:color="auto"/>
                    <w:left w:val="none" w:sz="0" w:space="0" w:color="auto"/>
                    <w:bottom w:val="none" w:sz="0" w:space="0" w:color="auto"/>
                    <w:right w:val="none" w:sz="0" w:space="0" w:color="auto"/>
                  </w:divBdr>
                </w:div>
                <w:div w:id="1284994372">
                  <w:marLeft w:val="0"/>
                  <w:marRight w:val="0"/>
                  <w:marTop w:val="0"/>
                  <w:marBottom w:val="0"/>
                  <w:divBdr>
                    <w:top w:val="none" w:sz="0" w:space="0" w:color="auto"/>
                    <w:left w:val="none" w:sz="0" w:space="0" w:color="auto"/>
                    <w:bottom w:val="none" w:sz="0" w:space="0" w:color="auto"/>
                    <w:right w:val="none" w:sz="0" w:space="0" w:color="auto"/>
                  </w:divBdr>
                </w:div>
                <w:div w:id="910314404">
                  <w:marLeft w:val="0"/>
                  <w:marRight w:val="0"/>
                  <w:marTop w:val="0"/>
                  <w:marBottom w:val="0"/>
                  <w:divBdr>
                    <w:top w:val="none" w:sz="0" w:space="0" w:color="auto"/>
                    <w:left w:val="none" w:sz="0" w:space="0" w:color="auto"/>
                    <w:bottom w:val="none" w:sz="0" w:space="0" w:color="auto"/>
                    <w:right w:val="none" w:sz="0" w:space="0" w:color="auto"/>
                  </w:divBdr>
                  <w:divsChild>
                    <w:div w:id="1631549520">
                      <w:marLeft w:val="0"/>
                      <w:marRight w:val="0"/>
                      <w:marTop w:val="0"/>
                      <w:marBottom w:val="0"/>
                      <w:divBdr>
                        <w:top w:val="none" w:sz="0" w:space="0" w:color="auto"/>
                        <w:left w:val="none" w:sz="0" w:space="0" w:color="auto"/>
                        <w:bottom w:val="none" w:sz="0" w:space="0" w:color="auto"/>
                        <w:right w:val="none" w:sz="0" w:space="0" w:color="auto"/>
                      </w:divBdr>
                    </w:div>
                  </w:divsChild>
                </w:div>
                <w:div w:id="1774932356">
                  <w:marLeft w:val="0"/>
                  <w:marRight w:val="0"/>
                  <w:marTop w:val="0"/>
                  <w:marBottom w:val="0"/>
                  <w:divBdr>
                    <w:top w:val="none" w:sz="0" w:space="0" w:color="auto"/>
                    <w:left w:val="none" w:sz="0" w:space="0" w:color="auto"/>
                    <w:bottom w:val="none" w:sz="0" w:space="0" w:color="auto"/>
                    <w:right w:val="none" w:sz="0" w:space="0" w:color="auto"/>
                  </w:divBdr>
                </w:div>
                <w:div w:id="1321806640">
                  <w:marLeft w:val="0"/>
                  <w:marRight w:val="0"/>
                  <w:marTop w:val="0"/>
                  <w:marBottom w:val="0"/>
                  <w:divBdr>
                    <w:top w:val="none" w:sz="0" w:space="0" w:color="auto"/>
                    <w:left w:val="none" w:sz="0" w:space="0" w:color="auto"/>
                    <w:bottom w:val="none" w:sz="0" w:space="0" w:color="auto"/>
                    <w:right w:val="none" w:sz="0" w:space="0" w:color="auto"/>
                  </w:divBdr>
                </w:div>
                <w:div w:id="1043216127">
                  <w:marLeft w:val="0"/>
                  <w:marRight w:val="0"/>
                  <w:marTop w:val="0"/>
                  <w:marBottom w:val="0"/>
                  <w:divBdr>
                    <w:top w:val="none" w:sz="0" w:space="0" w:color="auto"/>
                    <w:left w:val="none" w:sz="0" w:space="0" w:color="auto"/>
                    <w:bottom w:val="none" w:sz="0" w:space="0" w:color="auto"/>
                    <w:right w:val="none" w:sz="0" w:space="0" w:color="auto"/>
                  </w:divBdr>
                  <w:divsChild>
                    <w:div w:id="1660691500">
                      <w:marLeft w:val="0"/>
                      <w:marRight w:val="0"/>
                      <w:marTop w:val="0"/>
                      <w:marBottom w:val="0"/>
                      <w:divBdr>
                        <w:top w:val="none" w:sz="0" w:space="0" w:color="auto"/>
                        <w:left w:val="none" w:sz="0" w:space="0" w:color="auto"/>
                        <w:bottom w:val="none" w:sz="0" w:space="0" w:color="auto"/>
                        <w:right w:val="none" w:sz="0" w:space="0" w:color="auto"/>
                      </w:divBdr>
                    </w:div>
                  </w:divsChild>
                </w:div>
                <w:div w:id="1882355776">
                  <w:marLeft w:val="0"/>
                  <w:marRight w:val="0"/>
                  <w:marTop w:val="0"/>
                  <w:marBottom w:val="0"/>
                  <w:divBdr>
                    <w:top w:val="none" w:sz="0" w:space="0" w:color="auto"/>
                    <w:left w:val="none" w:sz="0" w:space="0" w:color="auto"/>
                    <w:bottom w:val="none" w:sz="0" w:space="0" w:color="auto"/>
                    <w:right w:val="none" w:sz="0" w:space="0" w:color="auto"/>
                  </w:divBdr>
                  <w:divsChild>
                    <w:div w:id="161902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47875">
              <w:marLeft w:val="0"/>
              <w:marRight w:val="0"/>
              <w:marTop w:val="0"/>
              <w:marBottom w:val="0"/>
              <w:divBdr>
                <w:top w:val="none" w:sz="0" w:space="0" w:color="auto"/>
                <w:left w:val="none" w:sz="0" w:space="0" w:color="auto"/>
                <w:bottom w:val="none" w:sz="0" w:space="0" w:color="auto"/>
                <w:right w:val="none" w:sz="0" w:space="0" w:color="auto"/>
              </w:divBdr>
              <w:divsChild>
                <w:div w:id="2072389575">
                  <w:marLeft w:val="0"/>
                  <w:marRight w:val="0"/>
                  <w:marTop w:val="0"/>
                  <w:marBottom w:val="0"/>
                  <w:divBdr>
                    <w:top w:val="none" w:sz="0" w:space="0" w:color="auto"/>
                    <w:left w:val="none" w:sz="0" w:space="0" w:color="auto"/>
                    <w:bottom w:val="none" w:sz="0" w:space="0" w:color="auto"/>
                    <w:right w:val="none" w:sz="0" w:space="0" w:color="auto"/>
                  </w:divBdr>
                </w:div>
                <w:div w:id="2122217742">
                  <w:marLeft w:val="0"/>
                  <w:marRight w:val="0"/>
                  <w:marTop w:val="0"/>
                  <w:marBottom w:val="0"/>
                  <w:divBdr>
                    <w:top w:val="none" w:sz="0" w:space="0" w:color="auto"/>
                    <w:left w:val="none" w:sz="0" w:space="0" w:color="auto"/>
                    <w:bottom w:val="none" w:sz="0" w:space="0" w:color="auto"/>
                    <w:right w:val="none" w:sz="0" w:space="0" w:color="auto"/>
                  </w:divBdr>
                </w:div>
                <w:div w:id="728764865">
                  <w:marLeft w:val="0"/>
                  <w:marRight w:val="0"/>
                  <w:marTop w:val="0"/>
                  <w:marBottom w:val="0"/>
                  <w:divBdr>
                    <w:top w:val="none" w:sz="0" w:space="0" w:color="auto"/>
                    <w:left w:val="none" w:sz="0" w:space="0" w:color="auto"/>
                    <w:bottom w:val="none" w:sz="0" w:space="0" w:color="auto"/>
                    <w:right w:val="none" w:sz="0" w:space="0" w:color="auto"/>
                  </w:divBdr>
                </w:div>
                <w:div w:id="441651784">
                  <w:marLeft w:val="0"/>
                  <w:marRight w:val="0"/>
                  <w:marTop w:val="0"/>
                  <w:marBottom w:val="0"/>
                  <w:divBdr>
                    <w:top w:val="none" w:sz="0" w:space="0" w:color="auto"/>
                    <w:left w:val="none" w:sz="0" w:space="0" w:color="auto"/>
                    <w:bottom w:val="none" w:sz="0" w:space="0" w:color="auto"/>
                    <w:right w:val="none" w:sz="0" w:space="0" w:color="auto"/>
                  </w:divBdr>
                </w:div>
                <w:div w:id="1029523524">
                  <w:marLeft w:val="0"/>
                  <w:marRight w:val="0"/>
                  <w:marTop w:val="0"/>
                  <w:marBottom w:val="0"/>
                  <w:divBdr>
                    <w:top w:val="none" w:sz="0" w:space="0" w:color="auto"/>
                    <w:left w:val="none" w:sz="0" w:space="0" w:color="auto"/>
                    <w:bottom w:val="none" w:sz="0" w:space="0" w:color="auto"/>
                    <w:right w:val="none" w:sz="0" w:space="0" w:color="auto"/>
                  </w:divBdr>
                  <w:divsChild>
                    <w:div w:id="1382166293">
                      <w:marLeft w:val="0"/>
                      <w:marRight w:val="0"/>
                      <w:marTop w:val="0"/>
                      <w:marBottom w:val="0"/>
                      <w:divBdr>
                        <w:top w:val="none" w:sz="0" w:space="0" w:color="auto"/>
                        <w:left w:val="none" w:sz="0" w:space="0" w:color="auto"/>
                        <w:bottom w:val="none" w:sz="0" w:space="0" w:color="auto"/>
                        <w:right w:val="none" w:sz="0" w:space="0" w:color="auto"/>
                      </w:divBdr>
                    </w:div>
                  </w:divsChild>
                </w:div>
                <w:div w:id="1896892541">
                  <w:marLeft w:val="0"/>
                  <w:marRight w:val="0"/>
                  <w:marTop w:val="0"/>
                  <w:marBottom w:val="0"/>
                  <w:divBdr>
                    <w:top w:val="none" w:sz="0" w:space="0" w:color="auto"/>
                    <w:left w:val="none" w:sz="0" w:space="0" w:color="auto"/>
                    <w:bottom w:val="none" w:sz="0" w:space="0" w:color="auto"/>
                    <w:right w:val="none" w:sz="0" w:space="0" w:color="auto"/>
                  </w:divBdr>
                </w:div>
                <w:div w:id="335228636">
                  <w:marLeft w:val="0"/>
                  <w:marRight w:val="0"/>
                  <w:marTop w:val="0"/>
                  <w:marBottom w:val="0"/>
                  <w:divBdr>
                    <w:top w:val="none" w:sz="0" w:space="0" w:color="auto"/>
                    <w:left w:val="none" w:sz="0" w:space="0" w:color="auto"/>
                    <w:bottom w:val="none" w:sz="0" w:space="0" w:color="auto"/>
                    <w:right w:val="none" w:sz="0" w:space="0" w:color="auto"/>
                  </w:divBdr>
                </w:div>
                <w:div w:id="839202386">
                  <w:marLeft w:val="0"/>
                  <w:marRight w:val="0"/>
                  <w:marTop w:val="0"/>
                  <w:marBottom w:val="0"/>
                  <w:divBdr>
                    <w:top w:val="none" w:sz="0" w:space="0" w:color="auto"/>
                    <w:left w:val="none" w:sz="0" w:space="0" w:color="auto"/>
                    <w:bottom w:val="none" w:sz="0" w:space="0" w:color="auto"/>
                    <w:right w:val="none" w:sz="0" w:space="0" w:color="auto"/>
                  </w:divBdr>
                </w:div>
                <w:div w:id="103234952">
                  <w:marLeft w:val="0"/>
                  <w:marRight w:val="0"/>
                  <w:marTop w:val="0"/>
                  <w:marBottom w:val="0"/>
                  <w:divBdr>
                    <w:top w:val="none" w:sz="0" w:space="0" w:color="auto"/>
                    <w:left w:val="none" w:sz="0" w:space="0" w:color="auto"/>
                    <w:bottom w:val="none" w:sz="0" w:space="0" w:color="auto"/>
                    <w:right w:val="none" w:sz="0" w:space="0" w:color="auto"/>
                  </w:divBdr>
                </w:div>
                <w:div w:id="753933592">
                  <w:marLeft w:val="0"/>
                  <w:marRight w:val="0"/>
                  <w:marTop w:val="0"/>
                  <w:marBottom w:val="0"/>
                  <w:divBdr>
                    <w:top w:val="none" w:sz="0" w:space="0" w:color="auto"/>
                    <w:left w:val="none" w:sz="0" w:space="0" w:color="auto"/>
                    <w:bottom w:val="none" w:sz="0" w:space="0" w:color="auto"/>
                    <w:right w:val="none" w:sz="0" w:space="0" w:color="auto"/>
                  </w:divBdr>
                </w:div>
                <w:div w:id="963847629">
                  <w:marLeft w:val="0"/>
                  <w:marRight w:val="0"/>
                  <w:marTop w:val="0"/>
                  <w:marBottom w:val="0"/>
                  <w:divBdr>
                    <w:top w:val="none" w:sz="0" w:space="0" w:color="auto"/>
                    <w:left w:val="none" w:sz="0" w:space="0" w:color="auto"/>
                    <w:bottom w:val="none" w:sz="0" w:space="0" w:color="auto"/>
                    <w:right w:val="none" w:sz="0" w:space="0" w:color="auto"/>
                  </w:divBdr>
                </w:div>
                <w:div w:id="853807604">
                  <w:marLeft w:val="0"/>
                  <w:marRight w:val="0"/>
                  <w:marTop w:val="0"/>
                  <w:marBottom w:val="0"/>
                  <w:divBdr>
                    <w:top w:val="none" w:sz="0" w:space="0" w:color="auto"/>
                    <w:left w:val="none" w:sz="0" w:space="0" w:color="auto"/>
                    <w:bottom w:val="none" w:sz="0" w:space="0" w:color="auto"/>
                    <w:right w:val="none" w:sz="0" w:space="0" w:color="auto"/>
                  </w:divBdr>
                </w:div>
                <w:div w:id="1470396112">
                  <w:marLeft w:val="0"/>
                  <w:marRight w:val="0"/>
                  <w:marTop w:val="0"/>
                  <w:marBottom w:val="0"/>
                  <w:divBdr>
                    <w:top w:val="none" w:sz="0" w:space="0" w:color="auto"/>
                    <w:left w:val="none" w:sz="0" w:space="0" w:color="auto"/>
                    <w:bottom w:val="none" w:sz="0" w:space="0" w:color="auto"/>
                    <w:right w:val="none" w:sz="0" w:space="0" w:color="auto"/>
                  </w:divBdr>
                </w:div>
              </w:divsChild>
            </w:div>
            <w:div w:id="191917324">
              <w:marLeft w:val="0"/>
              <w:marRight w:val="0"/>
              <w:marTop w:val="0"/>
              <w:marBottom w:val="0"/>
              <w:divBdr>
                <w:top w:val="none" w:sz="0" w:space="0" w:color="auto"/>
                <w:left w:val="none" w:sz="0" w:space="0" w:color="auto"/>
                <w:bottom w:val="none" w:sz="0" w:space="0" w:color="auto"/>
                <w:right w:val="none" w:sz="0" w:space="0" w:color="auto"/>
              </w:divBdr>
              <w:divsChild>
                <w:div w:id="718817528">
                  <w:marLeft w:val="0"/>
                  <w:marRight w:val="0"/>
                  <w:marTop w:val="0"/>
                  <w:marBottom w:val="0"/>
                  <w:divBdr>
                    <w:top w:val="none" w:sz="0" w:space="0" w:color="auto"/>
                    <w:left w:val="none" w:sz="0" w:space="0" w:color="auto"/>
                    <w:bottom w:val="none" w:sz="0" w:space="0" w:color="auto"/>
                    <w:right w:val="none" w:sz="0" w:space="0" w:color="auto"/>
                  </w:divBdr>
                </w:div>
                <w:div w:id="1065759351">
                  <w:marLeft w:val="0"/>
                  <w:marRight w:val="0"/>
                  <w:marTop w:val="0"/>
                  <w:marBottom w:val="0"/>
                  <w:divBdr>
                    <w:top w:val="none" w:sz="0" w:space="0" w:color="auto"/>
                    <w:left w:val="none" w:sz="0" w:space="0" w:color="auto"/>
                    <w:bottom w:val="none" w:sz="0" w:space="0" w:color="auto"/>
                    <w:right w:val="none" w:sz="0" w:space="0" w:color="auto"/>
                  </w:divBdr>
                  <w:divsChild>
                    <w:div w:id="1825704412">
                      <w:marLeft w:val="0"/>
                      <w:marRight w:val="0"/>
                      <w:marTop w:val="0"/>
                      <w:marBottom w:val="0"/>
                      <w:divBdr>
                        <w:top w:val="none" w:sz="0" w:space="0" w:color="auto"/>
                        <w:left w:val="none" w:sz="0" w:space="0" w:color="auto"/>
                        <w:bottom w:val="none" w:sz="0" w:space="0" w:color="auto"/>
                        <w:right w:val="none" w:sz="0" w:space="0" w:color="auto"/>
                      </w:divBdr>
                    </w:div>
                  </w:divsChild>
                </w:div>
                <w:div w:id="402147985">
                  <w:marLeft w:val="0"/>
                  <w:marRight w:val="0"/>
                  <w:marTop w:val="0"/>
                  <w:marBottom w:val="0"/>
                  <w:divBdr>
                    <w:top w:val="none" w:sz="0" w:space="0" w:color="auto"/>
                    <w:left w:val="none" w:sz="0" w:space="0" w:color="auto"/>
                    <w:bottom w:val="none" w:sz="0" w:space="0" w:color="auto"/>
                    <w:right w:val="none" w:sz="0" w:space="0" w:color="auto"/>
                  </w:divBdr>
                </w:div>
                <w:div w:id="1957829145">
                  <w:marLeft w:val="0"/>
                  <w:marRight w:val="0"/>
                  <w:marTop w:val="0"/>
                  <w:marBottom w:val="0"/>
                  <w:divBdr>
                    <w:top w:val="none" w:sz="0" w:space="0" w:color="auto"/>
                    <w:left w:val="none" w:sz="0" w:space="0" w:color="auto"/>
                    <w:bottom w:val="none" w:sz="0" w:space="0" w:color="auto"/>
                    <w:right w:val="none" w:sz="0" w:space="0" w:color="auto"/>
                  </w:divBdr>
                  <w:divsChild>
                    <w:div w:id="930770751">
                      <w:marLeft w:val="0"/>
                      <w:marRight w:val="0"/>
                      <w:marTop w:val="0"/>
                      <w:marBottom w:val="0"/>
                      <w:divBdr>
                        <w:top w:val="none" w:sz="0" w:space="0" w:color="auto"/>
                        <w:left w:val="none" w:sz="0" w:space="0" w:color="auto"/>
                        <w:bottom w:val="none" w:sz="0" w:space="0" w:color="auto"/>
                        <w:right w:val="none" w:sz="0" w:space="0" w:color="auto"/>
                      </w:divBdr>
                    </w:div>
                  </w:divsChild>
                </w:div>
                <w:div w:id="1105078054">
                  <w:marLeft w:val="0"/>
                  <w:marRight w:val="0"/>
                  <w:marTop w:val="0"/>
                  <w:marBottom w:val="0"/>
                  <w:divBdr>
                    <w:top w:val="none" w:sz="0" w:space="0" w:color="auto"/>
                    <w:left w:val="none" w:sz="0" w:space="0" w:color="auto"/>
                    <w:bottom w:val="none" w:sz="0" w:space="0" w:color="auto"/>
                    <w:right w:val="none" w:sz="0" w:space="0" w:color="auto"/>
                  </w:divBdr>
                </w:div>
                <w:div w:id="1765419737">
                  <w:marLeft w:val="0"/>
                  <w:marRight w:val="0"/>
                  <w:marTop w:val="0"/>
                  <w:marBottom w:val="0"/>
                  <w:divBdr>
                    <w:top w:val="none" w:sz="0" w:space="0" w:color="auto"/>
                    <w:left w:val="none" w:sz="0" w:space="0" w:color="auto"/>
                    <w:bottom w:val="none" w:sz="0" w:space="0" w:color="auto"/>
                    <w:right w:val="none" w:sz="0" w:space="0" w:color="auto"/>
                  </w:divBdr>
                </w:div>
                <w:div w:id="1396466154">
                  <w:marLeft w:val="0"/>
                  <w:marRight w:val="0"/>
                  <w:marTop w:val="0"/>
                  <w:marBottom w:val="0"/>
                  <w:divBdr>
                    <w:top w:val="none" w:sz="0" w:space="0" w:color="auto"/>
                    <w:left w:val="none" w:sz="0" w:space="0" w:color="auto"/>
                    <w:bottom w:val="none" w:sz="0" w:space="0" w:color="auto"/>
                    <w:right w:val="none" w:sz="0" w:space="0" w:color="auto"/>
                  </w:divBdr>
                </w:div>
                <w:div w:id="1802842505">
                  <w:marLeft w:val="0"/>
                  <w:marRight w:val="0"/>
                  <w:marTop w:val="0"/>
                  <w:marBottom w:val="0"/>
                  <w:divBdr>
                    <w:top w:val="none" w:sz="0" w:space="0" w:color="auto"/>
                    <w:left w:val="none" w:sz="0" w:space="0" w:color="auto"/>
                    <w:bottom w:val="none" w:sz="0" w:space="0" w:color="auto"/>
                    <w:right w:val="none" w:sz="0" w:space="0" w:color="auto"/>
                  </w:divBdr>
                </w:div>
                <w:div w:id="1868323944">
                  <w:marLeft w:val="0"/>
                  <w:marRight w:val="0"/>
                  <w:marTop w:val="0"/>
                  <w:marBottom w:val="0"/>
                  <w:divBdr>
                    <w:top w:val="none" w:sz="0" w:space="0" w:color="auto"/>
                    <w:left w:val="none" w:sz="0" w:space="0" w:color="auto"/>
                    <w:bottom w:val="none" w:sz="0" w:space="0" w:color="auto"/>
                    <w:right w:val="none" w:sz="0" w:space="0" w:color="auto"/>
                  </w:divBdr>
                </w:div>
                <w:div w:id="1674642594">
                  <w:marLeft w:val="0"/>
                  <w:marRight w:val="0"/>
                  <w:marTop w:val="0"/>
                  <w:marBottom w:val="0"/>
                  <w:divBdr>
                    <w:top w:val="none" w:sz="0" w:space="0" w:color="auto"/>
                    <w:left w:val="none" w:sz="0" w:space="0" w:color="auto"/>
                    <w:bottom w:val="none" w:sz="0" w:space="0" w:color="auto"/>
                    <w:right w:val="none" w:sz="0" w:space="0" w:color="auto"/>
                  </w:divBdr>
                  <w:divsChild>
                    <w:div w:id="881790709">
                      <w:marLeft w:val="0"/>
                      <w:marRight w:val="0"/>
                      <w:marTop w:val="0"/>
                      <w:marBottom w:val="0"/>
                      <w:divBdr>
                        <w:top w:val="none" w:sz="0" w:space="0" w:color="auto"/>
                        <w:left w:val="none" w:sz="0" w:space="0" w:color="auto"/>
                        <w:bottom w:val="none" w:sz="0" w:space="0" w:color="auto"/>
                        <w:right w:val="none" w:sz="0" w:space="0" w:color="auto"/>
                      </w:divBdr>
                    </w:div>
                  </w:divsChild>
                </w:div>
                <w:div w:id="1936010628">
                  <w:marLeft w:val="0"/>
                  <w:marRight w:val="0"/>
                  <w:marTop w:val="0"/>
                  <w:marBottom w:val="0"/>
                  <w:divBdr>
                    <w:top w:val="none" w:sz="0" w:space="0" w:color="auto"/>
                    <w:left w:val="none" w:sz="0" w:space="0" w:color="auto"/>
                    <w:bottom w:val="none" w:sz="0" w:space="0" w:color="auto"/>
                    <w:right w:val="none" w:sz="0" w:space="0" w:color="auto"/>
                  </w:divBdr>
                  <w:divsChild>
                    <w:div w:id="861089261">
                      <w:marLeft w:val="0"/>
                      <w:marRight w:val="0"/>
                      <w:marTop w:val="0"/>
                      <w:marBottom w:val="0"/>
                      <w:divBdr>
                        <w:top w:val="none" w:sz="0" w:space="0" w:color="auto"/>
                        <w:left w:val="none" w:sz="0" w:space="0" w:color="auto"/>
                        <w:bottom w:val="none" w:sz="0" w:space="0" w:color="auto"/>
                        <w:right w:val="none" w:sz="0" w:space="0" w:color="auto"/>
                      </w:divBdr>
                    </w:div>
                  </w:divsChild>
                </w:div>
                <w:div w:id="1048336907">
                  <w:marLeft w:val="0"/>
                  <w:marRight w:val="0"/>
                  <w:marTop w:val="0"/>
                  <w:marBottom w:val="0"/>
                  <w:divBdr>
                    <w:top w:val="none" w:sz="0" w:space="0" w:color="auto"/>
                    <w:left w:val="none" w:sz="0" w:space="0" w:color="auto"/>
                    <w:bottom w:val="none" w:sz="0" w:space="0" w:color="auto"/>
                    <w:right w:val="none" w:sz="0" w:space="0" w:color="auto"/>
                  </w:divBdr>
                </w:div>
                <w:div w:id="97139813">
                  <w:marLeft w:val="0"/>
                  <w:marRight w:val="0"/>
                  <w:marTop w:val="0"/>
                  <w:marBottom w:val="0"/>
                  <w:divBdr>
                    <w:top w:val="none" w:sz="0" w:space="0" w:color="auto"/>
                    <w:left w:val="none" w:sz="0" w:space="0" w:color="auto"/>
                    <w:bottom w:val="none" w:sz="0" w:space="0" w:color="auto"/>
                    <w:right w:val="none" w:sz="0" w:space="0" w:color="auto"/>
                  </w:divBdr>
                </w:div>
              </w:divsChild>
            </w:div>
            <w:div w:id="929044151">
              <w:marLeft w:val="0"/>
              <w:marRight w:val="0"/>
              <w:marTop w:val="0"/>
              <w:marBottom w:val="0"/>
              <w:divBdr>
                <w:top w:val="none" w:sz="0" w:space="0" w:color="auto"/>
                <w:left w:val="none" w:sz="0" w:space="0" w:color="auto"/>
                <w:bottom w:val="none" w:sz="0" w:space="0" w:color="auto"/>
                <w:right w:val="none" w:sz="0" w:space="0" w:color="auto"/>
              </w:divBdr>
              <w:divsChild>
                <w:div w:id="50077966">
                  <w:marLeft w:val="0"/>
                  <w:marRight w:val="0"/>
                  <w:marTop w:val="0"/>
                  <w:marBottom w:val="0"/>
                  <w:divBdr>
                    <w:top w:val="none" w:sz="0" w:space="0" w:color="auto"/>
                    <w:left w:val="none" w:sz="0" w:space="0" w:color="auto"/>
                    <w:bottom w:val="none" w:sz="0" w:space="0" w:color="auto"/>
                    <w:right w:val="none" w:sz="0" w:space="0" w:color="auto"/>
                  </w:divBdr>
                </w:div>
                <w:div w:id="535895158">
                  <w:marLeft w:val="0"/>
                  <w:marRight w:val="0"/>
                  <w:marTop w:val="0"/>
                  <w:marBottom w:val="0"/>
                  <w:divBdr>
                    <w:top w:val="none" w:sz="0" w:space="0" w:color="auto"/>
                    <w:left w:val="none" w:sz="0" w:space="0" w:color="auto"/>
                    <w:bottom w:val="none" w:sz="0" w:space="0" w:color="auto"/>
                    <w:right w:val="none" w:sz="0" w:space="0" w:color="auto"/>
                  </w:divBdr>
                </w:div>
                <w:div w:id="1747219605">
                  <w:marLeft w:val="0"/>
                  <w:marRight w:val="0"/>
                  <w:marTop w:val="0"/>
                  <w:marBottom w:val="0"/>
                  <w:divBdr>
                    <w:top w:val="none" w:sz="0" w:space="0" w:color="auto"/>
                    <w:left w:val="none" w:sz="0" w:space="0" w:color="auto"/>
                    <w:bottom w:val="none" w:sz="0" w:space="0" w:color="auto"/>
                    <w:right w:val="none" w:sz="0" w:space="0" w:color="auto"/>
                  </w:divBdr>
                  <w:divsChild>
                    <w:div w:id="1933735760">
                      <w:marLeft w:val="0"/>
                      <w:marRight w:val="0"/>
                      <w:marTop w:val="0"/>
                      <w:marBottom w:val="0"/>
                      <w:divBdr>
                        <w:top w:val="none" w:sz="0" w:space="0" w:color="auto"/>
                        <w:left w:val="none" w:sz="0" w:space="0" w:color="auto"/>
                        <w:bottom w:val="none" w:sz="0" w:space="0" w:color="auto"/>
                        <w:right w:val="none" w:sz="0" w:space="0" w:color="auto"/>
                      </w:divBdr>
                    </w:div>
                  </w:divsChild>
                </w:div>
                <w:div w:id="373505082">
                  <w:marLeft w:val="0"/>
                  <w:marRight w:val="0"/>
                  <w:marTop w:val="0"/>
                  <w:marBottom w:val="0"/>
                  <w:divBdr>
                    <w:top w:val="none" w:sz="0" w:space="0" w:color="auto"/>
                    <w:left w:val="none" w:sz="0" w:space="0" w:color="auto"/>
                    <w:bottom w:val="none" w:sz="0" w:space="0" w:color="auto"/>
                    <w:right w:val="none" w:sz="0" w:space="0" w:color="auto"/>
                  </w:divBdr>
                </w:div>
                <w:div w:id="604653945">
                  <w:marLeft w:val="0"/>
                  <w:marRight w:val="0"/>
                  <w:marTop w:val="0"/>
                  <w:marBottom w:val="0"/>
                  <w:divBdr>
                    <w:top w:val="none" w:sz="0" w:space="0" w:color="auto"/>
                    <w:left w:val="none" w:sz="0" w:space="0" w:color="auto"/>
                    <w:bottom w:val="none" w:sz="0" w:space="0" w:color="auto"/>
                    <w:right w:val="none" w:sz="0" w:space="0" w:color="auto"/>
                  </w:divBdr>
                </w:div>
                <w:div w:id="1442605399">
                  <w:marLeft w:val="0"/>
                  <w:marRight w:val="0"/>
                  <w:marTop w:val="0"/>
                  <w:marBottom w:val="0"/>
                  <w:divBdr>
                    <w:top w:val="none" w:sz="0" w:space="0" w:color="auto"/>
                    <w:left w:val="none" w:sz="0" w:space="0" w:color="auto"/>
                    <w:bottom w:val="none" w:sz="0" w:space="0" w:color="auto"/>
                    <w:right w:val="none" w:sz="0" w:space="0" w:color="auto"/>
                  </w:divBdr>
                </w:div>
                <w:div w:id="1151943453">
                  <w:marLeft w:val="0"/>
                  <w:marRight w:val="0"/>
                  <w:marTop w:val="0"/>
                  <w:marBottom w:val="0"/>
                  <w:divBdr>
                    <w:top w:val="none" w:sz="0" w:space="0" w:color="auto"/>
                    <w:left w:val="none" w:sz="0" w:space="0" w:color="auto"/>
                    <w:bottom w:val="none" w:sz="0" w:space="0" w:color="auto"/>
                    <w:right w:val="none" w:sz="0" w:space="0" w:color="auto"/>
                  </w:divBdr>
                </w:div>
                <w:div w:id="235669623">
                  <w:marLeft w:val="0"/>
                  <w:marRight w:val="0"/>
                  <w:marTop w:val="0"/>
                  <w:marBottom w:val="0"/>
                  <w:divBdr>
                    <w:top w:val="none" w:sz="0" w:space="0" w:color="auto"/>
                    <w:left w:val="none" w:sz="0" w:space="0" w:color="auto"/>
                    <w:bottom w:val="none" w:sz="0" w:space="0" w:color="auto"/>
                    <w:right w:val="none" w:sz="0" w:space="0" w:color="auto"/>
                  </w:divBdr>
                  <w:divsChild>
                    <w:div w:id="145471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openURL('www.nationalrail.co.uk')" TargetMode="External"/><Relationship Id="rId3" Type="http://schemas.openxmlformats.org/officeDocument/2006/relationships/webSettings" Target="webSettings.xml"/><Relationship Id="rId7" Type="http://schemas.openxmlformats.org/officeDocument/2006/relationships/hyperlink" Target="mailto:john.horncastle@atoc.or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openURL('www.nationalrail.co.uk')" TargetMode="External"/><Relationship Id="rId11" Type="http://schemas.openxmlformats.org/officeDocument/2006/relationships/fontTable" Target="fontTable.xml"/><Relationship Id="rId5" Type="http://schemas.openxmlformats.org/officeDocument/2006/relationships/hyperlink" Target="mailto:john.horncastle@atoc.org" TargetMode="External"/><Relationship Id="rId10" Type="http://schemas.openxmlformats.org/officeDocument/2006/relationships/hyperlink" Target="javascript:openURL('www.nationalrail.co.uk')" TargetMode="External"/><Relationship Id="rId4" Type="http://schemas.openxmlformats.org/officeDocument/2006/relationships/hyperlink" Target="mailto:john.horncastle@atoc.org" TargetMode="External"/><Relationship Id="rId9" Type="http://schemas.openxmlformats.org/officeDocument/2006/relationships/hyperlink" Target="mailto:john.horncastle@ato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1364</Words>
  <Characters>7776</Characters>
  <Application>Microsoft Office Word</Application>
  <DocSecurity>0</DocSecurity>
  <Lines>64</Lines>
  <Paragraphs>18</Paragraphs>
  <ScaleCrop>false</ScaleCrop>
  <Company>Hitech Outsourcing Services</Company>
  <LinksUpToDate>false</LinksUpToDate>
  <CharactersWithSpaces>9122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niravs</dc:creator>
  <cp:keywords/>
  <dc:description/>
  <cp:lastModifiedBy>niravs</cp:lastModifiedBy>
  <cp:revision>1</cp:revision>
  <dcterms:created xsi:type="dcterms:W3CDTF">2008-02-14T21:11:00Z</dcterms:created>
  <dcterms:modified xsi:type="dcterms:W3CDTF">2008-02-14T21:15:00Z</dcterms:modified>
</cp:coreProperties>
</file>