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339" w:rsidRDefault="00ED55B9" w:rsidP="00974339">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04875"/>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8" cstate="print"/>
                    <a:srcRect/>
                    <a:stretch>
                      <a:fillRect/>
                    </a:stretch>
                  </pic:blipFill>
                  <pic:spPr bwMode="auto">
                    <a:xfrm>
                      <a:off x="0" y="0"/>
                      <a:ext cx="7839075" cy="904875"/>
                    </a:xfrm>
                    <a:prstGeom prst="rect">
                      <a:avLst/>
                    </a:prstGeom>
                    <a:noFill/>
                    <a:ln w="9525">
                      <a:noFill/>
                      <a:miter lim="800000"/>
                      <a:headEnd/>
                      <a:tailEnd/>
                    </a:ln>
                  </pic:spPr>
                </pic:pic>
              </a:graphicData>
            </a:graphic>
          </wp:anchor>
        </w:drawing>
      </w:r>
    </w:p>
    <w:p w:rsidR="00974339" w:rsidRDefault="00974339" w:rsidP="00974339">
      <w:pPr>
        <w:jc w:val="center"/>
        <w:rPr>
          <w:b/>
          <w:bCs/>
          <w:sz w:val="28"/>
        </w:rPr>
      </w:pPr>
      <w:r>
        <w:rPr>
          <w:b/>
          <w:bCs/>
          <w:sz w:val="28"/>
        </w:rPr>
        <w:t>ADDENDUM</w:t>
      </w:r>
    </w:p>
    <w:p w:rsidR="00974339" w:rsidRDefault="00974339" w:rsidP="00974339">
      <w:pPr>
        <w:rPr>
          <w:sz w:val="22"/>
        </w:rPr>
      </w:pPr>
    </w:p>
    <w:p w:rsidR="00974339" w:rsidRPr="00ED5203" w:rsidRDefault="00974339" w:rsidP="00974339">
      <w:pPr>
        <w:tabs>
          <w:tab w:val="left" w:pos="2250"/>
        </w:tabs>
        <w:rPr>
          <w:szCs w:val="20"/>
        </w:rPr>
      </w:pPr>
      <w:r>
        <w:rPr>
          <w:szCs w:val="20"/>
        </w:rPr>
        <w:t>January 4, 2010</w:t>
      </w:r>
    </w:p>
    <w:p w:rsidR="00974339" w:rsidRPr="00ED5203" w:rsidRDefault="00974339" w:rsidP="00974339">
      <w:pPr>
        <w:tabs>
          <w:tab w:val="left" w:pos="2250"/>
        </w:tabs>
        <w:rPr>
          <w:szCs w:val="20"/>
        </w:rPr>
      </w:pPr>
    </w:p>
    <w:p w:rsidR="00974339" w:rsidRPr="00ED5203" w:rsidRDefault="00974339" w:rsidP="00974339">
      <w:pPr>
        <w:tabs>
          <w:tab w:val="left" w:pos="2160"/>
        </w:tabs>
        <w:rPr>
          <w:szCs w:val="20"/>
        </w:rPr>
      </w:pPr>
      <w:r w:rsidRPr="00ED5203">
        <w:rPr>
          <w:szCs w:val="20"/>
        </w:rPr>
        <w:t>Addendum Number:</w:t>
      </w:r>
      <w:r w:rsidRPr="00ED5203">
        <w:rPr>
          <w:szCs w:val="20"/>
        </w:rPr>
        <w:tab/>
      </w:r>
      <w:r>
        <w:rPr>
          <w:szCs w:val="20"/>
        </w:rPr>
        <w:t>1</w:t>
      </w:r>
    </w:p>
    <w:p w:rsidR="00974339" w:rsidRPr="00ED5203" w:rsidRDefault="00974339" w:rsidP="00974339">
      <w:pPr>
        <w:tabs>
          <w:tab w:val="left" w:pos="2160"/>
        </w:tabs>
        <w:rPr>
          <w:szCs w:val="20"/>
        </w:rPr>
      </w:pPr>
    </w:p>
    <w:p w:rsidR="00974339" w:rsidRPr="00ED5203" w:rsidRDefault="00974339" w:rsidP="00974339">
      <w:pPr>
        <w:tabs>
          <w:tab w:val="left" w:pos="2160"/>
        </w:tabs>
        <w:rPr>
          <w:szCs w:val="20"/>
        </w:rPr>
      </w:pPr>
      <w:r>
        <w:rPr>
          <w:b/>
          <w:szCs w:val="20"/>
        </w:rPr>
        <w:t xml:space="preserve">IFB </w:t>
      </w:r>
      <w:r w:rsidRPr="00DC4E3B">
        <w:rPr>
          <w:b/>
          <w:szCs w:val="20"/>
        </w:rPr>
        <w:t>Number:</w:t>
      </w:r>
      <w:r w:rsidRPr="00ED5203">
        <w:rPr>
          <w:szCs w:val="20"/>
        </w:rPr>
        <w:tab/>
      </w:r>
      <w:r>
        <w:rPr>
          <w:szCs w:val="20"/>
        </w:rPr>
        <w:t>12720</w:t>
      </w:r>
    </w:p>
    <w:p w:rsidR="00974339" w:rsidRPr="00ED5203" w:rsidRDefault="00974339" w:rsidP="00974339">
      <w:pPr>
        <w:tabs>
          <w:tab w:val="left" w:pos="2160"/>
        </w:tabs>
        <w:rPr>
          <w:szCs w:val="20"/>
        </w:rPr>
      </w:pPr>
    </w:p>
    <w:p w:rsidR="00974339" w:rsidRPr="00ED5203" w:rsidRDefault="00974339" w:rsidP="00974339">
      <w:pPr>
        <w:tabs>
          <w:tab w:val="left" w:pos="2160"/>
        </w:tabs>
        <w:rPr>
          <w:szCs w:val="20"/>
        </w:rPr>
      </w:pPr>
      <w:r w:rsidRPr="00ED5203">
        <w:rPr>
          <w:szCs w:val="20"/>
        </w:rPr>
        <w:t>PR Number:</w:t>
      </w:r>
      <w:r w:rsidRPr="00ED5203">
        <w:rPr>
          <w:szCs w:val="20"/>
        </w:rPr>
        <w:tab/>
      </w:r>
      <w:r>
        <w:rPr>
          <w:szCs w:val="20"/>
        </w:rPr>
        <w:t>017743</w:t>
      </w:r>
    </w:p>
    <w:p w:rsidR="00974339" w:rsidRPr="00ED5203" w:rsidRDefault="00974339" w:rsidP="00974339">
      <w:pPr>
        <w:tabs>
          <w:tab w:val="left" w:pos="2160"/>
        </w:tabs>
        <w:rPr>
          <w:szCs w:val="20"/>
        </w:rPr>
      </w:pPr>
    </w:p>
    <w:p w:rsidR="00974339" w:rsidRDefault="00974339" w:rsidP="00974339">
      <w:pPr>
        <w:tabs>
          <w:tab w:val="left" w:pos="2160"/>
          <w:tab w:val="left" w:pos="5400"/>
        </w:tabs>
        <w:rPr>
          <w:rFonts w:cs="Arial"/>
        </w:rPr>
      </w:pPr>
      <w:r>
        <w:rPr>
          <w:rFonts w:cs="Arial"/>
        </w:rPr>
        <w:t>Closing Date:</w:t>
      </w:r>
      <w:r>
        <w:rPr>
          <w:rFonts w:cs="Arial"/>
        </w:rPr>
        <w:tab/>
        <w:t>January 12, 2010 @ 2:00 P.M.</w:t>
      </w:r>
    </w:p>
    <w:p w:rsidR="00974339" w:rsidRDefault="00974339" w:rsidP="00974339">
      <w:pPr>
        <w:tabs>
          <w:tab w:val="left" w:pos="2160"/>
          <w:tab w:val="left" w:pos="5400"/>
        </w:tabs>
        <w:rPr>
          <w:rFonts w:cs="Arial"/>
        </w:rPr>
      </w:pPr>
    </w:p>
    <w:p w:rsidR="00974339" w:rsidRPr="00475092" w:rsidRDefault="00974339" w:rsidP="00974339">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974339" w:rsidRPr="00475092" w:rsidRDefault="00974339" w:rsidP="00974339">
      <w:pPr>
        <w:tabs>
          <w:tab w:val="left" w:pos="2160"/>
          <w:tab w:val="left" w:pos="5400"/>
        </w:tabs>
        <w:rPr>
          <w:rFonts w:cs="Arial"/>
        </w:rPr>
      </w:pPr>
      <w:r w:rsidRPr="00475092">
        <w:rPr>
          <w:rFonts w:cs="Arial"/>
        </w:rPr>
        <w:t>Telephone:</w:t>
      </w:r>
      <w:r>
        <w:rPr>
          <w:rFonts w:cs="Arial"/>
        </w:rPr>
        <w:tab/>
      </w:r>
      <w:r w:rsidRPr="00475092">
        <w:rPr>
          <w:rFonts w:cs="Arial"/>
        </w:rPr>
        <w:t>785-296-3126</w:t>
      </w:r>
    </w:p>
    <w:p w:rsidR="00974339" w:rsidRPr="00475092" w:rsidRDefault="00974339" w:rsidP="00974339">
      <w:pPr>
        <w:tabs>
          <w:tab w:val="left" w:pos="2160"/>
          <w:tab w:val="left" w:pos="5400"/>
        </w:tabs>
        <w:rPr>
          <w:rFonts w:cs="Arial"/>
        </w:rPr>
      </w:pPr>
      <w:r w:rsidRPr="00475092">
        <w:rPr>
          <w:rFonts w:cs="Arial"/>
        </w:rPr>
        <w:t xml:space="preserve">E-Mail Address:  </w:t>
      </w:r>
      <w:r>
        <w:rPr>
          <w:rFonts w:cs="Arial"/>
        </w:rPr>
        <w:tab/>
      </w:r>
      <w:hyperlink r:id="rId9" w:history="1">
        <w:r w:rsidRPr="00BE7D3D">
          <w:rPr>
            <w:rStyle w:val="Hyperlink"/>
            <w:rFonts w:cs="Arial"/>
          </w:rPr>
          <w:t>john.lowe@da.ks.gov</w:t>
        </w:r>
      </w:hyperlink>
      <w:r w:rsidRPr="00475092">
        <w:rPr>
          <w:rFonts w:cs="Arial"/>
        </w:rPr>
        <w:t xml:space="preserve"> </w:t>
      </w:r>
    </w:p>
    <w:p w:rsidR="00974339" w:rsidRDefault="00974339" w:rsidP="00974339">
      <w:pPr>
        <w:tabs>
          <w:tab w:val="left" w:pos="2160"/>
        </w:tabs>
      </w:pPr>
      <w:r w:rsidRPr="00475092">
        <w:rPr>
          <w:rFonts w:cs="Arial"/>
        </w:rPr>
        <w:t xml:space="preserve">Web Address:  </w:t>
      </w:r>
      <w:r>
        <w:rPr>
          <w:rFonts w:cs="Arial"/>
        </w:rPr>
        <w:tab/>
      </w:r>
      <w:hyperlink r:id="rId10" w:history="1">
        <w:r w:rsidRPr="00475092">
          <w:rPr>
            <w:rStyle w:val="Hyperlink"/>
          </w:rPr>
          <w:t>http://da.ks.gov/purch</w:t>
        </w:r>
      </w:hyperlink>
    </w:p>
    <w:p w:rsidR="00974339" w:rsidRDefault="00974339" w:rsidP="00974339">
      <w:pPr>
        <w:tabs>
          <w:tab w:val="left" w:pos="2160"/>
        </w:tabs>
        <w:rPr>
          <w:b/>
          <w:szCs w:val="20"/>
        </w:rPr>
      </w:pPr>
    </w:p>
    <w:p w:rsidR="00974339" w:rsidRPr="004A6DE9" w:rsidRDefault="00974339" w:rsidP="00974339">
      <w:pPr>
        <w:tabs>
          <w:tab w:val="left" w:pos="2160"/>
        </w:tabs>
        <w:rPr>
          <w:b/>
          <w:szCs w:val="20"/>
        </w:rPr>
      </w:pPr>
      <w:r w:rsidRPr="004A6DE9">
        <w:rPr>
          <w:b/>
          <w:szCs w:val="20"/>
        </w:rPr>
        <w:t>Item:</w:t>
      </w:r>
      <w:r w:rsidRPr="004A6DE9">
        <w:rPr>
          <w:b/>
          <w:szCs w:val="20"/>
        </w:rPr>
        <w:tab/>
        <w:t>Tractor Rental</w:t>
      </w:r>
    </w:p>
    <w:p w:rsidR="00974339" w:rsidRPr="004A6DE9" w:rsidRDefault="00974339" w:rsidP="00974339">
      <w:pPr>
        <w:tabs>
          <w:tab w:val="left" w:pos="2160"/>
        </w:tabs>
        <w:rPr>
          <w:b/>
          <w:szCs w:val="20"/>
        </w:rPr>
      </w:pPr>
    </w:p>
    <w:p w:rsidR="00974339" w:rsidRPr="004A6DE9" w:rsidRDefault="00974339" w:rsidP="00974339">
      <w:pPr>
        <w:tabs>
          <w:tab w:val="left" w:pos="2160"/>
        </w:tabs>
        <w:rPr>
          <w:szCs w:val="20"/>
        </w:rPr>
      </w:pPr>
      <w:r w:rsidRPr="004A6DE9">
        <w:rPr>
          <w:szCs w:val="20"/>
        </w:rPr>
        <w:t>Agency:</w:t>
      </w:r>
      <w:r w:rsidRPr="004A6DE9">
        <w:rPr>
          <w:szCs w:val="20"/>
        </w:rPr>
        <w:tab/>
        <w:t>Dept. of Wildlife &amp; Parks</w:t>
      </w:r>
    </w:p>
    <w:p w:rsidR="00974339" w:rsidRPr="004A6DE9" w:rsidRDefault="00974339" w:rsidP="00974339">
      <w:pPr>
        <w:tabs>
          <w:tab w:val="left" w:pos="2160"/>
        </w:tabs>
        <w:rPr>
          <w:szCs w:val="20"/>
        </w:rPr>
      </w:pPr>
      <w:r w:rsidRPr="004A6DE9">
        <w:rPr>
          <w:szCs w:val="20"/>
        </w:rPr>
        <w:t>Location(s):</w:t>
      </w:r>
      <w:r w:rsidRPr="004A6DE9">
        <w:rPr>
          <w:szCs w:val="20"/>
        </w:rPr>
        <w:tab/>
        <w:t>Pratt, KS</w:t>
      </w:r>
    </w:p>
    <w:p w:rsidR="00974339" w:rsidRPr="00ED5203" w:rsidRDefault="00974339" w:rsidP="00974339">
      <w:pPr>
        <w:tabs>
          <w:tab w:val="left" w:pos="2070"/>
        </w:tabs>
        <w:rPr>
          <w:szCs w:val="20"/>
        </w:rPr>
      </w:pPr>
    </w:p>
    <w:p w:rsidR="00974339" w:rsidRPr="00DC4E3B" w:rsidRDefault="00974339" w:rsidP="00974339">
      <w:pPr>
        <w:rPr>
          <w:rFonts w:cs="Arial"/>
          <w:b/>
          <w:bCs/>
          <w:color w:val="800000"/>
          <w:szCs w:val="20"/>
        </w:rPr>
      </w:pPr>
      <w:r w:rsidRPr="00DC4E3B">
        <w:rPr>
          <w:b/>
          <w:szCs w:val="20"/>
        </w:rPr>
        <w:t xml:space="preserve">Conditions:  </w:t>
      </w:r>
    </w:p>
    <w:p w:rsidR="00974339" w:rsidRDefault="00974339" w:rsidP="00974339">
      <w:pPr>
        <w:tabs>
          <w:tab w:val="left" w:pos="2070"/>
        </w:tabs>
        <w:rPr>
          <w:szCs w:val="20"/>
        </w:rPr>
      </w:pPr>
    </w:p>
    <w:p w:rsidR="00974339" w:rsidRDefault="00974339" w:rsidP="00974339">
      <w:pPr>
        <w:tabs>
          <w:tab w:val="left" w:pos="2070"/>
        </w:tabs>
        <w:rPr>
          <w:b/>
          <w:szCs w:val="20"/>
        </w:rPr>
      </w:pPr>
      <w:r>
        <w:rPr>
          <w:b/>
          <w:szCs w:val="20"/>
        </w:rPr>
        <w:t>Pricing is requested on an additional tractor to be utilized by Kansas Correctional Industries located in Lansing, KS.</w:t>
      </w:r>
    </w:p>
    <w:p w:rsidR="00974339" w:rsidRDefault="00974339" w:rsidP="00974339">
      <w:pPr>
        <w:tabs>
          <w:tab w:val="left" w:pos="2070"/>
        </w:tabs>
        <w:rPr>
          <w:b/>
          <w:szCs w:val="20"/>
        </w:rPr>
      </w:pPr>
      <w:r>
        <w:rPr>
          <w:b/>
          <w:szCs w:val="20"/>
        </w:rPr>
        <w:br/>
        <w:t>All terms, conditions and specifications remain the same.</w:t>
      </w:r>
    </w:p>
    <w:p w:rsidR="00974339" w:rsidRPr="009F7DE7" w:rsidRDefault="00974339" w:rsidP="00974339">
      <w:pPr>
        <w:tabs>
          <w:tab w:val="left" w:pos="2070"/>
        </w:tabs>
        <w:rPr>
          <w:b/>
          <w:szCs w:val="20"/>
        </w:rPr>
      </w:pPr>
    </w:p>
    <w:p w:rsidR="00974339" w:rsidRPr="009F7DE7" w:rsidRDefault="00974339" w:rsidP="00974339">
      <w:pPr>
        <w:tabs>
          <w:tab w:val="left" w:pos="2880"/>
          <w:tab w:val="left" w:pos="5400"/>
          <w:tab w:val="left" w:pos="7920"/>
        </w:tabs>
        <w:rPr>
          <w:b/>
          <w:szCs w:val="20"/>
        </w:rPr>
      </w:pPr>
      <w:r w:rsidRPr="009F7DE7">
        <w:rPr>
          <w:b/>
          <w:szCs w:val="20"/>
        </w:rPr>
        <w:tab/>
        <w:t>Price Per</w:t>
      </w:r>
      <w:r w:rsidRPr="009F7DE7">
        <w:rPr>
          <w:b/>
          <w:szCs w:val="20"/>
        </w:rPr>
        <w:tab/>
        <w:t>Estimated #</w:t>
      </w:r>
      <w:r w:rsidRPr="009F7DE7">
        <w:rPr>
          <w:b/>
          <w:szCs w:val="20"/>
        </w:rPr>
        <w:tab/>
        <w:t>Estimated</w:t>
      </w:r>
    </w:p>
    <w:p w:rsidR="00974339" w:rsidRPr="009F7DE7" w:rsidRDefault="00974339" w:rsidP="00974339">
      <w:pPr>
        <w:tabs>
          <w:tab w:val="left" w:pos="2880"/>
          <w:tab w:val="left" w:pos="5400"/>
          <w:tab w:val="left" w:pos="7920"/>
          <w:tab w:val="left" w:pos="9360"/>
        </w:tabs>
        <w:rPr>
          <w:b/>
          <w:szCs w:val="20"/>
        </w:rPr>
      </w:pPr>
      <w:r w:rsidRPr="009F7DE7">
        <w:rPr>
          <w:b/>
          <w:szCs w:val="20"/>
          <w:u w:val="single"/>
        </w:rPr>
        <w:t>Location</w:t>
      </w:r>
      <w:r w:rsidRPr="009F7DE7">
        <w:rPr>
          <w:b/>
          <w:szCs w:val="20"/>
          <w:u w:val="single"/>
        </w:rPr>
        <w:tab/>
        <w:t>Hour</w:t>
      </w:r>
      <w:r w:rsidRPr="009F7DE7">
        <w:rPr>
          <w:b/>
          <w:szCs w:val="20"/>
          <w:u w:val="single"/>
        </w:rPr>
        <w:tab/>
        <w:t>of Hours</w:t>
      </w:r>
      <w:r w:rsidRPr="009F7DE7">
        <w:rPr>
          <w:b/>
          <w:szCs w:val="20"/>
          <w:u w:val="single"/>
        </w:rPr>
        <w:tab/>
        <w:t>Total</w:t>
      </w:r>
      <w:r w:rsidRPr="009F7DE7">
        <w:rPr>
          <w:b/>
          <w:szCs w:val="20"/>
          <w:u w:val="single"/>
        </w:rPr>
        <w:tab/>
      </w:r>
    </w:p>
    <w:p w:rsidR="00974339" w:rsidRPr="009F7DE7" w:rsidRDefault="00974339" w:rsidP="00974339">
      <w:pPr>
        <w:tabs>
          <w:tab w:val="left" w:pos="540"/>
        </w:tabs>
        <w:rPr>
          <w:b/>
          <w:sz w:val="18"/>
          <w:szCs w:val="18"/>
        </w:rPr>
      </w:pPr>
    </w:p>
    <w:p w:rsidR="00974339" w:rsidRPr="009F7DE7" w:rsidRDefault="00974339" w:rsidP="00974339">
      <w:pPr>
        <w:tabs>
          <w:tab w:val="left" w:pos="2880"/>
          <w:tab w:val="left" w:pos="4500"/>
          <w:tab w:val="left" w:pos="5400"/>
          <w:tab w:val="left" w:pos="7920"/>
          <w:tab w:val="left" w:pos="9360"/>
        </w:tabs>
        <w:rPr>
          <w:b/>
          <w:szCs w:val="20"/>
        </w:rPr>
      </w:pPr>
      <w:r w:rsidRPr="009F7DE7">
        <w:rPr>
          <w:b/>
          <w:szCs w:val="20"/>
        </w:rPr>
        <w:t>Lansing, KS</w:t>
      </w:r>
      <w:r w:rsidRPr="009F7DE7">
        <w:rPr>
          <w:b/>
          <w:szCs w:val="20"/>
        </w:rPr>
        <w:tab/>
        <w:t>$</w:t>
      </w:r>
      <w:r w:rsidRPr="009F7DE7">
        <w:rPr>
          <w:b/>
          <w:szCs w:val="20"/>
          <w:u w:val="single"/>
        </w:rPr>
        <w:tab/>
      </w:r>
      <w:r w:rsidRPr="009F7DE7">
        <w:rPr>
          <w:b/>
          <w:szCs w:val="20"/>
        </w:rPr>
        <w:tab/>
        <w:t>1080</w:t>
      </w:r>
      <w:r w:rsidRPr="009F7DE7">
        <w:rPr>
          <w:b/>
          <w:szCs w:val="20"/>
        </w:rPr>
        <w:tab/>
        <w:t>$</w:t>
      </w:r>
      <w:r w:rsidRPr="009F7DE7">
        <w:rPr>
          <w:b/>
          <w:szCs w:val="20"/>
          <w:u w:val="single"/>
        </w:rPr>
        <w:tab/>
      </w:r>
    </w:p>
    <w:p w:rsidR="00974339" w:rsidRPr="009F7DE7" w:rsidRDefault="00974339" w:rsidP="00974339">
      <w:pPr>
        <w:tabs>
          <w:tab w:val="left" w:pos="2070"/>
        </w:tabs>
        <w:rPr>
          <w:b/>
          <w:sz w:val="18"/>
          <w:szCs w:val="18"/>
        </w:rPr>
      </w:pPr>
    </w:p>
    <w:p w:rsidR="00974339" w:rsidRPr="009F7DE7" w:rsidRDefault="00974339" w:rsidP="00974339">
      <w:pPr>
        <w:tabs>
          <w:tab w:val="left" w:pos="2070"/>
        </w:tabs>
        <w:rPr>
          <w:sz w:val="18"/>
          <w:szCs w:val="18"/>
        </w:rPr>
      </w:pPr>
      <w:r w:rsidRPr="009F7DE7">
        <w:rPr>
          <w:sz w:val="18"/>
          <w:szCs w:val="18"/>
        </w:rPr>
        <w:t>There are no other changes at this time.</w:t>
      </w:r>
    </w:p>
    <w:p w:rsidR="00974339" w:rsidRPr="009F7DE7" w:rsidRDefault="00974339" w:rsidP="00974339">
      <w:pPr>
        <w:pBdr>
          <w:bottom w:val="single" w:sz="12" w:space="1" w:color="auto"/>
        </w:pBdr>
        <w:tabs>
          <w:tab w:val="left" w:pos="2070"/>
        </w:tabs>
        <w:rPr>
          <w:b/>
          <w:sz w:val="18"/>
          <w:szCs w:val="18"/>
        </w:rPr>
      </w:pPr>
    </w:p>
    <w:p w:rsidR="00974339" w:rsidRPr="00CC051E" w:rsidRDefault="00974339" w:rsidP="00974339">
      <w:pPr>
        <w:tabs>
          <w:tab w:val="left" w:pos="2070"/>
        </w:tabs>
        <w:rPr>
          <w:sz w:val="18"/>
          <w:szCs w:val="18"/>
        </w:rPr>
      </w:pPr>
    </w:p>
    <w:p w:rsidR="00974339" w:rsidRPr="00CC051E" w:rsidRDefault="00974339" w:rsidP="00974339">
      <w:pPr>
        <w:tabs>
          <w:tab w:val="left" w:pos="2070"/>
        </w:tabs>
        <w:rPr>
          <w:sz w:val="18"/>
          <w:szCs w:val="18"/>
        </w:rPr>
      </w:pPr>
      <w:r w:rsidRPr="00CC051E">
        <w:rPr>
          <w:sz w:val="18"/>
          <w:szCs w:val="18"/>
        </w:rPr>
        <w:t>A signed copy of this Addendum must be submitted with your bid.  If your bid response has been returned, submit this Addendum by the closing date indicated above.</w:t>
      </w:r>
    </w:p>
    <w:p w:rsidR="00974339" w:rsidRPr="008C4B92" w:rsidRDefault="00974339" w:rsidP="00974339">
      <w:pPr>
        <w:tabs>
          <w:tab w:val="left" w:pos="2070"/>
        </w:tabs>
        <w:rPr>
          <w:sz w:val="16"/>
          <w:szCs w:val="16"/>
        </w:rPr>
      </w:pPr>
    </w:p>
    <w:p w:rsidR="00974339" w:rsidRPr="00CC051E" w:rsidRDefault="00974339" w:rsidP="00974339">
      <w:pPr>
        <w:tabs>
          <w:tab w:val="left" w:pos="2070"/>
        </w:tabs>
        <w:rPr>
          <w:sz w:val="18"/>
          <w:szCs w:val="18"/>
        </w:rPr>
      </w:pPr>
      <w:r w:rsidRPr="00CC051E">
        <w:rPr>
          <w:sz w:val="18"/>
          <w:szCs w:val="18"/>
        </w:rPr>
        <w:t>I (We) have read and understand this addendum and agree it is a part of my (our) bid response.</w:t>
      </w:r>
    </w:p>
    <w:p w:rsidR="00974339" w:rsidRPr="008C4B92" w:rsidRDefault="00974339" w:rsidP="00974339">
      <w:pPr>
        <w:tabs>
          <w:tab w:val="left" w:pos="2070"/>
        </w:tabs>
        <w:rPr>
          <w:sz w:val="16"/>
          <w:szCs w:val="16"/>
        </w:rPr>
      </w:pPr>
    </w:p>
    <w:p w:rsidR="00974339" w:rsidRPr="00CC051E" w:rsidRDefault="00974339" w:rsidP="00974339">
      <w:pPr>
        <w:tabs>
          <w:tab w:val="left" w:pos="2070"/>
          <w:tab w:val="left" w:pos="10080"/>
        </w:tabs>
        <w:rPr>
          <w:sz w:val="18"/>
          <w:szCs w:val="18"/>
        </w:rPr>
      </w:pPr>
      <w:r w:rsidRPr="00CC051E">
        <w:rPr>
          <w:sz w:val="18"/>
          <w:szCs w:val="18"/>
        </w:rPr>
        <w:t>NAME OF COMPANY OR FIRM:</w:t>
      </w:r>
      <w:r w:rsidRPr="00CC051E">
        <w:rPr>
          <w:sz w:val="18"/>
          <w:szCs w:val="18"/>
          <w:u w:val="single"/>
        </w:rPr>
        <w:tab/>
      </w:r>
    </w:p>
    <w:p w:rsidR="00974339" w:rsidRPr="008C4B92" w:rsidRDefault="00974339" w:rsidP="00974339">
      <w:pPr>
        <w:tabs>
          <w:tab w:val="left" w:pos="2070"/>
          <w:tab w:val="left" w:pos="10080"/>
        </w:tabs>
        <w:rPr>
          <w:sz w:val="16"/>
          <w:szCs w:val="16"/>
        </w:rPr>
      </w:pPr>
    </w:p>
    <w:p w:rsidR="00974339" w:rsidRPr="00CC051E" w:rsidRDefault="00974339" w:rsidP="00974339">
      <w:pPr>
        <w:tabs>
          <w:tab w:val="left" w:pos="10080"/>
        </w:tabs>
        <w:rPr>
          <w:sz w:val="18"/>
          <w:szCs w:val="18"/>
        </w:rPr>
      </w:pPr>
      <w:r w:rsidRPr="00CC051E">
        <w:rPr>
          <w:sz w:val="18"/>
          <w:szCs w:val="18"/>
        </w:rPr>
        <w:t>SIGNED BY:</w:t>
      </w:r>
      <w:r w:rsidRPr="00CC051E">
        <w:rPr>
          <w:sz w:val="18"/>
          <w:szCs w:val="18"/>
          <w:u w:val="single"/>
        </w:rPr>
        <w:tab/>
      </w:r>
    </w:p>
    <w:p w:rsidR="00974339" w:rsidRPr="008C4B92" w:rsidRDefault="00974339" w:rsidP="00974339">
      <w:pPr>
        <w:tabs>
          <w:tab w:val="left" w:pos="2070"/>
          <w:tab w:val="left" w:pos="10080"/>
        </w:tabs>
        <w:rPr>
          <w:sz w:val="16"/>
          <w:szCs w:val="16"/>
        </w:rPr>
      </w:pPr>
    </w:p>
    <w:p w:rsidR="00974339" w:rsidRPr="00CC051E" w:rsidRDefault="00974339" w:rsidP="00974339">
      <w:pPr>
        <w:tabs>
          <w:tab w:val="left" w:pos="6120"/>
          <w:tab w:val="left" w:pos="10080"/>
        </w:tabs>
        <w:rPr>
          <w:sz w:val="18"/>
          <w:szCs w:val="18"/>
        </w:rPr>
      </w:pPr>
      <w:r w:rsidRPr="00CC051E">
        <w:rPr>
          <w:sz w:val="18"/>
          <w:szCs w:val="18"/>
        </w:rPr>
        <w:t>TITLE:</w:t>
      </w:r>
      <w:r w:rsidRPr="00CC051E">
        <w:rPr>
          <w:sz w:val="18"/>
          <w:szCs w:val="18"/>
          <w:u w:val="single"/>
        </w:rPr>
        <w:tab/>
      </w:r>
      <w:r w:rsidRPr="00CC051E">
        <w:rPr>
          <w:sz w:val="18"/>
          <w:szCs w:val="18"/>
        </w:rPr>
        <w:t xml:space="preserve"> DATE:</w:t>
      </w:r>
      <w:r w:rsidRPr="00CC051E">
        <w:rPr>
          <w:sz w:val="18"/>
          <w:szCs w:val="18"/>
          <w:u w:val="single"/>
        </w:rPr>
        <w:tab/>
      </w:r>
    </w:p>
    <w:p w:rsidR="00974339" w:rsidRDefault="00974339" w:rsidP="00974339">
      <w:pPr>
        <w:tabs>
          <w:tab w:val="left" w:pos="10080"/>
        </w:tabs>
        <w:rPr>
          <w:sz w:val="18"/>
          <w:szCs w:val="18"/>
          <w:u w:val="thick"/>
        </w:rPr>
      </w:pPr>
      <w:r w:rsidRPr="00CC051E">
        <w:rPr>
          <w:sz w:val="18"/>
          <w:szCs w:val="18"/>
          <w:u w:val="thick"/>
        </w:rPr>
        <w:tab/>
      </w:r>
    </w:p>
    <w:p w:rsidR="00974339" w:rsidRDefault="00974339" w:rsidP="00974339">
      <w:pPr>
        <w:tabs>
          <w:tab w:val="left" w:pos="10080"/>
        </w:tabs>
        <w:rPr>
          <w:sz w:val="18"/>
          <w:szCs w:val="18"/>
          <w:u w:val="thick"/>
        </w:rPr>
      </w:pPr>
    </w:p>
    <w:p w:rsidR="00974339" w:rsidRPr="00DD4509" w:rsidRDefault="00974339" w:rsidP="00974339">
      <w:pPr>
        <w:tabs>
          <w:tab w:val="left" w:pos="10080"/>
        </w:tabs>
        <w:rPr>
          <w:sz w:val="16"/>
          <w:szCs w:val="16"/>
        </w:rPr>
      </w:pPr>
      <w:r w:rsidRPr="00DD4509">
        <w:rPr>
          <w:b/>
          <w:sz w:val="16"/>
          <w:szCs w:val="16"/>
        </w:rPr>
        <w:t>It shall be the vendor's responsibility to monitor this website on a regular basis for any changes/addenda</w:t>
      </w:r>
      <w:r w:rsidRPr="00DD4509">
        <w:rPr>
          <w:sz w:val="16"/>
          <w:szCs w:val="16"/>
        </w:rPr>
        <w:t>.</w:t>
      </w:r>
    </w:p>
    <w:p w:rsidR="00974339" w:rsidRPr="00DD4509" w:rsidRDefault="00974339" w:rsidP="00974339">
      <w:pPr>
        <w:tabs>
          <w:tab w:val="left" w:pos="10080"/>
        </w:tabs>
        <w:jc w:val="center"/>
        <w:rPr>
          <w:sz w:val="16"/>
          <w:szCs w:val="16"/>
          <w:u w:val="thick"/>
        </w:rPr>
      </w:pPr>
      <w:hyperlink r:id="rId11" w:history="1">
        <w:r w:rsidRPr="00DD4509">
          <w:rPr>
            <w:rStyle w:val="Hyperlink"/>
            <w:sz w:val="16"/>
            <w:szCs w:val="16"/>
          </w:rPr>
          <w:t>http://da.ks.gov/purch/rfq/rfqdata/12720.doc</w:t>
        </w:r>
      </w:hyperlink>
      <w:r w:rsidRPr="00DD4509">
        <w:rPr>
          <w:sz w:val="16"/>
          <w:szCs w:val="16"/>
          <w:u w:val="thick"/>
        </w:rPr>
        <w:t xml:space="preserve"> </w:t>
      </w:r>
    </w:p>
    <w:p w:rsidR="00974339" w:rsidRPr="00CC051E" w:rsidRDefault="00974339" w:rsidP="00974339">
      <w:pPr>
        <w:tabs>
          <w:tab w:val="left" w:pos="10080"/>
        </w:tabs>
        <w:rPr>
          <w:sz w:val="18"/>
          <w:szCs w:val="18"/>
        </w:rPr>
      </w:pPr>
      <w:r w:rsidRPr="00CC051E">
        <w:rPr>
          <w:sz w:val="18"/>
          <w:szCs w:val="18"/>
          <w:u w:val="thick"/>
        </w:rPr>
        <w:tab/>
      </w:r>
    </w:p>
    <w:p w:rsidR="00797EC8" w:rsidRDefault="00974339" w:rsidP="00797EC8">
      <w:pPr>
        <w:jc w:val="center"/>
      </w:pPr>
      <w:r>
        <w:rPr>
          <w:b/>
          <w:sz w:val="28"/>
        </w:rPr>
        <w:br w:type="page"/>
      </w:r>
      <w:r w:rsidR="00ED55B9">
        <w:rPr>
          <w:noProof/>
          <w:lang w:eastAsia="zh-TW"/>
        </w:rPr>
        <w:lastRenderedPageBreak/>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ED55B9">
        <w:rPr>
          <w:b/>
          <w:noProof/>
          <w:sz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CD23B8">
        <w:t>12720</w:t>
      </w:r>
    </w:p>
    <w:p w:rsidR="00797EC8" w:rsidRDefault="00797EC8">
      <w:pPr>
        <w:tabs>
          <w:tab w:val="left" w:pos="2160"/>
        </w:tabs>
      </w:pPr>
    </w:p>
    <w:p w:rsidR="00797EC8" w:rsidRDefault="00797EC8">
      <w:pPr>
        <w:tabs>
          <w:tab w:val="left" w:pos="2160"/>
        </w:tabs>
      </w:pPr>
      <w:r>
        <w:t>PR Number:</w:t>
      </w:r>
      <w:r>
        <w:tab/>
      </w:r>
      <w:r w:rsidR="00CD23B8">
        <w:t>017743</w:t>
      </w:r>
    </w:p>
    <w:p w:rsidR="00797EC8" w:rsidRDefault="00797EC8">
      <w:pPr>
        <w:tabs>
          <w:tab w:val="left" w:pos="2160"/>
        </w:tabs>
      </w:pPr>
    </w:p>
    <w:p w:rsidR="00797EC8" w:rsidRDefault="00797EC8">
      <w:pPr>
        <w:tabs>
          <w:tab w:val="left" w:pos="2160"/>
        </w:tabs>
      </w:pPr>
      <w:r>
        <w:t>Replaces Contract:</w:t>
      </w:r>
      <w:r>
        <w:tab/>
      </w:r>
      <w:r w:rsidR="00CD23B8">
        <w:t>10504</w:t>
      </w:r>
    </w:p>
    <w:p w:rsidR="00797EC8" w:rsidRDefault="00797EC8">
      <w:pPr>
        <w:tabs>
          <w:tab w:val="left" w:pos="2160"/>
        </w:tabs>
      </w:pPr>
    </w:p>
    <w:p w:rsidR="00797EC8" w:rsidRDefault="00797EC8">
      <w:pPr>
        <w:tabs>
          <w:tab w:val="left" w:pos="2160"/>
        </w:tabs>
      </w:pPr>
      <w:r>
        <w:t>Date Mailed:</w:t>
      </w:r>
      <w:r>
        <w:tab/>
      </w:r>
      <w:r w:rsidR="00CD23B8">
        <w:t>December 14, 2009</w:t>
      </w:r>
    </w:p>
    <w:p w:rsidR="00797EC8" w:rsidRDefault="00797EC8">
      <w:pPr>
        <w:tabs>
          <w:tab w:val="left" w:pos="2160"/>
        </w:tabs>
      </w:pPr>
    </w:p>
    <w:p w:rsidR="00797EC8" w:rsidRDefault="00797EC8">
      <w:pPr>
        <w:tabs>
          <w:tab w:val="left" w:pos="2160"/>
        </w:tabs>
      </w:pPr>
      <w:r>
        <w:t>Closing Date:</w:t>
      </w:r>
      <w:r>
        <w:tab/>
      </w:r>
      <w:r w:rsidR="00CD23B8">
        <w:t>January 12, 2010 @</w:t>
      </w:r>
      <w:r>
        <w:t xml:space="preserve"> 2:00 PM</w:t>
      </w:r>
    </w:p>
    <w:p w:rsidR="00797EC8" w:rsidRDefault="00797EC8">
      <w:pPr>
        <w:tabs>
          <w:tab w:val="left" w:pos="2160"/>
        </w:tabs>
      </w:pPr>
    </w:p>
    <w:p w:rsidR="00445C13" w:rsidRPr="00475092" w:rsidRDefault="00445C13" w:rsidP="00CD23B8">
      <w:pPr>
        <w:tabs>
          <w:tab w:val="left" w:pos="2160"/>
          <w:tab w:val="left" w:pos="5400"/>
        </w:tabs>
        <w:rPr>
          <w:rFonts w:cs="Arial"/>
          <w:bCs/>
        </w:rPr>
      </w:pPr>
      <w:r w:rsidRPr="00475092">
        <w:rPr>
          <w:rFonts w:cs="Arial"/>
        </w:rPr>
        <w:t xml:space="preserve">Procurement Officer:  </w:t>
      </w:r>
      <w:r w:rsidR="00CD23B8">
        <w:rPr>
          <w:rFonts w:cs="Arial"/>
        </w:rPr>
        <w:tab/>
      </w:r>
      <w:r w:rsidRPr="00475092">
        <w:rPr>
          <w:rFonts w:cs="Arial"/>
        </w:rPr>
        <w:t>John T. Lowe</w:t>
      </w:r>
    </w:p>
    <w:p w:rsidR="00445C13" w:rsidRPr="00475092" w:rsidRDefault="00445C13" w:rsidP="00CD23B8">
      <w:pPr>
        <w:tabs>
          <w:tab w:val="left" w:pos="1980"/>
          <w:tab w:val="left" w:pos="2160"/>
          <w:tab w:val="left" w:pos="5400"/>
        </w:tabs>
        <w:rPr>
          <w:rFonts w:cs="Arial"/>
        </w:rPr>
      </w:pPr>
      <w:r w:rsidRPr="00475092">
        <w:rPr>
          <w:rFonts w:cs="Arial"/>
        </w:rPr>
        <w:t>Telephone:</w:t>
      </w:r>
      <w:r>
        <w:rPr>
          <w:rFonts w:cs="Arial"/>
        </w:rPr>
        <w:tab/>
        <w:t xml:space="preserve"> </w:t>
      </w:r>
      <w:r w:rsidRPr="00475092">
        <w:rPr>
          <w:rFonts w:cs="Arial"/>
        </w:rPr>
        <w:t xml:space="preserve"> </w:t>
      </w:r>
      <w:r w:rsidR="00CD23B8">
        <w:rPr>
          <w:rFonts w:cs="Arial"/>
        </w:rPr>
        <w:tab/>
      </w:r>
      <w:r w:rsidRPr="00475092">
        <w:rPr>
          <w:rFonts w:cs="Arial"/>
        </w:rPr>
        <w:t>785-296-3126</w:t>
      </w:r>
    </w:p>
    <w:p w:rsidR="00445C13" w:rsidRPr="00475092" w:rsidRDefault="00445C13" w:rsidP="00CD23B8">
      <w:pPr>
        <w:tabs>
          <w:tab w:val="left" w:pos="2160"/>
          <w:tab w:val="left" w:pos="5400"/>
        </w:tabs>
        <w:rPr>
          <w:rFonts w:cs="Arial"/>
        </w:rPr>
      </w:pPr>
      <w:r w:rsidRPr="00475092">
        <w:rPr>
          <w:rFonts w:cs="Arial"/>
        </w:rPr>
        <w:t xml:space="preserve">E-Mail Address:  </w:t>
      </w:r>
      <w:r>
        <w:rPr>
          <w:rFonts w:cs="Arial"/>
        </w:rPr>
        <w:tab/>
      </w:r>
      <w:hyperlink r:id="rId12" w:history="1">
        <w:r w:rsidRPr="00475092">
          <w:rPr>
            <w:rStyle w:val="Hyperlink"/>
            <w:rFonts w:cs="Arial"/>
          </w:rPr>
          <w:t>john.lowe@da.ks.gov</w:t>
        </w:r>
      </w:hyperlink>
      <w:r w:rsidRPr="00475092">
        <w:rPr>
          <w:rFonts w:cs="Arial"/>
        </w:rPr>
        <w:t xml:space="preserve"> </w:t>
      </w:r>
    </w:p>
    <w:p w:rsidR="00445C13" w:rsidRDefault="00445C13" w:rsidP="00CD23B8">
      <w:pPr>
        <w:tabs>
          <w:tab w:val="left" w:pos="2160"/>
        </w:tabs>
      </w:pPr>
      <w:r w:rsidRPr="00475092">
        <w:rPr>
          <w:rFonts w:cs="Arial"/>
        </w:rPr>
        <w:t>Web Addres</w:t>
      </w:r>
      <w:r w:rsidR="00CD23B8">
        <w:rPr>
          <w:rFonts w:cs="Arial"/>
        </w:rPr>
        <w:t>s:</w:t>
      </w:r>
      <w:r w:rsidR="00CD23B8">
        <w:rPr>
          <w:rFonts w:cs="Arial"/>
        </w:rPr>
        <w:tab/>
      </w:r>
      <w:hyperlink r:id="rId13"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CD23B8">
        <w:rPr>
          <w:b/>
        </w:rPr>
        <w:t>Tractor Rental</w:t>
      </w:r>
    </w:p>
    <w:p w:rsidR="00797EC8" w:rsidRDefault="00797EC8">
      <w:pPr>
        <w:tabs>
          <w:tab w:val="left" w:pos="2160"/>
        </w:tabs>
      </w:pPr>
    </w:p>
    <w:p w:rsidR="00797EC8" w:rsidRDefault="00797EC8">
      <w:pPr>
        <w:tabs>
          <w:tab w:val="left" w:pos="2160"/>
        </w:tabs>
      </w:pPr>
      <w:r>
        <w:t>Agency:</w:t>
      </w:r>
      <w:r>
        <w:tab/>
      </w:r>
      <w:r w:rsidR="00CD23B8">
        <w:t>Dept. of Wildlife &amp; Parks</w:t>
      </w:r>
    </w:p>
    <w:p w:rsidR="00797EC8" w:rsidRDefault="00797EC8">
      <w:pPr>
        <w:tabs>
          <w:tab w:val="left" w:pos="2160"/>
        </w:tabs>
      </w:pPr>
      <w:r>
        <w:t>Location(s):</w:t>
      </w:r>
      <w:r>
        <w:tab/>
      </w:r>
      <w:r w:rsidR="00CD23B8">
        <w:t>Pratt, KS</w:t>
      </w:r>
    </w:p>
    <w:p w:rsidR="00797EC8" w:rsidRDefault="00797EC8">
      <w:pPr>
        <w:tabs>
          <w:tab w:val="left" w:pos="2160"/>
        </w:tabs>
      </w:pPr>
    </w:p>
    <w:p w:rsidR="00797EC8" w:rsidRDefault="00797EC8">
      <w:pPr>
        <w:tabs>
          <w:tab w:val="left" w:pos="2160"/>
        </w:tabs>
      </w:pPr>
      <w:r>
        <w:t>Period of Contract:</w:t>
      </w:r>
      <w:r>
        <w:tab/>
      </w:r>
      <w:r w:rsidR="00CD23B8">
        <w:t xml:space="preserve">Date of Award </w:t>
      </w:r>
      <w:r>
        <w:t xml:space="preserve">through </w:t>
      </w:r>
      <w:r w:rsidR="00CD23B8">
        <w:t>Approximately January 31, 2011</w:t>
      </w:r>
    </w:p>
    <w:p w:rsidR="00797EC8" w:rsidRDefault="00797EC8">
      <w:pPr>
        <w:tabs>
          <w:tab w:val="left" w:pos="2160"/>
        </w:tabs>
      </w:pPr>
      <w:r>
        <w:tab/>
        <w:t>(with renew</w:t>
      </w:r>
      <w:r w:rsidR="00CD23B8">
        <w:t>al option</w:t>
      </w:r>
      <w:r>
        <w:t xml:space="preserve">) </w:t>
      </w:r>
    </w:p>
    <w:p w:rsidR="00C8738A" w:rsidRDefault="00797EC8" w:rsidP="00C8738A">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CD23B8">
        <w:t xml:space="preserve">Rental of Agricultural Tractors (Clinton &amp; Hillside Wildlife Areas) </w:t>
      </w:r>
      <w:r>
        <w:t xml:space="preserve">for the </w:t>
      </w:r>
      <w:r w:rsidR="00CD23B8">
        <w:t>Dept. of Wildlife &amp; Parks</w:t>
      </w:r>
      <w:r>
        <w:t xml:space="preserve">, </w:t>
      </w:r>
      <w:r w:rsidR="00CD23B8">
        <w:t>Pratt</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CD23B8">
      <w:pPr>
        <w:tabs>
          <w:tab w:val="left" w:pos="10080"/>
        </w:tabs>
        <w:rPr>
          <w:b/>
          <w:bCs/>
        </w:rPr>
      </w:pPr>
      <w:r>
        <w:t xml:space="preserve">IFB Number </w:t>
      </w:r>
      <w:r>
        <w:rPr>
          <w:i/>
        </w:rPr>
        <w:t xml:space="preserve">12720 </w:t>
      </w:r>
      <w:r w:rsidR="00797EC8">
        <w:t>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CD23B8">
      <w:pPr>
        <w:tabs>
          <w:tab w:val="left" w:pos="4320"/>
          <w:tab w:val="left" w:pos="10080"/>
        </w:tabs>
        <w:ind w:right="90"/>
        <w:rPr>
          <w:b/>
        </w:rPr>
      </w:pPr>
      <w:hyperlink r:id="rId14" w:history="1">
        <w:r w:rsidRPr="00ED0945">
          <w:rPr>
            <w:rStyle w:val="Hyperlink"/>
          </w:rPr>
          <w:t>http://da.ks.gov/purch/rf</w:t>
        </w:r>
        <w:bookmarkStart w:id="0" w:name="_Hlt12840906"/>
        <w:r w:rsidRPr="00ED0945">
          <w:rPr>
            <w:rStyle w:val="Hyperlink"/>
          </w:rPr>
          <w:t>q</w:t>
        </w:r>
        <w:bookmarkEnd w:id="0"/>
        <w:r w:rsidRPr="00ED0945">
          <w:rPr>
            <w:rStyle w:val="Hyperlink"/>
          </w:rPr>
          <w:t>/rfqdata/12720.doc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CD23B8">
        <w:rPr>
          <w:rFonts w:cs="Arial"/>
        </w:rPr>
        <w:t>Tractor Rental</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CD23B8">
        <w:rPr>
          <w:rFonts w:cs="Arial"/>
        </w:rPr>
        <w:t>Dept.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CD23B8">
        <w:rPr>
          <w:rFonts w:cs="Arial"/>
          <w:b/>
          <w:bCs/>
        </w:rPr>
        <w:t>January 12,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5"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6"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7"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1E07E3" w:rsidRDefault="001E07E3" w:rsidP="001E07E3">
      <w:pPr>
        <w:jc w:val="center"/>
        <w:rPr>
          <w:b/>
        </w:rPr>
      </w:pPr>
      <w:r>
        <w:rPr>
          <w:b/>
        </w:rPr>
        <w:t>SECTION I</w:t>
      </w:r>
    </w:p>
    <w:p w:rsidR="001E07E3" w:rsidRDefault="001E07E3" w:rsidP="001E07E3">
      <w:pPr>
        <w:jc w:val="center"/>
      </w:pPr>
      <w:r>
        <w:rPr>
          <w:b/>
        </w:rPr>
        <w:t>CONDITIONS TO BIDDING</w:t>
      </w:r>
    </w:p>
    <w:p w:rsidR="001E07E3" w:rsidRDefault="001E07E3" w:rsidP="001E07E3">
      <w:pPr>
        <w:jc w:val="both"/>
      </w:pPr>
    </w:p>
    <w:p w:rsidR="001E07E3" w:rsidRDefault="001E07E3" w:rsidP="001E07E3">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1E07E3" w:rsidRDefault="001E07E3" w:rsidP="001E07E3">
      <w:pPr>
        <w:ind w:left="720" w:hanging="720"/>
        <w:jc w:val="both"/>
        <w:rPr>
          <w:b/>
        </w:rPr>
      </w:pPr>
    </w:p>
    <w:p w:rsidR="001E07E3" w:rsidRDefault="001E07E3" w:rsidP="001E07E3">
      <w:pPr>
        <w:jc w:val="both"/>
        <w:rPr>
          <w:b/>
        </w:rPr>
      </w:pPr>
      <w:r>
        <w:rPr>
          <w:b/>
        </w:rPr>
        <w:t>John T. Lowe</w:t>
      </w:r>
    </w:p>
    <w:p w:rsidR="001E07E3" w:rsidRDefault="001E07E3" w:rsidP="001E07E3">
      <w:pPr>
        <w:jc w:val="both"/>
      </w:pPr>
      <w:r>
        <w:t>Telephone:   785-296-3126</w:t>
      </w:r>
    </w:p>
    <w:p w:rsidR="001E07E3" w:rsidRDefault="001E07E3" w:rsidP="001E07E3">
      <w:pPr>
        <w:jc w:val="both"/>
      </w:pPr>
      <w:r>
        <w:t>Facsimile:  785-296-7240</w:t>
      </w:r>
    </w:p>
    <w:p w:rsidR="001E07E3" w:rsidRDefault="001E07E3" w:rsidP="001E07E3">
      <w:pPr>
        <w:tabs>
          <w:tab w:val="left" w:pos="1530"/>
        </w:tabs>
        <w:jc w:val="both"/>
      </w:pPr>
      <w:r>
        <w:t xml:space="preserve">E-Mail Address:  </w:t>
      </w:r>
      <w:hyperlink r:id="rId18" w:history="1">
        <w:r w:rsidRPr="008A1B90">
          <w:rPr>
            <w:rStyle w:val="Hyperlink"/>
          </w:rPr>
          <w:t>john.lowe</w:t>
        </w:r>
        <w:r w:rsidRPr="008A1B90">
          <w:rPr>
            <w:rStyle w:val="Hyperlink"/>
            <w:rFonts w:cs="Arial"/>
          </w:rPr>
          <w:t>@da.ks.gov</w:t>
        </w:r>
      </w:hyperlink>
      <w:r>
        <w:rPr>
          <w:rFonts w:cs="Arial"/>
        </w:rPr>
        <w:t xml:space="preserve"> </w:t>
      </w:r>
    </w:p>
    <w:p w:rsidR="001E07E3" w:rsidRDefault="001E07E3" w:rsidP="001E07E3">
      <w:pPr>
        <w:jc w:val="both"/>
      </w:pPr>
      <w:smartTag w:uri="urn:schemas-microsoft-com:office:smarttags" w:element="place">
        <w:smartTag w:uri="urn:schemas-microsoft-com:office:smarttags" w:element="State">
          <w:r>
            <w:t>Kansas</w:t>
          </w:r>
        </w:smartTag>
      </w:smartTag>
      <w:r>
        <w:t xml:space="preserve"> Division of Purchases</w:t>
      </w:r>
    </w:p>
    <w:p w:rsidR="001E07E3" w:rsidRDefault="001E07E3" w:rsidP="001E07E3">
      <w:pPr>
        <w:jc w:val="both"/>
      </w:pPr>
      <w:r>
        <w:t>900 SW Jackson, Room 102N</w:t>
      </w:r>
    </w:p>
    <w:p w:rsidR="001E07E3" w:rsidRDefault="001E07E3" w:rsidP="001E07E3">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1E07E3" w:rsidRDefault="001E07E3" w:rsidP="001E07E3">
      <w:pPr>
        <w:jc w:val="both"/>
      </w:pPr>
    </w:p>
    <w:p w:rsidR="001E07E3" w:rsidRDefault="001E07E3" w:rsidP="001E07E3">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1E07E3" w:rsidRDefault="001E07E3" w:rsidP="001E07E3">
      <w:pPr>
        <w:jc w:val="both"/>
      </w:pPr>
    </w:p>
    <w:p w:rsidR="001E07E3" w:rsidRDefault="001E07E3" w:rsidP="001E07E3">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1E07E3" w:rsidRDefault="001E07E3" w:rsidP="001E07E3">
      <w:pPr>
        <w:jc w:val="both"/>
      </w:pPr>
    </w:p>
    <w:p w:rsidR="001E07E3" w:rsidRDefault="001E07E3" w:rsidP="001E07E3">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1E07E3" w:rsidRDefault="001E07E3" w:rsidP="001E07E3">
      <w:pPr>
        <w:jc w:val="both"/>
      </w:pPr>
    </w:p>
    <w:p w:rsidR="001E07E3" w:rsidRDefault="001E07E3" w:rsidP="001E07E3">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1E07E3" w:rsidRDefault="001E07E3" w:rsidP="001E07E3">
      <w:pPr>
        <w:jc w:val="both"/>
      </w:pPr>
    </w:p>
    <w:p w:rsidR="001E07E3" w:rsidRDefault="001E07E3" w:rsidP="001E07E3">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1E07E3" w:rsidRDefault="001E07E3" w:rsidP="001E07E3">
      <w:pPr>
        <w:jc w:val="both"/>
      </w:pPr>
    </w:p>
    <w:p w:rsidR="001E07E3" w:rsidRDefault="001E07E3" w:rsidP="001E07E3">
      <w:pPr>
        <w:jc w:val="both"/>
      </w:pPr>
      <w:r>
        <w:t>In the event of a conflict in terms of language among the documents, the following order of precedence shall govern:</w:t>
      </w:r>
    </w:p>
    <w:p w:rsidR="001E07E3" w:rsidRDefault="001E07E3" w:rsidP="001E07E3">
      <w:pPr>
        <w:jc w:val="both"/>
      </w:pPr>
    </w:p>
    <w:p w:rsidR="001E07E3" w:rsidRDefault="001E07E3" w:rsidP="001E07E3">
      <w:pPr>
        <w:tabs>
          <w:tab w:val="left" w:pos="360"/>
        </w:tabs>
        <w:jc w:val="both"/>
      </w:pPr>
      <w:r>
        <w:t>1.</w:t>
      </w:r>
      <w:r>
        <w:tab/>
        <w:t>Form DA</w:t>
      </w:r>
      <w:r>
        <w:noBreakHyphen/>
        <w:t>146a;</w:t>
      </w:r>
    </w:p>
    <w:p w:rsidR="001E07E3" w:rsidRDefault="001E07E3" w:rsidP="001E07E3">
      <w:pPr>
        <w:tabs>
          <w:tab w:val="left" w:pos="360"/>
        </w:tabs>
        <w:jc w:val="both"/>
      </w:pPr>
      <w:r>
        <w:t>2.</w:t>
      </w:r>
      <w:r>
        <w:tab/>
        <w:t>written modifications to the executed contract;</w:t>
      </w:r>
    </w:p>
    <w:p w:rsidR="001E07E3" w:rsidRDefault="001E07E3" w:rsidP="001E07E3">
      <w:pPr>
        <w:tabs>
          <w:tab w:val="left" w:pos="360"/>
        </w:tabs>
        <w:jc w:val="both"/>
      </w:pPr>
      <w:r>
        <w:t>3.</w:t>
      </w:r>
      <w:r>
        <w:tab/>
        <w:t>written contract signed by the parties;</w:t>
      </w:r>
    </w:p>
    <w:p w:rsidR="001E07E3" w:rsidRDefault="001E07E3" w:rsidP="001E07E3">
      <w:pPr>
        <w:tabs>
          <w:tab w:val="left" w:pos="360"/>
        </w:tabs>
        <w:jc w:val="both"/>
      </w:pPr>
      <w:r>
        <w:t>4.</w:t>
      </w:r>
      <w:r>
        <w:tab/>
        <w:t>this Solicitation including any and all addenda; and</w:t>
      </w:r>
    </w:p>
    <w:p w:rsidR="001E07E3" w:rsidRDefault="001E07E3" w:rsidP="001E07E3">
      <w:pPr>
        <w:tabs>
          <w:tab w:val="left" w:pos="360"/>
        </w:tabs>
        <w:jc w:val="both"/>
      </w:pPr>
      <w:r>
        <w:t>5.</w:t>
      </w:r>
      <w:r>
        <w:tab/>
        <w:t>contractor's written bid response submitted in response to this Request as finalized.</w:t>
      </w:r>
    </w:p>
    <w:p w:rsidR="001E07E3" w:rsidRDefault="001E07E3" w:rsidP="001E07E3">
      <w:pPr>
        <w:jc w:val="both"/>
      </w:pPr>
    </w:p>
    <w:p w:rsidR="001E07E3" w:rsidRDefault="001E07E3" w:rsidP="001E07E3">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1E07E3" w:rsidRDefault="001E07E3" w:rsidP="001E07E3">
      <w:pPr>
        <w:jc w:val="both"/>
      </w:pPr>
    </w:p>
    <w:p w:rsidR="001E07E3" w:rsidRDefault="001E07E3" w:rsidP="001E07E3">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1E07E3" w:rsidRDefault="001E07E3" w:rsidP="001E07E3">
      <w:pPr>
        <w:jc w:val="both"/>
      </w:pPr>
    </w:p>
    <w:p w:rsidR="001E07E3" w:rsidRDefault="001E07E3" w:rsidP="001E07E3">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w:t>
      </w:r>
    </w:p>
    <w:p w:rsidR="001E07E3" w:rsidRDefault="001E07E3" w:rsidP="001E07E3">
      <w:pPr>
        <w:jc w:val="both"/>
      </w:pPr>
      <w:r>
        <w:br w:type="page"/>
      </w:r>
    </w:p>
    <w:p w:rsidR="001E07E3" w:rsidRDefault="001E07E3" w:rsidP="001E07E3">
      <w:pPr>
        <w:jc w:val="both"/>
      </w:pP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1E07E3" w:rsidRDefault="001E07E3" w:rsidP="001E07E3">
      <w:pPr>
        <w:jc w:val="both"/>
      </w:pPr>
    </w:p>
    <w:p w:rsidR="001E07E3" w:rsidRDefault="001E07E3" w:rsidP="001E07E3">
      <w:pPr>
        <w:jc w:val="both"/>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1E07E3" w:rsidRDefault="001E07E3" w:rsidP="001E07E3">
      <w:pPr>
        <w:jc w:val="both"/>
      </w:pPr>
    </w:p>
    <w:p w:rsidR="001E07E3" w:rsidRDefault="001E07E3" w:rsidP="001E07E3">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1E07E3" w:rsidRDefault="001E07E3" w:rsidP="001E07E3">
      <w:pPr>
        <w:jc w:val="both"/>
      </w:pPr>
      <w:r>
        <w:br w:type="page"/>
      </w:r>
    </w:p>
    <w:p w:rsidR="001E07E3" w:rsidRDefault="001E07E3" w:rsidP="001E07E3">
      <w:pPr>
        <w:jc w:val="center"/>
        <w:rPr>
          <w:b/>
        </w:rPr>
      </w:pPr>
      <w:r>
        <w:rPr>
          <w:b/>
        </w:rPr>
        <w:t>SECTION II</w:t>
      </w:r>
    </w:p>
    <w:p w:rsidR="001E07E3" w:rsidRDefault="001E07E3" w:rsidP="001E07E3">
      <w:pPr>
        <w:jc w:val="center"/>
        <w:rPr>
          <w:b/>
        </w:rPr>
      </w:pPr>
      <w:r>
        <w:rPr>
          <w:b/>
        </w:rPr>
        <w:t>BID INSTRUCTIONS</w:t>
      </w:r>
    </w:p>
    <w:p w:rsidR="001E07E3" w:rsidRDefault="001E07E3" w:rsidP="001E07E3">
      <w:pPr>
        <w:rPr>
          <w:b/>
        </w:rPr>
      </w:pPr>
    </w:p>
    <w:p w:rsidR="001E07E3" w:rsidRDefault="001E07E3" w:rsidP="001E07E3">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1E07E3" w:rsidRDefault="001E07E3" w:rsidP="001E07E3">
      <w:pPr>
        <w:jc w:val="both"/>
      </w:pPr>
    </w:p>
    <w:p w:rsidR="001E07E3" w:rsidRDefault="001E07E3" w:rsidP="001E07E3">
      <w:pPr>
        <w:jc w:val="both"/>
        <w:rPr>
          <w:b/>
        </w:rPr>
      </w:pPr>
      <w:r>
        <w:rPr>
          <w:b/>
        </w:rPr>
        <w:t>Vendors are instructed to prepare their Bid Response following the same sequence as the Invitation For Bid.</w:t>
      </w:r>
    </w:p>
    <w:p w:rsidR="00BC2ACA" w:rsidRDefault="00BC2ACA" w:rsidP="00BC2ACA">
      <w:pPr>
        <w:jc w:val="both"/>
        <w:rPr>
          <w:b/>
        </w:rPr>
      </w:pPr>
      <w:r>
        <w:rPr>
          <w:b/>
        </w:rPr>
        <w:t>Submission of Bid Responses:  Vendor's bid response shall consist of:</w:t>
      </w:r>
    </w:p>
    <w:p w:rsidR="00BC2ACA" w:rsidRDefault="00BC2ACA" w:rsidP="00BC2ACA">
      <w:pPr>
        <w:tabs>
          <w:tab w:val="left" w:pos="360"/>
        </w:tabs>
        <w:ind w:left="270" w:hanging="270"/>
        <w:jc w:val="both"/>
        <w:rPr>
          <w:b/>
        </w:rPr>
      </w:pPr>
      <w:r>
        <w:rPr>
          <w:b/>
        </w:rPr>
        <w:sym w:font="Symbol" w:char="F0B7"/>
      </w:r>
      <w:r>
        <w:rPr>
          <w:b/>
        </w:rPr>
        <w:tab/>
      </w:r>
      <w:r>
        <w:rPr>
          <w:b/>
        </w:rPr>
        <w:tab/>
        <w:t>Signature Sheet</w:t>
      </w:r>
    </w:p>
    <w:p w:rsidR="00BC2ACA" w:rsidRDefault="00BC2ACA" w:rsidP="00BC2ACA">
      <w:pPr>
        <w:numPr>
          <w:ilvl w:val="0"/>
          <w:numId w:val="2"/>
        </w:numPr>
        <w:tabs>
          <w:tab w:val="clear" w:pos="720"/>
          <w:tab w:val="num" w:pos="360"/>
        </w:tabs>
        <w:ind w:left="360"/>
        <w:jc w:val="both"/>
        <w:rPr>
          <w:b/>
        </w:rPr>
      </w:pPr>
      <w:r>
        <w:rPr>
          <w:b/>
        </w:rPr>
        <w:t>Supplier Diversity Survey Form</w:t>
      </w:r>
    </w:p>
    <w:p w:rsidR="00BC2ACA" w:rsidRDefault="00BC2ACA" w:rsidP="00BC2ACA">
      <w:pPr>
        <w:numPr>
          <w:ilvl w:val="0"/>
          <w:numId w:val="2"/>
        </w:numPr>
        <w:tabs>
          <w:tab w:val="clear" w:pos="720"/>
          <w:tab w:val="num" w:pos="360"/>
        </w:tabs>
        <w:ind w:left="360"/>
        <w:jc w:val="both"/>
        <w:rPr>
          <w:b/>
        </w:rPr>
      </w:pPr>
      <w:r>
        <w:rPr>
          <w:b/>
        </w:rPr>
        <w:t>Tax Clearance Form</w:t>
      </w:r>
    </w:p>
    <w:p w:rsidR="00BC2ACA" w:rsidRDefault="00BC2ACA" w:rsidP="00BC2ACA">
      <w:pPr>
        <w:numPr>
          <w:ilvl w:val="0"/>
          <w:numId w:val="2"/>
        </w:numPr>
        <w:tabs>
          <w:tab w:val="clear" w:pos="720"/>
          <w:tab w:val="num" w:pos="360"/>
        </w:tabs>
        <w:ind w:left="360"/>
        <w:jc w:val="both"/>
        <w:rPr>
          <w:b/>
        </w:rPr>
      </w:pPr>
      <w:r>
        <w:rPr>
          <w:b/>
        </w:rPr>
        <w:t>Certificate Regarding Immigration Reform &amp; Control</w:t>
      </w:r>
    </w:p>
    <w:p w:rsidR="00BC2ACA" w:rsidRDefault="00BC2ACA" w:rsidP="00BC2ACA">
      <w:pPr>
        <w:numPr>
          <w:ilvl w:val="0"/>
          <w:numId w:val="2"/>
        </w:numPr>
        <w:tabs>
          <w:tab w:val="clear" w:pos="720"/>
          <w:tab w:val="num" w:pos="360"/>
        </w:tabs>
        <w:ind w:left="360"/>
        <w:jc w:val="both"/>
        <w:rPr>
          <w:b/>
        </w:rPr>
      </w:pPr>
      <w:r>
        <w:rPr>
          <w:b/>
        </w:rPr>
        <w:t>A signed copy of any Addenda issued for this Request</w:t>
      </w:r>
    </w:p>
    <w:p w:rsidR="00BC2ACA" w:rsidRDefault="00BC2ACA" w:rsidP="00BC2ACA">
      <w:pPr>
        <w:tabs>
          <w:tab w:val="left" w:pos="360"/>
        </w:tabs>
        <w:ind w:left="360" w:hanging="360"/>
        <w:jc w:val="both"/>
        <w:rPr>
          <w:b/>
        </w:rPr>
      </w:pPr>
      <w:r>
        <w:rPr>
          <w:b/>
        </w:rPr>
        <w:sym w:font="Symbol" w:char="F0B7"/>
      </w:r>
      <w:r>
        <w:rPr>
          <w:b/>
        </w:rPr>
        <w:tab/>
      </w:r>
      <w:r w:rsidRPr="000A30C5">
        <w:rPr>
          <w:b/>
        </w:rPr>
        <w:t>One (1)</w:t>
      </w:r>
      <w:r>
        <w:rPr>
          <w:b/>
        </w:rPr>
        <w:t xml:space="preserve"> </w:t>
      </w:r>
      <w:r w:rsidRPr="00BC2ACA">
        <w:rPr>
          <w:b/>
        </w:rPr>
        <w:t>copy</w:t>
      </w:r>
      <w:r>
        <w:rPr>
          <w:b/>
        </w:rPr>
        <w:t xml:space="preserve"> of the bid response, including literature and other supporting documents</w:t>
      </w:r>
    </w:p>
    <w:p w:rsidR="00BC2ACA" w:rsidRDefault="00BC2ACA" w:rsidP="00BC2ACA">
      <w:pPr>
        <w:ind w:left="270" w:hanging="270"/>
        <w:jc w:val="both"/>
        <w:rPr>
          <w:b/>
        </w:rPr>
      </w:pPr>
    </w:p>
    <w:p w:rsidR="00BC2ACA" w:rsidRDefault="00BC2ACA" w:rsidP="00BC2ACA">
      <w:pPr>
        <w:jc w:val="both"/>
        <w:rPr>
          <w:b/>
        </w:rPr>
      </w:pPr>
      <w:r>
        <w:rPr>
          <w:b/>
        </w:rPr>
        <w:t xml:space="preserve">Vendor's bid response, sealed securely in an envelope or other container, shall be received promptly at 2:00 p.m., Central Standard or Daylight Savings Time, whichever is in effect, on </w:t>
      </w:r>
      <w:r w:rsidRPr="00BC2ACA">
        <w:rPr>
          <w:b/>
        </w:rPr>
        <w:t>January 12, 2010</w:t>
      </w:r>
      <w:r>
        <w:rPr>
          <w:b/>
        </w:rPr>
        <w:t>,</w:t>
      </w:r>
      <w:r>
        <w:t xml:space="preserve"> </w:t>
      </w:r>
      <w:r>
        <w:rPr>
          <w:b/>
        </w:rPr>
        <w:t>addressed as follows:</w:t>
      </w:r>
    </w:p>
    <w:p w:rsidR="00BC2ACA" w:rsidRDefault="00BC2ACA" w:rsidP="00BC2ACA">
      <w:pPr>
        <w:jc w:val="both"/>
        <w:rPr>
          <w:b/>
        </w:rPr>
      </w:pPr>
    </w:p>
    <w:p w:rsidR="00BC2ACA" w:rsidRDefault="00BC2ACA" w:rsidP="00BC2ACA">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BC2ACA" w:rsidRPr="00BC2ACA" w:rsidRDefault="00BC2ACA" w:rsidP="00BC2ACA">
      <w:pPr>
        <w:jc w:val="both"/>
        <w:rPr>
          <w:b/>
        </w:rPr>
      </w:pPr>
      <w:r w:rsidRPr="00BC2ACA">
        <w:rPr>
          <w:b/>
        </w:rPr>
        <w:t xml:space="preserve">Proposal # </w:t>
      </w:r>
      <w:r>
        <w:rPr>
          <w:b/>
        </w:rPr>
        <w:t>12720</w:t>
      </w:r>
    </w:p>
    <w:p w:rsidR="00BC2ACA" w:rsidRDefault="00BC2ACA" w:rsidP="00BC2ACA">
      <w:pPr>
        <w:jc w:val="both"/>
        <w:rPr>
          <w:b/>
        </w:rPr>
      </w:pPr>
      <w:r w:rsidRPr="00BC2ACA">
        <w:rPr>
          <w:b/>
        </w:rPr>
        <w:t>Closing:</w:t>
      </w:r>
      <w:r>
        <w:rPr>
          <w:b/>
        </w:rPr>
        <w:t xml:space="preserve">  </w:t>
      </w:r>
      <w:r w:rsidRPr="00BC2ACA">
        <w:rPr>
          <w:b/>
        </w:rPr>
        <w:t>January 12, 2010</w:t>
      </w:r>
    </w:p>
    <w:p w:rsidR="00BC2ACA" w:rsidRDefault="00BC2ACA" w:rsidP="00BC2ACA">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BC2ACA" w:rsidRDefault="00BC2ACA" w:rsidP="00BC2ACA">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BC2ACA" w:rsidRDefault="00BC2ACA" w:rsidP="00BC2ACA">
      <w:pPr>
        <w:jc w:val="both"/>
      </w:pPr>
    </w:p>
    <w:p w:rsidR="00BC2ACA" w:rsidRDefault="00BC2ACA" w:rsidP="00BC2ACA">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BC2ACA" w:rsidRDefault="00BC2ACA" w:rsidP="00BC2ACA">
      <w:pPr>
        <w:pStyle w:val="BodyText2"/>
        <w:rPr>
          <w:b/>
          <w:color w:val="FF0000"/>
        </w:rPr>
      </w:pPr>
    </w:p>
    <w:p w:rsidR="00BC2ACA" w:rsidRPr="00C41D56" w:rsidRDefault="00BC2ACA" w:rsidP="00BC2ACA">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w:t>
      </w:r>
      <w:r w:rsidR="00FB0832">
        <w:rPr>
          <w:b/>
          <w:color w:val="FF0000"/>
        </w:rPr>
        <w:t>/10</w:t>
      </w:r>
      <w:r>
        <w:rPr>
          <w:b/>
          <w:color w:val="FF0000"/>
        </w:rPr>
        <w:t>.  This construction activity will affect ease of access to the building.  Please plan accordingly.</w:t>
      </w:r>
    </w:p>
    <w:p w:rsidR="00BC2ACA" w:rsidRDefault="00BC2ACA" w:rsidP="00BC2ACA">
      <w:pPr>
        <w:pStyle w:val="BodyText2"/>
      </w:pPr>
    </w:p>
    <w:p w:rsidR="001E07E3" w:rsidRDefault="001E07E3" w:rsidP="001E07E3">
      <w:pPr>
        <w:jc w:val="both"/>
      </w:pPr>
      <w:r>
        <w:t>Faxed or telephone bids are not acceptable unless this Solicitation is for an amount less than $25,000.00.</w:t>
      </w:r>
    </w:p>
    <w:p w:rsidR="001E07E3" w:rsidRDefault="001E07E3" w:rsidP="001E07E3">
      <w:pPr>
        <w:jc w:val="both"/>
      </w:pPr>
    </w:p>
    <w:p w:rsidR="001E07E3" w:rsidRDefault="001E07E3" w:rsidP="001E07E3">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1E07E3" w:rsidRDefault="001E07E3" w:rsidP="001E07E3">
      <w:pPr>
        <w:jc w:val="both"/>
      </w:pPr>
    </w:p>
    <w:p w:rsidR="001E07E3" w:rsidRDefault="001E07E3" w:rsidP="001E07E3">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1E07E3" w:rsidRDefault="001E07E3" w:rsidP="001E07E3">
      <w:pPr>
        <w:jc w:val="both"/>
      </w:pPr>
    </w:p>
    <w:p w:rsidR="001E07E3" w:rsidRDefault="001E07E3" w:rsidP="001E07E3">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1E07E3" w:rsidRDefault="001E07E3" w:rsidP="001E07E3">
      <w:pPr>
        <w:jc w:val="both"/>
      </w:pPr>
    </w:p>
    <w:p w:rsidR="001E07E3" w:rsidRDefault="001E07E3" w:rsidP="001E07E3">
      <w:pPr>
        <w:jc w:val="both"/>
      </w:pPr>
      <w:r>
        <w:rPr>
          <w:b/>
        </w:rPr>
        <w:t>Modification of Bid Responses:</w:t>
      </w:r>
      <w:r>
        <w:t xml:space="preserve">  A vendor may modify a bid response by letter or by FAX transmission at any time prior to the closing date and time for receipt of bid responses. </w:t>
      </w:r>
    </w:p>
    <w:p w:rsidR="001E07E3" w:rsidRDefault="001E07E3" w:rsidP="001E07E3">
      <w:pPr>
        <w:jc w:val="both"/>
      </w:pPr>
    </w:p>
    <w:p w:rsidR="001E07E3" w:rsidRDefault="001E07E3" w:rsidP="001E07E3">
      <w:pPr>
        <w:jc w:val="both"/>
      </w:pPr>
      <w:r>
        <w:rPr>
          <w:b/>
        </w:rPr>
        <w:t>Withdrawal of Bid Responses:</w:t>
      </w:r>
      <w:r>
        <w:t xml:space="preserve">  A bid response may be withdrawn on written request from the vendor to the Procurement Officer at the Division of Purchases prior to the closing date.</w:t>
      </w:r>
    </w:p>
    <w:p w:rsidR="001E07E3" w:rsidRDefault="001E07E3" w:rsidP="001E07E3">
      <w:pPr>
        <w:jc w:val="both"/>
      </w:pPr>
    </w:p>
    <w:p w:rsidR="001E07E3" w:rsidRDefault="001E07E3" w:rsidP="001E07E3">
      <w:pPr>
        <w:jc w:val="both"/>
      </w:pPr>
      <w:r>
        <w:rPr>
          <w:b/>
        </w:rPr>
        <w:t>Bid Disclosures:</w:t>
      </w:r>
      <w:r>
        <w:t xml:space="preserve">  At the time of closing, bid prices shall be made public information.  Interested vendors or their representatives may be present at the announcement at the following location:</w:t>
      </w:r>
    </w:p>
    <w:p w:rsidR="001E07E3" w:rsidRDefault="001E07E3" w:rsidP="001E07E3">
      <w:pPr>
        <w:jc w:val="both"/>
      </w:pPr>
    </w:p>
    <w:p w:rsidR="001E07E3" w:rsidRDefault="001E07E3" w:rsidP="001E07E3">
      <w:pPr>
        <w:jc w:val="both"/>
      </w:pPr>
      <w:smartTag w:uri="urn:schemas-microsoft-com:office:smarttags" w:element="State">
        <w:smartTag w:uri="urn:schemas-microsoft-com:office:smarttags" w:element="place">
          <w:r>
            <w:t>Kansas</w:t>
          </w:r>
        </w:smartTag>
      </w:smartTag>
      <w:r>
        <w:t xml:space="preserve"> Division of Purchases</w:t>
      </w:r>
    </w:p>
    <w:p w:rsidR="001E07E3" w:rsidRDefault="001E07E3" w:rsidP="001E07E3">
      <w:pPr>
        <w:jc w:val="both"/>
      </w:pPr>
      <w:smartTag w:uri="urn:schemas-microsoft-com:office:smarttags" w:element="Street">
        <w:smartTag w:uri="urn:schemas-microsoft-com:office:smarttags" w:element="address">
          <w:r>
            <w:t>900 Jackson Street</w:t>
          </w:r>
        </w:smartTag>
      </w:smartTag>
      <w:r>
        <w:t>, Room 102N</w:t>
      </w:r>
    </w:p>
    <w:p w:rsidR="001E07E3" w:rsidRDefault="001E07E3" w:rsidP="001E07E3">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BC2ACA" w:rsidRDefault="00BC2ACA" w:rsidP="001E07E3">
      <w:pPr>
        <w:jc w:val="both"/>
      </w:pPr>
    </w:p>
    <w:p w:rsidR="001E07E3" w:rsidRDefault="001E07E3" w:rsidP="001E07E3">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1E07E3" w:rsidRDefault="001E07E3" w:rsidP="001E07E3">
      <w:pPr>
        <w:jc w:val="both"/>
      </w:pPr>
    </w:p>
    <w:p w:rsidR="001E07E3" w:rsidRDefault="001E07E3" w:rsidP="001E07E3">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1E07E3" w:rsidRDefault="001E07E3" w:rsidP="001E07E3">
      <w:pPr>
        <w:ind w:left="360" w:hanging="360"/>
        <w:jc w:val="both"/>
      </w:pPr>
      <w:r>
        <w:t>2.</w:t>
      </w:r>
      <w:r>
        <w:tab/>
        <w:t>A self -addressed, stamped envelope;</w:t>
      </w:r>
    </w:p>
    <w:p w:rsidR="001E07E3" w:rsidRDefault="001E07E3" w:rsidP="001E07E3">
      <w:pPr>
        <w:ind w:left="360" w:hanging="360"/>
        <w:jc w:val="both"/>
      </w:pPr>
      <w:r>
        <w:t>3.</w:t>
      </w:r>
      <w:r>
        <w:tab/>
        <w:t xml:space="preserve">Invitation For Bid Number, </w:t>
      </w:r>
    </w:p>
    <w:p w:rsidR="001E07E3" w:rsidRDefault="001E07E3" w:rsidP="001E07E3">
      <w:pPr>
        <w:jc w:val="both"/>
      </w:pPr>
    </w:p>
    <w:p w:rsidR="001E07E3" w:rsidRDefault="001E07E3" w:rsidP="001E07E3">
      <w:pPr>
        <w:jc w:val="both"/>
      </w:pPr>
      <w:r>
        <w:t>Send to:</w:t>
      </w:r>
    </w:p>
    <w:p w:rsidR="001E07E3" w:rsidRDefault="001E07E3" w:rsidP="001E07E3">
      <w:pPr>
        <w:jc w:val="both"/>
      </w:pPr>
      <w:smartTag w:uri="urn:schemas-microsoft-com:office:smarttags" w:element="State">
        <w:smartTag w:uri="urn:schemas-microsoft-com:office:smarttags" w:element="place">
          <w:r>
            <w:t>Kansas</w:t>
          </w:r>
        </w:smartTag>
      </w:smartTag>
      <w:r>
        <w:t xml:space="preserve"> Division of Purchases</w:t>
      </w:r>
    </w:p>
    <w:p w:rsidR="001E07E3" w:rsidRDefault="001E07E3" w:rsidP="001E07E3">
      <w:pPr>
        <w:jc w:val="both"/>
      </w:pPr>
      <w:r>
        <w:t>Attention: Bid Results/Copies</w:t>
      </w:r>
    </w:p>
    <w:p w:rsidR="001E07E3" w:rsidRDefault="001E07E3" w:rsidP="001E07E3">
      <w:pPr>
        <w:jc w:val="both"/>
      </w:pPr>
      <w:r>
        <w:t>900 SW Jackson, Room 102N</w:t>
      </w:r>
    </w:p>
    <w:p w:rsidR="001E07E3" w:rsidRDefault="001E07E3" w:rsidP="001E07E3">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1E07E3" w:rsidRDefault="001E07E3" w:rsidP="001E07E3">
      <w:pPr>
        <w:jc w:val="both"/>
      </w:pPr>
    </w:p>
    <w:p w:rsidR="001E07E3" w:rsidRDefault="001E07E3" w:rsidP="001E07E3">
      <w:pPr>
        <w:jc w:val="both"/>
      </w:pPr>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1E07E3" w:rsidRDefault="001E07E3" w:rsidP="001E07E3">
      <w:pPr>
        <w:jc w:val="both"/>
      </w:pPr>
    </w:p>
    <w:p w:rsidR="001E07E3" w:rsidRDefault="001E07E3" w:rsidP="001E07E3">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1E07E3" w:rsidRDefault="001E07E3" w:rsidP="001E07E3">
      <w:r>
        <w:br w:type="page"/>
      </w:r>
    </w:p>
    <w:p w:rsidR="001E07E3" w:rsidRDefault="001E07E3" w:rsidP="001E07E3">
      <w:pPr>
        <w:jc w:val="center"/>
        <w:rPr>
          <w:b/>
        </w:rPr>
      </w:pPr>
      <w:r>
        <w:rPr>
          <w:b/>
        </w:rPr>
        <w:t>SECTION III</w:t>
      </w:r>
    </w:p>
    <w:p w:rsidR="001E07E3" w:rsidRDefault="001E07E3" w:rsidP="001E07E3">
      <w:pPr>
        <w:jc w:val="center"/>
      </w:pPr>
      <w:r>
        <w:rPr>
          <w:b/>
        </w:rPr>
        <w:t>GENERAL PROVISIONS</w:t>
      </w:r>
    </w:p>
    <w:p w:rsidR="001E07E3" w:rsidRDefault="001E07E3" w:rsidP="001E07E3"/>
    <w:p w:rsidR="001E07E3" w:rsidRDefault="001E07E3" w:rsidP="001E07E3">
      <w:pPr>
        <w:jc w:val="both"/>
      </w:pPr>
      <w:r>
        <w:rPr>
          <w:b/>
        </w:rPr>
        <w:t>Inspection:</w:t>
      </w:r>
      <w:r>
        <w:t xml:space="preserve">  The State reserves the right to reject, on arrival at destination, any items which do not conform with specification of this Solicitation.</w:t>
      </w:r>
    </w:p>
    <w:p w:rsidR="001E07E3" w:rsidRDefault="001E07E3" w:rsidP="001E07E3">
      <w:pPr>
        <w:jc w:val="both"/>
      </w:pPr>
    </w:p>
    <w:p w:rsidR="001E07E3" w:rsidRDefault="001E07E3" w:rsidP="001E07E3">
      <w:pPr>
        <w:jc w:val="both"/>
      </w:pPr>
      <w:r>
        <w:rPr>
          <w:b/>
        </w:rPr>
        <w:t>Termination for Cause:</w:t>
      </w:r>
      <w:r>
        <w:t xml:space="preserve">  The Director of Purchases may terminate this contract, or any part of this contract, for cause under any one of the following circumstances:</w:t>
      </w:r>
    </w:p>
    <w:p w:rsidR="001E07E3" w:rsidRDefault="001E07E3" w:rsidP="001E07E3">
      <w:pPr>
        <w:jc w:val="both"/>
      </w:pPr>
    </w:p>
    <w:p w:rsidR="001E07E3" w:rsidRDefault="001E07E3" w:rsidP="001E07E3">
      <w:pPr>
        <w:ind w:left="360" w:hanging="360"/>
        <w:jc w:val="both"/>
      </w:pPr>
      <w:r>
        <w:t>1.</w:t>
      </w:r>
      <w:r>
        <w:tab/>
        <w:t>the Contractor fails to make delivery of goods or services as specified in this contract; or</w:t>
      </w:r>
    </w:p>
    <w:p w:rsidR="001E07E3" w:rsidRDefault="001E07E3" w:rsidP="001E07E3">
      <w:pPr>
        <w:ind w:left="360" w:hanging="360"/>
        <w:jc w:val="both"/>
      </w:pPr>
    </w:p>
    <w:p w:rsidR="001E07E3" w:rsidRDefault="001E07E3" w:rsidP="001E07E3">
      <w:pPr>
        <w:ind w:left="360" w:hanging="360"/>
        <w:jc w:val="both"/>
      </w:pPr>
      <w:r>
        <w:t>2.</w:t>
      </w:r>
      <w:r>
        <w:tab/>
        <w:t>the Contractor fails to perform any of the provisions of this contract, or so fails to make progress as to endanger performance of this contract in accordance with its terms.</w:t>
      </w:r>
    </w:p>
    <w:p w:rsidR="001E07E3" w:rsidRDefault="001E07E3" w:rsidP="001E07E3">
      <w:pPr>
        <w:jc w:val="both"/>
      </w:pPr>
    </w:p>
    <w:p w:rsidR="001E07E3" w:rsidRDefault="001E07E3" w:rsidP="001E07E3">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1E07E3" w:rsidRDefault="001E07E3" w:rsidP="001E07E3">
      <w:pPr>
        <w:jc w:val="both"/>
      </w:pPr>
    </w:p>
    <w:p w:rsidR="001E07E3" w:rsidRDefault="001E07E3" w:rsidP="001E07E3">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1E07E3" w:rsidRDefault="001E07E3" w:rsidP="001E07E3">
      <w:pPr>
        <w:jc w:val="both"/>
      </w:pPr>
    </w:p>
    <w:p w:rsidR="001E07E3" w:rsidRDefault="001E07E3" w:rsidP="001E07E3">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1E07E3" w:rsidRDefault="001E07E3" w:rsidP="001E07E3">
      <w:pPr>
        <w:jc w:val="both"/>
      </w:pPr>
    </w:p>
    <w:p w:rsidR="001E07E3" w:rsidRDefault="001E07E3" w:rsidP="001E07E3">
      <w:pPr>
        <w:jc w:val="both"/>
        <w:rPr>
          <w:b/>
        </w:rPr>
      </w:pPr>
      <w:r>
        <w:rPr>
          <w:b/>
        </w:rPr>
        <w:t>John T. Lowe</w:t>
      </w:r>
    </w:p>
    <w:p w:rsidR="001E07E3" w:rsidRDefault="001E07E3" w:rsidP="001E07E3">
      <w:pPr>
        <w:jc w:val="both"/>
        <w:rPr>
          <w:b/>
        </w:rPr>
      </w:pPr>
      <w:smartTag w:uri="urn:schemas-microsoft-com:office:smarttags" w:element="place">
        <w:smartTag w:uri="urn:schemas-microsoft-com:office:smarttags" w:element="State">
          <w:r>
            <w:rPr>
              <w:b/>
            </w:rPr>
            <w:t>Kansas</w:t>
          </w:r>
        </w:smartTag>
      </w:smartTag>
      <w:r>
        <w:rPr>
          <w:b/>
        </w:rPr>
        <w:t xml:space="preserve"> Division of Purchases</w:t>
      </w:r>
    </w:p>
    <w:p w:rsidR="001E07E3" w:rsidRDefault="001E07E3" w:rsidP="001E07E3">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1E07E3" w:rsidRDefault="001E07E3" w:rsidP="001E07E3">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1E07E3" w:rsidRDefault="001E07E3" w:rsidP="001E07E3">
      <w:pPr>
        <w:jc w:val="both"/>
        <w:rPr>
          <w:b/>
        </w:rPr>
      </w:pPr>
    </w:p>
    <w:p w:rsidR="001E07E3" w:rsidRDefault="001E07E3" w:rsidP="001E07E3">
      <w:pPr>
        <w:jc w:val="both"/>
      </w:pPr>
      <w:r>
        <w:t>or to any other persons or addresses as may be designated by notice from one party to the other.</w:t>
      </w:r>
    </w:p>
    <w:p w:rsidR="001E07E3" w:rsidRDefault="001E07E3" w:rsidP="001E07E3">
      <w:pPr>
        <w:jc w:val="both"/>
      </w:pPr>
    </w:p>
    <w:p w:rsidR="001E07E3" w:rsidRDefault="001E07E3" w:rsidP="001E07E3">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1E07E3" w:rsidRDefault="001E07E3" w:rsidP="001E07E3">
      <w:pPr>
        <w:jc w:val="both"/>
      </w:pPr>
    </w:p>
    <w:p w:rsidR="001E07E3" w:rsidRDefault="001E07E3" w:rsidP="001E07E3">
      <w:pPr>
        <w:jc w:val="both"/>
      </w:pPr>
      <w:r>
        <w:t>If it is determined, after notice of termination for cause, that Contractor's failure was due to causes beyond the control of or negligence of the Contractor, the termination shall be a termination for convenience.</w:t>
      </w:r>
    </w:p>
    <w:p w:rsidR="001E07E3" w:rsidRDefault="001E07E3" w:rsidP="001E07E3">
      <w:pPr>
        <w:jc w:val="both"/>
      </w:pPr>
    </w:p>
    <w:p w:rsidR="001E07E3" w:rsidRDefault="001E07E3" w:rsidP="001E07E3">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1E07E3" w:rsidRDefault="001E07E3" w:rsidP="001E07E3">
      <w:pPr>
        <w:jc w:val="both"/>
      </w:pPr>
    </w:p>
    <w:p w:rsidR="001E07E3" w:rsidRDefault="001E07E3" w:rsidP="001E07E3">
      <w:pPr>
        <w:jc w:val="both"/>
      </w:pPr>
      <w:r>
        <w:t>The rights and remedies of the State provided for in this contract shall not be exclusive and are in addition to any other rights and remedies provided by law.</w:t>
      </w:r>
    </w:p>
    <w:p w:rsidR="001E07E3" w:rsidRDefault="001E07E3" w:rsidP="001E07E3">
      <w:pPr>
        <w:jc w:val="both"/>
      </w:pPr>
    </w:p>
    <w:p w:rsidR="001E07E3" w:rsidRDefault="001E07E3" w:rsidP="001E07E3">
      <w:pPr>
        <w:jc w:val="both"/>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1E07E3" w:rsidRDefault="001E07E3" w:rsidP="001E07E3">
      <w:pPr>
        <w:jc w:val="both"/>
      </w:pPr>
      <w:r>
        <w:br w:type="page"/>
      </w:r>
    </w:p>
    <w:p w:rsidR="001E07E3" w:rsidRDefault="001E07E3" w:rsidP="001E07E3">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1E07E3" w:rsidRDefault="001E07E3" w:rsidP="001E07E3">
      <w:pPr>
        <w:jc w:val="both"/>
      </w:pPr>
    </w:p>
    <w:p w:rsidR="001E07E3" w:rsidRDefault="001E07E3" w:rsidP="001E07E3">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1E07E3" w:rsidRDefault="001E07E3" w:rsidP="001E07E3">
      <w:pPr>
        <w:jc w:val="both"/>
      </w:pPr>
    </w:p>
    <w:p w:rsidR="001E07E3" w:rsidRDefault="001E07E3" w:rsidP="001E07E3">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1E07E3" w:rsidRDefault="001E07E3" w:rsidP="001E07E3">
      <w:pPr>
        <w:jc w:val="both"/>
      </w:pPr>
    </w:p>
    <w:p w:rsidR="001E07E3" w:rsidRDefault="001E07E3" w:rsidP="001E07E3">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E07E3" w:rsidRDefault="001E07E3" w:rsidP="001E07E3">
      <w:pPr>
        <w:jc w:val="both"/>
      </w:pPr>
    </w:p>
    <w:p w:rsidR="001E07E3" w:rsidRDefault="001E07E3" w:rsidP="001E07E3">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1E07E3" w:rsidRDefault="001E07E3" w:rsidP="001E07E3">
      <w:pPr>
        <w:jc w:val="both"/>
      </w:pPr>
    </w:p>
    <w:p w:rsidR="001E07E3" w:rsidRDefault="001E07E3" w:rsidP="001E07E3">
      <w:pPr>
        <w:jc w:val="both"/>
      </w:pPr>
      <w:r>
        <w:t>Failure of the Contractor to provide qualified staffing at the level required by the proposal specifications may result in termination of this contract and/or damages.</w:t>
      </w:r>
    </w:p>
    <w:p w:rsidR="001E07E3" w:rsidRDefault="001E07E3" w:rsidP="001E07E3">
      <w:pPr>
        <w:jc w:val="both"/>
      </w:pPr>
    </w:p>
    <w:p w:rsidR="001E07E3" w:rsidRDefault="001E07E3" w:rsidP="001E07E3">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1E07E3" w:rsidRDefault="001E07E3" w:rsidP="001E07E3">
      <w:pPr>
        <w:jc w:val="both"/>
      </w:pPr>
    </w:p>
    <w:p w:rsidR="001E07E3" w:rsidRDefault="001E07E3" w:rsidP="001E07E3">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1E07E3" w:rsidRDefault="001E07E3" w:rsidP="001E07E3">
      <w:pPr>
        <w:jc w:val="both"/>
      </w:pPr>
    </w:p>
    <w:p w:rsidR="001E07E3" w:rsidRDefault="001E07E3" w:rsidP="001E07E3">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1E07E3" w:rsidRDefault="001E07E3" w:rsidP="001E07E3">
      <w:pPr>
        <w:jc w:val="both"/>
      </w:pPr>
    </w:p>
    <w:p w:rsidR="001E07E3" w:rsidRDefault="001E07E3" w:rsidP="001E07E3">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1E07E3" w:rsidRDefault="001E07E3" w:rsidP="001E07E3">
      <w:pPr>
        <w:jc w:val="both"/>
      </w:pPr>
    </w:p>
    <w:p w:rsidR="001E07E3" w:rsidRDefault="001E07E3" w:rsidP="001E07E3">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1E07E3" w:rsidRDefault="001E07E3" w:rsidP="001E07E3">
      <w:pPr>
        <w:jc w:val="both"/>
      </w:pPr>
    </w:p>
    <w:p w:rsidR="001E07E3" w:rsidRDefault="001E07E3" w:rsidP="001E07E3">
      <w:pPr>
        <w:autoSpaceDE w:val="0"/>
        <w:autoSpaceDN w:val="0"/>
        <w:adjustRightInd w:val="0"/>
        <w:jc w:val="both"/>
        <w:rPr>
          <w:rFonts w:cs="Arial"/>
          <w:b/>
          <w:bCs/>
        </w:rPr>
      </w:pPr>
      <w:r>
        <w:rPr>
          <w:rFonts w:cs="Arial"/>
          <w:b/>
          <w:bCs/>
        </w:rPr>
        <w:br w:type="page"/>
      </w:r>
    </w:p>
    <w:p w:rsidR="001E07E3" w:rsidRDefault="001E07E3" w:rsidP="001E07E3">
      <w:pPr>
        <w:autoSpaceDE w:val="0"/>
        <w:autoSpaceDN w:val="0"/>
        <w:adjustRightInd w:val="0"/>
        <w:jc w:val="both"/>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1E07E3" w:rsidRDefault="001E07E3" w:rsidP="001E07E3">
      <w:pPr>
        <w:autoSpaceDE w:val="0"/>
        <w:autoSpaceDN w:val="0"/>
        <w:adjustRightInd w:val="0"/>
        <w:ind w:left="720" w:hanging="720"/>
        <w:jc w:val="both"/>
        <w:rPr>
          <w:rFonts w:cs="Arial"/>
        </w:rPr>
      </w:pPr>
    </w:p>
    <w:p w:rsidR="001E07E3" w:rsidRDefault="001E07E3" w:rsidP="001E07E3">
      <w:pPr>
        <w:jc w:val="both"/>
      </w:pPr>
      <w:r>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1E07E3" w:rsidRDefault="001E07E3" w:rsidP="001E07E3">
      <w:pPr>
        <w:jc w:val="both"/>
      </w:pPr>
    </w:p>
    <w:p w:rsidR="001E07E3" w:rsidRDefault="001E07E3" w:rsidP="001E07E3">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1E07E3" w:rsidRDefault="001E07E3" w:rsidP="001E07E3">
      <w:pPr>
        <w:jc w:val="both"/>
      </w:pPr>
    </w:p>
    <w:p w:rsidR="001E07E3" w:rsidRDefault="001E07E3" w:rsidP="001E07E3">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1E07E3" w:rsidRDefault="001E07E3" w:rsidP="001E07E3">
      <w:pPr>
        <w:jc w:val="both"/>
      </w:pPr>
    </w:p>
    <w:p w:rsidR="001E07E3" w:rsidRDefault="001E07E3" w:rsidP="001E07E3">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1E07E3" w:rsidRDefault="001E07E3" w:rsidP="001E07E3">
      <w:pPr>
        <w:jc w:val="both"/>
      </w:pPr>
    </w:p>
    <w:p w:rsidR="001E07E3" w:rsidRDefault="001E07E3" w:rsidP="001E07E3">
      <w:pPr>
        <w:jc w:val="both"/>
      </w:pPr>
      <w:r>
        <w:t>Matters involving litigation shall be kept for one (1) year following the termination of litigation, including all appeals, if the litigation exceeds five (5) years.</w:t>
      </w:r>
    </w:p>
    <w:p w:rsidR="001E07E3" w:rsidRDefault="001E07E3" w:rsidP="001E07E3">
      <w:pPr>
        <w:jc w:val="both"/>
      </w:pPr>
    </w:p>
    <w:p w:rsidR="001E07E3" w:rsidRDefault="001E07E3" w:rsidP="001E07E3">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1E07E3" w:rsidRDefault="001E07E3" w:rsidP="001E07E3">
      <w:pPr>
        <w:jc w:val="both"/>
      </w:pPr>
    </w:p>
    <w:p w:rsidR="001E07E3" w:rsidRDefault="001E07E3" w:rsidP="001E07E3">
      <w:pPr>
        <w:jc w:val="both"/>
      </w:pPr>
      <w:r>
        <w:rPr>
          <w:b/>
        </w:rPr>
        <w:t>Federal, State and Local Taxes Contractor:</w:t>
      </w:r>
      <w:r>
        <w:t xml:space="preserve">  The State make no representation as to the exemption from liability of any tax imposed by any governmental entity on the Contractor.</w:t>
      </w:r>
    </w:p>
    <w:p w:rsidR="001E07E3" w:rsidRDefault="001E07E3" w:rsidP="001E07E3">
      <w:pPr>
        <w:jc w:val="both"/>
      </w:pPr>
    </w:p>
    <w:p w:rsidR="001E07E3" w:rsidRPr="003031DE" w:rsidRDefault="001E07E3" w:rsidP="001E07E3">
      <w:pPr>
        <w:jc w:val="both"/>
      </w:pPr>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1E07E3" w:rsidRDefault="001E07E3" w:rsidP="001E07E3">
      <w:pPr>
        <w:jc w:val="both"/>
      </w:pPr>
    </w:p>
    <w:p w:rsidR="001E07E3" w:rsidRDefault="001E07E3" w:rsidP="001E07E3">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1E07E3" w:rsidRDefault="001E07E3" w:rsidP="001E07E3">
      <w:pPr>
        <w:jc w:val="both"/>
      </w:pPr>
    </w:p>
    <w:p w:rsidR="001E07E3" w:rsidRDefault="001E07E3" w:rsidP="001E07E3">
      <w:pPr>
        <w:jc w:val="both"/>
      </w:pPr>
      <w:r>
        <w:rPr>
          <w:b/>
        </w:rPr>
        <w:t>Assignment:</w:t>
      </w:r>
      <w:r>
        <w:t xml:space="preserve">  The Contractor shall not assign, convey, encumber, or otherwise transfer its rights or duties under this contract without the prior written consent of the State. </w:t>
      </w:r>
    </w:p>
    <w:p w:rsidR="001E07E3" w:rsidRDefault="001E07E3" w:rsidP="001E07E3">
      <w:pPr>
        <w:jc w:val="both"/>
      </w:pPr>
    </w:p>
    <w:p w:rsidR="001E07E3" w:rsidRDefault="001E07E3" w:rsidP="001E07E3">
      <w:pPr>
        <w:jc w:val="both"/>
      </w:pPr>
      <w:r>
        <w:t>This contract may terminate in the event of its assignment, conveyance, encumbrance or other transfer by the Contractor without the prior written consent of the State.</w:t>
      </w:r>
    </w:p>
    <w:p w:rsidR="001E07E3" w:rsidRDefault="001E07E3" w:rsidP="001E07E3">
      <w:pPr>
        <w:jc w:val="both"/>
      </w:pPr>
    </w:p>
    <w:p w:rsidR="001E07E3" w:rsidRDefault="001E07E3" w:rsidP="001E07E3">
      <w:pPr>
        <w:jc w:val="both"/>
      </w:pPr>
      <w:r>
        <w:rPr>
          <w:b/>
        </w:rPr>
        <w:t>Third Party Beneficiaries:</w:t>
      </w:r>
      <w:r>
        <w:t xml:space="preserve">  This contract shall not be construed as providing an enforceable right to any third party.</w:t>
      </w:r>
    </w:p>
    <w:p w:rsidR="001E07E3" w:rsidRDefault="001E07E3" w:rsidP="001E07E3">
      <w:pPr>
        <w:jc w:val="both"/>
      </w:pPr>
    </w:p>
    <w:p w:rsidR="001E07E3" w:rsidRDefault="001E07E3" w:rsidP="001E07E3">
      <w:pPr>
        <w:jc w:val="both"/>
      </w:pPr>
      <w:r>
        <w:rPr>
          <w:b/>
        </w:rPr>
        <w:t>Captions:</w:t>
      </w:r>
      <w:r>
        <w:t xml:space="preserve">  The captions or headings in this contract are for reference only and do not define, describe, extend, or limit the scope or intent of this contract.</w:t>
      </w:r>
    </w:p>
    <w:p w:rsidR="001E07E3" w:rsidRDefault="001E07E3" w:rsidP="001E07E3">
      <w:pPr>
        <w:jc w:val="both"/>
      </w:pPr>
    </w:p>
    <w:p w:rsidR="001E07E3" w:rsidRDefault="001E07E3" w:rsidP="001E07E3">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1E07E3" w:rsidRDefault="001E07E3" w:rsidP="001E07E3">
      <w:pPr>
        <w:jc w:val="both"/>
      </w:pPr>
      <w:r>
        <w:br w:type="page"/>
      </w:r>
    </w:p>
    <w:p w:rsidR="001E07E3" w:rsidRDefault="001E07E3" w:rsidP="001E07E3">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1E07E3" w:rsidRDefault="001E07E3" w:rsidP="001E07E3">
      <w:pPr>
        <w:jc w:val="both"/>
      </w:pPr>
    </w:p>
    <w:p w:rsidR="001E07E3" w:rsidRDefault="001E07E3" w:rsidP="001E07E3">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1E07E3" w:rsidRDefault="001E07E3" w:rsidP="001E07E3">
      <w:pPr>
        <w:jc w:val="both"/>
      </w:pPr>
    </w:p>
    <w:p w:rsidR="001E07E3" w:rsidRDefault="001E07E3" w:rsidP="001E07E3">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1E07E3" w:rsidRDefault="001E07E3" w:rsidP="001E07E3">
      <w:pPr>
        <w:jc w:val="both"/>
      </w:pPr>
    </w:p>
    <w:p w:rsidR="001E07E3" w:rsidRDefault="001E07E3" w:rsidP="001E07E3">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1E07E3" w:rsidRDefault="001E07E3" w:rsidP="001E07E3">
      <w:pPr>
        <w:jc w:val="both"/>
      </w:pPr>
    </w:p>
    <w:p w:rsidR="001E07E3" w:rsidRDefault="001E07E3" w:rsidP="001E07E3">
      <w:pPr>
        <w:jc w:val="both"/>
      </w:pPr>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1E07E3" w:rsidRDefault="001E07E3" w:rsidP="001E07E3">
      <w:pPr>
        <w:jc w:val="both"/>
      </w:pPr>
    </w:p>
    <w:p w:rsidR="001E07E3" w:rsidRDefault="001E07E3" w:rsidP="001E07E3">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E07E3" w:rsidRDefault="001E07E3" w:rsidP="001E07E3">
      <w:pPr>
        <w:jc w:val="both"/>
      </w:pPr>
    </w:p>
    <w:p w:rsidR="001E07E3" w:rsidRDefault="001E07E3" w:rsidP="001E07E3">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1E07E3" w:rsidRDefault="001E07E3" w:rsidP="001E07E3">
      <w:pPr>
        <w:jc w:val="both"/>
      </w:pPr>
    </w:p>
    <w:p w:rsidR="001E07E3" w:rsidRDefault="001E07E3" w:rsidP="001E07E3">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1E07E3" w:rsidRDefault="001E07E3" w:rsidP="001E07E3">
      <w:pPr>
        <w:jc w:val="both"/>
      </w:pPr>
    </w:p>
    <w:p w:rsidR="001E07E3" w:rsidRDefault="001E07E3" w:rsidP="001E07E3">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1E07E3" w:rsidRDefault="001E07E3" w:rsidP="001E07E3">
      <w:pPr>
        <w:ind w:left="450" w:hanging="450"/>
        <w:jc w:val="both"/>
      </w:pPr>
      <w:r>
        <w:tab/>
        <w:t>or</w:t>
      </w:r>
    </w:p>
    <w:p w:rsidR="001E07E3" w:rsidRDefault="001E07E3" w:rsidP="001E07E3">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1E07E3" w:rsidRDefault="001E07E3" w:rsidP="001E07E3">
      <w:pPr>
        <w:tabs>
          <w:tab w:val="left" w:pos="720"/>
          <w:tab w:val="left" w:pos="1170"/>
        </w:tabs>
        <w:jc w:val="both"/>
      </w:pPr>
    </w:p>
    <w:p w:rsidR="001E07E3" w:rsidRDefault="001E07E3" w:rsidP="001E07E3">
      <w:pPr>
        <w:jc w:val="both"/>
      </w:pPr>
      <w:r>
        <w:t>Awards shall not be based on which of these statements is selected. However, conditions included in this contract shall be the same for political subdivisions.</w:t>
      </w:r>
    </w:p>
    <w:p w:rsidR="001E07E3" w:rsidRDefault="001E07E3" w:rsidP="001E07E3">
      <w:pPr>
        <w:jc w:val="both"/>
      </w:pPr>
    </w:p>
    <w:p w:rsidR="001E07E3" w:rsidRDefault="001E07E3" w:rsidP="001E07E3">
      <w:pPr>
        <w:jc w:val="both"/>
      </w:pPr>
      <w:r>
        <w:t>The State has no responsibility for payments owed by political subdivisions. The vendor must deal directly with the political subdivision.</w:t>
      </w:r>
    </w:p>
    <w:p w:rsidR="001E07E3" w:rsidRDefault="001E07E3" w:rsidP="001E07E3">
      <w:pPr>
        <w:jc w:val="both"/>
      </w:pPr>
    </w:p>
    <w:p w:rsidR="001E07E3" w:rsidRDefault="001E07E3" w:rsidP="001E07E3">
      <w:pPr>
        <w:jc w:val="both"/>
      </w:pPr>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1E07E3" w:rsidRDefault="001E07E3" w:rsidP="001E07E3">
      <w:pPr>
        <w:jc w:val="both"/>
      </w:pPr>
      <w:r>
        <w:br w:type="page"/>
      </w:r>
    </w:p>
    <w:p w:rsidR="001E07E3" w:rsidRDefault="001E07E3" w:rsidP="001E07E3">
      <w:pPr>
        <w:jc w:val="both"/>
      </w:pPr>
      <w:r>
        <w:rPr>
          <w:b/>
        </w:rPr>
        <w:t>Acceptance:</w:t>
      </w:r>
      <w:r>
        <w:t xml:space="preserve">  No contract provision or use of items by the State shall constitute acceptance or relieve the vendor of liability in respect to any expressed or implied warranties.</w:t>
      </w:r>
    </w:p>
    <w:p w:rsidR="001E07E3" w:rsidRDefault="001E07E3" w:rsidP="001E07E3">
      <w:pPr>
        <w:jc w:val="both"/>
      </w:pPr>
    </w:p>
    <w:p w:rsidR="001E07E3" w:rsidRDefault="001E07E3" w:rsidP="001E07E3">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1E07E3" w:rsidRDefault="001E07E3" w:rsidP="001E07E3">
      <w:pPr>
        <w:jc w:val="both"/>
      </w:pPr>
    </w:p>
    <w:p w:rsidR="001E07E3" w:rsidRDefault="001E07E3" w:rsidP="001E07E3">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1E07E3" w:rsidRDefault="001E07E3" w:rsidP="001E07E3">
      <w:pPr>
        <w:jc w:val="both"/>
      </w:pPr>
    </w:p>
    <w:p w:rsidR="001E07E3" w:rsidRDefault="001E07E3" w:rsidP="001E07E3">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1E07E3" w:rsidRDefault="001E07E3" w:rsidP="001E07E3">
      <w:pPr>
        <w:jc w:val="both"/>
      </w:pPr>
    </w:p>
    <w:p w:rsidR="001E07E3" w:rsidRDefault="001E07E3" w:rsidP="001E07E3">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1E07E3" w:rsidRDefault="001E07E3" w:rsidP="001E07E3">
      <w:pPr>
        <w:jc w:val="both"/>
      </w:pPr>
    </w:p>
    <w:p w:rsidR="001E07E3" w:rsidRDefault="001E07E3" w:rsidP="001E07E3">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1E07E3" w:rsidRDefault="001E07E3" w:rsidP="001E07E3">
      <w:pPr>
        <w:tabs>
          <w:tab w:val="left" w:pos="204"/>
        </w:tabs>
        <w:jc w:val="both"/>
        <w:rPr>
          <w:snapToGrid w:val="0"/>
        </w:rPr>
      </w:pPr>
    </w:p>
    <w:p w:rsidR="001E07E3" w:rsidRDefault="001E07E3" w:rsidP="001E07E3">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1E07E3" w:rsidRDefault="001E07E3" w:rsidP="001E07E3">
      <w:pPr>
        <w:jc w:val="both"/>
      </w:pPr>
    </w:p>
    <w:p w:rsidR="001E07E3" w:rsidRDefault="001E07E3" w:rsidP="001E07E3">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1E07E3" w:rsidRDefault="001E07E3" w:rsidP="001E07E3">
      <w:pPr>
        <w:jc w:val="both"/>
      </w:pPr>
    </w:p>
    <w:p w:rsidR="001E07E3" w:rsidRDefault="001E07E3" w:rsidP="001E07E3">
      <w:pPr>
        <w:jc w:val="both"/>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 </w:t>
      </w:r>
    </w:p>
    <w:p w:rsidR="001E07E3" w:rsidRDefault="001E07E3" w:rsidP="001E07E3">
      <w:pPr>
        <w:jc w:val="both"/>
        <w:rPr>
          <w:rFonts w:cs="Arial"/>
        </w:rPr>
      </w:pPr>
    </w:p>
    <w:p w:rsidR="001E07E3" w:rsidRDefault="001E07E3" w:rsidP="001E07E3">
      <w:pPr>
        <w:jc w:val="both"/>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1E07E3" w:rsidRDefault="001E07E3" w:rsidP="001E07E3">
      <w:pPr>
        <w:jc w:val="both"/>
        <w:rPr>
          <w:rFonts w:cs="Arial"/>
        </w:rPr>
      </w:pPr>
    </w:p>
    <w:p w:rsidR="001E07E3" w:rsidRDefault="001E07E3" w:rsidP="001E07E3">
      <w:pPr>
        <w:jc w:val="both"/>
        <w:rPr>
          <w:b/>
        </w:rPr>
      </w:pPr>
      <w:r>
        <w:br w:type="page"/>
      </w:r>
    </w:p>
    <w:p w:rsidR="001E07E3" w:rsidRDefault="001E07E3" w:rsidP="001E07E3">
      <w:pPr>
        <w:jc w:val="center"/>
        <w:rPr>
          <w:b/>
        </w:rPr>
      </w:pPr>
      <w:r>
        <w:rPr>
          <w:b/>
        </w:rPr>
        <w:t>SECTION IV</w:t>
      </w:r>
    </w:p>
    <w:p w:rsidR="001E07E3" w:rsidRDefault="001E07E3" w:rsidP="001E07E3">
      <w:pPr>
        <w:jc w:val="center"/>
        <w:rPr>
          <w:b/>
        </w:rPr>
      </w:pPr>
      <w:r>
        <w:rPr>
          <w:b/>
        </w:rPr>
        <w:t>SPECIAL PROVISIONS</w:t>
      </w:r>
    </w:p>
    <w:p w:rsidR="001E07E3" w:rsidRDefault="001E07E3" w:rsidP="001E07E3">
      <w:pPr>
        <w:rPr>
          <w:b/>
        </w:rPr>
      </w:pPr>
    </w:p>
    <w:p w:rsidR="001E07E3" w:rsidRDefault="001E07E3" w:rsidP="001E07E3">
      <w:pPr>
        <w:pStyle w:val="1-1"/>
        <w:widowControl/>
        <w:numPr>
          <w:ilvl w:val="0"/>
          <w:numId w:val="3"/>
        </w:numPr>
        <w:jc w:val="both"/>
        <w:rPr>
          <w:rFonts w:ascii="Arial" w:hAnsi="Arial" w:cs="Arial"/>
          <w:sz w:val="20"/>
        </w:rPr>
      </w:pPr>
      <w:r w:rsidRPr="00F31831">
        <w:rPr>
          <w:rFonts w:ascii="Arial" w:hAnsi="Arial" w:cs="Arial"/>
          <w:sz w:val="20"/>
        </w:rPr>
        <w:tab/>
      </w:r>
      <w:r w:rsidRPr="00F31831">
        <w:rPr>
          <w:rFonts w:ascii="Arial" w:hAnsi="Arial" w:cs="Arial"/>
          <w:b/>
          <w:sz w:val="20"/>
        </w:rPr>
        <w:t xml:space="preserve">Terms: </w:t>
      </w:r>
      <w:r w:rsidRPr="00F31831">
        <w:rPr>
          <w:rFonts w:ascii="Arial" w:hAnsi="Arial" w:cs="Arial"/>
          <w:sz w:val="20"/>
        </w:rPr>
        <w:t>This</w:t>
      </w:r>
      <w:r>
        <w:rPr>
          <w:rFonts w:ascii="Arial" w:hAnsi="Arial" w:cs="Arial"/>
          <w:sz w:val="20"/>
        </w:rPr>
        <w:t xml:space="preserve"> Invitation for Bid is intended to provide for the establishment of a contract to furnish, on a rental basis, two (</w:t>
      </w:r>
      <w:r w:rsidRPr="00F31831">
        <w:rPr>
          <w:rFonts w:ascii="Arial" w:hAnsi="Arial" w:cs="Arial"/>
          <w:sz w:val="20"/>
        </w:rPr>
        <w:t>2) agricultural tractors</w:t>
      </w:r>
      <w:r>
        <w:rPr>
          <w:rFonts w:ascii="Arial" w:hAnsi="Arial" w:cs="Arial"/>
          <w:sz w:val="20"/>
        </w:rPr>
        <w:t xml:space="preserve"> for the Kansas Department of Wildlife and Parks (KDW&amp;P).  One Tractor each will be delivered to Clinton Wildlife Area located near </w:t>
      </w:r>
      <w:smartTag w:uri="urn:schemas-microsoft-com:office:smarttags" w:element="City">
        <w:r>
          <w:rPr>
            <w:rFonts w:ascii="Arial" w:hAnsi="Arial" w:cs="Arial"/>
            <w:sz w:val="20"/>
          </w:rPr>
          <w:t>Lecompton</w:t>
        </w:r>
      </w:smartTag>
      <w:r>
        <w:rPr>
          <w:rFonts w:ascii="Arial" w:hAnsi="Arial" w:cs="Arial"/>
          <w:sz w:val="20"/>
        </w:rPr>
        <w:t xml:space="preserve">, </w:t>
      </w:r>
      <w:smartTag w:uri="urn:schemas-microsoft-com:office:smarttags" w:element="State">
        <w:r>
          <w:rPr>
            <w:rFonts w:ascii="Arial" w:hAnsi="Arial" w:cs="Arial"/>
            <w:sz w:val="20"/>
          </w:rPr>
          <w:t>KS</w:t>
        </w:r>
      </w:smartTag>
      <w:r>
        <w:rPr>
          <w:rFonts w:ascii="Arial" w:hAnsi="Arial" w:cs="Arial"/>
          <w:sz w:val="20"/>
        </w:rPr>
        <w:t xml:space="preserve"> and Hillsdale Wildlife Area near </w:t>
      </w:r>
      <w:smartTag w:uri="urn:schemas-microsoft-com:office:smarttags" w:element="place">
        <w:smartTag w:uri="urn:schemas-microsoft-com:office:smarttags" w:element="City">
          <w:r>
            <w:rPr>
              <w:rFonts w:ascii="Arial" w:hAnsi="Arial" w:cs="Arial"/>
              <w:sz w:val="20"/>
            </w:rPr>
            <w:t>Paola</w:t>
          </w:r>
        </w:smartTag>
        <w:r>
          <w:rPr>
            <w:rFonts w:ascii="Arial" w:hAnsi="Arial" w:cs="Arial"/>
            <w:sz w:val="20"/>
          </w:rPr>
          <w:t xml:space="preserve">, </w:t>
        </w:r>
        <w:smartTag w:uri="urn:schemas-microsoft-com:office:smarttags" w:element="State">
          <w:r>
            <w:rPr>
              <w:rFonts w:ascii="Arial" w:hAnsi="Arial" w:cs="Arial"/>
              <w:sz w:val="20"/>
            </w:rPr>
            <w:t>KS</w:t>
          </w:r>
        </w:smartTag>
      </w:smartTag>
      <w:r>
        <w:rPr>
          <w:rFonts w:ascii="Arial" w:hAnsi="Arial" w:cs="Arial"/>
          <w:sz w:val="20"/>
        </w:rPr>
        <w:t>.</w:t>
      </w:r>
    </w:p>
    <w:p w:rsidR="001E07E3" w:rsidRDefault="001E07E3" w:rsidP="001E07E3">
      <w:pPr>
        <w:pStyle w:val="1-1"/>
        <w:widowControl/>
        <w:ind w:left="360" w:firstLine="0"/>
        <w:jc w:val="both"/>
        <w:rPr>
          <w:rFonts w:ascii="Arial" w:hAnsi="Arial" w:cs="Arial"/>
          <w:sz w:val="20"/>
        </w:rPr>
      </w:pPr>
    </w:p>
    <w:p w:rsidR="001E07E3" w:rsidRDefault="001E07E3" w:rsidP="00BC2ACA">
      <w:pPr>
        <w:pStyle w:val="1-1"/>
        <w:widowControl/>
        <w:numPr>
          <w:ilvl w:val="0"/>
          <w:numId w:val="3"/>
        </w:numPr>
        <w:jc w:val="both"/>
        <w:rPr>
          <w:rFonts w:ascii="Arial" w:hAnsi="Arial" w:cs="Arial"/>
          <w:sz w:val="20"/>
        </w:rPr>
      </w:pPr>
      <w:r w:rsidRPr="00BC2ACA">
        <w:rPr>
          <w:rFonts w:ascii="Arial" w:hAnsi="Arial" w:cs="Arial"/>
          <w:sz w:val="20"/>
        </w:rPr>
        <w:t xml:space="preserve"> </w:t>
      </w:r>
      <w:r w:rsidRPr="00BC2ACA">
        <w:rPr>
          <w:rFonts w:ascii="Arial" w:hAnsi="Arial" w:cs="Arial"/>
          <w:sz w:val="20"/>
        </w:rPr>
        <w:tab/>
      </w:r>
      <w:r w:rsidRPr="00BC2ACA">
        <w:rPr>
          <w:rFonts w:ascii="Arial" w:hAnsi="Arial" w:cs="Arial"/>
          <w:b/>
          <w:sz w:val="20"/>
        </w:rPr>
        <w:t>Contract Period:</w:t>
      </w:r>
      <w:r w:rsidRPr="00BC2ACA">
        <w:rPr>
          <w:rFonts w:ascii="Arial" w:hAnsi="Arial" w:cs="Arial"/>
          <w:sz w:val="20"/>
        </w:rPr>
        <w:t xml:space="preserve">  The Contract Period shall be for one year</w:t>
      </w:r>
      <w:r w:rsidR="00BC2ACA">
        <w:rPr>
          <w:rFonts w:ascii="Arial" w:hAnsi="Arial" w:cs="Arial"/>
          <w:sz w:val="20"/>
        </w:rPr>
        <w:t xml:space="preserve"> and shall begin upon delivery of the tractors which should be approximately February 1, 2010.</w:t>
      </w:r>
    </w:p>
    <w:p w:rsidR="00BC2ACA" w:rsidRPr="00BC2ACA" w:rsidRDefault="00BC2ACA" w:rsidP="00BC2ACA">
      <w:pPr>
        <w:pStyle w:val="1-1"/>
        <w:widowControl/>
        <w:ind w:left="0" w:firstLine="0"/>
        <w:jc w:val="both"/>
        <w:rPr>
          <w:rFonts w:ascii="Arial" w:hAnsi="Arial" w:cs="Arial"/>
          <w:sz w:val="20"/>
        </w:rPr>
      </w:pPr>
    </w:p>
    <w:p w:rsidR="001E07E3" w:rsidRPr="00F31831" w:rsidRDefault="001E07E3" w:rsidP="001E07E3">
      <w:pPr>
        <w:pStyle w:val="1-1"/>
        <w:widowControl/>
        <w:numPr>
          <w:ilvl w:val="0"/>
          <w:numId w:val="3"/>
        </w:numPr>
        <w:jc w:val="both"/>
        <w:rPr>
          <w:rFonts w:ascii="Arial" w:hAnsi="Arial" w:cs="Arial"/>
          <w:sz w:val="20"/>
        </w:rPr>
      </w:pPr>
      <w:r>
        <w:rPr>
          <w:rFonts w:ascii="Arial" w:hAnsi="Arial" w:cs="Arial"/>
          <w:sz w:val="20"/>
        </w:rPr>
        <w:tab/>
      </w:r>
      <w:r>
        <w:rPr>
          <w:rFonts w:ascii="Arial" w:hAnsi="Arial" w:cs="Arial"/>
          <w:b/>
          <w:sz w:val="20"/>
        </w:rPr>
        <w:t xml:space="preserve">Renewal Option:  </w:t>
      </w:r>
      <w:r w:rsidRPr="00F31831">
        <w:rPr>
          <w:rFonts w:ascii="Arial" w:hAnsi="Arial" w:cs="Arial"/>
          <w:sz w:val="20"/>
        </w:rPr>
        <w:t>The contract may be renewed for an additional one (1) year period under the same terms and conditions by</w:t>
      </w:r>
      <w:r w:rsidR="00BC2ACA">
        <w:rPr>
          <w:rFonts w:ascii="Arial" w:hAnsi="Arial" w:cs="Arial"/>
          <w:sz w:val="20"/>
        </w:rPr>
        <w:t xml:space="preserve"> mutual consent of both parties but not beyond three (3) renewal periods.</w:t>
      </w:r>
    </w:p>
    <w:p w:rsidR="001E07E3" w:rsidRPr="00F31831" w:rsidRDefault="001E07E3" w:rsidP="001E07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szCs w:val="20"/>
        </w:rPr>
      </w:pPr>
    </w:p>
    <w:p w:rsidR="001E07E3" w:rsidRPr="00F31831" w:rsidRDefault="001E07E3" w:rsidP="001E07E3">
      <w:pPr>
        <w:pStyle w:val="1-1"/>
        <w:widowControl/>
        <w:numPr>
          <w:ilvl w:val="0"/>
          <w:numId w:val="3"/>
        </w:numPr>
        <w:jc w:val="both"/>
        <w:rPr>
          <w:rFonts w:ascii="Arial" w:hAnsi="Arial" w:cs="Arial"/>
          <w:sz w:val="20"/>
        </w:rPr>
      </w:pPr>
      <w:r w:rsidRPr="00F31831">
        <w:rPr>
          <w:rFonts w:ascii="Arial" w:hAnsi="Arial" w:cs="Arial"/>
          <w:sz w:val="20"/>
        </w:rPr>
        <w:tab/>
      </w:r>
      <w:r w:rsidRPr="00F31831">
        <w:rPr>
          <w:rFonts w:ascii="Arial" w:hAnsi="Arial" w:cs="Arial"/>
          <w:b/>
          <w:sz w:val="20"/>
        </w:rPr>
        <w:t>Pricing:</w:t>
      </w:r>
      <w:r w:rsidRPr="00F31831">
        <w:rPr>
          <w:rFonts w:ascii="Arial" w:hAnsi="Arial" w:cs="Arial"/>
          <w:sz w:val="20"/>
        </w:rPr>
        <w:t xml:space="preserve"> Pricing for the equipment will be accepted and paid per hour of actual operation. The costs of delivery, filters, and fluids are to be included in the per hour price bid.</w:t>
      </w:r>
    </w:p>
    <w:p w:rsidR="001E07E3" w:rsidRPr="00F31831" w:rsidRDefault="001E07E3" w:rsidP="001E07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szCs w:val="20"/>
        </w:rPr>
      </w:pPr>
    </w:p>
    <w:p w:rsidR="001E07E3" w:rsidRPr="00F31831" w:rsidRDefault="001E07E3" w:rsidP="001E07E3">
      <w:pPr>
        <w:pStyle w:val="1-1"/>
        <w:widowControl/>
        <w:numPr>
          <w:ilvl w:val="0"/>
          <w:numId w:val="3"/>
        </w:numPr>
        <w:jc w:val="both"/>
        <w:rPr>
          <w:rFonts w:ascii="Arial" w:hAnsi="Arial" w:cs="Arial"/>
          <w:sz w:val="20"/>
        </w:rPr>
      </w:pPr>
      <w:r w:rsidRPr="00F31831">
        <w:rPr>
          <w:rFonts w:ascii="Arial" w:hAnsi="Arial" w:cs="Arial"/>
          <w:sz w:val="20"/>
        </w:rPr>
        <w:tab/>
      </w:r>
      <w:r w:rsidRPr="00F31831">
        <w:rPr>
          <w:rFonts w:ascii="Arial" w:hAnsi="Arial" w:cs="Arial"/>
          <w:b/>
          <w:sz w:val="20"/>
        </w:rPr>
        <w:t>Payment and Billing:</w:t>
      </w:r>
      <w:r w:rsidRPr="00F31831">
        <w:rPr>
          <w:rFonts w:ascii="Arial" w:hAnsi="Arial" w:cs="Arial"/>
          <w:sz w:val="20"/>
        </w:rPr>
        <w:t xml:space="preserve"> Payments will be made</w:t>
      </w:r>
      <w:r>
        <w:rPr>
          <w:rFonts w:ascii="Arial" w:hAnsi="Arial" w:cs="Arial"/>
          <w:sz w:val="20"/>
        </w:rPr>
        <w:t xml:space="preserve"> monthly</w:t>
      </w:r>
      <w:r w:rsidRPr="00F31831">
        <w:rPr>
          <w:rFonts w:ascii="Arial" w:hAnsi="Arial" w:cs="Arial"/>
          <w:sz w:val="20"/>
        </w:rPr>
        <w:t xml:space="preserve"> based upon an approved invoice which shall include model, serial/stock number, and charged hours for each machine. Payment will be made on the actual numb</w:t>
      </w:r>
      <w:r>
        <w:rPr>
          <w:rFonts w:ascii="Arial" w:hAnsi="Arial" w:cs="Arial"/>
          <w:sz w:val="20"/>
        </w:rPr>
        <w:t>er of hours used by KDW&amp;P. The Agency</w:t>
      </w:r>
      <w:r w:rsidRPr="00F31831">
        <w:rPr>
          <w:rFonts w:ascii="Arial" w:hAnsi="Arial" w:cs="Arial"/>
          <w:sz w:val="20"/>
        </w:rPr>
        <w:t xml:space="preserve"> will not guarantee a minimum nor maximum number of hours. </w:t>
      </w:r>
    </w:p>
    <w:p w:rsidR="001E07E3" w:rsidRDefault="001E07E3" w:rsidP="001E07E3">
      <w:pPr>
        <w:pStyle w:val="1-1"/>
        <w:widowControl/>
        <w:tabs>
          <w:tab w:val="clear" w:pos="1080"/>
        </w:tabs>
        <w:ind w:left="720" w:firstLine="0"/>
        <w:jc w:val="both"/>
        <w:rPr>
          <w:rFonts w:ascii="Arial" w:hAnsi="Arial" w:cs="Arial"/>
          <w:b/>
          <w:sz w:val="20"/>
        </w:rPr>
      </w:pPr>
    </w:p>
    <w:p w:rsidR="001E07E3" w:rsidRPr="00551396" w:rsidRDefault="001E07E3" w:rsidP="001E07E3">
      <w:pPr>
        <w:pStyle w:val="1-1"/>
        <w:widowControl/>
        <w:numPr>
          <w:ilvl w:val="0"/>
          <w:numId w:val="3"/>
        </w:numPr>
        <w:tabs>
          <w:tab w:val="clear" w:pos="1080"/>
        </w:tabs>
        <w:jc w:val="both"/>
        <w:rPr>
          <w:rFonts w:ascii="Arial" w:hAnsi="Arial" w:cs="Arial"/>
          <w:b/>
          <w:sz w:val="20"/>
        </w:rPr>
      </w:pPr>
      <w:r>
        <w:rPr>
          <w:rFonts w:ascii="Arial" w:hAnsi="Arial" w:cs="Arial"/>
          <w:sz w:val="20"/>
        </w:rPr>
        <w:tab/>
      </w:r>
      <w:r w:rsidRPr="00F31831">
        <w:rPr>
          <w:rFonts w:ascii="Arial" w:hAnsi="Arial" w:cs="Arial"/>
          <w:b/>
          <w:sz w:val="20"/>
        </w:rPr>
        <w:t>Warranty:</w:t>
      </w:r>
      <w:r w:rsidRPr="00F31831">
        <w:rPr>
          <w:rFonts w:ascii="Arial" w:hAnsi="Arial" w:cs="Arial"/>
          <w:sz w:val="20"/>
        </w:rPr>
        <w:t xml:space="preserve"> The equipment shall be covered by the manufacturer’s full warranty for the entire period of the rental agreement. All parts and labor for warranty work will be supplied by the vendor at no charge. The vendor will be responsible for equipment transport for warranty work. The vendor will provide a valid copy of all warranty information on each model including a list and definition of all wear and tear items. </w:t>
      </w:r>
      <w:r>
        <w:rPr>
          <w:rFonts w:ascii="Arial" w:hAnsi="Arial" w:cs="Arial"/>
          <w:sz w:val="20"/>
        </w:rPr>
        <w:t xml:space="preserve">  KDWP will not be responsible for minor dents, scratches, etc.</w:t>
      </w:r>
      <w:r>
        <w:rPr>
          <w:rFonts w:ascii="Arial" w:hAnsi="Arial" w:cs="Arial"/>
          <w:b/>
          <w:sz w:val="20"/>
        </w:rPr>
        <w:t xml:space="preserve"> </w:t>
      </w:r>
      <w:r w:rsidRPr="00551396">
        <w:rPr>
          <w:rFonts w:ascii="Arial" w:hAnsi="Arial" w:cs="Arial"/>
          <w:sz w:val="20"/>
        </w:rPr>
        <w:t>that occur</w:t>
      </w:r>
      <w:r>
        <w:rPr>
          <w:rFonts w:ascii="Arial" w:hAnsi="Arial" w:cs="Arial"/>
          <w:sz w:val="20"/>
        </w:rPr>
        <w:t xml:space="preserve"> from normal tractor use.  KDWP will not be responsible for the costs of any repairs to the units unless the cause for the need of repair is determined and documented to be due to or because of operator abuse or neglect.</w:t>
      </w:r>
    </w:p>
    <w:p w:rsidR="001E07E3" w:rsidRPr="00F31831" w:rsidRDefault="001E07E3" w:rsidP="001E07E3">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s>
        <w:ind w:left="360"/>
        <w:jc w:val="both"/>
        <w:rPr>
          <w:rFonts w:cs="Arial"/>
          <w:szCs w:val="20"/>
        </w:rPr>
      </w:pPr>
    </w:p>
    <w:p w:rsidR="001E07E3" w:rsidRPr="00F31831" w:rsidRDefault="001E07E3" w:rsidP="001E07E3">
      <w:pPr>
        <w:pStyle w:val="1-1"/>
        <w:widowControl/>
        <w:jc w:val="both"/>
        <w:rPr>
          <w:rFonts w:ascii="Arial" w:hAnsi="Arial" w:cs="Arial"/>
          <w:sz w:val="20"/>
        </w:rPr>
      </w:pPr>
      <w:r>
        <w:rPr>
          <w:rFonts w:ascii="Arial" w:hAnsi="Arial" w:cs="Arial"/>
          <w:sz w:val="20"/>
        </w:rPr>
        <w:t>7.</w:t>
      </w:r>
      <w:r w:rsidRPr="00F31831">
        <w:rPr>
          <w:rFonts w:ascii="Arial" w:hAnsi="Arial" w:cs="Arial"/>
          <w:sz w:val="20"/>
        </w:rPr>
        <w:tab/>
      </w:r>
      <w:r w:rsidRPr="00F31831">
        <w:rPr>
          <w:rFonts w:ascii="Arial" w:hAnsi="Arial" w:cs="Arial"/>
          <w:b/>
          <w:sz w:val="20"/>
        </w:rPr>
        <w:t xml:space="preserve">Maintenance: </w:t>
      </w:r>
      <w:r>
        <w:rPr>
          <w:rFonts w:ascii="Arial" w:hAnsi="Arial" w:cs="Arial"/>
          <w:sz w:val="20"/>
        </w:rPr>
        <w:t>The KDW&amp;P</w:t>
      </w:r>
      <w:r w:rsidRPr="00F31831">
        <w:rPr>
          <w:rFonts w:ascii="Arial" w:hAnsi="Arial" w:cs="Arial"/>
          <w:sz w:val="20"/>
        </w:rPr>
        <w:t xml:space="preserve"> shall be responsible for all maintenance labor as recommended by the manufacturer. A maintenance schedule will be provided by the vendor with consideration for heavy use. Vendor is responsible for providing all filters and fluids utilized during the provided maintenance schedule with the cost of such items included in the bid price. All other wear items on the equipment, including tires, is the responsibility of the vendo</w:t>
      </w:r>
      <w:r>
        <w:rPr>
          <w:rFonts w:ascii="Arial" w:hAnsi="Arial" w:cs="Arial"/>
          <w:sz w:val="20"/>
        </w:rPr>
        <w:t>r. The vendor and the KDW&amp;P</w:t>
      </w:r>
      <w:r w:rsidRPr="00F31831">
        <w:rPr>
          <w:rFonts w:ascii="Arial" w:hAnsi="Arial" w:cs="Arial"/>
          <w:sz w:val="20"/>
        </w:rPr>
        <w:t xml:space="preserve"> shall list and define in writing, and agree to all definitions of wear and tear items. If the equipment exhibits excessive down-time (more than 2 days), the vendor will replace the unit with an equal or comparable substitute </w:t>
      </w:r>
      <w:r>
        <w:rPr>
          <w:rFonts w:ascii="Arial" w:hAnsi="Arial" w:cs="Arial"/>
          <w:sz w:val="20"/>
        </w:rPr>
        <w:t>at the request of the KDW&amp;P</w:t>
      </w:r>
      <w:r w:rsidRPr="00F31831">
        <w:rPr>
          <w:rFonts w:ascii="Arial" w:hAnsi="Arial" w:cs="Arial"/>
          <w:sz w:val="20"/>
        </w:rPr>
        <w:t>. If pick-up/delivery is not available or circumstances prevent this option for repair, the vendor shall provide a mobile repair service with physical response time not greater than 48 hours from the i</w:t>
      </w:r>
      <w:r>
        <w:rPr>
          <w:rFonts w:ascii="Arial" w:hAnsi="Arial" w:cs="Arial"/>
          <w:sz w:val="20"/>
        </w:rPr>
        <w:t>nitial contact by the KDW&amp;P</w:t>
      </w:r>
      <w:r w:rsidRPr="00F31831">
        <w:rPr>
          <w:rFonts w:ascii="Arial" w:hAnsi="Arial" w:cs="Arial"/>
          <w:sz w:val="20"/>
        </w:rPr>
        <w:t>.</w:t>
      </w:r>
      <w:r>
        <w:rPr>
          <w:rFonts w:ascii="Arial" w:hAnsi="Arial" w:cs="Arial"/>
          <w:sz w:val="20"/>
        </w:rPr>
        <w:t xml:space="preserve">  Vendor must be within 80 miles of both the Clinton and </w:t>
      </w:r>
      <w:smartTag w:uri="urn:schemas-microsoft-com:office:smarttags" w:element="place">
        <w:smartTag w:uri="urn:schemas-microsoft-com:office:smarttags" w:element="City">
          <w:r>
            <w:rPr>
              <w:rFonts w:ascii="Arial" w:hAnsi="Arial" w:cs="Arial"/>
              <w:sz w:val="20"/>
            </w:rPr>
            <w:t>Hillsdale</w:t>
          </w:r>
        </w:smartTag>
        <w:r>
          <w:rPr>
            <w:rFonts w:ascii="Arial" w:hAnsi="Arial" w:cs="Arial"/>
            <w:sz w:val="20"/>
          </w:rPr>
          <w:t xml:space="preserve"> </w:t>
        </w:r>
        <w:smartTag w:uri="urn:schemas-microsoft-com:office:smarttags" w:element="State">
          <w:r>
            <w:rPr>
              <w:rFonts w:ascii="Arial" w:hAnsi="Arial" w:cs="Arial"/>
              <w:sz w:val="20"/>
            </w:rPr>
            <w:t>WA</w:t>
          </w:r>
        </w:smartTag>
      </w:smartTag>
      <w:r>
        <w:rPr>
          <w:rFonts w:ascii="Arial" w:hAnsi="Arial" w:cs="Arial"/>
          <w:sz w:val="20"/>
        </w:rPr>
        <w:t>’s in the event that parts need to be picked up.</w:t>
      </w:r>
    </w:p>
    <w:p w:rsidR="001E07E3" w:rsidRPr="00F31831" w:rsidRDefault="001E07E3" w:rsidP="001E07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szCs w:val="20"/>
        </w:rPr>
      </w:pPr>
    </w:p>
    <w:p w:rsidR="001E07E3" w:rsidRPr="00F31831" w:rsidRDefault="001E07E3" w:rsidP="001E07E3">
      <w:pPr>
        <w:pStyle w:val="1-1"/>
        <w:widowControl/>
        <w:jc w:val="both"/>
        <w:rPr>
          <w:rFonts w:ascii="Arial" w:hAnsi="Arial" w:cs="Arial"/>
          <w:sz w:val="20"/>
        </w:rPr>
      </w:pPr>
      <w:r>
        <w:rPr>
          <w:rFonts w:ascii="Arial" w:hAnsi="Arial" w:cs="Arial"/>
          <w:sz w:val="20"/>
        </w:rPr>
        <w:t>8.</w:t>
      </w:r>
      <w:r>
        <w:rPr>
          <w:rFonts w:ascii="Arial" w:hAnsi="Arial" w:cs="Arial"/>
          <w:sz w:val="20"/>
        </w:rPr>
        <w:tab/>
      </w:r>
      <w:r w:rsidRPr="00F31831">
        <w:rPr>
          <w:rFonts w:ascii="Arial" w:hAnsi="Arial" w:cs="Arial"/>
          <w:b/>
          <w:sz w:val="20"/>
        </w:rPr>
        <w:t xml:space="preserve">Insurance: </w:t>
      </w:r>
      <w:r w:rsidRPr="00F31831">
        <w:rPr>
          <w:rFonts w:ascii="Arial" w:hAnsi="Arial" w:cs="Arial"/>
          <w:sz w:val="20"/>
        </w:rPr>
        <w:t>The vendor shall possess insurance to cover any damages to the equipment during the rental period for acts of God, acts of vandalism, theft, fire, and any perils beyo</w:t>
      </w:r>
      <w:r>
        <w:rPr>
          <w:rFonts w:ascii="Arial" w:hAnsi="Arial" w:cs="Arial"/>
          <w:sz w:val="20"/>
        </w:rPr>
        <w:t>nd the control of the KDW&amp;P. KDW&amp;P</w:t>
      </w:r>
      <w:r w:rsidRPr="00F31831">
        <w:rPr>
          <w:rFonts w:ascii="Arial" w:hAnsi="Arial" w:cs="Arial"/>
          <w:sz w:val="20"/>
        </w:rPr>
        <w:t xml:space="preserve"> will take normal and reasonable precautions to protect the equipmen</w:t>
      </w:r>
      <w:r>
        <w:rPr>
          <w:rFonts w:ascii="Arial" w:hAnsi="Arial" w:cs="Arial"/>
          <w:sz w:val="20"/>
        </w:rPr>
        <w:t>t from such acts. KDW&amp;P</w:t>
      </w:r>
      <w:r w:rsidRPr="00F31831">
        <w:rPr>
          <w:rFonts w:ascii="Arial" w:hAnsi="Arial" w:cs="Arial"/>
          <w:sz w:val="20"/>
        </w:rPr>
        <w:t xml:space="preserve"> will take responsibility for any damage to the equipment d</w:t>
      </w:r>
      <w:r>
        <w:rPr>
          <w:rFonts w:ascii="Arial" w:hAnsi="Arial" w:cs="Arial"/>
          <w:sz w:val="20"/>
        </w:rPr>
        <w:t>ue to negligence by KDW&amp;P</w:t>
      </w:r>
      <w:r w:rsidRPr="00F31831">
        <w:rPr>
          <w:rFonts w:ascii="Arial" w:hAnsi="Arial" w:cs="Arial"/>
          <w:sz w:val="20"/>
        </w:rPr>
        <w:t xml:space="preserve"> personnel upon evaluation and mutual agreement of such damage by both parties. The vendor shall provide a valid copy of the insurance documents.</w:t>
      </w:r>
    </w:p>
    <w:p w:rsidR="001E07E3" w:rsidRPr="00F31831" w:rsidRDefault="001E07E3" w:rsidP="001E07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szCs w:val="20"/>
        </w:rPr>
      </w:pPr>
    </w:p>
    <w:p w:rsidR="001E07E3" w:rsidRPr="00F31831" w:rsidRDefault="001E07E3" w:rsidP="001E07E3">
      <w:pPr>
        <w:pStyle w:val="1-1"/>
        <w:widowControl/>
        <w:jc w:val="both"/>
        <w:rPr>
          <w:rFonts w:ascii="Arial" w:hAnsi="Arial" w:cs="Arial"/>
          <w:sz w:val="20"/>
        </w:rPr>
      </w:pPr>
      <w:r>
        <w:rPr>
          <w:rFonts w:ascii="Arial" w:hAnsi="Arial" w:cs="Arial"/>
          <w:sz w:val="20"/>
        </w:rPr>
        <w:t>9.</w:t>
      </w:r>
      <w:r w:rsidRPr="00F31831">
        <w:rPr>
          <w:rFonts w:ascii="Arial" w:hAnsi="Arial" w:cs="Arial"/>
          <w:sz w:val="20"/>
        </w:rPr>
        <w:tab/>
      </w:r>
      <w:r w:rsidRPr="004C4B24">
        <w:rPr>
          <w:rFonts w:ascii="Arial" w:hAnsi="Arial" w:cs="Arial"/>
          <w:b/>
          <w:sz w:val="20"/>
        </w:rPr>
        <w:t>Pick-up</w:t>
      </w:r>
      <w:r>
        <w:rPr>
          <w:rFonts w:ascii="Arial" w:hAnsi="Arial" w:cs="Arial"/>
          <w:sz w:val="20"/>
        </w:rPr>
        <w:t>/</w:t>
      </w:r>
      <w:r w:rsidRPr="00F31831">
        <w:rPr>
          <w:rFonts w:ascii="Arial" w:hAnsi="Arial" w:cs="Arial"/>
          <w:b/>
          <w:sz w:val="20"/>
        </w:rPr>
        <w:t>Delivery:</w:t>
      </w:r>
      <w:r>
        <w:rPr>
          <w:rFonts w:ascii="Arial" w:hAnsi="Arial" w:cs="Arial"/>
          <w:sz w:val="20"/>
        </w:rPr>
        <w:t xml:space="preserve">  Each tractor will be picked-up or delivered to the following locations unless other arrangements are made with the Area Managers.  The first location is the Clinton Wildlife Area at 206 N. 1600 Road., </w:t>
      </w:r>
      <w:smartTag w:uri="urn:schemas-microsoft-com:office:smarttags" w:element="place">
        <w:smartTag w:uri="urn:schemas-microsoft-com:office:smarttags" w:element="City">
          <w:r>
            <w:rPr>
              <w:rFonts w:ascii="Arial" w:hAnsi="Arial" w:cs="Arial"/>
              <w:sz w:val="20"/>
            </w:rPr>
            <w:t>Lecompton</w:t>
          </w:r>
        </w:smartTag>
        <w:r>
          <w:rPr>
            <w:rFonts w:ascii="Arial" w:hAnsi="Arial" w:cs="Arial"/>
            <w:sz w:val="20"/>
          </w:rPr>
          <w:t xml:space="preserve">, </w:t>
        </w:r>
        <w:smartTag w:uri="urn:schemas-microsoft-com:office:smarttags" w:element="State">
          <w:r>
            <w:rPr>
              <w:rFonts w:ascii="Arial" w:hAnsi="Arial" w:cs="Arial"/>
              <w:sz w:val="20"/>
            </w:rPr>
            <w:t>KS</w:t>
          </w:r>
        </w:smartTag>
        <w:r>
          <w:rPr>
            <w:rFonts w:ascii="Arial" w:hAnsi="Arial" w:cs="Arial"/>
            <w:sz w:val="20"/>
          </w:rPr>
          <w:t xml:space="preserve">   </w:t>
        </w:r>
        <w:smartTag w:uri="urn:schemas-microsoft-com:office:smarttags" w:element="PostalCode">
          <w:r>
            <w:rPr>
              <w:rFonts w:ascii="Arial" w:hAnsi="Arial" w:cs="Arial"/>
              <w:sz w:val="20"/>
            </w:rPr>
            <w:t>66050</w:t>
          </w:r>
        </w:smartTag>
      </w:smartTag>
      <w:r>
        <w:rPr>
          <w:rFonts w:ascii="Arial" w:hAnsi="Arial" w:cs="Arial"/>
          <w:sz w:val="20"/>
        </w:rPr>
        <w:t xml:space="preserve"> (ph – 785-887-6882).  The second locations is Hillsdale Wildlife Area at 26001 W. 255 Street, </w:t>
      </w:r>
      <w:smartTag w:uri="urn:schemas-microsoft-com:office:smarttags" w:element="place">
        <w:smartTag w:uri="urn:schemas-microsoft-com:office:smarttags" w:element="City">
          <w:r>
            <w:rPr>
              <w:rFonts w:ascii="Arial" w:hAnsi="Arial" w:cs="Arial"/>
              <w:sz w:val="20"/>
            </w:rPr>
            <w:t>Paola</w:t>
          </w:r>
        </w:smartTag>
        <w:r>
          <w:rPr>
            <w:rFonts w:ascii="Arial" w:hAnsi="Arial" w:cs="Arial"/>
            <w:sz w:val="20"/>
          </w:rPr>
          <w:t xml:space="preserve">, </w:t>
        </w:r>
        <w:smartTag w:uri="urn:schemas-microsoft-com:office:smarttags" w:element="State">
          <w:r>
            <w:rPr>
              <w:rFonts w:ascii="Arial" w:hAnsi="Arial" w:cs="Arial"/>
              <w:sz w:val="20"/>
            </w:rPr>
            <w:t>KS</w:t>
          </w:r>
        </w:smartTag>
        <w:r>
          <w:rPr>
            <w:rFonts w:ascii="Arial" w:hAnsi="Arial" w:cs="Arial"/>
            <w:sz w:val="20"/>
          </w:rPr>
          <w:t xml:space="preserve">   </w:t>
        </w:r>
        <w:smartTag w:uri="urn:schemas-microsoft-com:office:smarttags" w:element="PostalCode">
          <w:r>
            <w:rPr>
              <w:rFonts w:ascii="Arial" w:hAnsi="Arial" w:cs="Arial"/>
              <w:sz w:val="20"/>
            </w:rPr>
            <w:t>66071</w:t>
          </w:r>
        </w:smartTag>
      </w:smartTag>
      <w:r>
        <w:rPr>
          <w:rFonts w:ascii="Arial" w:hAnsi="Arial" w:cs="Arial"/>
          <w:sz w:val="20"/>
        </w:rPr>
        <w:t xml:space="preserve"> (ph – 913-783-4507).  Pick-up/delivery shall be validated by documentation noting the date, time, equipment hours, and condition with signatures of vendor and KDW&amp;P personnel.  Vendor will provide at least 2 days notice for pick-up/delivery.</w:t>
      </w:r>
    </w:p>
    <w:p w:rsidR="001E07E3" w:rsidRPr="00F31831" w:rsidRDefault="001E07E3" w:rsidP="001E07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szCs w:val="20"/>
        </w:rPr>
      </w:pPr>
      <w:r>
        <w:rPr>
          <w:rFonts w:cs="Arial"/>
          <w:szCs w:val="20"/>
        </w:rPr>
        <w:br w:type="page"/>
      </w:r>
    </w:p>
    <w:p w:rsidR="001E07E3" w:rsidRDefault="001E07E3" w:rsidP="001E07E3">
      <w:pPr>
        <w:pStyle w:val="1-1"/>
        <w:widowControl/>
        <w:numPr>
          <w:ilvl w:val="0"/>
          <w:numId w:val="4"/>
        </w:numPr>
        <w:jc w:val="both"/>
        <w:rPr>
          <w:rFonts w:ascii="Arial" w:hAnsi="Arial" w:cs="Arial"/>
          <w:sz w:val="20"/>
        </w:rPr>
      </w:pPr>
      <w:r w:rsidRPr="00F31831">
        <w:rPr>
          <w:rFonts w:ascii="Arial" w:hAnsi="Arial" w:cs="Arial"/>
          <w:b/>
          <w:sz w:val="20"/>
        </w:rPr>
        <w:t>Specifications:</w:t>
      </w:r>
      <w:r w:rsidRPr="00F31831">
        <w:rPr>
          <w:rFonts w:ascii="Arial" w:hAnsi="Arial" w:cs="Arial"/>
          <w:sz w:val="20"/>
        </w:rPr>
        <w:t xml:space="preserve"> </w:t>
      </w:r>
      <w:r>
        <w:rPr>
          <w:rFonts w:ascii="Arial" w:hAnsi="Arial" w:cs="Arial"/>
          <w:sz w:val="20"/>
        </w:rPr>
        <w:t xml:space="preserve">  Tractors to be comparable to a New Holland T6050 and shall reasonably comply with the attached s</w:t>
      </w:r>
      <w:r w:rsidRPr="00F31831">
        <w:rPr>
          <w:rFonts w:ascii="Arial" w:hAnsi="Arial" w:cs="Arial"/>
          <w:sz w:val="20"/>
        </w:rPr>
        <w:t>pecifications.</w:t>
      </w:r>
    </w:p>
    <w:p w:rsidR="001E07E3" w:rsidRDefault="001E07E3" w:rsidP="001E07E3">
      <w:pPr>
        <w:pStyle w:val="1-1"/>
        <w:widowControl/>
        <w:ind w:left="360" w:firstLine="0"/>
        <w:jc w:val="both"/>
        <w:rPr>
          <w:rFonts w:ascii="Arial" w:hAnsi="Arial" w:cs="Arial"/>
          <w:b/>
          <w:sz w:val="20"/>
        </w:rPr>
      </w:pPr>
    </w:p>
    <w:p w:rsidR="001E07E3" w:rsidRDefault="001E07E3" w:rsidP="001E07E3">
      <w:pPr>
        <w:pStyle w:val="1-1"/>
        <w:widowControl/>
        <w:numPr>
          <w:ilvl w:val="0"/>
          <w:numId w:val="4"/>
        </w:numPr>
        <w:jc w:val="both"/>
        <w:rPr>
          <w:rFonts w:ascii="Arial" w:hAnsi="Arial" w:cs="Arial"/>
          <w:sz w:val="20"/>
        </w:rPr>
      </w:pPr>
      <w:r>
        <w:rPr>
          <w:rFonts w:ascii="Arial" w:hAnsi="Arial" w:cs="Arial"/>
          <w:sz w:val="20"/>
        </w:rPr>
        <w:t>The rental agreement must incorporate the Contractual Provisions Attachment DA-146a.</w:t>
      </w:r>
    </w:p>
    <w:p w:rsidR="001E07E3" w:rsidRDefault="001E07E3" w:rsidP="001E07E3">
      <w:pPr>
        <w:pStyle w:val="1-1"/>
        <w:widowControl/>
        <w:tabs>
          <w:tab w:val="clear" w:pos="1080"/>
        </w:tabs>
        <w:ind w:left="0" w:firstLine="0"/>
        <w:jc w:val="both"/>
        <w:rPr>
          <w:rFonts w:ascii="Arial" w:hAnsi="Arial" w:cs="Arial"/>
          <w:sz w:val="20"/>
        </w:rPr>
      </w:pPr>
    </w:p>
    <w:p w:rsidR="001E07E3" w:rsidRDefault="001E07E3" w:rsidP="001E07E3">
      <w:pPr>
        <w:pStyle w:val="1-1"/>
        <w:widowControl/>
        <w:numPr>
          <w:ilvl w:val="0"/>
          <w:numId w:val="4"/>
        </w:numPr>
        <w:jc w:val="both"/>
        <w:rPr>
          <w:rFonts w:ascii="Arial" w:hAnsi="Arial" w:cs="Arial"/>
          <w:sz w:val="20"/>
        </w:rPr>
      </w:pPr>
      <w:r>
        <w:rPr>
          <w:rFonts w:ascii="Arial" w:hAnsi="Arial" w:cs="Arial"/>
          <w:b/>
          <w:sz w:val="20"/>
        </w:rPr>
        <w:t>Usage:</w:t>
      </w:r>
      <w:r>
        <w:rPr>
          <w:rFonts w:ascii="Arial" w:hAnsi="Arial" w:cs="Arial"/>
          <w:sz w:val="20"/>
        </w:rPr>
        <w:t xml:space="preserve">  Expected average yearly usage on these tractors will be 300 hours, but may be as few as 100 or as many as 500 hours per year.</w:t>
      </w:r>
    </w:p>
    <w:p w:rsidR="001E07E3" w:rsidRDefault="001E07E3" w:rsidP="001E07E3">
      <w:pPr>
        <w:pStyle w:val="1-1"/>
        <w:widowControl/>
        <w:tabs>
          <w:tab w:val="clear" w:pos="1080"/>
        </w:tabs>
        <w:ind w:left="0" w:firstLine="0"/>
        <w:jc w:val="both"/>
        <w:rPr>
          <w:rFonts w:ascii="Arial" w:hAnsi="Arial" w:cs="Arial"/>
          <w:sz w:val="20"/>
        </w:rPr>
      </w:pPr>
    </w:p>
    <w:p w:rsidR="001E07E3" w:rsidRDefault="001E07E3" w:rsidP="001E07E3">
      <w:pPr>
        <w:pStyle w:val="1-1"/>
        <w:widowControl/>
        <w:numPr>
          <w:ilvl w:val="0"/>
          <w:numId w:val="4"/>
        </w:numPr>
        <w:jc w:val="both"/>
        <w:rPr>
          <w:rFonts w:ascii="Arial" w:hAnsi="Arial" w:cs="Arial"/>
          <w:sz w:val="20"/>
        </w:rPr>
      </w:pPr>
      <w:r>
        <w:rPr>
          <w:rFonts w:ascii="Arial" w:hAnsi="Arial" w:cs="Arial"/>
          <w:sz w:val="20"/>
        </w:rPr>
        <w:t>The brandnames shown are given only to assist in identifying the type and quality of product required.  Bids on comparable brands are invited.</w:t>
      </w:r>
    </w:p>
    <w:p w:rsidR="001E07E3" w:rsidRDefault="001E07E3" w:rsidP="001E07E3">
      <w:pPr>
        <w:pStyle w:val="1-1"/>
        <w:widowControl/>
        <w:tabs>
          <w:tab w:val="clear" w:pos="1080"/>
        </w:tabs>
        <w:ind w:left="0" w:firstLine="0"/>
        <w:jc w:val="both"/>
        <w:rPr>
          <w:rFonts w:ascii="Arial" w:hAnsi="Arial" w:cs="Arial"/>
          <w:sz w:val="20"/>
        </w:rPr>
      </w:pPr>
    </w:p>
    <w:p w:rsidR="001E07E3" w:rsidRDefault="001E07E3" w:rsidP="001E07E3">
      <w:pPr>
        <w:pStyle w:val="1-1"/>
        <w:widowControl/>
        <w:numPr>
          <w:ilvl w:val="0"/>
          <w:numId w:val="4"/>
        </w:numPr>
        <w:jc w:val="both"/>
        <w:rPr>
          <w:rFonts w:ascii="Arial" w:hAnsi="Arial" w:cs="Arial"/>
          <w:sz w:val="20"/>
        </w:rPr>
      </w:pPr>
      <w:r>
        <w:rPr>
          <w:rFonts w:ascii="Arial" w:hAnsi="Arial" w:cs="Arial"/>
          <w:sz w:val="20"/>
        </w:rPr>
        <w:t xml:space="preserve">The specifications were written with the intent of permitting competitive bidding.  The Division of Purchases reserves the right to waive minor deviations in the specifications which inadvertently restrict bidding to a single manufacturer (or vendor) or when such deviations do not alter nor deter the Agency from accomplishing the intended use or function.  </w:t>
      </w:r>
      <w:r>
        <w:rPr>
          <w:rFonts w:ascii="Arial" w:hAnsi="Arial" w:cs="Arial"/>
          <w:sz w:val="20"/>
          <w:u w:val="single"/>
        </w:rPr>
        <w:t>However, it shall be the bidder's responsibility to advise the Division of Purchases if any specifications, language, other requirements, or any combinations thereof, which restricts or limits bidding</w:t>
      </w:r>
      <w:r>
        <w:rPr>
          <w:rFonts w:ascii="Arial" w:hAnsi="Arial" w:cs="Arial"/>
          <w:sz w:val="20"/>
        </w:rPr>
        <w:t>.  Such notification must be submitted in writing and must be received by the Division of Purchases no later than five (5) days prior to the bid closing.  Each bid shall include descriptive literature and specifications on the product bid.  However, the providing of this material shall not be considered a substitute for listing deviations.</w:t>
      </w:r>
    </w:p>
    <w:p w:rsidR="001E07E3" w:rsidRDefault="001E07E3" w:rsidP="001E07E3">
      <w:pPr>
        <w:jc w:val="both"/>
      </w:pPr>
    </w:p>
    <w:p w:rsidR="001E07E3" w:rsidRDefault="001E07E3" w:rsidP="001E07E3">
      <w:pPr>
        <w:jc w:val="both"/>
      </w:pPr>
      <w:r>
        <w:br w:type="page"/>
      </w:r>
    </w:p>
    <w:p w:rsidR="001E07E3" w:rsidRDefault="001E07E3" w:rsidP="001E07E3">
      <w:pPr>
        <w:jc w:val="center"/>
        <w:rPr>
          <w:b/>
        </w:rPr>
      </w:pPr>
      <w:r>
        <w:rPr>
          <w:b/>
        </w:rPr>
        <w:t>SECTION V</w:t>
      </w:r>
    </w:p>
    <w:p w:rsidR="001E07E3" w:rsidRDefault="001E07E3" w:rsidP="001E07E3">
      <w:pPr>
        <w:jc w:val="center"/>
        <w:rPr>
          <w:b/>
        </w:rPr>
      </w:pPr>
      <w:r>
        <w:rPr>
          <w:b/>
        </w:rPr>
        <w:t>STATEMENT OF WORK</w:t>
      </w:r>
    </w:p>
    <w:p w:rsidR="001E07E3" w:rsidRDefault="001E07E3" w:rsidP="001E07E3">
      <w:pPr>
        <w:tabs>
          <w:tab w:val="left" w:pos="540"/>
        </w:tabs>
      </w:pPr>
    </w:p>
    <w:p w:rsidR="001E07E3" w:rsidRDefault="001E07E3" w:rsidP="001E07E3">
      <w:pPr>
        <w:jc w:val="center"/>
        <w:rPr>
          <w:b/>
        </w:rPr>
      </w:pPr>
      <w:r>
        <w:rPr>
          <w:b/>
        </w:rPr>
        <w:t xml:space="preserve">Rental Tractors at Clinton and </w:t>
      </w:r>
      <w:smartTag w:uri="urn:schemas-microsoft-com:office:smarttags" w:element="place">
        <w:smartTag w:uri="urn:schemas-microsoft-com:office:smarttags" w:element="City">
          <w:r>
            <w:rPr>
              <w:b/>
            </w:rPr>
            <w:t>Hillsdale</w:t>
          </w:r>
        </w:smartTag>
        <w:r>
          <w:rPr>
            <w:b/>
          </w:rPr>
          <w:t xml:space="preserve"> </w:t>
        </w:r>
        <w:smartTag w:uri="urn:schemas-microsoft-com:office:smarttags" w:element="State">
          <w:r>
            <w:rPr>
              <w:b/>
            </w:rPr>
            <w:t>WA</w:t>
          </w:r>
        </w:smartTag>
      </w:smartTag>
      <w:r>
        <w:rPr>
          <w:b/>
        </w:rPr>
        <w:t>’s</w:t>
      </w:r>
    </w:p>
    <w:p w:rsidR="001E07E3" w:rsidRDefault="001E07E3" w:rsidP="001E07E3">
      <w:pPr>
        <w:jc w:val="center"/>
        <w:rPr>
          <w:b/>
        </w:rPr>
      </w:pPr>
    </w:p>
    <w:p w:rsidR="001E07E3" w:rsidRDefault="001E07E3" w:rsidP="001E07E3">
      <w:pPr>
        <w:jc w:val="both"/>
      </w:pPr>
      <w:r>
        <w:t>Quantity = 2ea. Tractors, meeting or exceeding the following specifications:</w:t>
      </w:r>
    </w:p>
    <w:p w:rsidR="001E07E3" w:rsidRDefault="001E07E3" w:rsidP="001E07E3">
      <w:pPr>
        <w:jc w:val="both"/>
      </w:pPr>
      <w:r>
        <w:t>Tractors are to have front-end loaders.  Loader specs are included below.</w:t>
      </w:r>
    </w:p>
    <w:p w:rsidR="001E07E3" w:rsidRDefault="001E07E3" w:rsidP="001E07E3">
      <w:pPr>
        <w:jc w:val="both"/>
      </w:pPr>
    </w:p>
    <w:p w:rsidR="001E07E3" w:rsidRDefault="001E07E3" w:rsidP="001E07E3">
      <w:pPr>
        <w:ind w:left="2160" w:hanging="2160"/>
        <w:jc w:val="both"/>
      </w:pPr>
      <w:r>
        <w:rPr>
          <w:b/>
        </w:rPr>
        <w:t>Engine:</w:t>
      </w:r>
      <w:r>
        <w:rPr>
          <w:b/>
        </w:rPr>
        <w:tab/>
      </w:r>
      <w:r>
        <w:t>Minimum 105 advertised PTO horsepower, turbocharged 6-cylinder diesel powered engine with cold start assistance.  Must be capable of utilizing 2% biodiesel.</w:t>
      </w:r>
    </w:p>
    <w:p w:rsidR="001E07E3" w:rsidRDefault="001E07E3" w:rsidP="001E07E3">
      <w:pPr>
        <w:ind w:left="2160" w:hanging="2160"/>
        <w:jc w:val="both"/>
      </w:pPr>
    </w:p>
    <w:p w:rsidR="001E07E3" w:rsidRDefault="001E07E3" w:rsidP="001E07E3">
      <w:pPr>
        <w:ind w:left="2160" w:hanging="2160"/>
        <w:jc w:val="both"/>
      </w:pPr>
      <w:r>
        <w:rPr>
          <w:b/>
        </w:rPr>
        <w:t>Transmission:</w:t>
      </w:r>
      <w:r>
        <w:rPr>
          <w:b/>
        </w:rPr>
        <w:tab/>
      </w:r>
      <w:r>
        <w:t>Fully synchronized left-handed forward/ reverse clutchless shuttle shifting mounted on steering column, wet clutch, minimum 16 x 16 electric shifting with 4 power shifts available per range, clutchless range change capable.</w:t>
      </w:r>
    </w:p>
    <w:p w:rsidR="001E07E3" w:rsidRDefault="001E07E3" w:rsidP="001E07E3">
      <w:pPr>
        <w:ind w:left="2160" w:hanging="2160"/>
        <w:jc w:val="both"/>
      </w:pPr>
    </w:p>
    <w:p w:rsidR="001E07E3" w:rsidRDefault="001E07E3" w:rsidP="001E07E3">
      <w:pPr>
        <w:ind w:left="2160" w:hanging="2160"/>
        <w:jc w:val="both"/>
      </w:pPr>
      <w:r>
        <w:rPr>
          <w:b/>
        </w:rPr>
        <w:t>Electrical/Lights:</w:t>
      </w:r>
      <w:r>
        <w:tab/>
        <w:t>12 Volt operating system, must have standard headlights, working lights, turn and hazard signals.</w:t>
      </w:r>
    </w:p>
    <w:p w:rsidR="001E07E3" w:rsidRDefault="001E07E3" w:rsidP="001E07E3">
      <w:pPr>
        <w:ind w:left="2160" w:hanging="2160"/>
        <w:jc w:val="both"/>
      </w:pPr>
    </w:p>
    <w:p w:rsidR="001E07E3" w:rsidRDefault="001E07E3" w:rsidP="001E07E3">
      <w:pPr>
        <w:ind w:left="2160" w:hanging="2160"/>
        <w:jc w:val="both"/>
      </w:pPr>
      <w:r>
        <w:rPr>
          <w:b/>
        </w:rPr>
        <w:t>Power Take-Off:</w:t>
      </w:r>
      <w:r>
        <w:rPr>
          <w:b/>
        </w:rPr>
        <w:tab/>
      </w:r>
      <w:r>
        <w:t>Independent 540 RPM with flip up safety shield.</w:t>
      </w:r>
    </w:p>
    <w:p w:rsidR="001E07E3" w:rsidRDefault="001E07E3" w:rsidP="001E07E3">
      <w:pPr>
        <w:ind w:left="2160" w:hanging="2160"/>
        <w:jc w:val="both"/>
      </w:pPr>
    </w:p>
    <w:p w:rsidR="001E07E3" w:rsidRDefault="001E07E3" w:rsidP="001E07E3">
      <w:pPr>
        <w:ind w:left="2160" w:hanging="2160"/>
        <w:jc w:val="both"/>
      </w:pPr>
      <w:r>
        <w:rPr>
          <w:b/>
        </w:rPr>
        <w:t>Hydraulics:</w:t>
      </w:r>
      <w:r>
        <w:rPr>
          <w:b/>
        </w:rPr>
        <w:tab/>
      </w:r>
      <w:r>
        <w:t>Constant flow, open center system with at least 4 remote valves and quick-connect couplers in addition to valves running loader system, minimum 26.5 gpm flow rate, must have flow control valve for running implement pump.</w:t>
      </w:r>
    </w:p>
    <w:p w:rsidR="001E07E3" w:rsidRDefault="001E07E3" w:rsidP="001E07E3">
      <w:pPr>
        <w:ind w:left="2160" w:hanging="2160"/>
        <w:jc w:val="both"/>
      </w:pPr>
    </w:p>
    <w:p w:rsidR="001E07E3" w:rsidRDefault="001E07E3" w:rsidP="001E07E3">
      <w:pPr>
        <w:ind w:left="2160" w:hanging="2160"/>
        <w:jc w:val="both"/>
      </w:pPr>
      <w:r>
        <w:rPr>
          <w:b/>
        </w:rPr>
        <w:t>Rear 3-Point Hitch:</w:t>
      </w:r>
      <w:r>
        <w:rPr>
          <w:b/>
        </w:rPr>
        <w:tab/>
      </w:r>
      <w:r>
        <w:t>Category II with minimum 5,800 lb. lift capacity @ 24 inches.</w:t>
      </w:r>
    </w:p>
    <w:p w:rsidR="001E07E3" w:rsidRDefault="001E07E3" w:rsidP="001E07E3">
      <w:pPr>
        <w:ind w:left="2160" w:hanging="2160"/>
        <w:jc w:val="both"/>
      </w:pPr>
    </w:p>
    <w:p w:rsidR="001E07E3" w:rsidRDefault="001E07E3" w:rsidP="001E07E3">
      <w:pPr>
        <w:ind w:left="2160" w:hanging="2160"/>
        <w:jc w:val="both"/>
      </w:pPr>
      <w:r>
        <w:rPr>
          <w:b/>
        </w:rPr>
        <w:t>Drive/ Steering:</w:t>
      </w:r>
      <w:r>
        <w:rPr>
          <w:b/>
        </w:rPr>
        <w:tab/>
      </w:r>
      <w:r>
        <w:t xml:space="preserve">Mechanical assist </w:t>
      </w:r>
      <w:smartTag w:uri="urn:schemas-microsoft-com:office:smarttags" w:element="Street">
        <w:smartTag w:uri="urn:schemas-microsoft-com:office:smarttags" w:element="address">
          <w:r>
            <w:t>Front Wheel Drive</w:t>
          </w:r>
        </w:smartTag>
      </w:smartTag>
      <w:r>
        <w:t xml:space="preserve"> with limited slip differential, parking brake, must have Supersteer or equivalent system with steering angle of 65 degrees from center, bar axle, minimum 18.4 x 42 inch rear tires.</w:t>
      </w:r>
    </w:p>
    <w:p w:rsidR="001E07E3" w:rsidRDefault="001E07E3" w:rsidP="001E07E3">
      <w:pPr>
        <w:ind w:left="2160" w:hanging="2160"/>
        <w:jc w:val="both"/>
      </w:pPr>
    </w:p>
    <w:p w:rsidR="001E07E3" w:rsidRDefault="001E07E3" w:rsidP="001E07E3">
      <w:pPr>
        <w:ind w:left="2160" w:hanging="2160"/>
        <w:jc w:val="both"/>
      </w:pPr>
      <w:r>
        <w:rPr>
          <w:b/>
        </w:rPr>
        <w:t>Operator Station:</w:t>
      </w:r>
      <w:r>
        <w:rPr>
          <w:b/>
        </w:rPr>
        <w:tab/>
      </w:r>
      <w:r>
        <w:t>Enclosed heated and air conditioned cab, rollover protective structure, slow moving vehicle sign, minimum of 2 rear view mirrors, flat platform cab design, air ride operator’s seat, instructor’s seat, tilt and telescoping steering column, high visibility roof opening panel with sunshade, AM/FM radio with weatherband.  Loader controls will be factory installed 3 function joystick.</w:t>
      </w:r>
    </w:p>
    <w:p w:rsidR="001E07E3" w:rsidRDefault="001E07E3" w:rsidP="001E07E3">
      <w:pPr>
        <w:ind w:left="2160" w:hanging="2160"/>
        <w:jc w:val="both"/>
        <w:rPr>
          <w:b/>
        </w:rPr>
      </w:pPr>
    </w:p>
    <w:p w:rsidR="001E07E3" w:rsidRPr="0093620D" w:rsidRDefault="001E07E3" w:rsidP="001E07E3">
      <w:pPr>
        <w:ind w:left="2160" w:hanging="2160"/>
        <w:jc w:val="both"/>
      </w:pPr>
      <w:r>
        <w:rPr>
          <w:b/>
        </w:rPr>
        <w:t>Loaders:</w:t>
      </w:r>
      <w:r>
        <w:rPr>
          <w:b/>
        </w:rPr>
        <w:tab/>
      </w:r>
      <w:r>
        <w:t>Minimum 167 inch lift, lift capacity of at least 4300 lbs., soft-ride loader suspension, and attachment system for bucket, etc. should be Eurostyle and quick-attach.  Bucket should be standard duty, approximately 95 inches wide, 1.2 cu. yards heaped capacity.</w:t>
      </w:r>
    </w:p>
    <w:p w:rsidR="001E07E3" w:rsidRDefault="001E07E3" w:rsidP="001E07E3">
      <w:pPr>
        <w:ind w:left="2160" w:hanging="2160"/>
        <w:jc w:val="both"/>
      </w:pPr>
    </w:p>
    <w:p w:rsidR="001E07E3" w:rsidRDefault="001E07E3" w:rsidP="001E07E3">
      <w:pPr>
        <w:ind w:left="2160" w:hanging="2160"/>
        <w:jc w:val="both"/>
      </w:pPr>
      <w:r>
        <w:rPr>
          <w:b/>
        </w:rPr>
        <w:t>Other:</w:t>
      </w:r>
      <w:r>
        <w:rPr>
          <w:b/>
        </w:rPr>
        <w:tab/>
      </w:r>
      <w:r>
        <w:t>Tractors need at least 300 lb. of weight attached to each axle/wheel for a total of 600 lb. minimum rear weight.</w:t>
      </w:r>
    </w:p>
    <w:p w:rsidR="001E07E3" w:rsidRPr="00201D26" w:rsidRDefault="001E07E3" w:rsidP="001E07E3">
      <w:pPr>
        <w:tabs>
          <w:tab w:val="left" w:pos="540"/>
        </w:tabs>
        <w:jc w:val="both"/>
      </w:pPr>
      <w:r>
        <w:rPr>
          <w:b/>
        </w:rPr>
        <w:br w:type="page"/>
      </w:r>
    </w:p>
    <w:p w:rsidR="001E07E3" w:rsidRDefault="001E07E3" w:rsidP="001E07E3">
      <w:pPr>
        <w:tabs>
          <w:tab w:val="left" w:pos="540"/>
        </w:tabs>
        <w:jc w:val="center"/>
        <w:rPr>
          <w:b/>
        </w:rPr>
      </w:pPr>
      <w:r>
        <w:rPr>
          <w:b/>
        </w:rPr>
        <w:t>Bid Form</w:t>
      </w:r>
    </w:p>
    <w:p w:rsidR="001E07E3" w:rsidRDefault="001E07E3" w:rsidP="001E07E3">
      <w:pPr>
        <w:tabs>
          <w:tab w:val="left" w:pos="540"/>
        </w:tabs>
        <w:rPr>
          <w:b/>
        </w:rPr>
      </w:pPr>
    </w:p>
    <w:p w:rsidR="001E07E3" w:rsidRDefault="001E07E3" w:rsidP="001E07E3">
      <w:pPr>
        <w:tabs>
          <w:tab w:val="left" w:pos="540"/>
        </w:tabs>
        <w:rPr>
          <w:b/>
          <w:u w:val="single"/>
        </w:rPr>
      </w:pPr>
    </w:p>
    <w:p w:rsidR="001E07E3" w:rsidRDefault="001E07E3" w:rsidP="001E07E3">
      <w:pPr>
        <w:tabs>
          <w:tab w:val="left" w:pos="2880"/>
          <w:tab w:val="left" w:pos="5400"/>
          <w:tab w:val="left" w:pos="7920"/>
        </w:tabs>
        <w:rPr>
          <w:b/>
        </w:rPr>
      </w:pPr>
      <w:r>
        <w:rPr>
          <w:b/>
        </w:rPr>
        <w:tab/>
        <w:t>Price Per</w:t>
      </w:r>
      <w:r>
        <w:rPr>
          <w:b/>
        </w:rPr>
        <w:tab/>
        <w:t>Estimated #</w:t>
      </w:r>
      <w:r>
        <w:rPr>
          <w:b/>
        </w:rPr>
        <w:tab/>
        <w:t>Estimated</w:t>
      </w:r>
    </w:p>
    <w:p w:rsidR="001E07E3" w:rsidRDefault="001E07E3" w:rsidP="001E07E3">
      <w:pPr>
        <w:tabs>
          <w:tab w:val="left" w:pos="2880"/>
          <w:tab w:val="left" w:pos="5400"/>
          <w:tab w:val="left" w:pos="7920"/>
          <w:tab w:val="left" w:pos="9360"/>
        </w:tabs>
        <w:rPr>
          <w:b/>
        </w:rPr>
      </w:pPr>
      <w:r>
        <w:rPr>
          <w:b/>
          <w:u w:val="single"/>
        </w:rPr>
        <w:t>Location</w:t>
      </w:r>
      <w:r>
        <w:rPr>
          <w:b/>
          <w:u w:val="single"/>
        </w:rPr>
        <w:tab/>
        <w:t>Hour</w:t>
      </w:r>
      <w:r>
        <w:rPr>
          <w:b/>
          <w:u w:val="single"/>
        </w:rPr>
        <w:tab/>
        <w:t>of Hours</w:t>
      </w:r>
      <w:r>
        <w:rPr>
          <w:b/>
          <w:u w:val="single"/>
        </w:rPr>
        <w:tab/>
        <w:t>Total</w:t>
      </w:r>
      <w:r>
        <w:rPr>
          <w:b/>
          <w:u w:val="single"/>
        </w:rPr>
        <w:tab/>
      </w:r>
    </w:p>
    <w:p w:rsidR="001E07E3" w:rsidRDefault="001E07E3" w:rsidP="001E07E3">
      <w:pPr>
        <w:tabs>
          <w:tab w:val="left" w:pos="540"/>
        </w:tabs>
        <w:rPr>
          <w:b/>
        </w:rPr>
      </w:pPr>
    </w:p>
    <w:p w:rsidR="001E07E3" w:rsidRPr="00201D26" w:rsidRDefault="001E07E3" w:rsidP="001E07E3">
      <w:pPr>
        <w:tabs>
          <w:tab w:val="left" w:pos="2880"/>
          <w:tab w:val="left" w:pos="4500"/>
          <w:tab w:val="left" w:pos="5400"/>
          <w:tab w:val="left" w:pos="7920"/>
          <w:tab w:val="left" w:pos="9360"/>
        </w:tabs>
      </w:pPr>
      <w:smartTag w:uri="urn:schemas-microsoft-com:office:smarttags" w:element="City">
        <w:smartTag w:uri="urn:schemas-microsoft-com:office:smarttags" w:element="place">
          <w:r w:rsidRPr="00201D26">
            <w:t>Clinton</w:t>
          </w:r>
        </w:smartTag>
      </w:smartTag>
      <w:r w:rsidRPr="00201D26">
        <w:t xml:space="preserve"> Wildlife Area</w:t>
      </w:r>
      <w:r w:rsidRPr="00201D26">
        <w:tab/>
        <w:t>$</w:t>
      </w:r>
      <w:r>
        <w:rPr>
          <w:u w:val="single"/>
        </w:rPr>
        <w:tab/>
      </w:r>
      <w:r w:rsidRPr="00201D26">
        <w:tab/>
        <w:t>300</w:t>
      </w:r>
      <w:r w:rsidRPr="00201D26">
        <w:tab/>
        <w:t>$</w:t>
      </w:r>
      <w:r>
        <w:rPr>
          <w:u w:val="single"/>
        </w:rPr>
        <w:tab/>
      </w:r>
    </w:p>
    <w:p w:rsidR="001E07E3" w:rsidRPr="00201D26" w:rsidRDefault="001E07E3" w:rsidP="001E07E3">
      <w:pPr>
        <w:tabs>
          <w:tab w:val="left" w:pos="2880"/>
          <w:tab w:val="left" w:pos="5400"/>
          <w:tab w:val="left" w:pos="7560"/>
        </w:tabs>
      </w:pPr>
    </w:p>
    <w:p w:rsidR="001E07E3" w:rsidRPr="00201D26" w:rsidRDefault="001E07E3" w:rsidP="001E07E3">
      <w:pPr>
        <w:tabs>
          <w:tab w:val="left" w:pos="2880"/>
          <w:tab w:val="left" w:pos="4500"/>
          <w:tab w:val="left" w:pos="5400"/>
          <w:tab w:val="left" w:pos="7920"/>
          <w:tab w:val="left" w:pos="9360"/>
        </w:tabs>
      </w:pPr>
      <w:r>
        <w:t>Hillsdale Wildlife Area</w:t>
      </w:r>
      <w:r>
        <w:tab/>
      </w:r>
      <w:r w:rsidRPr="00201D26">
        <w:t>$</w:t>
      </w:r>
      <w:r>
        <w:rPr>
          <w:u w:val="single"/>
        </w:rPr>
        <w:tab/>
      </w:r>
      <w:r>
        <w:tab/>
        <w:t>300</w:t>
      </w:r>
      <w:r>
        <w:tab/>
      </w:r>
      <w:r w:rsidRPr="00201D26">
        <w:t>$</w:t>
      </w:r>
      <w:r>
        <w:rPr>
          <w:u w:val="single"/>
        </w:rPr>
        <w:tab/>
      </w:r>
    </w:p>
    <w:p w:rsidR="001E07E3" w:rsidRPr="00201D26" w:rsidRDefault="001E07E3" w:rsidP="001E07E3">
      <w:pPr>
        <w:tabs>
          <w:tab w:val="left" w:pos="540"/>
        </w:tabs>
      </w:pPr>
    </w:p>
    <w:p w:rsidR="001E07E3" w:rsidRPr="00201D26" w:rsidRDefault="001E07E3" w:rsidP="001E07E3">
      <w:pPr>
        <w:tabs>
          <w:tab w:val="left" w:pos="540"/>
        </w:tabs>
      </w:pPr>
    </w:p>
    <w:p w:rsidR="001E07E3" w:rsidRDefault="001E07E3" w:rsidP="001E07E3">
      <w:pPr>
        <w:tabs>
          <w:tab w:val="left" w:pos="540"/>
          <w:tab w:val="left" w:pos="9360"/>
        </w:tabs>
      </w:pPr>
      <w:r w:rsidRPr="00201D26">
        <w:t>Payment Terms are Net 30 Days.  Show discount(s) if payment is made in less than 30 days:</w:t>
      </w:r>
      <w:r w:rsidRPr="00201D26">
        <w:rPr>
          <w:u w:val="single"/>
        </w:rPr>
        <w:tab/>
      </w:r>
    </w:p>
    <w:p w:rsidR="001E07E3" w:rsidRDefault="001E07E3" w:rsidP="001E07E3">
      <w:pPr>
        <w:tabs>
          <w:tab w:val="left" w:pos="540"/>
        </w:tabs>
      </w:pPr>
    </w:p>
    <w:p w:rsidR="001E07E3" w:rsidRDefault="001E07E3" w:rsidP="001E07E3">
      <w:pPr>
        <w:tabs>
          <w:tab w:val="left" w:pos="540"/>
          <w:tab w:val="left" w:pos="9360"/>
        </w:tabs>
      </w:pPr>
      <w:r>
        <w:t>Show MFG. &amp; Model offered:</w:t>
      </w:r>
      <w:r>
        <w:rPr>
          <w:u w:val="single"/>
        </w:rPr>
        <w:tab/>
      </w:r>
    </w:p>
    <w:p w:rsidR="001E07E3" w:rsidRDefault="001E07E3" w:rsidP="001E07E3">
      <w:pPr>
        <w:tabs>
          <w:tab w:val="left" w:pos="540"/>
        </w:tabs>
      </w:pPr>
    </w:p>
    <w:p w:rsidR="001E07E3" w:rsidRDefault="001E07E3" w:rsidP="001E07E3">
      <w:pPr>
        <w:tabs>
          <w:tab w:val="left" w:pos="540"/>
        </w:tabs>
      </w:pPr>
      <w:r>
        <w:t>In order to have this bid considered, one of the boxes below must be checked: (</w:t>
      </w:r>
      <w:r>
        <w:rPr>
          <w:rFonts w:ascii="Agency FB" w:hAnsi="Agency FB"/>
        </w:rPr>
        <w:t>√</w:t>
      </w:r>
      <w:r>
        <w:t>):</w:t>
      </w:r>
    </w:p>
    <w:p w:rsidR="001E07E3" w:rsidRDefault="001E07E3" w:rsidP="001E07E3">
      <w:pPr>
        <w:tabs>
          <w:tab w:val="left" w:pos="540"/>
        </w:tabs>
      </w:pPr>
    </w:p>
    <w:p w:rsidR="001E07E3" w:rsidRDefault="001E07E3" w:rsidP="001E07E3">
      <w:pPr>
        <w:tabs>
          <w:tab w:val="left" w:pos="540"/>
        </w:tabs>
      </w:pPr>
    </w:p>
    <w:p w:rsidR="001E07E3" w:rsidRDefault="001E07E3" w:rsidP="001E07E3">
      <w:pPr>
        <w:tabs>
          <w:tab w:val="left" w:pos="540"/>
        </w:tabs>
        <w:rPr>
          <w:rFonts w:cs="Arial"/>
          <w:szCs w:val="20"/>
        </w:rPr>
      </w:pPr>
      <w:r w:rsidRPr="00201D26">
        <w:rPr>
          <w:rFonts w:cs="Arial"/>
          <w:sz w:val="36"/>
          <w:szCs w:val="36"/>
        </w:rPr>
        <w:t>□</w:t>
      </w:r>
      <w:r>
        <w:rPr>
          <w:rFonts w:cs="Arial"/>
          <w:szCs w:val="20"/>
        </w:rPr>
        <w:tab/>
        <w:t>Product (s) offered complies with all specifications.</w:t>
      </w:r>
    </w:p>
    <w:p w:rsidR="001E07E3" w:rsidRDefault="001E07E3" w:rsidP="001E07E3">
      <w:pPr>
        <w:tabs>
          <w:tab w:val="left" w:pos="540"/>
        </w:tabs>
        <w:rPr>
          <w:rFonts w:cs="Arial"/>
          <w:szCs w:val="20"/>
        </w:rPr>
      </w:pPr>
    </w:p>
    <w:p w:rsidR="001E07E3" w:rsidRDefault="001E07E3" w:rsidP="001E07E3">
      <w:pPr>
        <w:tabs>
          <w:tab w:val="left" w:pos="540"/>
        </w:tabs>
        <w:rPr>
          <w:rFonts w:cs="Arial"/>
          <w:szCs w:val="20"/>
        </w:rPr>
      </w:pPr>
      <w:r w:rsidRPr="00201D26">
        <w:rPr>
          <w:rFonts w:cs="Arial"/>
          <w:sz w:val="36"/>
          <w:szCs w:val="36"/>
        </w:rPr>
        <w:t>□</w:t>
      </w:r>
      <w:r>
        <w:rPr>
          <w:rFonts w:cs="Arial"/>
          <w:szCs w:val="20"/>
        </w:rPr>
        <w:tab/>
        <w:t>Product (s) offered deviates from the specifications as follows:</w:t>
      </w:r>
    </w:p>
    <w:p w:rsidR="001E07E3" w:rsidRDefault="001E07E3" w:rsidP="001E07E3">
      <w:pPr>
        <w:tabs>
          <w:tab w:val="left" w:pos="540"/>
        </w:tabs>
        <w:rPr>
          <w:rFonts w:cs="Arial"/>
          <w:szCs w:val="20"/>
        </w:rPr>
      </w:pPr>
    </w:p>
    <w:p w:rsidR="001E07E3" w:rsidRDefault="001E07E3" w:rsidP="001E07E3">
      <w:pPr>
        <w:tabs>
          <w:tab w:val="left" w:pos="7200"/>
        </w:tabs>
        <w:rPr>
          <w:rFonts w:cs="Arial"/>
          <w:szCs w:val="20"/>
        </w:rPr>
      </w:pPr>
      <w:r>
        <w:rPr>
          <w:rFonts w:cs="Arial"/>
          <w:szCs w:val="20"/>
          <w:u w:val="single"/>
        </w:rPr>
        <w:tab/>
      </w:r>
    </w:p>
    <w:p w:rsidR="001E07E3" w:rsidRDefault="001E07E3" w:rsidP="001E07E3">
      <w:pPr>
        <w:tabs>
          <w:tab w:val="left" w:pos="540"/>
          <w:tab w:val="left" w:pos="7200"/>
        </w:tabs>
        <w:rPr>
          <w:rFonts w:cs="Arial"/>
          <w:szCs w:val="20"/>
        </w:rPr>
      </w:pPr>
    </w:p>
    <w:p w:rsidR="001E07E3" w:rsidRDefault="001E07E3" w:rsidP="001E07E3">
      <w:pPr>
        <w:tabs>
          <w:tab w:val="left" w:pos="7200"/>
        </w:tabs>
        <w:rPr>
          <w:rFonts w:cs="Arial"/>
          <w:szCs w:val="20"/>
        </w:rPr>
      </w:pPr>
      <w:r>
        <w:rPr>
          <w:rFonts w:cs="Arial"/>
          <w:szCs w:val="20"/>
          <w:u w:val="single"/>
        </w:rPr>
        <w:tab/>
      </w:r>
    </w:p>
    <w:p w:rsidR="001E07E3" w:rsidRDefault="001E07E3" w:rsidP="001E07E3">
      <w:pPr>
        <w:tabs>
          <w:tab w:val="left" w:pos="540"/>
        </w:tabs>
        <w:rPr>
          <w:rFonts w:cs="Arial"/>
          <w:szCs w:val="20"/>
        </w:rPr>
      </w:pPr>
    </w:p>
    <w:p w:rsidR="001E07E3" w:rsidRDefault="001E07E3" w:rsidP="001E07E3">
      <w:pPr>
        <w:tabs>
          <w:tab w:val="left" w:pos="540"/>
        </w:tabs>
        <w:rPr>
          <w:rFonts w:cs="Arial"/>
          <w:szCs w:val="20"/>
        </w:rPr>
      </w:pPr>
      <w:r>
        <w:rPr>
          <w:rFonts w:cs="Arial"/>
          <w:szCs w:val="20"/>
        </w:rPr>
        <w:t>Products delivered, which have deviations not listed, will be rejected and the order cancelled.</w:t>
      </w:r>
    </w:p>
    <w:p w:rsidR="001E07E3" w:rsidRPr="00201D26" w:rsidRDefault="001E07E3" w:rsidP="001E07E3">
      <w:pPr>
        <w:tabs>
          <w:tab w:val="left" w:pos="540"/>
        </w:tabs>
        <w:rPr>
          <w:szCs w:val="20"/>
        </w:rPr>
      </w:pPr>
    </w:p>
    <w:p w:rsidR="001E07E3" w:rsidRDefault="001E07E3" w:rsidP="001E07E3">
      <w:pPr>
        <w:spacing w:line="168" w:lineRule="exact"/>
        <w:rPr>
          <w:sz w:val="16"/>
        </w:rPr>
      </w:pPr>
      <w:r>
        <w:br w:type="page"/>
      </w:r>
      <w:r>
        <w:rPr>
          <w:sz w:val="16"/>
        </w:rPr>
        <w:t xml:space="preserve">State of </w:t>
      </w:r>
      <w:smartTag w:uri="urn:schemas-microsoft-com:office:smarttags" w:element="State">
        <w:smartTag w:uri="urn:schemas-microsoft-com:office:smarttags" w:element="place">
          <w:r>
            <w:rPr>
              <w:sz w:val="16"/>
            </w:rPr>
            <w:t>Kansas</w:t>
          </w:r>
        </w:smartTag>
      </w:smartTag>
    </w:p>
    <w:p w:rsidR="001E07E3" w:rsidRDefault="001E07E3" w:rsidP="001E07E3">
      <w:pPr>
        <w:spacing w:line="168" w:lineRule="exact"/>
        <w:rPr>
          <w:sz w:val="16"/>
        </w:rPr>
      </w:pPr>
      <w:r>
        <w:rPr>
          <w:sz w:val="16"/>
        </w:rPr>
        <w:t>Department of Administration</w:t>
      </w:r>
    </w:p>
    <w:p w:rsidR="001E07E3" w:rsidRDefault="001E07E3" w:rsidP="001E07E3">
      <w:pPr>
        <w:spacing w:line="168" w:lineRule="exact"/>
        <w:rPr>
          <w:sz w:val="16"/>
        </w:rPr>
      </w:pPr>
      <w:r>
        <w:rPr>
          <w:sz w:val="16"/>
        </w:rPr>
        <w:t>DA-146a    (Rev. 1-01)</w:t>
      </w:r>
    </w:p>
    <w:p w:rsidR="001E07E3" w:rsidRDefault="001E07E3" w:rsidP="001E07E3"/>
    <w:p w:rsidR="001E07E3" w:rsidRDefault="001E07E3" w:rsidP="001E07E3">
      <w:pPr>
        <w:jc w:val="center"/>
        <w:rPr>
          <w:b/>
          <w:sz w:val="28"/>
        </w:rPr>
      </w:pPr>
      <w:r>
        <w:rPr>
          <w:b/>
          <w:sz w:val="28"/>
        </w:rPr>
        <w:t>CONTRACTUAL PROVISIONS ATTACHMENT</w:t>
      </w:r>
    </w:p>
    <w:p w:rsidR="001E07E3" w:rsidRDefault="001E07E3" w:rsidP="001E07E3"/>
    <w:p w:rsidR="001E07E3" w:rsidRDefault="001E07E3" w:rsidP="001E07E3">
      <w:pPr>
        <w:tabs>
          <w:tab w:val="left" w:pos="954"/>
        </w:tabs>
        <w:spacing w:line="168"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1E07E3" w:rsidRDefault="001E07E3" w:rsidP="001E07E3">
      <w:pPr>
        <w:tabs>
          <w:tab w:val="left" w:pos="954"/>
        </w:tabs>
        <w:spacing w:line="168" w:lineRule="exact"/>
        <w:jc w:val="both"/>
        <w:rPr>
          <w:sz w:val="16"/>
        </w:rPr>
      </w:pPr>
    </w:p>
    <w:p w:rsidR="001E07E3" w:rsidRPr="003031DE" w:rsidRDefault="001E07E3" w:rsidP="001E07E3">
      <w:pPr>
        <w:spacing w:line="168" w:lineRule="exact"/>
        <w:ind w:left="950" w:hanging="950"/>
        <w:jc w:val="both"/>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1E07E3" w:rsidRDefault="001E07E3" w:rsidP="001E07E3">
      <w:pPr>
        <w:tabs>
          <w:tab w:val="left" w:pos="954"/>
        </w:tabs>
        <w:spacing w:line="168" w:lineRule="exact"/>
        <w:jc w:val="both"/>
        <w:rPr>
          <w:sz w:val="16"/>
        </w:rPr>
      </w:pPr>
    </w:p>
    <w:p w:rsidR="001E07E3" w:rsidRDefault="001E07E3" w:rsidP="001E07E3">
      <w:pPr>
        <w:tabs>
          <w:tab w:val="left" w:pos="954"/>
        </w:tabs>
        <w:spacing w:line="168"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1E07E3" w:rsidRDefault="001E07E3" w:rsidP="001E07E3">
      <w:pPr>
        <w:tabs>
          <w:tab w:val="left" w:pos="954"/>
        </w:tabs>
        <w:spacing w:line="168" w:lineRule="exact"/>
        <w:jc w:val="both"/>
        <w:rPr>
          <w:sz w:val="16"/>
        </w:rPr>
      </w:pPr>
    </w:p>
    <w:p w:rsidR="001E07E3" w:rsidRDefault="001E07E3" w:rsidP="001E07E3">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1E07E3" w:rsidRDefault="001E07E3" w:rsidP="001E07E3">
      <w:pPr>
        <w:tabs>
          <w:tab w:val="left" w:pos="360"/>
        </w:tabs>
        <w:spacing w:line="168" w:lineRule="exact"/>
        <w:ind w:left="360" w:hanging="360"/>
        <w:jc w:val="both"/>
        <w:rPr>
          <w:sz w:val="16"/>
          <w:u w:val="single"/>
        </w:rPr>
      </w:pPr>
    </w:p>
    <w:p w:rsidR="001E07E3" w:rsidRDefault="001E07E3" w:rsidP="001E07E3">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1E07E3" w:rsidRDefault="001E07E3" w:rsidP="001E07E3">
      <w:pPr>
        <w:tabs>
          <w:tab w:val="left" w:pos="360"/>
        </w:tabs>
        <w:spacing w:line="168" w:lineRule="exact"/>
        <w:ind w:left="360" w:hanging="360"/>
        <w:jc w:val="both"/>
        <w:rPr>
          <w:sz w:val="16"/>
        </w:rPr>
      </w:pPr>
    </w:p>
    <w:p w:rsidR="001E07E3" w:rsidRDefault="001E07E3" w:rsidP="001E07E3">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1E07E3" w:rsidRPr="003031DE" w:rsidRDefault="001E07E3" w:rsidP="001E07E3">
      <w:pPr>
        <w:tabs>
          <w:tab w:val="left" w:pos="360"/>
        </w:tabs>
        <w:spacing w:line="168" w:lineRule="exact"/>
        <w:ind w:left="360" w:hanging="360"/>
        <w:jc w:val="both"/>
        <w:rPr>
          <w:b/>
          <w:sz w:val="16"/>
          <w:szCs w:val="16"/>
        </w:rPr>
      </w:pPr>
    </w:p>
    <w:p w:rsidR="001E07E3" w:rsidRDefault="001E07E3" w:rsidP="001E07E3">
      <w:pPr>
        <w:tabs>
          <w:tab w:val="left" w:pos="360"/>
        </w:tabs>
        <w:spacing w:line="168" w:lineRule="exact"/>
        <w:ind w:left="360" w:hanging="360"/>
        <w:jc w:val="both"/>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F6689E" w:rsidRDefault="00F6689E" w:rsidP="001E07E3">
      <w:pPr>
        <w:jc w:val="center"/>
      </w:pPr>
    </w:p>
    <w:sectPr w:rsidR="00F6689E" w:rsidSect="00E31E27">
      <w:headerReference w:type="default" r:id="rId19"/>
      <w:footerReference w:type="even" r:id="rId20"/>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CBB" w:rsidRDefault="00FC4CBB">
      <w:r>
        <w:separator/>
      </w:r>
    </w:p>
  </w:endnote>
  <w:endnote w:type="continuationSeparator" w:id="0">
    <w:p w:rsidR="00FC4CBB" w:rsidRDefault="00FC4C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39" w:rsidRDefault="009743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4339" w:rsidRDefault="0097433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CBB" w:rsidRDefault="00FC4CBB">
      <w:r>
        <w:separator/>
      </w:r>
    </w:p>
  </w:footnote>
  <w:footnote w:type="continuationSeparator" w:id="0">
    <w:p w:rsidR="00FC4CBB" w:rsidRDefault="00FC4C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39" w:rsidRDefault="00974339">
    <w:pPr>
      <w:jc w:val="right"/>
      <w:rPr>
        <w:sz w:val="18"/>
      </w:rPr>
    </w:pPr>
    <w:r>
      <w:rPr>
        <w:sz w:val="18"/>
      </w:rPr>
      <w:t>Invitation For Bid Number   12720</w:t>
    </w:r>
  </w:p>
  <w:p w:rsidR="00974339" w:rsidRDefault="00974339">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ED55B9">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4ED47FF4"/>
    <w:lvl w:ilvl="0">
      <w:start w:val="1"/>
      <w:numFmt w:val="decimal"/>
      <w:suff w:val="nothing"/>
      <w:lvlText w:val="%1."/>
      <w:lvlJc w:val="left"/>
      <w:rPr>
        <w:b w:val="0"/>
      </w:rPr>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5C2B2FDC"/>
    <w:multiLevelType w:val="hybridMultilevel"/>
    <w:tmpl w:val="80D62092"/>
    <w:lvl w:ilvl="0" w:tplc="5482550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E42E0"/>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7E3"/>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50D8"/>
    <w:rsid w:val="002837B3"/>
    <w:rsid w:val="00292B4F"/>
    <w:rsid w:val="002964DD"/>
    <w:rsid w:val="002A0DA4"/>
    <w:rsid w:val="002B3C51"/>
    <w:rsid w:val="002B437A"/>
    <w:rsid w:val="002D7CF4"/>
    <w:rsid w:val="002E6B1D"/>
    <w:rsid w:val="002F4B7F"/>
    <w:rsid w:val="00300C8C"/>
    <w:rsid w:val="00301260"/>
    <w:rsid w:val="00301F1A"/>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0D0"/>
    <w:rsid w:val="003B3570"/>
    <w:rsid w:val="003B4B09"/>
    <w:rsid w:val="003B720B"/>
    <w:rsid w:val="003B72DF"/>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193C"/>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2E11"/>
    <w:rsid w:val="00974339"/>
    <w:rsid w:val="00975552"/>
    <w:rsid w:val="00982F34"/>
    <w:rsid w:val="009863C5"/>
    <w:rsid w:val="00990381"/>
    <w:rsid w:val="009914AB"/>
    <w:rsid w:val="009A49C1"/>
    <w:rsid w:val="009A7A44"/>
    <w:rsid w:val="009B2B3E"/>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2ACA"/>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23B8"/>
    <w:rsid w:val="00CD3CF9"/>
    <w:rsid w:val="00CE23EE"/>
    <w:rsid w:val="00CE4500"/>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5261"/>
    <w:rsid w:val="00EB72EF"/>
    <w:rsid w:val="00EB785F"/>
    <w:rsid w:val="00EC2601"/>
    <w:rsid w:val="00EC6A9E"/>
    <w:rsid w:val="00EC7BA1"/>
    <w:rsid w:val="00ED0F3A"/>
    <w:rsid w:val="00ED16CC"/>
    <w:rsid w:val="00ED55B9"/>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B0832"/>
    <w:rsid w:val="00FC4CBB"/>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date"/>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link w:val="BodyText2Char"/>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paragraph" w:customStyle="1" w:styleId="1-1">
    <w:name w:val="1-1"/>
    <w:basedOn w:val="Normal"/>
    <w:rsid w:val="001E07E3"/>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720"/>
    </w:pPr>
    <w:rPr>
      <w:rFonts w:ascii="Times New Roman" w:hAnsi="Times New Roman"/>
      <w:sz w:val="24"/>
      <w:szCs w:val="20"/>
    </w:rPr>
  </w:style>
  <w:style w:type="character" w:customStyle="1" w:styleId="BodyText2Char">
    <w:name w:val="Body Text 2 Char"/>
    <w:basedOn w:val="DefaultParagraphFont"/>
    <w:link w:val="BodyText2"/>
    <w:rsid w:val="00BC2ACA"/>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da.ks.gov/purch" TargetMode="External"/><Relationship Id="rId18" Type="http://schemas.openxmlformats.org/officeDocument/2006/relationships/hyperlink" Target="mailto:john.lowe@da.ks.gov"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mailto:john.lowe@da.ks.gov" TargetMode="Externa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720.doc" TargetMode="External"/><Relationship Id="rId5" Type="http://schemas.openxmlformats.org/officeDocument/2006/relationships/footnotes" Target="footnotes.xml"/><Relationship Id="rId15" Type="http://schemas.openxmlformats.org/officeDocument/2006/relationships/hyperlink" Target="http://www.kansas.gov/ksbdc/" TargetMode="Externa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da.ks.gov/purch/rfq/rfqdata/12720.d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9442</Words>
  <Characters>53821</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63137</CharactersWithSpaces>
  <SharedDoc>false</SharedDoc>
  <HLinks>
    <vt:vector size="60" baseType="variant">
      <vt:variant>
        <vt:i4>7077979</vt:i4>
      </vt:variant>
      <vt:variant>
        <vt:i4>27</vt:i4>
      </vt:variant>
      <vt:variant>
        <vt:i4>0</vt:i4>
      </vt:variant>
      <vt:variant>
        <vt:i4>5</vt:i4>
      </vt:variant>
      <vt:variant>
        <vt:lpwstr>mailto:john.lowe@da.ks.gov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5767173</vt:i4>
      </vt:variant>
      <vt:variant>
        <vt:i4>15</vt:i4>
      </vt:variant>
      <vt:variant>
        <vt:i4>0</vt:i4>
      </vt:variant>
      <vt:variant>
        <vt:i4>5</vt:i4>
      </vt:variant>
      <vt:variant>
        <vt:lpwstr>http://da.ks.gov/purch/rfq/rfqdata/12720.doc</vt:lpwstr>
      </vt:variant>
      <vt:variant>
        <vt:lpwstr/>
      </vt:variant>
      <vt:variant>
        <vt:i4>6881314</vt:i4>
      </vt:variant>
      <vt:variant>
        <vt:i4>12</vt:i4>
      </vt:variant>
      <vt:variant>
        <vt:i4>0</vt:i4>
      </vt:variant>
      <vt:variant>
        <vt:i4>5</vt:i4>
      </vt:variant>
      <vt:variant>
        <vt:lpwstr>http://www.da.ks.gov/purch</vt:lpwstr>
      </vt:variant>
      <vt:variant>
        <vt:lpwstr/>
      </vt:variant>
      <vt:variant>
        <vt:i4>7077979</vt:i4>
      </vt:variant>
      <vt:variant>
        <vt:i4>9</vt:i4>
      </vt:variant>
      <vt:variant>
        <vt:i4>0</vt:i4>
      </vt:variant>
      <vt:variant>
        <vt:i4>5</vt:i4>
      </vt:variant>
      <vt:variant>
        <vt:lpwstr>mailto:john.lowe@da.ks.gov</vt:lpwstr>
      </vt:variant>
      <vt:variant>
        <vt:lpwstr/>
      </vt:variant>
      <vt:variant>
        <vt:i4>5767173</vt:i4>
      </vt:variant>
      <vt:variant>
        <vt:i4>6</vt:i4>
      </vt:variant>
      <vt:variant>
        <vt:i4>0</vt:i4>
      </vt:variant>
      <vt:variant>
        <vt:i4>5</vt:i4>
      </vt:variant>
      <vt:variant>
        <vt:lpwstr>http://da.ks.gov/purch/rfq/rfqdata/12720.doc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2006-11-01T18:36:00Z</cp:lastPrinted>
  <dcterms:created xsi:type="dcterms:W3CDTF">2010-01-11T13:41:00Z</dcterms:created>
  <dcterms:modified xsi:type="dcterms:W3CDTF">2010-01-11T13:41:00Z</dcterms:modified>
</cp:coreProperties>
</file>