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0F2F" w:rsidRDefault="009711F8">
      <w:bookmarkStart w:id="0" w:name="_GoBack"/>
      <w:r>
        <w:t>RFA for Faculty Development Grant</w:t>
      </w:r>
    </w:p>
    <w:p w:rsidR="009711F8" w:rsidRDefault="009711F8"/>
    <w:p w:rsidR="009711F8" w:rsidRDefault="009711F8">
      <w:r>
        <w:t xml:space="preserve">The Baker Street Foundation seeks applicants for a one time </w:t>
      </w:r>
      <w:r w:rsidR="00FA18F2">
        <w:t xml:space="preserve">research </w:t>
      </w:r>
      <w:r>
        <w:t xml:space="preserve">funding opportunity for an early stage pre-faculty development grant in Thoracic Surgical Oncology. The applicant must be entering an accredited, preferably three year fellowship program in Thoracic Surgery starting in July 2014 and have a demonstrated track record of excellence in and commitment to translational thoracic surgical oncology. Preferably, the applicant will have experience in molecular signaling as well as expertise in the development of biomarkers for thoracic malignancies, including mesothelioma and lung cancer. Please send </w:t>
      </w:r>
      <w:r w:rsidR="00357C6A">
        <w:t>curriculum</w:t>
      </w:r>
      <w:r>
        <w:t xml:space="preserve"> vitae to Roy Bukstein along with one letter of recommendation to the address below.</w:t>
      </w:r>
    </w:p>
    <w:p w:rsidR="00C428EC" w:rsidRDefault="00C428EC">
      <w:r>
        <w:t>The de</w:t>
      </w:r>
      <w:r w:rsidR="00357C6A">
        <w:t>adline for submission is July 15</w:t>
      </w:r>
      <w:r>
        <w:t xml:space="preserve">, 2014 with the grant award being made on or before July </w:t>
      </w:r>
      <w:r w:rsidR="00357C6A">
        <w:t>30</w:t>
      </w:r>
      <w:r>
        <w:t>, 2014</w:t>
      </w:r>
      <w:r w:rsidR="00357C6A">
        <w:t>. Annual grant award range will be between $50,000 and $100,000.</w:t>
      </w:r>
    </w:p>
    <w:p w:rsidR="00C428EC" w:rsidRDefault="00C428EC"/>
    <w:p w:rsidR="00C428EC" w:rsidRDefault="00C428EC" w:rsidP="00C428EC">
      <w:pPr>
        <w:spacing w:after="0"/>
      </w:pPr>
      <w:r>
        <w:t xml:space="preserve">Roy </w:t>
      </w:r>
      <w:proofErr w:type="spellStart"/>
      <w:r>
        <w:t>Bukstein</w:t>
      </w:r>
      <w:proofErr w:type="spellEnd"/>
    </w:p>
    <w:p w:rsidR="00C428EC" w:rsidRDefault="00C428EC" w:rsidP="00C428EC">
      <w:pPr>
        <w:spacing w:after="0"/>
      </w:pPr>
      <w:r>
        <w:t>135 Main Street #1140</w:t>
      </w:r>
    </w:p>
    <w:p w:rsidR="00C428EC" w:rsidRDefault="00C428EC" w:rsidP="00C428EC">
      <w:pPr>
        <w:spacing w:after="0"/>
      </w:pPr>
      <w:r>
        <w:t>San Francisco, CA.  94105</w:t>
      </w:r>
    </w:p>
    <w:bookmarkEnd w:id="0"/>
    <w:p w:rsidR="00C428EC" w:rsidRDefault="00C428EC" w:rsidP="00C428EC">
      <w:pPr>
        <w:spacing w:after="0"/>
      </w:pPr>
    </w:p>
    <w:p w:rsidR="00C428EC" w:rsidRDefault="00C428EC" w:rsidP="00C428EC">
      <w:pPr>
        <w:spacing w:after="0"/>
      </w:pPr>
      <w:hyperlink r:id="rId5" w:tgtFrame="_blank" w:history="1">
        <w:r>
          <w:rPr>
            <w:rStyle w:val="Hyperlink"/>
          </w:rPr>
          <w:t>http://www.rfpdb.com/view/announce</w:t>
        </w:r>
      </w:hyperlink>
    </w:p>
    <w:sectPr w:rsidR="00C428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1F8"/>
    <w:rsid w:val="00357C6A"/>
    <w:rsid w:val="009711F8"/>
    <w:rsid w:val="00AB741A"/>
    <w:rsid w:val="00C428EC"/>
    <w:rsid w:val="00D70F2F"/>
    <w:rsid w:val="00FA18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428E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428E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rfpdb.com/view/announc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509</TotalTime>
  <Pages>1</Pages>
  <Words>160</Words>
  <Characters>914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UCSF Medical Center</Company>
  <LinksUpToDate>false</LinksUpToDate>
  <CharactersWithSpaces>1072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Information Services</dc:creator>
  <cp:lastModifiedBy>user</cp:lastModifiedBy>
  <cp:revision>3</cp:revision>
  <dcterms:created xsi:type="dcterms:W3CDTF">2014-06-10T19:20:00Z</dcterms:created>
  <dcterms:modified xsi:type="dcterms:W3CDTF">2014-06-11T03:54:00Z</dcterms:modified>
</cp:coreProperties>
</file>