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7EB6" w:rsidRDefault="008D0219" w:rsidP="007A5AF8">
      <w:r>
        <w:rPr>
          <w:noProof/>
        </w:rPr>
        <w:drawing>
          <wp:anchor distT="0" distB="0" distL="114300" distR="114300" simplePos="0" relativeHeight="251658752" behindDoc="0" locked="0" layoutInCell="1" allowOverlap="1">
            <wp:simplePos x="0" y="0"/>
            <wp:positionH relativeFrom="column">
              <wp:posOffset>76200</wp:posOffset>
            </wp:positionH>
            <wp:positionV relativeFrom="paragraph">
              <wp:posOffset>90170</wp:posOffset>
            </wp:positionV>
            <wp:extent cx="1971675" cy="857250"/>
            <wp:effectExtent l="19050" t="0" r="9525" b="0"/>
            <wp:wrapNone/>
            <wp:docPr id="14" name="Picture 14" descr="MaconStateBlack80SETe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onStateBlack80SETedu"/>
                    <pic:cNvPicPr>
                      <a:picLocks noChangeAspect="1" noChangeArrowheads="1"/>
                    </pic:cNvPicPr>
                  </pic:nvPicPr>
                  <pic:blipFill>
                    <a:blip r:embed="rId5"/>
                    <a:srcRect/>
                    <a:stretch>
                      <a:fillRect/>
                    </a:stretch>
                  </pic:blipFill>
                  <pic:spPr bwMode="auto">
                    <a:xfrm>
                      <a:off x="0" y="0"/>
                      <a:ext cx="1971675" cy="857250"/>
                    </a:xfrm>
                    <a:prstGeom prst="rect">
                      <a:avLst/>
                    </a:prstGeom>
                    <a:noFill/>
                    <a:ln w="9525">
                      <a:noFill/>
                      <a:miter lim="800000"/>
                      <a:headEnd/>
                      <a:tailEnd/>
                    </a:ln>
                  </pic:spPr>
                </pic:pic>
              </a:graphicData>
            </a:graphic>
          </wp:anchor>
        </w:drawing>
      </w:r>
      <w:r w:rsidR="00E1508F">
        <w:rPr>
          <w:noProof/>
        </w:rPr>
        <w:pict>
          <v:shapetype id="_x0000_t202" coordsize="21600,21600" o:spt="202" path="m,l,21600r21600,l21600,xe">
            <v:stroke joinstyle="miter"/>
            <v:path gradientshapeok="t" o:connecttype="rect"/>
          </v:shapetype>
          <v:shape id="_x0000_s1031" type="#_x0000_t202" style="position:absolute;margin-left:336pt;margin-top:39pt;width:204pt;height:63pt;z-index:251657728;mso-position-horizontal-relative:text;mso-position-vertical-relative:text" fillcolor="silver">
            <v:fill opacity="22938f"/>
            <v:textbox style="mso-next-textbox:#_x0000_s1031" inset=",7.2pt,,7.2pt">
              <w:txbxContent>
                <w:p w:rsidR="002955F7" w:rsidRPr="00E1508F" w:rsidRDefault="00E1508F" w:rsidP="00E1508F">
                  <w:pPr>
                    <w:rPr>
                      <w:rFonts w:ascii="Times New Roman" w:hAnsi="Times New Roman"/>
                      <w:i/>
                    </w:rPr>
                  </w:pPr>
                  <w:r w:rsidRPr="00E1508F">
                    <w:rPr>
                      <w:rFonts w:ascii="Times New Roman" w:hAnsi="Times New Roman"/>
                      <w:i/>
                    </w:rPr>
                    <w:t>Bid in accordance with the rules, regulations and procedures of the Georgia Vendor Manual</w:t>
                  </w:r>
                  <w:r w:rsidR="00B64E73">
                    <w:rPr>
                      <w:rFonts w:ascii="Times New Roman" w:hAnsi="Times New Roman"/>
                      <w:i/>
                    </w:rPr>
                    <w:t xml:space="preserve"> </w:t>
                  </w:r>
                  <w:r w:rsidRPr="00E1508F">
                    <w:rPr>
                      <w:rFonts w:ascii="Times New Roman" w:hAnsi="Times New Roman"/>
                      <w:i/>
                    </w:rPr>
                    <w:t>unless herein modified by special terms and conditions.</w:t>
                  </w:r>
                </w:p>
              </w:txbxContent>
            </v:textbox>
            <w10:wrap type="square"/>
          </v:shape>
        </w:pict>
      </w:r>
      <w:r w:rsidR="007A5AF8">
        <w:rPr>
          <w:noProof/>
        </w:rPr>
        <w:pict>
          <v:shape id="_x0000_s1027" type="#_x0000_t202" style="position:absolute;margin-left:0;margin-top:0;width:540pt;height:27pt;z-index:251656704;mso-position-horizontal-relative:text;mso-position-vertical-relative:text">
            <v:textbox style="mso-next-textbox:#_x0000_s1027">
              <w:txbxContent>
                <w:p w:rsidR="007A5AF8" w:rsidRDefault="007A5AF8" w:rsidP="007A5AF8">
                  <w:pPr>
                    <w:jc w:val="center"/>
                    <w:rPr>
                      <w:rFonts w:ascii="Abadi MT Condensed Extra Bold" w:hAnsi="Abadi MT Condensed Extra Bold"/>
                      <w:sz w:val="28"/>
                    </w:rPr>
                  </w:pPr>
                  <w:r>
                    <w:rPr>
                      <w:rFonts w:ascii="Arial Black" w:hAnsi="Arial Black"/>
                      <w:sz w:val="28"/>
                    </w:rPr>
                    <w:t>REQUEST FOR QUOTE - THIS IS NOT AN ORDER</w:t>
                  </w:r>
                  <w:r>
                    <w:rPr>
                      <w:rFonts w:ascii="Abadi MT Condensed Extra Bold" w:hAnsi="Abadi MT Condensed Extra Bold"/>
                      <w:sz w:val="28"/>
                    </w:rPr>
                    <w:t xml:space="preserve"> </w:t>
                  </w:r>
                </w:p>
                <w:p w:rsidR="007A5AF8" w:rsidRDefault="007A5AF8" w:rsidP="007A5AF8"/>
              </w:txbxContent>
            </v:textbox>
            <w10:wrap type="square"/>
          </v:shape>
        </w:pict>
      </w:r>
      <w:r w:rsidR="007A5AF8">
        <w:tab/>
      </w:r>
    </w:p>
    <w:p w:rsidR="007A5AF8" w:rsidRPr="00E1508F" w:rsidRDefault="007A5AF8" w:rsidP="007A5AF8">
      <w:pPr>
        <w:tabs>
          <w:tab w:val="left" w:pos="3600"/>
        </w:tabs>
        <w:rPr>
          <w:rFonts w:ascii="Times New Roman" w:hAnsi="Times New Roman"/>
          <w:sz w:val="28"/>
          <w:szCs w:val="28"/>
        </w:rPr>
      </w:pPr>
      <w:r>
        <w:rPr>
          <w:sz w:val="28"/>
          <w:szCs w:val="28"/>
        </w:rPr>
        <w:tab/>
      </w:r>
      <w:smartTag w:uri="urn:schemas-microsoft-com:office:smarttags" w:element="place">
        <w:smartTag w:uri="urn:schemas-microsoft-com:office:smarttags" w:element="PlaceName">
          <w:r w:rsidRPr="00E1508F">
            <w:rPr>
              <w:rFonts w:ascii="Times New Roman" w:hAnsi="Times New Roman"/>
              <w:sz w:val="28"/>
              <w:szCs w:val="28"/>
            </w:rPr>
            <w:t>Macon</w:t>
          </w:r>
        </w:smartTag>
        <w:r w:rsidRPr="00E1508F">
          <w:rPr>
            <w:rFonts w:ascii="Times New Roman" w:hAnsi="Times New Roman"/>
            <w:sz w:val="28"/>
            <w:szCs w:val="28"/>
          </w:rPr>
          <w:t xml:space="preserve"> </w:t>
        </w:r>
        <w:smartTag w:uri="urn:schemas-microsoft-com:office:smarttags" w:element="PlaceType">
          <w:r w:rsidRPr="00E1508F">
            <w:rPr>
              <w:rFonts w:ascii="Times New Roman" w:hAnsi="Times New Roman"/>
              <w:sz w:val="28"/>
              <w:szCs w:val="28"/>
            </w:rPr>
            <w:t>State</w:t>
          </w:r>
        </w:smartTag>
      </w:smartTag>
      <w:r w:rsidRPr="00E1508F">
        <w:rPr>
          <w:rFonts w:ascii="Times New Roman" w:hAnsi="Times New Roman"/>
          <w:sz w:val="28"/>
          <w:szCs w:val="28"/>
        </w:rPr>
        <w:t xml:space="preserve"> College</w:t>
      </w:r>
      <w:r w:rsidR="002955F7" w:rsidRPr="00E1508F">
        <w:rPr>
          <w:rFonts w:ascii="Times New Roman" w:hAnsi="Times New Roman"/>
          <w:sz w:val="28"/>
          <w:szCs w:val="28"/>
        </w:rPr>
        <w:tab/>
      </w:r>
    </w:p>
    <w:p w:rsidR="007A5AF8" w:rsidRPr="00E1508F" w:rsidRDefault="007A5AF8" w:rsidP="007A5AF8">
      <w:pPr>
        <w:tabs>
          <w:tab w:val="left" w:pos="0"/>
          <w:tab w:val="left" w:pos="3600"/>
        </w:tabs>
        <w:rPr>
          <w:rFonts w:ascii="Times New Roman" w:hAnsi="Times New Roman"/>
          <w:sz w:val="28"/>
          <w:szCs w:val="28"/>
        </w:rPr>
      </w:pPr>
      <w:r w:rsidRPr="00E1508F">
        <w:rPr>
          <w:rFonts w:ascii="Times New Roman" w:hAnsi="Times New Roman"/>
          <w:sz w:val="28"/>
          <w:szCs w:val="28"/>
        </w:rPr>
        <w:tab/>
        <w:t>Purchasing Department</w:t>
      </w:r>
    </w:p>
    <w:p w:rsidR="007A5AF8" w:rsidRPr="00E1508F" w:rsidRDefault="007A5AF8" w:rsidP="007A5AF8">
      <w:pPr>
        <w:tabs>
          <w:tab w:val="left" w:pos="3600"/>
        </w:tabs>
        <w:rPr>
          <w:rFonts w:ascii="Times New Roman" w:hAnsi="Times New Roman"/>
          <w:sz w:val="28"/>
          <w:szCs w:val="28"/>
        </w:rPr>
      </w:pPr>
      <w:r w:rsidRPr="00E1508F">
        <w:rPr>
          <w:rFonts w:ascii="Times New Roman" w:hAnsi="Times New Roman"/>
          <w:sz w:val="28"/>
          <w:szCs w:val="28"/>
        </w:rPr>
        <w:tab/>
      </w:r>
      <w:smartTag w:uri="urn:schemas-microsoft-com:office:smarttags" w:element="Street">
        <w:r w:rsidRPr="00E1508F">
          <w:rPr>
            <w:rFonts w:ascii="Times New Roman" w:hAnsi="Times New Roman"/>
            <w:sz w:val="28"/>
            <w:szCs w:val="28"/>
          </w:rPr>
          <w:t>100 College Station Drive</w:t>
        </w:r>
      </w:smartTag>
    </w:p>
    <w:p w:rsidR="007A5AF8" w:rsidRPr="00E1508F" w:rsidRDefault="007A5AF8" w:rsidP="007A5AF8">
      <w:pPr>
        <w:tabs>
          <w:tab w:val="left" w:pos="3360"/>
          <w:tab w:val="left" w:pos="3600"/>
        </w:tabs>
        <w:rPr>
          <w:rFonts w:ascii="Times New Roman" w:hAnsi="Times New Roman"/>
          <w:sz w:val="28"/>
          <w:szCs w:val="28"/>
        </w:rPr>
      </w:pPr>
      <w:r w:rsidRPr="00E1508F">
        <w:rPr>
          <w:rFonts w:ascii="Times New Roman" w:hAnsi="Times New Roman"/>
          <w:sz w:val="28"/>
          <w:szCs w:val="28"/>
        </w:rPr>
        <w:tab/>
      </w:r>
      <w:r w:rsidRPr="00E1508F">
        <w:rPr>
          <w:rFonts w:ascii="Times New Roman" w:hAnsi="Times New Roman"/>
          <w:sz w:val="28"/>
          <w:szCs w:val="28"/>
        </w:rPr>
        <w:tab/>
      </w:r>
      <w:smartTag w:uri="urn:schemas-microsoft-com:office:smarttags" w:element="place">
        <w:smartTag w:uri="urn:schemas-microsoft-com:office:smarttags" w:element="City">
          <w:r w:rsidRPr="00E1508F">
            <w:rPr>
              <w:rFonts w:ascii="Times New Roman" w:hAnsi="Times New Roman"/>
              <w:sz w:val="28"/>
              <w:szCs w:val="28"/>
            </w:rPr>
            <w:t>Macon</w:t>
          </w:r>
        </w:smartTag>
        <w:r w:rsidRPr="00E1508F">
          <w:rPr>
            <w:rFonts w:ascii="Times New Roman" w:hAnsi="Times New Roman"/>
            <w:sz w:val="28"/>
            <w:szCs w:val="28"/>
          </w:rPr>
          <w:t xml:space="preserve">, </w:t>
        </w:r>
        <w:smartTag w:uri="urn:schemas-microsoft-com:office:smarttags" w:element="State">
          <w:r w:rsidRPr="00E1508F">
            <w:rPr>
              <w:rFonts w:ascii="Times New Roman" w:hAnsi="Times New Roman"/>
              <w:sz w:val="28"/>
              <w:szCs w:val="28"/>
            </w:rPr>
            <w:t>GA</w:t>
          </w:r>
        </w:smartTag>
        <w:r w:rsidRPr="00E1508F">
          <w:rPr>
            <w:rFonts w:ascii="Times New Roman" w:hAnsi="Times New Roman"/>
            <w:sz w:val="28"/>
            <w:szCs w:val="28"/>
          </w:rPr>
          <w:t xml:space="preserve"> </w:t>
        </w:r>
        <w:smartTag w:uri="urn:schemas-microsoft-com:office:smarttags" w:element="PostalCode">
          <w:r w:rsidRPr="00E1508F">
            <w:rPr>
              <w:rFonts w:ascii="Times New Roman" w:hAnsi="Times New Roman"/>
              <w:sz w:val="28"/>
              <w:szCs w:val="28"/>
            </w:rPr>
            <w:t>31206</w:t>
          </w:r>
        </w:smartTag>
      </w:smartTag>
    </w:p>
    <w:p w:rsidR="007A5AF8" w:rsidRDefault="007A5AF8" w:rsidP="007A5AF8">
      <w:r>
        <w:tab/>
      </w:r>
    </w:p>
    <w:tbl>
      <w:tblPr>
        <w:tblW w:w="10800" w:type="dxa"/>
        <w:tblInd w:w="120" w:type="dxa"/>
        <w:tblLayout w:type="fixed"/>
        <w:tblCellMar>
          <w:left w:w="120" w:type="dxa"/>
          <w:right w:w="120" w:type="dxa"/>
        </w:tblCellMar>
        <w:tblLook w:val="0000"/>
      </w:tblPr>
      <w:tblGrid>
        <w:gridCol w:w="4560"/>
        <w:gridCol w:w="1740"/>
        <w:gridCol w:w="4500"/>
      </w:tblGrid>
      <w:tr w:rsidR="00E1508F" w:rsidTr="00F942B7">
        <w:tblPrEx>
          <w:tblCellMar>
            <w:top w:w="0" w:type="dxa"/>
            <w:bottom w:w="0" w:type="dxa"/>
          </w:tblCellMar>
        </w:tblPrEx>
        <w:tc>
          <w:tcPr>
            <w:tcW w:w="4560" w:type="dxa"/>
            <w:tcBorders>
              <w:top w:val="single" w:sz="7" w:space="0" w:color="000000"/>
              <w:left w:val="single" w:sz="7" w:space="0" w:color="000000"/>
              <w:bottom w:val="single" w:sz="7" w:space="0" w:color="000000"/>
              <w:right w:val="single" w:sz="7" w:space="0" w:color="000000"/>
            </w:tcBorders>
          </w:tcPr>
          <w:p w:rsidR="00E1508F" w:rsidRPr="00E1508F" w:rsidRDefault="00E1508F" w:rsidP="00B7208F">
            <w:pPr>
              <w:spacing w:line="120" w:lineRule="exact"/>
              <w:rPr>
                <w:rFonts w:ascii="Times New Roman" w:hAnsi="Times New Roman"/>
              </w:rPr>
            </w:pPr>
          </w:p>
          <w:p w:rsidR="00E1508F" w:rsidRDefault="00C82220" w:rsidP="00B7208F">
            <w:pPr>
              <w:pStyle w:val="Heading2"/>
              <w:rPr>
                <w:sz w:val="24"/>
              </w:rPr>
            </w:pPr>
            <w:r>
              <w:rPr>
                <w:sz w:val="24"/>
              </w:rPr>
              <w:t>Sakina Marks – Procurement Manager</w:t>
            </w:r>
          </w:p>
          <w:p w:rsidR="00B64E73" w:rsidRPr="00B64E73" w:rsidRDefault="00C82220" w:rsidP="00B64E73">
            <w:pPr>
              <w:rPr>
                <w:color w:val="0000FF"/>
                <w:u w:val="single"/>
              </w:rPr>
            </w:pPr>
            <w:r>
              <w:rPr>
                <w:color w:val="0000FF"/>
                <w:u w:val="single"/>
              </w:rPr>
              <w:t>Sakina.marks</w:t>
            </w:r>
            <w:r w:rsidR="00B64E73" w:rsidRPr="00B64E73">
              <w:rPr>
                <w:color w:val="0000FF"/>
                <w:u w:val="single"/>
              </w:rPr>
              <w:t>@maconstate.edu</w:t>
            </w:r>
          </w:p>
          <w:p w:rsidR="00E1508F" w:rsidRPr="00E1508F" w:rsidRDefault="00E1508F" w:rsidP="00B7208F">
            <w:pPr>
              <w:spacing w:after="58"/>
              <w:rPr>
                <w:rFonts w:ascii="Times New Roman" w:hAnsi="Times New Roman"/>
              </w:rPr>
            </w:pPr>
            <w:r w:rsidRPr="00B64E73">
              <w:rPr>
                <w:rFonts w:ascii="Times New Roman" w:hAnsi="Times New Roman"/>
                <w:b/>
                <w:sz w:val="24"/>
              </w:rPr>
              <w:t xml:space="preserve">Phone </w:t>
            </w:r>
            <w:r w:rsidR="005D43F7" w:rsidRPr="00B64E73">
              <w:rPr>
                <w:rFonts w:ascii="Times New Roman" w:hAnsi="Times New Roman"/>
                <w:b/>
                <w:sz w:val="24"/>
              </w:rPr>
              <w:t>478-</w:t>
            </w:r>
            <w:r w:rsidR="00C82220">
              <w:rPr>
                <w:rFonts w:ascii="Times New Roman" w:hAnsi="Times New Roman"/>
                <w:b/>
                <w:sz w:val="24"/>
              </w:rPr>
              <w:t>757-3602</w:t>
            </w:r>
          </w:p>
        </w:tc>
        <w:tc>
          <w:tcPr>
            <w:tcW w:w="1740" w:type="dxa"/>
            <w:tcBorders>
              <w:top w:val="single" w:sz="7" w:space="0" w:color="000000"/>
              <w:left w:val="single" w:sz="7" w:space="0" w:color="000000"/>
              <w:bottom w:val="single" w:sz="8" w:space="0" w:color="000000"/>
              <w:right w:val="single" w:sz="7" w:space="0" w:color="000000"/>
            </w:tcBorders>
          </w:tcPr>
          <w:p w:rsidR="00E1508F" w:rsidRPr="00E1508F" w:rsidRDefault="00E1508F" w:rsidP="00B7208F">
            <w:pPr>
              <w:spacing w:line="120" w:lineRule="exact"/>
              <w:rPr>
                <w:rFonts w:ascii="Times New Roman" w:hAnsi="Times New Roman"/>
              </w:rPr>
            </w:pPr>
          </w:p>
          <w:p w:rsidR="00777B00" w:rsidRDefault="00E1508F" w:rsidP="00B7208F">
            <w:pPr>
              <w:jc w:val="center"/>
              <w:rPr>
                <w:rFonts w:ascii="Times New Roman" w:hAnsi="Times New Roman"/>
                <w:b/>
                <w:sz w:val="24"/>
              </w:rPr>
            </w:pPr>
            <w:r w:rsidRPr="00E1508F">
              <w:rPr>
                <w:rFonts w:ascii="Times New Roman" w:hAnsi="Times New Roman"/>
                <w:b/>
                <w:sz w:val="24"/>
              </w:rPr>
              <w:t>RFQ #</w:t>
            </w:r>
          </w:p>
          <w:p w:rsidR="00E1508F" w:rsidRPr="00E1508F" w:rsidRDefault="00777B00" w:rsidP="00B7208F">
            <w:pPr>
              <w:jc w:val="center"/>
              <w:rPr>
                <w:rFonts w:ascii="Times New Roman" w:hAnsi="Times New Roman"/>
                <w:sz w:val="24"/>
              </w:rPr>
            </w:pPr>
            <w:r>
              <w:rPr>
                <w:rFonts w:ascii="Times New Roman" w:hAnsi="Times New Roman"/>
                <w:b/>
                <w:sz w:val="24"/>
              </w:rPr>
              <w:t>581-09-01</w:t>
            </w:r>
            <w:r w:rsidR="00C82220">
              <w:rPr>
                <w:rFonts w:ascii="Times New Roman" w:hAnsi="Times New Roman"/>
                <w:b/>
                <w:sz w:val="24"/>
              </w:rPr>
              <w:t>900</w:t>
            </w:r>
          </w:p>
          <w:p w:rsidR="00E1508F" w:rsidRPr="00E1508F" w:rsidRDefault="00E1508F" w:rsidP="00B7208F">
            <w:pPr>
              <w:spacing w:after="58"/>
              <w:jc w:val="center"/>
              <w:rPr>
                <w:rFonts w:ascii="Times New Roman" w:hAnsi="Times New Roman"/>
              </w:rPr>
            </w:pPr>
          </w:p>
        </w:tc>
        <w:tc>
          <w:tcPr>
            <w:tcW w:w="4500" w:type="dxa"/>
            <w:tcBorders>
              <w:top w:val="single" w:sz="7" w:space="0" w:color="000000"/>
              <w:left w:val="single" w:sz="7" w:space="0" w:color="000000"/>
              <w:bottom w:val="single" w:sz="8" w:space="0" w:color="000000"/>
              <w:right w:val="single" w:sz="7" w:space="0" w:color="000000"/>
            </w:tcBorders>
          </w:tcPr>
          <w:p w:rsidR="00E1508F" w:rsidRPr="00E1508F" w:rsidRDefault="00E1508F" w:rsidP="00B7208F">
            <w:pPr>
              <w:spacing w:line="120" w:lineRule="exact"/>
              <w:rPr>
                <w:rFonts w:ascii="Times New Roman" w:hAnsi="Times New Roman"/>
              </w:rPr>
            </w:pPr>
          </w:p>
          <w:p w:rsidR="00E1508F" w:rsidRPr="00E1508F" w:rsidRDefault="00E1508F" w:rsidP="00B7208F">
            <w:pPr>
              <w:rPr>
                <w:rFonts w:ascii="Times New Roman" w:hAnsi="Times New Roman"/>
                <w:sz w:val="24"/>
              </w:rPr>
            </w:pPr>
            <w:r w:rsidRPr="00E1508F">
              <w:rPr>
                <w:rFonts w:ascii="Times New Roman" w:hAnsi="Times New Roman"/>
                <w:b/>
                <w:sz w:val="24"/>
              </w:rPr>
              <w:t>RFQ DUE DATE:</w:t>
            </w:r>
          </w:p>
          <w:p w:rsidR="00E1508F" w:rsidRPr="00C82220" w:rsidRDefault="00C82220" w:rsidP="00B7208F">
            <w:pPr>
              <w:spacing w:after="58"/>
              <w:rPr>
                <w:rFonts w:ascii="Times New Roman" w:hAnsi="Times New Roman"/>
                <w:b/>
              </w:rPr>
            </w:pPr>
            <w:r w:rsidRPr="00C82220">
              <w:rPr>
                <w:rFonts w:ascii="Times New Roman" w:hAnsi="Times New Roman"/>
                <w:b/>
              </w:rPr>
              <w:t>February 25, 2009 @ 9:00 am</w:t>
            </w:r>
          </w:p>
        </w:tc>
      </w:tr>
      <w:tr w:rsidR="00E1508F" w:rsidTr="00F942B7">
        <w:tblPrEx>
          <w:tblCellMar>
            <w:top w:w="0" w:type="dxa"/>
            <w:bottom w:w="0" w:type="dxa"/>
          </w:tblCellMar>
        </w:tblPrEx>
        <w:trPr>
          <w:cantSplit/>
        </w:trPr>
        <w:tc>
          <w:tcPr>
            <w:tcW w:w="4560" w:type="dxa"/>
            <w:vMerge w:val="restart"/>
            <w:tcBorders>
              <w:top w:val="single" w:sz="7" w:space="0" w:color="000000"/>
              <w:left w:val="single" w:sz="7" w:space="0" w:color="000000"/>
              <w:right w:val="single" w:sz="8" w:space="0" w:color="000000"/>
            </w:tcBorders>
          </w:tcPr>
          <w:p w:rsidR="00E1508F" w:rsidRPr="00E1508F" w:rsidRDefault="00E1508F" w:rsidP="00B7208F">
            <w:pPr>
              <w:spacing w:line="120" w:lineRule="exact"/>
              <w:rPr>
                <w:rFonts w:ascii="Times New Roman" w:hAnsi="Times New Roman"/>
              </w:rPr>
            </w:pPr>
          </w:p>
          <w:p w:rsidR="00E1508F" w:rsidRPr="00E1508F" w:rsidRDefault="00E1508F" w:rsidP="00B7208F">
            <w:pPr>
              <w:rPr>
                <w:rFonts w:ascii="Times New Roman" w:hAnsi="Times New Roman"/>
                <w:sz w:val="24"/>
              </w:rPr>
            </w:pPr>
            <w:r w:rsidRPr="00E1508F">
              <w:rPr>
                <w:rFonts w:ascii="Times New Roman" w:hAnsi="Times New Roman"/>
                <w:sz w:val="24"/>
              </w:rPr>
              <w:t>SPECIAL INSTRUCTIONS:</w:t>
            </w:r>
          </w:p>
          <w:p w:rsidR="00E1508F" w:rsidRPr="00E1508F" w:rsidRDefault="00E1508F" w:rsidP="00B7208F">
            <w:pPr>
              <w:rPr>
                <w:rFonts w:ascii="Times New Roman" w:hAnsi="Times New Roman"/>
              </w:rPr>
            </w:pPr>
            <w:r w:rsidRPr="00E1508F">
              <w:rPr>
                <w:rFonts w:ascii="Times New Roman" w:hAnsi="Times New Roman"/>
                <w:sz w:val="24"/>
              </w:rPr>
              <w:t>ALL Bids Shall Be F O B Destination.</w:t>
            </w:r>
          </w:p>
          <w:p w:rsidR="00E1508F" w:rsidRPr="00E1508F" w:rsidRDefault="00E1508F" w:rsidP="00B7208F">
            <w:pPr>
              <w:rPr>
                <w:rFonts w:ascii="Times New Roman" w:hAnsi="Times New Roman"/>
                <w:b/>
                <w:sz w:val="16"/>
              </w:rPr>
            </w:pPr>
            <w:r w:rsidRPr="00E1508F">
              <w:rPr>
                <w:rFonts w:ascii="Times New Roman" w:hAnsi="Times New Roman"/>
                <w:b/>
                <w:sz w:val="16"/>
              </w:rPr>
              <w:t xml:space="preserve">State of </w:t>
            </w:r>
            <w:smartTag w:uri="urn:schemas-microsoft-com:office:smarttags" w:element="State">
              <w:smartTag w:uri="urn:schemas-microsoft-com:office:smarttags" w:element="place">
                <w:r w:rsidRPr="00E1508F">
                  <w:rPr>
                    <w:rFonts w:ascii="Times New Roman" w:hAnsi="Times New Roman"/>
                    <w:b/>
                    <w:sz w:val="16"/>
                  </w:rPr>
                  <w:t>Georgia Standard</w:t>
                </w:r>
              </w:smartTag>
            </w:smartTag>
            <w:r w:rsidRPr="00E1508F">
              <w:rPr>
                <w:rFonts w:ascii="Times New Roman" w:hAnsi="Times New Roman"/>
                <w:b/>
                <w:sz w:val="16"/>
              </w:rPr>
              <w:t xml:space="preserve"> Terms and Conditions Apply</w:t>
            </w:r>
          </w:p>
          <w:p w:rsidR="00E1508F" w:rsidRPr="00E1508F" w:rsidRDefault="00E1508F" w:rsidP="00B7208F">
            <w:pPr>
              <w:rPr>
                <w:rFonts w:ascii="Times New Roman" w:hAnsi="Times New Roman"/>
                <w:b/>
                <w:sz w:val="16"/>
              </w:rPr>
            </w:pPr>
            <w:hyperlink r:id="rId6" w:history="1">
              <w:r w:rsidRPr="00E1508F">
                <w:rPr>
                  <w:rStyle w:val="Hyperlink"/>
                  <w:rFonts w:ascii="Times New Roman" w:hAnsi="Times New Roman"/>
                  <w:b/>
                  <w:sz w:val="16"/>
                </w:rPr>
                <w:t>http://statepu</w:t>
              </w:r>
              <w:r w:rsidRPr="00E1508F">
                <w:rPr>
                  <w:rStyle w:val="Hyperlink"/>
                  <w:rFonts w:ascii="Times New Roman" w:hAnsi="Times New Roman"/>
                  <w:b/>
                  <w:sz w:val="16"/>
                </w:rPr>
                <w:t>r</w:t>
              </w:r>
              <w:r w:rsidRPr="00E1508F">
                <w:rPr>
                  <w:rStyle w:val="Hyperlink"/>
                  <w:rFonts w:ascii="Times New Roman" w:hAnsi="Times New Roman"/>
                  <w:b/>
                  <w:sz w:val="16"/>
                </w:rPr>
                <w:t>chasing.doas.georgia.gov/vgn/images/portal/cit_1210/29/20/36599468terms-conditions.pdf</w:t>
              </w:r>
            </w:hyperlink>
          </w:p>
          <w:p w:rsidR="00E1508F" w:rsidRPr="00E1508F" w:rsidRDefault="00E1508F" w:rsidP="00B7208F">
            <w:pPr>
              <w:rPr>
                <w:rFonts w:ascii="Times New Roman" w:hAnsi="Times New Roman"/>
                <w:b/>
              </w:rPr>
            </w:pPr>
          </w:p>
          <w:p w:rsidR="00E1508F" w:rsidRPr="00E1508F" w:rsidRDefault="003A0FCD" w:rsidP="00B7208F">
            <w:pPr>
              <w:pStyle w:val="Heading3"/>
            </w:pPr>
            <w:r>
              <w:t>PLEASE f</w:t>
            </w:r>
            <w:r w:rsidR="00E1508F" w:rsidRPr="00E1508F">
              <w:t>ill out block to the right----&gt;&gt;</w:t>
            </w:r>
          </w:p>
          <w:p w:rsidR="00E1508F" w:rsidRPr="00E1508F" w:rsidRDefault="00E1508F" w:rsidP="00B7208F">
            <w:pPr>
              <w:rPr>
                <w:rFonts w:ascii="Times New Roman" w:hAnsi="Times New Roman"/>
                <w:b/>
                <w:bCs/>
              </w:rPr>
            </w:pPr>
          </w:p>
          <w:p w:rsidR="00E1508F" w:rsidRPr="00E1508F" w:rsidRDefault="00E1508F" w:rsidP="00B7208F">
            <w:pPr>
              <w:rPr>
                <w:rFonts w:ascii="Times New Roman" w:hAnsi="Times New Roman"/>
                <w:b/>
                <w:bCs/>
              </w:rPr>
            </w:pPr>
          </w:p>
        </w:tc>
        <w:tc>
          <w:tcPr>
            <w:tcW w:w="6240" w:type="dxa"/>
            <w:gridSpan w:val="2"/>
            <w:tcBorders>
              <w:top w:val="single" w:sz="8" w:space="0" w:color="000000"/>
              <w:left w:val="single" w:sz="8" w:space="0" w:color="000000"/>
              <w:bottom w:val="single" w:sz="8" w:space="0" w:color="000000"/>
              <w:right w:val="single" w:sz="8" w:space="0" w:color="000000"/>
            </w:tcBorders>
          </w:tcPr>
          <w:p w:rsidR="00E1508F" w:rsidRPr="00E1508F" w:rsidRDefault="00E1508F" w:rsidP="00B7208F">
            <w:pPr>
              <w:spacing w:line="120" w:lineRule="exact"/>
              <w:rPr>
                <w:rFonts w:ascii="Times New Roman" w:hAnsi="Times New Roman"/>
              </w:rPr>
            </w:pPr>
          </w:p>
          <w:p w:rsidR="00E1508F" w:rsidRPr="00E1508F" w:rsidRDefault="00E1508F" w:rsidP="00B7208F">
            <w:pPr>
              <w:tabs>
                <w:tab w:val="center" w:pos="645"/>
              </w:tabs>
              <w:spacing w:after="58"/>
              <w:rPr>
                <w:rFonts w:ascii="Times New Roman" w:hAnsi="Times New Roman"/>
                <w:sz w:val="16"/>
              </w:rPr>
            </w:pPr>
            <w:r w:rsidRPr="00E1508F">
              <w:rPr>
                <w:rFonts w:ascii="Times New Roman" w:hAnsi="Times New Roman"/>
                <w:b/>
                <w:i/>
              </w:rPr>
              <w:t>FOR VENDOR USE ONLY</w:t>
            </w:r>
            <w:r w:rsidRPr="00E1508F">
              <w:rPr>
                <w:rFonts w:ascii="Times New Roman" w:hAnsi="Times New Roman"/>
                <w:i/>
              </w:rPr>
              <w:t xml:space="preserve"> - </w:t>
            </w:r>
            <w:r>
              <w:rPr>
                <w:rFonts w:ascii="Times New Roman" w:hAnsi="Times New Roman"/>
                <w:b/>
              </w:rPr>
              <w:t xml:space="preserve">THIS SECTION MUST BE COMPLETELY </w:t>
            </w:r>
            <w:r w:rsidRPr="00E1508F">
              <w:rPr>
                <w:rFonts w:ascii="Times New Roman" w:hAnsi="Times New Roman"/>
                <w:b/>
              </w:rPr>
              <w:t xml:space="preserve">FILLED </w:t>
            </w:r>
            <w:r>
              <w:rPr>
                <w:rFonts w:ascii="Times New Roman" w:hAnsi="Times New Roman"/>
                <w:b/>
              </w:rPr>
              <w:t xml:space="preserve">OUT </w:t>
            </w:r>
            <w:r w:rsidRPr="00E1508F">
              <w:rPr>
                <w:rFonts w:ascii="Times New Roman" w:hAnsi="Times New Roman"/>
                <w:b/>
              </w:rPr>
              <w:t>FOR BID TO BE VALID</w:t>
            </w:r>
            <w:r w:rsidRPr="00E1508F">
              <w:rPr>
                <w:rFonts w:ascii="Times New Roman" w:hAnsi="Times New Roman"/>
                <w:b/>
                <w:sz w:val="16"/>
              </w:rPr>
              <w:t>.</w:t>
            </w:r>
          </w:p>
        </w:tc>
      </w:tr>
      <w:tr w:rsidR="00E1508F" w:rsidTr="00F942B7">
        <w:tblPrEx>
          <w:tblCellMar>
            <w:top w:w="0" w:type="dxa"/>
            <w:bottom w:w="0" w:type="dxa"/>
          </w:tblCellMar>
        </w:tblPrEx>
        <w:trPr>
          <w:cantSplit/>
        </w:trPr>
        <w:tc>
          <w:tcPr>
            <w:tcW w:w="4560" w:type="dxa"/>
            <w:vMerge/>
            <w:tcBorders>
              <w:left w:val="single" w:sz="7" w:space="0" w:color="000000"/>
              <w:right w:val="single" w:sz="8" w:space="0" w:color="000000"/>
            </w:tcBorders>
          </w:tcPr>
          <w:p w:rsidR="00E1508F" w:rsidRPr="00E1508F" w:rsidRDefault="00E1508F" w:rsidP="00B7208F">
            <w:pPr>
              <w:spacing w:after="58"/>
              <w:rPr>
                <w:rFonts w:ascii="Times New Roman" w:hAnsi="Times New Roman"/>
              </w:rPr>
            </w:pPr>
          </w:p>
        </w:tc>
        <w:tc>
          <w:tcPr>
            <w:tcW w:w="6240" w:type="dxa"/>
            <w:gridSpan w:val="2"/>
            <w:tcBorders>
              <w:top w:val="single" w:sz="8" w:space="0" w:color="000000"/>
              <w:left w:val="single" w:sz="8" w:space="0" w:color="000000"/>
              <w:bottom w:val="single" w:sz="8" w:space="0" w:color="000000"/>
              <w:right w:val="single" w:sz="8" w:space="0" w:color="000000"/>
            </w:tcBorders>
          </w:tcPr>
          <w:p w:rsidR="00E1508F" w:rsidRPr="00E1508F" w:rsidRDefault="00E1508F" w:rsidP="00B7208F">
            <w:pPr>
              <w:spacing w:line="120" w:lineRule="exact"/>
              <w:rPr>
                <w:rFonts w:ascii="Times New Roman" w:hAnsi="Times New Roman"/>
              </w:rPr>
            </w:pPr>
          </w:p>
          <w:p w:rsidR="003A0FCD" w:rsidRDefault="00E1508F" w:rsidP="00B7208F">
            <w:pPr>
              <w:spacing w:after="58"/>
              <w:rPr>
                <w:rFonts w:ascii="Times New Roman" w:hAnsi="Times New Roman"/>
              </w:rPr>
            </w:pPr>
            <w:r w:rsidRPr="00E1508F">
              <w:rPr>
                <w:rFonts w:ascii="Times New Roman" w:hAnsi="Times New Roman"/>
              </w:rPr>
              <w:t>C</w:t>
            </w:r>
            <w:r w:rsidR="003A0FCD">
              <w:rPr>
                <w:rFonts w:ascii="Times New Roman" w:hAnsi="Times New Roman"/>
              </w:rPr>
              <w:t>ompany Name:</w:t>
            </w:r>
            <w:r w:rsidRPr="00E1508F">
              <w:rPr>
                <w:rFonts w:ascii="Times New Roman" w:hAnsi="Times New Roman"/>
              </w:rPr>
              <w:t xml:space="preserve"> </w:t>
            </w:r>
          </w:p>
          <w:p w:rsidR="00E1508F" w:rsidRPr="003A0FCD" w:rsidRDefault="003A0FCD" w:rsidP="00B7208F">
            <w:pPr>
              <w:spacing w:after="58"/>
              <w:rPr>
                <w:rFonts w:ascii="Times New Roman" w:hAnsi="Times New Roman"/>
              </w:rPr>
            </w:pPr>
            <w:r>
              <w:rPr>
                <w:rFonts w:ascii="Times New Roman" w:hAnsi="Times New Roman"/>
              </w:rPr>
              <w:t>Address</w:t>
            </w:r>
            <w:r w:rsidR="00E1508F" w:rsidRPr="00E1508F">
              <w:rPr>
                <w:rFonts w:ascii="Times New Roman" w:hAnsi="Times New Roman"/>
              </w:rPr>
              <w:t>:</w:t>
            </w:r>
          </w:p>
        </w:tc>
      </w:tr>
      <w:tr w:rsidR="00E1508F" w:rsidTr="00F942B7">
        <w:tblPrEx>
          <w:tblCellMar>
            <w:top w:w="0" w:type="dxa"/>
            <w:bottom w:w="0" w:type="dxa"/>
          </w:tblCellMar>
        </w:tblPrEx>
        <w:trPr>
          <w:cantSplit/>
        </w:trPr>
        <w:tc>
          <w:tcPr>
            <w:tcW w:w="4560" w:type="dxa"/>
            <w:vMerge/>
            <w:tcBorders>
              <w:left w:val="single" w:sz="7" w:space="0" w:color="000000"/>
              <w:right w:val="single" w:sz="8" w:space="0" w:color="000000"/>
            </w:tcBorders>
          </w:tcPr>
          <w:p w:rsidR="00E1508F" w:rsidRPr="00E1508F" w:rsidRDefault="00E1508F" w:rsidP="00B7208F">
            <w:pPr>
              <w:spacing w:after="58"/>
              <w:rPr>
                <w:rFonts w:ascii="Times New Roman" w:hAnsi="Times New Roman"/>
              </w:rPr>
            </w:pPr>
          </w:p>
        </w:tc>
        <w:tc>
          <w:tcPr>
            <w:tcW w:w="6240" w:type="dxa"/>
            <w:gridSpan w:val="2"/>
            <w:tcBorders>
              <w:top w:val="single" w:sz="8" w:space="0" w:color="000000"/>
              <w:left w:val="single" w:sz="8" w:space="0" w:color="000000"/>
              <w:bottom w:val="single" w:sz="8" w:space="0" w:color="000000"/>
              <w:right w:val="single" w:sz="8" w:space="0" w:color="000000"/>
            </w:tcBorders>
          </w:tcPr>
          <w:p w:rsidR="00E1508F" w:rsidRPr="00E1508F" w:rsidRDefault="00E1508F" w:rsidP="00B7208F">
            <w:pPr>
              <w:spacing w:line="120" w:lineRule="exact"/>
              <w:rPr>
                <w:rFonts w:ascii="Times New Roman" w:hAnsi="Times New Roman"/>
              </w:rPr>
            </w:pPr>
          </w:p>
          <w:p w:rsidR="00E1508F" w:rsidRPr="00E1508F" w:rsidRDefault="003A0FCD" w:rsidP="00B7208F">
            <w:pPr>
              <w:spacing w:after="58"/>
              <w:rPr>
                <w:rFonts w:ascii="Times New Roman" w:hAnsi="Times New Roman"/>
                <w:sz w:val="16"/>
              </w:rPr>
            </w:pPr>
            <w:r>
              <w:rPr>
                <w:rFonts w:ascii="Times New Roman" w:hAnsi="Times New Roman"/>
              </w:rPr>
              <w:t xml:space="preserve">Agent’s Name:                  </w:t>
            </w:r>
            <w:r w:rsidR="000039B3">
              <w:rPr>
                <w:rFonts w:ascii="Times New Roman" w:hAnsi="Times New Roman"/>
              </w:rPr>
              <w:t xml:space="preserve">                                    </w:t>
            </w:r>
            <w:r w:rsidR="00E1508F" w:rsidRPr="00E1508F">
              <w:rPr>
                <w:rFonts w:ascii="Times New Roman" w:hAnsi="Times New Roman"/>
              </w:rPr>
              <w:t>D</w:t>
            </w:r>
            <w:r>
              <w:rPr>
                <w:rFonts w:ascii="Times New Roman" w:hAnsi="Times New Roman"/>
              </w:rPr>
              <w:t>ate</w:t>
            </w:r>
            <w:r w:rsidR="000039B3">
              <w:rPr>
                <w:rFonts w:ascii="Times New Roman" w:hAnsi="Times New Roman"/>
              </w:rPr>
              <w:t>:</w:t>
            </w:r>
          </w:p>
        </w:tc>
      </w:tr>
      <w:tr w:rsidR="00E1508F" w:rsidTr="00B64E73">
        <w:tblPrEx>
          <w:tblCellMar>
            <w:top w:w="0" w:type="dxa"/>
            <w:bottom w:w="0" w:type="dxa"/>
          </w:tblCellMar>
        </w:tblPrEx>
        <w:trPr>
          <w:cantSplit/>
        </w:trPr>
        <w:tc>
          <w:tcPr>
            <w:tcW w:w="4560" w:type="dxa"/>
            <w:vMerge/>
            <w:tcBorders>
              <w:left w:val="single" w:sz="7" w:space="0" w:color="000000"/>
              <w:bottom w:val="single" w:sz="4" w:space="0" w:color="auto"/>
              <w:right w:val="single" w:sz="8" w:space="0" w:color="000000"/>
            </w:tcBorders>
          </w:tcPr>
          <w:p w:rsidR="00E1508F" w:rsidRPr="00E1508F" w:rsidRDefault="00E1508F" w:rsidP="00B7208F">
            <w:pPr>
              <w:spacing w:after="58"/>
              <w:rPr>
                <w:rFonts w:ascii="Times New Roman" w:hAnsi="Times New Roman"/>
              </w:rPr>
            </w:pPr>
          </w:p>
        </w:tc>
        <w:tc>
          <w:tcPr>
            <w:tcW w:w="6240" w:type="dxa"/>
            <w:gridSpan w:val="2"/>
            <w:tcBorders>
              <w:top w:val="single" w:sz="8" w:space="0" w:color="000000"/>
              <w:left w:val="single" w:sz="8" w:space="0" w:color="000000"/>
              <w:bottom w:val="single" w:sz="8" w:space="0" w:color="000000"/>
              <w:right w:val="single" w:sz="8" w:space="0" w:color="000000"/>
            </w:tcBorders>
          </w:tcPr>
          <w:p w:rsidR="00E1508F" w:rsidRPr="00E1508F" w:rsidRDefault="00E1508F" w:rsidP="00B7208F">
            <w:pPr>
              <w:spacing w:line="120" w:lineRule="exact"/>
              <w:rPr>
                <w:rFonts w:ascii="Times New Roman" w:hAnsi="Times New Roman"/>
              </w:rPr>
            </w:pPr>
          </w:p>
          <w:p w:rsidR="00E1508F" w:rsidRPr="00E1508F" w:rsidRDefault="000039B3" w:rsidP="00B7208F">
            <w:pPr>
              <w:spacing w:after="58"/>
              <w:rPr>
                <w:rFonts w:ascii="Times New Roman" w:hAnsi="Times New Roman"/>
                <w:sz w:val="16"/>
              </w:rPr>
            </w:pPr>
            <w:r>
              <w:rPr>
                <w:rFonts w:ascii="Times New Roman" w:hAnsi="Times New Roman"/>
              </w:rPr>
              <w:t xml:space="preserve">Agent’s </w:t>
            </w:r>
            <w:r w:rsidR="00E1508F" w:rsidRPr="00E1508F">
              <w:rPr>
                <w:rFonts w:ascii="Times New Roman" w:hAnsi="Times New Roman"/>
              </w:rPr>
              <w:t>S</w:t>
            </w:r>
            <w:r>
              <w:rPr>
                <w:rFonts w:ascii="Times New Roman" w:hAnsi="Times New Roman"/>
              </w:rPr>
              <w:t>ignature:</w:t>
            </w:r>
          </w:p>
        </w:tc>
      </w:tr>
      <w:tr w:rsidR="00B64E73" w:rsidTr="00B64E73">
        <w:tblPrEx>
          <w:tblCellMar>
            <w:top w:w="0" w:type="dxa"/>
            <w:bottom w:w="0" w:type="dxa"/>
          </w:tblCellMar>
        </w:tblPrEx>
        <w:trPr>
          <w:cantSplit/>
        </w:trPr>
        <w:tc>
          <w:tcPr>
            <w:tcW w:w="4560" w:type="dxa"/>
            <w:vMerge w:val="restart"/>
            <w:tcBorders>
              <w:top w:val="single" w:sz="4" w:space="0" w:color="auto"/>
              <w:left w:val="single" w:sz="7" w:space="0" w:color="000000"/>
              <w:right w:val="single" w:sz="8" w:space="0" w:color="000000"/>
            </w:tcBorders>
          </w:tcPr>
          <w:p w:rsidR="00B64E73" w:rsidRPr="00E1508F" w:rsidRDefault="00B64E73" w:rsidP="00B7208F">
            <w:pPr>
              <w:spacing w:line="120" w:lineRule="exact"/>
              <w:rPr>
                <w:rFonts w:ascii="Times New Roman" w:hAnsi="Times New Roman"/>
                <w:sz w:val="16"/>
              </w:rPr>
            </w:pPr>
          </w:p>
          <w:p w:rsidR="00B64E73" w:rsidRDefault="00B64E73" w:rsidP="00B7208F">
            <w:pPr>
              <w:spacing w:after="58"/>
              <w:rPr>
                <w:rFonts w:ascii="Times New Roman" w:hAnsi="Times New Roman"/>
                <w:b/>
              </w:rPr>
            </w:pPr>
            <w:smartTag w:uri="urn:schemas-microsoft-com:office:smarttags" w:element="place">
              <w:smartTag w:uri="urn:schemas-microsoft-com:office:smarttags" w:element="PlaceName">
                <w:r>
                  <w:rPr>
                    <w:rFonts w:ascii="Times New Roman" w:hAnsi="Times New Roman"/>
                    <w:b/>
                  </w:rPr>
                  <w:t>Macon</w:t>
                </w:r>
              </w:smartTag>
              <w:r>
                <w:rPr>
                  <w:rFonts w:ascii="Times New Roman" w:hAnsi="Times New Roman"/>
                  <w:b/>
                </w:rPr>
                <w:t xml:space="preserve"> </w:t>
              </w:r>
              <w:smartTag w:uri="urn:schemas-microsoft-com:office:smarttags" w:element="PlaceType">
                <w:r>
                  <w:rPr>
                    <w:rFonts w:ascii="Times New Roman" w:hAnsi="Times New Roman"/>
                    <w:b/>
                  </w:rPr>
                  <w:t>State</w:t>
                </w:r>
              </w:smartTag>
            </w:smartTag>
            <w:r>
              <w:rPr>
                <w:rFonts w:ascii="Times New Roman" w:hAnsi="Times New Roman"/>
                <w:b/>
              </w:rPr>
              <w:t xml:space="preserve"> College</w:t>
            </w:r>
            <w:r w:rsidRPr="00E1508F">
              <w:rPr>
                <w:rFonts w:ascii="Times New Roman" w:hAnsi="Times New Roman"/>
                <w:b/>
              </w:rPr>
              <w:t xml:space="preserve"> </w:t>
            </w:r>
            <w:r>
              <w:rPr>
                <w:rFonts w:ascii="Times New Roman" w:hAnsi="Times New Roman"/>
                <w:b/>
              </w:rPr>
              <w:t xml:space="preserve">will </w:t>
            </w:r>
            <w:r w:rsidR="00136A33">
              <w:rPr>
                <w:rFonts w:ascii="Times New Roman" w:hAnsi="Times New Roman"/>
                <w:b/>
              </w:rPr>
              <w:t xml:space="preserve">only </w:t>
            </w:r>
            <w:r>
              <w:rPr>
                <w:rFonts w:ascii="Times New Roman" w:hAnsi="Times New Roman"/>
                <w:b/>
              </w:rPr>
              <w:t xml:space="preserve">respond to written question and responses will be </w:t>
            </w:r>
            <w:r w:rsidR="00136A33">
              <w:rPr>
                <w:rFonts w:ascii="Times New Roman" w:hAnsi="Times New Roman"/>
                <w:b/>
              </w:rPr>
              <w:t>written.</w:t>
            </w:r>
          </w:p>
          <w:p w:rsidR="00B64E73" w:rsidRDefault="00B64E73" w:rsidP="00B7208F">
            <w:pPr>
              <w:spacing w:after="58"/>
              <w:rPr>
                <w:rFonts w:ascii="Times New Roman" w:hAnsi="Times New Roman"/>
                <w:b/>
              </w:rPr>
            </w:pPr>
          </w:p>
          <w:p w:rsidR="00B64E73" w:rsidRPr="00E1508F" w:rsidRDefault="00B64E73" w:rsidP="00B7208F">
            <w:pPr>
              <w:spacing w:after="58"/>
              <w:rPr>
                <w:rFonts w:ascii="Times New Roman" w:hAnsi="Times New Roman"/>
              </w:rPr>
            </w:pPr>
            <w:r>
              <w:rPr>
                <w:rFonts w:ascii="Times New Roman" w:hAnsi="Times New Roman"/>
                <w:b/>
              </w:rPr>
              <w:t xml:space="preserve">Faxed Bids </w:t>
            </w:r>
            <w:r w:rsidRPr="00136A33">
              <w:rPr>
                <w:rFonts w:ascii="Times New Roman" w:hAnsi="Times New Roman"/>
                <w:b/>
              </w:rPr>
              <w:t>“WILL NOT”</w:t>
            </w:r>
            <w:r>
              <w:rPr>
                <w:rFonts w:ascii="Times New Roman" w:hAnsi="Times New Roman"/>
                <w:b/>
              </w:rPr>
              <w:t xml:space="preserve"> be accepted.</w:t>
            </w:r>
          </w:p>
        </w:tc>
        <w:tc>
          <w:tcPr>
            <w:tcW w:w="6240" w:type="dxa"/>
            <w:gridSpan w:val="2"/>
            <w:tcBorders>
              <w:top w:val="single" w:sz="8" w:space="0" w:color="000000"/>
              <w:left w:val="single" w:sz="8" w:space="0" w:color="000000"/>
              <w:bottom w:val="single" w:sz="8" w:space="0" w:color="000000"/>
              <w:right w:val="single" w:sz="8" w:space="0" w:color="000000"/>
            </w:tcBorders>
          </w:tcPr>
          <w:p w:rsidR="00B64E73" w:rsidRPr="00E1508F" w:rsidRDefault="00B64E73" w:rsidP="00B7208F">
            <w:pPr>
              <w:spacing w:line="120" w:lineRule="exact"/>
              <w:rPr>
                <w:rFonts w:ascii="Times New Roman" w:hAnsi="Times New Roman"/>
              </w:rPr>
            </w:pPr>
          </w:p>
          <w:p w:rsidR="00B64E73" w:rsidRPr="00E1508F" w:rsidRDefault="00B64E73" w:rsidP="00B7208F">
            <w:pPr>
              <w:spacing w:after="58"/>
              <w:rPr>
                <w:rFonts w:ascii="Times New Roman" w:hAnsi="Times New Roman"/>
                <w:sz w:val="16"/>
              </w:rPr>
            </w:pPr>
            <w:r>
              <w:rPr>
                <w:rFonts w:ascii="Times New Roman" w:hAnsi="Times New Roman"/>
              </w:rPr>
              <w:t xml:space="preserve">Phone </w:t>
            </w:r>
            <w:r w:rsidRPr="00E1508F">
              <w:rPr>
                <w:rFonts w:ascii="Times New Roman" w:hAnsi="Times New Roman"/>
              </w:rPr>
              <w:t xml:space="preserve">#                                       </w:t>
            </w:r>
            <w:r>
              <w:rPr>
                <w:rFonts w:ascii="Times New Roman" w:hAnsi="Times New Roman"/>
              </w:rPr>
              <w:t xml:space="preserve">    </w:t>
            </w:r>
            <w:r w:rsidRPr="00E1508F">
              <w:rPr>
                <w:rFonts w:ascii="Times New Roman" w:hAnsi="Times New Roman"/>
              </w:rPr>
              <w:t>F</w:t>
            </w:r>
            <w:r>
              <w:rPr>
                <w:rFonts w:ascii="Times New Roman" w:hAnsi="Times New Roman"/>
              </w:rPr>
              <w:t xml:space="preserve">ax </w:t>
            </w:r>
            <w:r w:rsidRPr="00E1508F">
              <w:rPr>
                <w:rFonts w:ascii="Times New Roman" w:hAnsi="Times New Roman"/>
              </w:rPr>
              <w:t>#</w:t>
            </w:r>
          </w:p>
        </w:tc>
      </w:tr>
      <w:tr w:rsidR="00B64E73" w:rsidTr="00394E84">
        <w:tblPrEx>
          <w:tblCellMar>
            <w:top w:w="0" w:type="dxa"/>
            <w:bottom w:w="0" w:type="dxa"/>
          </w:tblCellMar>
        </w:tblPrEx>
        <w:trPr>
          <w:cantSplit/>
          <w:trHeight w:val="60"/>
        </w:trPr>
        <w:tc>
          <w:tcPr>
            <w:tcW w:w="4560" w:type="dxa"/>
            <w:vMerge/>
            <w:tcBorders>
              <w:left w:val="single" w:sz="7" w:space="0" w:color="000000"/>
              <w:right w:val="single" w:sz="8" w:space="0" w:color="000000"/>
            </w:tcBorders>
          </w:tcPr>
          <w:p w:rsidR="00B64E73" w:rsidRPr="00E1508F" w:rsidRDefault="00B64E73" w:rsidP="00B7208F">
            <w:pPr>
              <w:spacing w:after="58"/>
              <w:rPr>
                <w:rFonts w:ascii="Times New Roman" w:hAnsi="Times New Roman"/>
              </w:rPr>
            </w:pPr>
          </w:p>
        </w:tc>
        <w:tc>
          <w:tcPr>
            <w:tcW w:w="6240" w:type="dxa"/>
            <w:gridSpan w:val="2"/>
            <w:tcBorders>
              <w:top w:val="single" w:sz="8" w:space="0" w:color="000000"/>
              <w:left w:val="single" w:sz="8" w:space="0" w:color="000000"/>
              <w:bottom w:val="single" w:sz="8" w:space="0" w:color="000000"/>
              <w:right w:val="single" w:sz="8" w:space="0" w:color="000000"/>
            </w:tcBorders>
          </w:tcPr>
          <w:p w:rsidR="00B64E73" w:rsidRPr="00E1508F" w:rsidRDefault="00B64E73" w:rsidP="00B7208F">
            <w:pPr>
              <w:spacing w:line="120" w:lineRule="exact"/>
              <w:rPr>
                <w:rFonts w:ascii="Times New Roman" w:hAnsi="Times New Roman"/>
              </w:rPr>
            </w:pPr>
          </w:p>
          <w:p w:rsidR="00B64E73" w:rsidRPr="00E1508F" w:rsidRDefault="00B64E73" w:rsidP="00B7208F">
            <w:pPr>
              <w:rPr>
                <w:rFonts w:ascii="Times New Roman" w:hAnsi="Times New Roman"/>
              </w:rPr>
            </w:pPr>
            <w:r w:rsidRPr="00E1508F">
              <w:rPr>
                <w:rFonts w:ascii="Times New Roman" w:hAnsi="Times New Roman"/>
              </w:rPr>
              <w:t>E</w:t>
            </w:r>
            <w:r>
              <w:rPr>
                <w:rFonts w:ascii="Times New Roman" w:hAnsi="Times New Roman"/>
              </w:rPr>
              <w:t xml:space="preserve">stimated Delivery Date: </w:t>
            </w:r>
          </w:p>
          <w:p w:rsidR="00B64E73" w:rsidRPr="00E1508F" w:rsidRDefault="00B64E73" w:rsidP="00B7208F">
            <w:pPr>
              <w:spacing w:after="58"/>
              <w:rPr>
                <w:rFonts w:ascii="Times New Roman" w:hAnsi="Times New Roman"/>
                <w:sz w:val="16"/>
              </w:rPr>
            </w:pPr>
            <w:r w:rsidRPr="00E1508F">
              <w:rPr>
                <w:rFonts w:ascii="Times New Roman" w:hAnsi="Times New Roman"/>
              </w:rPr>
              <w:t>T</w:t>
            </w:r>
            <w:r>
              <w:rPr>
                <w:rFonts w:ascii="Times New Roman" w:hAnsi="Times New Roman"/>
              </w:rPr>
              <w:t>erms:</w:t>
            </w:r>
          </w:p>
        </w:tc>
      </w:tr>
      <w:tr w:rsidR="00B64E73" w:rsidTr="00394E84">
        <w:tblPrEx>
          <w:tblCellMar>
            <w:top w:w="0" w:type="dxa"/>
            <w:bottom w:w="0" w:type="dxa"/>
          </w:tblCellMar>
        </w:tblPrEx>
        <w:trPr>
          <w:cantSplit/>
        </w:trPr>
        <w:tc>
          <w:tcPr>
            <w:tcW w:w="4560" w:type="dxa"/>
            <w:vMerge/>
            <w:tcBorders>
              <w:left w:val="single" w:sz="7" w:space="0" w:color="000000"/>
              <w:right w:val="single" w:sz="8" w:space="0" w:color="000000"/>
            </w:tcBorders>
          </w:tcPr>
          <w:p w:rsidR="00B64E73" w:rsidRPr="00E1508F" w:rsidRDefault="00B64E73" w:rsidP="00B7208F">
            <w:pPr>
              <w:spacing w:after="58"/>
              <w:rPr>
                <w:rFonts w:ascii="Times New Roman" w:hAnsi="Times New Roman"/>
              </w:rPr>
            </w:pPr>
          </w:p>
        </w:tc>
        <w:tc>
          <w:tcPr>
            <w:tcW w:w="6240" w:type="dxa"/>
            <w:gridSpan w:val="2"/>
            <w:tcBorders>
              <w:top w:val="single" w:sz="8" w:space="0" w:color="000000"/>
              <w:left w:val="single" w:sz="8" w:space="0" w:color="000000"/>
              <w:bottom w:val="single" w:sz="8" w:space="0" w:color="000000"/>
              <w:right w:val="single" w:sz="8" w:space="0" w:color="000000"/>
            </w:tcBorders>
          </w:tcPr>
          <w:p w:rsidR="00B64E73" w:rsidRPr="00E1508F" w:rsidRDefault="00B64E73" w:rsidP="00B7208F">
            <w:pPr>
              <w:spacing w:line="120" w:lineRule="exact"/>
              <w:rPr>
                <w:rFonts w:ascii="Times New Roman" w:hAnsi="Times New Roman"/>
                <w:sz w:val="16"/>
              </w:rPr>
            </w:pPr>
          </w:p>
          <w:p w:rsidR="00B64E73" w:rsidRPr="00E1508F" w:rsidRDefault="00B64E73" w:rsidP="00B7208F">
            <w:pPr>
              <w:spacing w:after="58"/>
              <w:rPr>
                <w:rFonts w:ascii="Times New Roman" w:hAnsi="Times New Roman"/>
                <w:sz w:val="16"/>
              </w:rPr>
            </w:pPr>
            <w:r>
              <w:rPr>
                <w:rFonts w:ascii="Times New Roman" w:hAnsi="Times New Roman"/>
              </w:rPr>
              <w:t>Federal</w:t>
            </w:r>
            <w:r w:rsidRPr="00E1508F">
              <w:rPr>
                <w:rFonts w:ascii="Times New Roman" w:hAnsi="Times New Roman"/>
              </w:rPr>
              <w:t xml:space="preserve"> ID #</w:t>
            </w:r>
          </w:p>
        </w:tc>
      </w:tr>
      <w:tr w:rsidR="00B64E73" w:rsidTr="00F942B7">
        <w:tblPrEx>
          <w:tblCellMar>
            <w:top w:w="0" w:type="dxa"/>
            <w:bottom w:w="0" w:type="dxa"/>
          </w:tblCellMar>
        </w:tblPrEx>
        <w:trPr>
          <w:cantSplit/>
        </w:trPr>
        <w:tc>
          <w:tcPr>
            <w:tcW w:w="4560" w:type="dxa"/>
            <w:vMerge/>
            <w:tcBorders>
              <w:left w:val="single" w:sz="7" w:space="0" w:color="000000"/>
              <w:bottom w:val="single" w:sz="7" w:space="0" w:color="000000"/>
              <w:right w:val="single" w:sz="8" w:space="0" w:color="000000"/>
            </w:tcBorders>
          </w:tcPr>
          <w:p w:rsidR="00B64E73" w:rsidRPr="00E1508F" w:rsidRDefault="00B64E73" w:rsidP="00B7208F">
            <w:pPr>
              <w:spacing w:after="58"/>
              <w:rPr>
                <w:rFonts w:ascii="Times New Roman" w:hAnsi="Times New Roman"/>
              </w:rPr>
            </w:pPr>
          </w:p>
        </w:tc>
        <w:tc>
          <w:tcPr>
            <w:tcW w:w="6240" w:type="dxa"/>
            <w:gridSpan w:val="2"/>
            <w:tcBorders>
              <w:top w:val="single" w:sz="8" w:space="0" w:color="000000"/>
              <w:left w:val="single" w:sz="8" w:space="0" w:color="000000"/>
              <w:bottom w:val="single" w:sz="8" w:space="0" w:color="000000"/>
              <w:right w:val="single" w:sz="8" w:space="0" w:color="000000"/>
            </w:tcBorders>
          </w:tcPr>
          <w:p w:rsidR="00B64E73" w:rsidRPr="00E1508F" w:rsidRDefault="00B64E73" w:rsidP="00B7208F">
            <w:pPr>
              <w:spacing w:line="120" w:lineRule="exact"/>
              <w:rPr>
                <w:rFonts w:ascii="Times New Roman" w:hAnsi="Times New Roman"/>
              </w:rPr>
            </w:pPr>
          </w:p>
          <w:p w:rsidR="00B64E73" w:rsidRPr="00E1508F" w:rsidRDefault="00B64E73" w:rsidP="00B7208F">
            <w:pPr>
              <w:spacing w:after="58"/>
              <w:rPr>
                <w:rFonts w:ascii="Times New Roman" w:hAnsi="Times New Roman"/>
                <w:sz w:val="16"/>
              </w:rPr>
            </w:pPr>
            <w:r w:rsidRPr="00E1508F">
              <w:rPr>
                <w:rFonts w:ascii="Times New Roman" w:hAnsi="Times New Roman"/>
                <w:b/>
                <w:sz w:val="16"/>
              </w:rPr>
              <w:t>SMALL AND/OR MINORITY OWNED BUSINESS</w:t>
            </w:r>
            <w:r>
              <w:rPr>
                <w:rFonts w:ascii="Times New Roman" w:hAnsi="Times New Roman"/>
                <w:sz w:val="16"/>
              </w:rPr>
              <w:t xml:space="preserve">      Y_______    OR    </w:t>
            </w:r>
            <w:r w:rsidRPr="00E1508F">
              <w:rPr>
                <w:rFonts w:ascii="Times New Roman" w:hAnsi="Times New Roman"/>
                <w:sz w:val="16"/>
              </w:rPr>
              <w:t>N_</w:t>
            </w:r>
            <w:r>
              <w:rPr>
                <w:rFonts w:ascii="Times New Roman" w:hAnsi="Times New Roman"/>
                <w:sz w:val="16"/>
              </w:rPr>
              <w:t>__</w:t>
            </w:r>
            <w:r w:rsidRPr="00E1508F">
              <w:rPr>
                <w:rFonts w:ascii="Times New Roman" w:hAnsi="Times New Roman"/>
                <w:sz w:val="16"/>
              </w:rPr>
              <w:t xml:space="preserve">______ </w:t>
            </w:r>
          </w:p>
          <w:p w:rsidR="00B64E73" w:rsidRPr="00E1508F" w:rsidRDefault="00B64E73" w:rsidP="00B7208F">
            <w:pPr>
              <w:spacing w:after="58"/>
              <w:rPr>
                <w:rFonts w:ascii="Times New Roman" w:hAnsi="Times New Roman"/>
                <w:b/>
                <w:bCs/>
                <w:sz w:val="14"/>
                <w:u w:val="single"/>
              </w:rPr>
            </w:pPr>
            <w:r w:rsidRPr="00E1508F">
              <w:rPr>
                <w:rFonts w:ascii="Times New Roman" w:hAnsi="Times New Roman"/>
                <w:b/>
                <w:bCs/>
                <w:sz w:val="14"/>
                <w:u w:val="single"/>
              </w:rPr>
              <w:t>SEE PAGE 2 FOR SMALL/MINORITY STATUS AND CERTIFICATE OF NON-COLLUSION</w:t>
            </w:r>
          </w:p>
        </w:tc>
      </w:tr>
    </w:tbl>
    <w:p w:rsidR="00B64E73" w:rsidRDefault="00B64E73" w:rsidP="007A5AF8"/>
    <w:tbl>
      <w:tblPr>
        <w:tblW w:w="10800" w:type="dxa"/>
        <w:tblInd w:w="120" w:type="dxa"/>
        <w:tblLayout w:type="fixed"/>
        <w:tblCellMar>
          <w:left w:w="120" w:type="dxa"/>
          <w:right w:w="120" w:type="dxa"/>
        </w:tblCellMar>
        <w:tblLook w:val="0000"/>
      </w:tblPr>
      <w:tblGrid>
        <w:gridCol w:w="810"/>
        <w:gridCol w:w="5910"/>
        <w:gridCol w:w="1290"/>
        <w:gridCol w:w="1800"/>
        <w:gridCol w:w="990"/>
      </w:tblGrid>
      <w:tr w:rsidR="005D43F7" w:rsidTr="00394E84">
        <w:tblPrEx>
          <w:tblCellMar>
            <w:top w:w="0" w:type="dxa"/>
            <w:bottom w:w="0" w:type="dxa"/>
          </w:tblCellMar>
        </w:tblPrEx>
        <w:trPr>
          <w:trHeight w:val="63"/>
        </w:trPr>
        <w:tc>
          <w:tcPr>
            <w:tcW w:w="810" w:type="dxa"/>
            <w:tcBorders>
              <w:top w:val="single" w:sz="8" w:space="0" w:color="000000"/>
              <w:left w:val="single" w:sz="7" w:space="0" w:color="000000"/>
              <w:bottom w:val="single" w:sz="4" w:space="0" w:color="auto"/>
              <w:right w:val="single" w:sz="7" w:space="0" w:color="000000"/>
            </w:tcBorders>
          </w:tcPr>
          <w:p w:rsidR="005D43F7" w:rsidRPr="005D43F7" w:rsidRDefault="005D43F7" w:rsidP="00B7208F">
            <w:pPr>
              <w:spacing w:line="120" w:lineRule="exact"/>
              <w:rPr>
                <w:rFonts w:ascii="Times New Roman" w:hAnsi="Times New Roman"/>
                <w:sz w:val="16"/>
              </w:rPr>
            </w:pPr>
          </w:p>
          <w:p w:rsidR="005D43F7" w:rsidRPr="005D43F7" w:rsidRDefault="005D43F7" w:rsidP="00B7208F">
            <w:pPr>
              <w:spacing w:after="58"/>
              <w:rPr>
                <w:rFonts w:ascii="Times New Roman" w:hAnsi="Times New Roman"/>
                <w:b/>
                <w:sz w:val="16"/>
              </w:rPr>
            </w:pPr>
            <w:r w:rsidRPr="005D43F7">
              <w:rPr>
                <w:rFonts w:ascii="Times New Roman" w:hAnsi="Times New Roman"/>
                <w:b/>
                <w:sz w:val="16"/>
              </w:rPr>
              <w:t>ITEM</w:t>
            </w:r>
          </w:p>
        </w:tc>
        <w:tc>
          <w:tcPr>
            <w:tcW w:w="5910" w:type="dxa"/>
            <w:tcBorders>
              <w:top w:val="single" w:sz="8" w:space="0" w:color="000000"/>
              <w:left w:val="single" w:sz="7" w:space="0" w:color="000000"/>
              <w:bottom w:val="single" w:sz="7" w:space="0" w:color="000000"/>
              <w:right w:val="single" w:sz="7" w:space="0" w:color="000000"/>
            </w:tcBorders>
            <w:vAlign w:val="bottom"/>
          </w:tcPr>
          <w:p w:rsidR="005D43F7" w:rsidRPr="005D43F7" w:rsidRDefault="005D43F7" w:rsidP="00B7208F">
            <w:pPr>
              <w:spacing w:line="120" w:lineRule="exact"/>
              <w:rPr>
                <w:rFonts w:ascii="Times New Roman" w:hAnsi="Times New Roman"/>
                <w:b/>
                <w:sz w:val="16"/>
              </w:rPr>
            </w:pPr>
          </w:p>
          <w:p w:rsidR="005D43F7" w:rsidRPr="005D43F7" w:rsidRDefault="005D43F7" w:rsidP="00B7208F">
            <w:pPr>
              <w:spacing w:after="58"/>
              <w:jc w:val="center"/>
              <w:rPr>
                <w:rFonts w:ascii="Times New Roman" w:hAnsi="Times New Roman"/>
                <w:b/>
                <w:sz w:val="16"/>
              </w:rPr>
            </w:pPr>
            <w:r w:rsidRPr="005D43F7">
              <w:rPr>
                <w:rFonts w:ascii="Times New Roman" w:hAnsi="Times New Roman"/>
                <w:b/>
                <w:sz w:val="16"/>
              </w:rPr>
              <w:t>DESCRIPTION</w:t>
            </w:r>
          </w:p>
        </w:tc>
        <w:tc>
          <w:tcPr>
            <w:tcW w:w="1290" w:type="dxa"/>
            <w:tcBorders>
              <w:top w:val="single" w:sz="8" w:space="0" w:color="000000"/>
              <w:left w:val="single" w:sz="7" w:space="0" w:color="000000"/>
              <w:bottom w:val="single" w:sz="8" w:space="0" w:color="000000"/>
              <w:right w:val="single" w:sz="7" w:space="0" w:color="000000"/>
            </w:tcBorders>
          </w:tcPr>
          <w:p w:rsidR="005D43F7" w:rsidRPr="005D43F7" w:rsidRDefault="005D43F7" w:rsidP="00B7208F">
            <w:pPr>
              <w:spacing w:line="120" w:lineRule="exact"/>
              <w:rPr>
                <w:rFonts w:ascii="Times New Roman" w:hAnsi="Times New Roman"/>
                <w:b/>
                <w:sz w:val="16"/>
              </w:rPr>
            </w:pPr>
          </w:p>
          <w:p w:rsidR="005D43F7" w:rsidRPr="005D43F7" w:rsidRDefault="005D43F7" w:rsidP="00B7208F">
            <w:pPr>
              <w:spacing w:after="58"/>
              <w:rPr>
                <w:rFonts w:ascii="Times New Roman" w:hAnsi="Times New Roman"/>
                <w:b/>
                <w:sz w:val="16"/>
              </w:rPr>
            </w:pPr>
            <w:r w:rsidRPr="005D43F7">
              <w:rPr>
                <w:rFonts w:ascii="Times New Roman" w:hAnsi="Times New Roman"/>
                <w:b/>
                <w:sz w:val="16"/>
              </w:rPr>
              <w:t>QTY/UNIT</w:t>
            </w:r>
          </w:p>
        </w:tc>
        <w:tc>
          <w:tcPr>
            <w:tcW w:w="1800" w:type="dxa"/>
            <w:tcBorders>
              <w:top w:val="single" w:sz="8" w:space="0" w:color="000000"/>
              <w:left w:val="single" w:sz="7" w:space="0" w:color="000000"/>
              <w:bottom w:val="single" w:sz="8" w:space="0" w:color="000000"/>
              <w:right w:val="single" w:sz="7" w:space="0" w:color="000000"/>
            </w:tcBorders>
          </w:tcPr>
          <w:p w:rsidR="005D43F7" w:rsidRPr="005D43F7" w:rsidRDefault="005D43F7" w:rsidP="00B7208F">
            <w:pPr>
              <w:spacing w:line="120" w:lineRule="exact"/>
              <w:rPr>
                <w:rFonts w:ascii="Times New Roman" w:hAnsi="Times New Roman"/>
                <w:b/>
                <w:sz w:val="16"/>
              </w:rPr>
            </w:pPr>
          </w:p>
          <w:p w:rsidR="005D43F7" w:rsidRPr="005D43F7" w:rsidRDefault="005D43F7" w:rsidP="00B7208F">
            <w:pPr>
              <w:spacing w:after="58"/>
              <w:rPr>
                <w:rFonts w:ascii="Times New Roman" w:hAnsi="Times New Roman"/>
                <w:b/>
                <w:sz w:val="16"/>
              </w:rPr>
            </w:pPr>
            <w:r w:rsidRPr="005D43F7">
              <w:rPr>
                <w:rFonts w:ascii="Times New Roman" w:hAnsi="Times New Roman"/>
                <w:b/>
                <w:sz w:val="16"/>
              </w:rPr>
              <w:t>UNIT PRICE</w:t>
            </w:r>
          </w:p>
        </w:tc>
        <w:tc>
          <w:tcPr>
            <w:tcW w:w="990" w:type="dxa"/>
            <w:tcBorders>
              <w:top w:val="single" w:sz="8" w:space="0" w:color="000000"/>
              <w:left w:val="single" w:sz="7" w:space="0" w:color="000000"/>
              <w:bottom w:val="single" w:sz="8" w:space="0" w:color="000000"/>
              <w:right w:val="single" w:sz="7" w:space="0" w:color="000000"/>
            </w:tcBorders>
          </w:tcPr>
          <w:p w:rsidR="005D43F7" w:rsidRPr="005D43F7" w:rsidRDefault="005D43F7" w:rsidP="00B7208F">
            <w:pPr>
              <w:spacing w:after="58"/>
              <w:rPr>
                <w:rFonts w:ascii="Times New Roman" w:hAnsi="Times New Roman"/>
                <w:b/>
                <w:sz w:val="16"/>
              </w:rPr>
            </w:pPr>
          </w:p>
        </w:tc>
      </w:tr>
      <w:tr w:rsidR="00394E84" w:rsidTr="00FE57BB">
        <w:tblPrEx>
          <w:tblCellMar>
            <w:top w:w="0" w:type="dxa"/>
            <w:bottom w:w="0" w:type="dxa"/>
          </w:tblCellMar>
        </w:tblPrEx>
        <w:trPr>
          <w:trHeight w:val="6005"/>
        </w:trPr>
        <w:tc>
          <w:tcPr>
            <w:tcW w:w="810" w:type="dxa"/>
            <w:tcBorders>
              <w:top w:val="single" w:sz="4" w:space="0" w:color="auto"/>
              <w:left w:val="single" w:sz="8" w:space="0" w:color="000000"/>
              <w:bottom w:val="single" w:sz="8" w:space="0" w:color="000000"/>
              <w:right w:val="single" w:sz="8" w:space="0" w:color="000000"/>
            </w:tcBorders>
          </w:tcPr>
          <w:p w:rsidR="00394E84" w:rsidRPr="00516CD2" w:rsidRDefault="00394E84" w:rsidP="00B7208F">
            <w:pPr>
              <w:rPr>
                <w:rFonts w:ascii="Times New Roman" w:hAnsi="Times New Roman"/>
                <w:sz w:val="18"/>
                <w:szCs w:val="18"/>
              </w:rPr>
            </w:pPr>
          </w:p>
          <w:p w:rsidR="00394E84" w:rsidRPr="00516CD2" w:rsidRDefault="00394E84" w:rsidP="00B7208F">
            <w:pPr>
              <w:rPr>
                <w:rFonts w:ascii="Times New Roman" w:hAnsi="Times New Roman"/>
                <w:sz w:val="18"/>
                <w:szCs w:val="18"/>
              </w:rPr>
            </w:pPr>
            <w:r w:rsidRPr="00516CD2">
              <w:rPr>
                <w:rFonts w:ascii="Times New Roman" w:hAnsi="Times New Roman"/>
                <w:sz w:val="18"/>
                <w:szCs w:val="18"/>
              </w:rPr>
              <w:t xml:space="preserve"> </w:t>
            </w:r>
            <w:r w:rsidR="00777B00">
              <w:rPr>
                <w:rFonts w:ascii="Times New Roman" w:hAnsi="Times New Roman"/>
                <w:sz w:val="18"/>
                <w:szCs w:val="18"/>
              </w:rPr>
              <w:t>1</w:t>
            </w:r>
          </w:p>
          <w:p w:rsidR="00394E84" w:rsidRPr="00516CD2" w:rsidRDefault="00394E84" w:rsidP="00B7208F">
            <w:pPr>
              <w:rPr>
                <w:rFonts w:ascii="Times New Roman" w:hAnsi="Times New Roman"/>
                <w:sz w:val="18"/>
                <w:szCs w:val="18"/>
              </w:rPr>
            </w:pPr>
          </w:p>
          <w:p w:rsidR="00394E84" w:rsidRPr="00516CD2" w:rsidRDefault="00394E84" w:rsidP="00B7208F">
            <w:pPr>
              <w:rPr>
                <w:rFonts w:ascii="Times New Roman" w:hAnsi="Times New Roman"/>
                <w:sz w:val="18"/>
                <w:szCs w:val="18"/>
              </w:rPr>
            </w:pPr>
          </w:p>
          <w:p w:rsidR="00394E84" w:rsidRPr="00516CD2" w:rsidRDefault="00394E84" w:rsidP="00394E84">
            <w:pPr>
              <w:rPr>
                <w:rFonts w:ascii="Times New Roman" w:hAnsi="Times New Roman"/>
                <w:sz w:val="18"/>
                <w:szCs w:val="18"/>
              </w:rPr>
            </w:pPr>
          </w:p>
          <w:p w:rsidR="00FE57BB" w:rsidRPr="00516CD2" w:rsidRDefault="00FE57BB" w:rsidP="00B7208F">
            <w:pPr>
              <w:rPr>
                <w:rFonts w:ascii="Times New Roman" w:hAnsi="Times New Roman"/>
                <w:sz w:val="18"/>
                <w:szCs w:val="18"/>
              </w:rPr>
            </w:pPr>
          </w:p>
          <w:p w:rsidR="00FE57BB" w:rsidRPr="00516CD2" w:rsidRDefault="00FE57BB" w:rsidP="00394E84">
            <w:pPr>
              <w:rPr>
                <w:rFonts w:ascii="Times New Roman" w:hAnsi="Times New Roman"/>
                <w:sz w:val="18"/>
                <w:szCs w:val="18"/>
              </w:rPr>
            </w:pPr>
          </w:p>
          <w:p w:rsidR="00FE57BB" w:rsidRPr="00516CD2" w:rsidRDefault="00FE57BB" w:rsidP="00394E84">
            <w:pPr>
              <w:rPr>
                <w:rFonts w:ascii="Times New Roman" w:hAnsi="Times New Roman"/>
                <w:sz w:val="18"/>
                <w:szCs w:val="18"/>
              </w:rPr>
            </w:pPr>
          </w:p>
          <w:p w:rsidR="00FE57BB" w:rsidRPr="00516CD2" w:rsidRDefault="00FE57BB" w:rsidP="00394E84">
            <w:pPr>
              <w:rPr>
                <w:rFonts w:ascii="Times New Roman" w:hAnsi="Times New Roman"/>
                <w:sz w:val="18"/>
                <w:szCs w:val="18"/>
              </w:rPr>
            </w:pPr>
          </w:p>
          <w:p w:rsidR="00FE57BB" w:rsidRPr="00516CD2" w:rsidRDefault="00FE57BB" w:rsidP="00394E84">
            <w:pPr>
              <w:rPr>
                <w:rFonts w:ascii="Times New Roman" w:hAnsi="Times New Roman"/>
                <w:sz w:val="18"/>
                <w:szCs w:val="18"/>
              </w:rPr>
            </w:pPr>
          </w:p>
          <w:p w:rsidR="00FE57BB" w:rsidRPr="00516CD2" w:rsidRDefault="00FE57BB" w:rsidP="00394E84">
            <w:pPr>
              <w:rPr>
                <w:rFonts w:ascii="Times New Roman" w:hAnsi="Times New Roman"/>
                <w:sz w:val="18"/>
                <w:szCs w:val="18"/>
              </w:rPr>
            </w:pPr>
          </w:p>
          <w:p w:rsidR="00FE57BB" w:rsidRPr="00516CD2" w:rsidRDefault="00FE57BB" w:rsidP="00394E84">
            <w:pPr>
              <w:rPr>
                <w:rFonts w:ascii="Times New Roman" w:hAnsi="Times New Roman"/>
                <w:sz w:val="18"/>
                <w:szCs w:val="18"/>
              </w:rPr>
            </w:pPr>
          </w:p>
          <w:p w:rsidR="00FE57BB" w:rsidRPr="00516CD2" w:rsidRDefault="00FE57BB" w:rsidP="00394E84">
            <w:pPr>
              <w:rPr>
                <w:rFonts w:ascii="Times New Roman" w:hAnsi="Times New Roman"/>
                <w:sz w:val="18"/>
                <w:szCs w:val="18"/>
              </w:rPr>
            </w:pPr>
          </w:p>
          <w:p w:rsidR="00FE57BB" w:rsidRPr="00516CD2" w:rsidRDefault="00FE57BB" w:rsidP="00B7208F">
            <w:pPr>
              <w:rPr>
                <w:rFonts w:ascii="Times New Roman" w:hAnsi="Times New Roman"/>
                <w:sz w:val="18"/>
                <w:szCs w:val="18"/>
              </w:rPr>
            </w:pPr>
          </w:p>
          <w:p w:rsidR="00FE57BB" w:rsidRPr="00516CD2" w:rsidRDefault="00FE57BB" w:rsidP="00394E84">
            <w:pPr>
              <w:rPr>
                <w:rFonts w:ascii="Times New Roman" w:hAnsi="Times New Roman"/>
                <w:sz w:val="18"/>
                <w:szCs w:val="18"/>
              </w:rPr>
            </w:pPr>
          </w:p>
          <w:p w:rsidR="00394E84" w:rsidRPr="00516CD2" w:rsidRDefault="00394E84" w:rsidP="00394E84">
            <w:pPr>
              <w:rPr>
                <w:rFonts w:ascii="Times New Roman" w:hAnsi="Times New Roman"/>
                <w:sz w:val="18"/>
                <w:szCs w:val="18"/>
              </w:rPr>
            </w:pPr>
          </w:p>
        </w:tc>
        <w:tc>
          <w:tcPr>
            <w:tcW w:w="5910" w:type="dxa"/>
            <w:tcBorders>
              <w:top w:val="single" w:sz="7" w:space="0" w:color="000000"/>
              <w:left w:val="single" w:sz="8" w:space="0" w:color="000000"/>
              <w:bottom w:val="single" w:sz="8" w:space="0" w:color="000000"/>
              <w:right w:val="single" w:sz="8" w:space="0" w:color="000000"/>
            </w:tcBorders>
          </w:tcPr>
          <w:p w:rsidR="00FE57BB" w:rsidRPr="00516CD2" w:rsidRDefault="00FE57BB" w:rsidP="00B7208F">
            <w:pPr>
              <w:rPr>
                <w:rFonts w:ascii="Times New Roman" w:hAnsi="Times New Roman"/>
                <w:sz w:val="18"/>
                <w:szCs w:val="18"/>
              </w:rPr>
            </w:pPr>
          </w:p>
          <w:p w:rsidR="00FE57BB" w:rsidRDefault="00777B00" w:rsidP="00B7208F">
            <w:pPr>
              <w:rPr>
                <w:rFonts w:ascii="Times New Roman" w:hAnsi="Times New Roman"/>
                <w:b/>
              </w:rPr>
            </w:pPr>
            <w:r w:rsidRPr="00777B00">
              <w:rPr>
                <w:rFonts w:ascii="Times New Roman" w:hAnsi="Times New Roman"/>
                <w:b/>
              </w:rPr>
              <w:t>Solicitation is for an indoor/outdoor emergency warning system.</w:t>
            </w:r>
          </w:p>
          <w:p w:rsidR="00777B00" w:rsidRDefault="00777B00" w:rsidP="00B7208F">
            <w:pPr>
              <w:rPr>
                <w:rFonts w:ascii="Times New Roman" w:hAnsi="Times New Roman"/>
                <w:b/>
              </w:rPr>
            </w:pPr>
          </w:p>
          <w:p w:rsidR="00394E84" w:rsidRDefault="00394E84" w:rsidP="00B7208F">
            <w:pPr>
              <w:rPr>
                <w:rFonts w:ascii="Times New Roman" w:hAnsi="Times New Roman"/>
                <w:b/>
              </w:rPr>
            </w:pPr>
          </w:p>
          <w:p w:rsidR="005A05DD" w:rsidRDefault="005A05DD" w:rsidP="00B7208F">
            <w:pPr>
              <w:rPr>
                <w:rFonts w:ascii="Times New Roman" w:hAnsi="Times New Roman"/>
                <w:b/>
              </w:rPr>
            </w:pPr>
          </w:p>
          <w:p w:rsidR="005A05DD" w:rsidRDefault="005A05DD" w:rsidP="00B7208F">
            <w:pPr>
              <w:rPr>
                <w:rFonts w:ascii="Times New Roman" w:hAnsi="Times New Roman"/>
                <w:b/>
              </w:rPr>
            </w:pPr>
          </w:p>
          <w:p w:rsidR="005A05DD" w:rsidRDefault="005A05DD" w:rsidP="00B7208F">
            <w:pPr>
              <w:rPr>
                <w:rFonts w:ascii="Times New Roman" w:hAnsi="Times New Roman"/>
                <w:b/>
              </w:rPr>
            </w:pPr>
          </w:p>
          <w:p w:rsidR="005A05DD" w:rsidRDefault="005A05DD" w:rsidP="00B7208F">
            <w:pPr>
              <w:rPr>
                <w:rFonts w:ascii="Times New Roman" w:hAnsi="Times New Roman"/>
                <w:b/>
              </w:rPr>
            </w:pPr>
          </w:p>
          <w:p w:rsidR="005A05DD" w:rsidRDefault="005A05DD" w:rsidP="00B7208F">
            <w:pPr>
              <w:rPr>
                <w:rFonts w:ascii="Times New Roman" w:hAnsi="Times New Roman"/>
                <w:b/>
              </w:rPr>
            </w:pPr>
          </w:p>
          <w:p w:rsidR="005A05DD" w:rsidRDefault="005A05DD" w:rsidP="00B7208F">
            <w:pPr>
              <w:rPr>
                <w:rFonts w:ascii="Times New Roman" w:hAnsi="Times New Roman"/>
                <w:b/>
              </w:rPr>
            </w:pPr>
          </w:p>
          <w:p w:rsidR="005A05DD" w:rsidRDefault="005A05DD" w:rsidP="00B7208F">
            <w:pPr>
              <w:rPr>
                <w:rFonts w:ascii="Times New Roman" w:hAnsi="Times New Roman"/>
                <w:b/>
              </w:rPr>
            </w:pPr>
          </w:p>
          <w:p w:rsidR="005A05DD" w:rsidRDefault="005A05DD" w:rsidP="00B7208F">
            <w:pPr>
              <w:rPr>
                <w:rFonts w:ascii="Times New Roman" w:hAnsi="Times New Roman"/>
                <w:b/>
              </w:rPr>
            </w:pPr>
          </w:p>
          <w:p w:rsidR="005A05DD" w:rsidRDefault="005A05DD" w:rsidP="00B7208F">
            <w:pPr>
              <w:rPr>
                <w:rFonts w:ascii="Times New Roman" w:hAnsi="Times New Roman"/>
                <w:b/>
              </w:rPr>
            </w:pPr>
          </w:p>
          <w:p w:rsidR="005A05DD" w:rsidRDefault="005A05DD" w:rsidP="00B7208F">
            <w:pPr>
              <w:rPr>
                <w:rFonts w:ascii="Times New Roman" w:hAnsi="Times New Roman"/>
                <w:b/>
              </w:rPr>
            </w:pPr>
          </w:p>
          <w:p w:rsidR="005A05DD" w:rsidRDefault="005A05DD" w:rsidP="00B7208F">
            <w:pPr>
              <w:rPr>
                <w:rFonts w:ascii="Times New Roman" w:hAnsi="Times New Roman"/>
                <w:b/>
              </w:rPr>
            </w:pPr>
          </w:p>
          <w:p w:rsidR="005A05DD" w:rsidRPr="005A05DD" w:rsidRDefault="005A05DD" w:rsidP="00B7208F">
            <w:pPr>
              <w:rPr>
                <w:rFonts w:ascii="Times New Roman" w:hAnsi="Times New Roman"/>
                <w:sz w:val="32"/>
                <w:szCs w:val="32"/>
              </w:rPr>
            </w:pPr>
            <w:r>
              <w:rPr>
                <w:rFonts w:ascii="Times New Roman" w:hAnsi="Times New Roman"/>
                <w:b/>
                <w:sz w:val="32"/>
                <w:szCs w:val="32"/>
              </w:rPr>
              <w:t>MANDATORY PRE-BID CONFERENCE</w:t>
            </w:r>
            <w:r w:rsidR="00201356">
              <w:rPr>
                <w:rFonts w:ascii="Times New Roman" w:hAnsi="Times New Roman"/>
                <w:b/>
                <w:sz w:val="32"/>
                <w:szCs w:val="32"/>
              </w:rPr>
              <w:t xml:space="preserve">  2/12/2009@ 2:00 pm</w:t>
            </w:r>
          </w:p>
        </w:tc>
        <w:tc>
          <w:tcPr>
            <w:tcW w:w="1290" w:type="dxa"/>
            <w:tcBorders>
              <w:top w:val="single" w:sz="8" w:space="0" w:color="000000"/>
              <w:left w:val="single" w:sz="8" w:space="0" w:color="000000"/>
              <w:bottom w:val="single" w:sz="8" w:space="0" w:color="000000"/>
              <w:right w:val="single" w:sz="8" w:space="0" w:color="000000"/>
            </w:tcBorders>
          </w:tcPr>
          <w:p w:rsidR="00394E84" w:rsidRPr="00516CD2" w:rsidRDefault="00394E84" w:rsidP="00B7208F">
            <w:pPr>
              <w:spacing w:line="120" w:lineRule="exact"/>
              <w:rPr>
                <w:rFonts w:ascii="Arial Narrow" w:hAnsi="Arial Narrow"/>
                <w:sz w:val="18"/>
                <w:szCs w:val="18"/>
              </w:rPr>
            </w:pPr>
          </w:p>
          <w:p w:rsidR="00394E84" w:rsidRPr="00516CD2" w:rsidRDefault="00394E84" w:rsidP="00B7208F">
            <w:pPr>
              <w:rPr>
                <w:rFonts w:ascii="Arial Narrow" w:hAnsi="Arial Narrow"/>
                <w:sz w:val="18"/>
                <w:szCs w:val="18"/>
              </w:rPr>
            </w:pPr>
          </w:p>
          <w:p w:rsidR="00394E84" w:rsidRPr="00516CD2" w:rsidRDefault="00394E84" w:rsidP="00B7208F">
            <w:pPr>
              <w:spacing w:line="120" w:lineRule="exact"/>
              <w:rPr>
                <w:rFonts w:ascii="Times New Roman" w:hAnsi="Times New Roman"/>
                <w:sz w:val="18"/>
                <w:szCs w:val="18"/>
              </w:rPr>
            </w:pPr>
          </w:p>
          <w:p w:rsidR="00394E84" w:rsidRPr="00516CD2" w:rsidRDefault="00394E84" w:rsidP="00B7208F">
            <w:pPr>
              <w:spacing w:line="120" w:lineRule="exact"/>
              <w:rPr>
                <w:rFonts w:ascii="Arial Narrow" w:hAnsi="Arial Narrow"/>
                <w:sz w:val="18"/>
                <w:szCs w:val="18"/>
              </w:rPr>
            </w:pPr>
          </w:p>
        </w:tc>
        <w:tc>
          <w:tcPr>
            <w:tcW w:w="1800" w:type="dxa"/>
            <w:tcBorders>
              <w:top w:val="single" w:sz="8" w:space="0" w:color="000000"/>
              <w:left w:val="single" w:sz="8" w:space="0" w:color="000000"/>
              <w:bottom w:val="single" w:sz="8" w:space="0" w:color="000000"/>
              <w:right w:val="single" w:sz="8" w:space="0" w:color="000000"/>
            </w:tcBorders>
          </w:tcPr>
          <w:p w:rsidR="00394E84" w:rsidRPr="00516CD2" w:rsidRDefault="00394E84" w:rsidP="00B7208F">
            <w:pPr>
              <w:spacing w:line="120" w:lineRule="exact"/>
              <w:rPr>
                <w:rFonts w:ascii="Times New Roman" w:hAnsi="Times New Roman"/>
                <w:sz w:val="18"/>
                <w:szCs w:val="18"/>
              </w:rPr>
            </w:pPr>
          </w:p>
          <w:p w:rsidR="00394E84" w:rsidRPr="00516CD2" w:rsidRDefault="00394E84" w:rsidP="00B7208F">
            <w:pPr>
              <w:rPr>
                <w:rFonts w:ascii="Times New Roman" w:hAnsi="Times New Roman"/>
                <w:sz w:val="18"/>
                <w:szCs w:val="18"/>
              </w:rPr>
            </w:pPr>
          </w:p>
          <w:p w:rsidR="00394E84" w:rsidRPr="00516CD2" w:rsidRDefault="00394E84" w:rsidP="00B7208F">
            <w:pPr>
              <w:rPr>
                <w:rFonts w:ascii="Times New Roman" w:hAnsi="Times New Roman"/>
                <w:sz w:val="18"/>
                <w:szCs w:val="18"/>
              </w:rPr>
            </w:pPr>
          </w:p>
          <w:p w:rsidR="00394E84" w:rsidRPr="00516CD2" w:rsidRDefault="00394E84" w:rsidP="00B7208F">
            <w:pPr>
              <w:rPr>
                <w:rFonts w:ascii="Times New Roman" w:hAnsi="Times New Roman"/>
                <w:sz w:val="18"/>
                <w:szCs w:val="18"/>
              </w:rPr>
            </w:pPr>
          </w:p>
          <w:p w:rsidR="00394E84" w:rsidRPr="00516CD2" w:rsidRDefault="00394E84" w:rsidP="00B7208F">
            <w:pPr>
              <w:rPr>
                <w:rFonts w:ascii="Times New Roman" w:hAnsi="Times New Roman"/>
                <w:sz w:val="18"/>
                <w:szCs w:val="18"/>
              </w:rPr>
            </w:pPr>
          </w:p>
          <w:p w:rsidR="00394E84" w:rsidRPr="00516CD2" w:rsidRDefault="00394E84" w:rsidP="00B7208F">
            <w:pPr>
              <w:rPr>
                <w:rFonts w:ascii="Times New Roman" w:hAnsi="Times New Roman"/>
                <w:sz w:val="18"/>
                <w:szCs w:val="18"/>
              </w:rPr>
            </w:pPr>
          </w:p>
          <w:p w:rsidR="00FE57BB" w:rsidRPr="00516CD2" w:rsidRDefault="00FE57BB" w:rsidP="00B7208F">
            <w:pPr>
              <w:spacing w:line="120" w:lineRule="exact"/>
              <w:rPr>
                <w:rFonts w:ascii="Times New Roman" w:hAnsi="Times New Roman"/>
                <w:sz w:val="18"/>
                <w:szCs w:val="18"/>
              </w:rPr>
            </w:pPr>
          </w:p>
          <w:p w:rsidR="00FE57BB" w:rsidRPr="00516CD2" w:rsidRDefault="00FE57BB" w:rsidP="00B7208F">
            <w:pPr>
              <w:rPr>
                <w:rFonts w:ascii="Times New Roman" w:hAnsi="Times New Roman"/>
                <w:sz w:val="18"/>
                <w:szCs w:val="18"/>
              </w:rPr>
            </w:pPr>
          </w:p>
          <w:p w:rsidR="00FE57BB" w:rsidRPr="00516CD2" w:rsidRDefault="00FE57BB" w:rsidP="00B7208F">
            <w:pPr>
              <w:rPr>
                <w:rFonts w:ascii="Times New Roman" w:hAnsi="Times New Roman"/>
                <w:sz w:val="18"/>
                <w:szCs w:val="18"/>
              </w:rPr>
            </w:pPr>
          </w:p>
          <w:p w:rsidR="00FE57BB" w:rsidRPr="00516CD2" w:rsidRDefault="00FE57BB" w:rsidP="00B7208F">
            <w:pPr>
              <w:rPr>
                <w:rFonts w:ascii="Times New Roman" w:hAnsi="Times New Roman"/>
                <w:sz w:val="18"/>
                <w:szCs w:val="18"/>
              </w:rPr>
            </w:pPr>
          </w:p>
          <w:p w:rsidR="00FE57BB" w:rsidRPr="00516CD2" w:rsidRDefault="00FE57BB" w:rsidP="00B7208F">
            <w:pPr>
              <w:rPr>
                <w:rFonts w:ascii="Times New Roman" w:hAnsi="Times New Roman"/>
                <w:sz w:val="18"/>
                <w:szCs w:val="18"/>
              </w:rPr>
            </w:pPr>
          </w:p>
          <w:p w:rsidR="00FE57BB" w:rsidRPr="00516CD2" w:rsidRDefault="00FE57BB" w:rsidP="00B7208F">
            <w:pPr>
              <w:rPr>
                <w:rFonts w:ascii="Times New Roman" w:hAnsi="Times New Roman"/>
                <w:sz w:val="18"/>
                <w:szCs w:val="18"/>
              </w:rPr>
            </w:pPr>
          </w:p>
          <w:p w:rsidR="00FE57BB" w:rsidRPr="00516CD2" w:rsidRDefault="00FE57BB" w:rsidP="00B7208F">
            <w:pPr>
              <w:rPr>
                <w:rFonts w:ascii="Times New Roman" w:hAnsi="Times New Roman"/>
                <w:sz w:val="18"/>
                <w:szCs w:val="18"/>
              </w:rPr>
            </w:pPr>
          </w:p>
          <w:p w:rsidR="00FE57BB" w:rsidRPr="00516CD2" w:rsidRDefault="00FE57BB" w:rsidP="00B7208F">
            <w:pPr>
              <w:rPr>
                <w:rFonts w:ascii="Times New Roman" w:hAnsi="Times New Roman"/>
                <w:sz w:val="18"/>
                <w:szCs w:val="18"/>
              </w:rPr>
            </w:pPr>
          </w:p>
          <w:p w:rsidR="00FE57BB" w:rsidRPr="00516CD2" w:rsidRDefault="00FE57BB" w:rsidP="00B7208F">
            <w:pPr>
              <w:spacing w:line="120" w:lineRule="exact"/>
              <w:rPr>
                <w:rFonts w:ascii="Times New Roman" w:hAnsi="Times New Roman"/>
                <w:sz w:val="18"/>
                <w:szCs w:val="18"/>
              </w:rPr>
            </w:pPr>
          </w:p>
          <w:p w:rsidR="00FE57BB" w:rsidRPr="00516CD2" w:rsidRDefault="00FE57BB" w:rsidP="00B7208F">
            <w:pPr>
              <w:rPr>
                <w:rFonts w:ascii="Times New Roman" w:hAnsi="Times New Roman"/>
                <w:sz w:val="18"/>
                <w:szCs w:val="18"/>
              </w:rPr>
            </w:pPr>
          </w:p>
          <w:p w:rsidR="00394E84" w:rsidRPr="00516CD2" w:rsidRDefault="00394E84" w:rsidP="00B7208F">
            <w:pPr>
              <w:rPr>
                <w:rFonts w:ascii="Times New Roman" w:hAnsi="Times New Roman"/>
                <w:sz w:val="18"/>
                <w:szCs w:val="18"/>
              </w:rPr>
            </w:pPr>
          </w:p>
        </w:tc>
        <w:tc>
          <w:tcPr>
            <w:tcW w:w="990" w:type="dxa"/>
            <w:tcBorders>
              <w:top w:val="single" w:sz="8" w:space="0" w:color="000000"/>
              <w:left w:val="single" w:sz="8" w:space="0" w:color="000000"/>
              <w:bottom w:val="single" w:sz="8" w:space="0" w:color="000000"/>
              <w:right w:val="single" w:sz="8" w:space="0" w:color="000000"/>
            </w:tcBorders>
          </w:tcPr>
          <w:p w:rsidR="00394E84" w:rsidRPr="003B00C5" w:rsidRDefault="00394E84" w:rsidP="00B7208F">
            <w:pPr>
              <w:spacing w:after="58"/>
              <w:rPr>
                <w:rFonts w:ascii="Arial Narrow" w:hAnsi="Arial Narrow"/>
                <w:sz w:val="24"/>
                <w:szCs w:val="24"/>
              </w:rPr>
            </w:pPr>
          </w:p>
        </w:tc>
      </w:tr>
    </w:tbl>
    <w:p w:rsidR="00245C57" w:rsidRDefault="008D0219" w:rsidP="003B00C5">
      <w:pPr>
        <w:pStyle w:val="Title"/>
        <w:jc w:val="left"/>
      </w:pPr>
      <w:r>
        <w:rPr>
          <w:rFonts w:ascii="Times New Roman" w:hAnsi="Times New Roman"/>
          <w:noProof/>
        </w:rPr>
        <w:lastRenderedPageBreak/>
        <w:drawing>
          <wp:inline distT="0" distB="0" distL="0" distR="0">
            <wp:extent cx="1971675" cy="857250"/>
            <wp:effectExtent l="19050" t="0" r="9525" b="0"/>
            <wp:docPr id="1" name="Picture 1" descr="MaconStateBlack80SETe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onStateBlack80SETedu"/>
                    <pic:cNvPicPr>
                      <a:picLocks noChangeAspect="1" noChangeArrowheads="1"/>
                    </pic:cNvPicPr>
                  </pic:nvPicPr>
                  <pic:blipFill>
                    <a:blip r:embed="rId5"/>
                    <a:srcRect/>
                    <a:stretch>
                      <a:fillRect/>
                    </a:stretch>
                  </pic:blipFill>
                  <pic:spPr bwMode="auto">
                    <a:xfrm>
                      <a:off x="0" y="0"/>
                      <a:ext cx="1971675" cy="857250"/>
                    </a:xfrm>
                    <a:prstGeom prst="rect">
                      <a:avLst/>
                    </a:prstGeom>
                    <a:noFill/>
                    <a:ln w="9525">
                      <a:noFill/>
                      <a:miter lim="800000"/>
                      <a:headEnd/>
                      <a:tailEnd/>
                    </a:ln>
                  </pic:spPr>
                </pic:pic>
              </a:graphicData>
            </a:graphic>
          </wp:inline>
        </w:drawing>
      </w:r>
    </w:p>
    <w:p w:rsidR="00245C57" w:rsidRDefault="00245C57" w:rsidP="003B00C5">
      <w:pPr>
        <w:pStyle w:val="Title"/>
        <w:jc w:val="left"/>
      </w:pPr>
    </w:p>
    <w:p w:rsidR="003B00C5" w:rsidRDefault="003B00C5" w:rsidP="003B00C5">
      <w:pPr>
        <w:pStyle w:val="Title"/>
        <w:jc w:val="left"/>
        <w:rPr>
          <w:rFonts w:ascii="Times New Roman" w:hAnsi="Times New Roman"/>
        </w:rPr>
      </w:pPr>
      <w:r w:rsidRPr="003B00C5">
        <w:rPr>
          <w:rFonts w:ascii="Times New Roman" w:hAnsi="Times New Roman"/>
        </w:rPr>
        <w:t>RFQ PAGE 2</w:t>
      </w:r>
    </w:p>
    <w:p w:rsidR="003B00C5" w:rsidRPr="003B00C5" w:rsidRDefault="003B00C5" w:rsidP="003B00C5">
      <w:pPr>
        <w:pStyle w:val="Title"/>
        <w:jc w:val="left"/>
        <w:rPr>
          <w:rFonts w:ascii="Times New Roman" w:hAnsi="Times New Roman"/>
        </w:rPr>
      </w:pPr>
    </w:p>
    <w:p w:rsidR="003B00C5" w:rsidRPr="003B00C5" w:rsidRDefault="003B00C5" w:rsidP="003B00C5">
      <w:pPr>
        <w:pStyle w:val="Title"/>
        <w:rPr>
          <w:rFonts w:ascii="Times New Roman" w:hAnsi="Times New Roman"/>
        </w:rPr>
      </w:pPr>
    </w:p>
    <w:p w:rsidR="003B00C5" w:rsidRPr="003B00C5" w:rsidRDefault="003B00C5" w:rsidP="003B00C5">
      <w:pPr>
        <w:pStyle w:val="Title"/>
        <w:jc w:val="left"/>
        <w:rPr>
          <w:rFonts w:ascii="Times New Roman" w:hAnsi="Times New Roman"/>
          <w:u w:val="single"/>
        </w:rPr>
      </w:pPr>
      <w:r w:rsidRPr="003B00C5">
        <w:rPr>
          <w:rFonts w:ascii="Times New Roman" w:hAnsi="Times New Roman"/>
          <w:u w:val="single"/>
        </w:rPr>
        <w:t>PLEASE IDENTIFY YOUR SMALL OR MINORITY BUSINESS STATUS BELOW</w:t>
      </w:r>
    </w:p>
    <w:p w:rsidR="003B00C5" w:rsidRPr="003B00C5" w:rsidRDefault="003B00C5" w:rsidP="003B00C5">
      <w:pPr>
        <w:jc w:val="center"/>
        <w:rPr>
          <w:rFonts w:ascii="Times New Roman" w:hAnsi="Times New Roman"/>
        </w:rPr>
      </w:pPr>
    </w:p>
    <w:p w:rsidR="003B00C5" w:rsidRPr="003B00C5" w:rsidRDefault="003B00C5" w:rsidP="003B00C5">
      <w:pPr>
        <w:rPr>
          <w:rFonts w:ascii="Times New Roman" w:hAnsi="Times New Roman"/>
        </w:rPr>
      </w:pPr>
    </w:p>
    <w:p w:rsidR="003B00C5" w:rsidRPr="003B00C5" w:rsidRDefault="003B00C5" w:rsidP="003B00C5">
      <w:pPr>
        <w:rPr>
          <w:rFonts w:ascii="Times New Roman" w:hAnsi="Times New Roman"/>
          <w:sz w:val="24"/>
        </w:rPr>
      </w:pPr>
      <w:r w:rsidRPr="003B00C5">
        <w:rPr>
          <w:rFonts w:ascii="Times New Roman" w:hAnsi="Times New Roman"/>
          <w:sz w:val="24"/>
        </w:rPr>
        <w:t>AFRICAN AMERICAN     _______</w:t>
      </w:r>
    </w:p>
    <w:p w:rsidR="003B00C5" w:rsidRPr="003B00C5" w:rsidRDefault="003B00C5" w:rsidP="003B00C5">
      <w:pPr>
        <w:pStyle w:val="Heading7"/>
      </w:pPr>
      <w:r w:rsidRPr="003B00C5">
        <w:br/>
        <w:t xml:space="preserve">ASIAN AMERICAN </w:t>
      </w:r>
      <w:r w:rsidRPr="003B00C5">
        <w:tab/>
      </w:r>
      <w:r w:rsidRPr="003B00C5">
        <w:tab/>
        <w:t>_______</w:t>
      </w:r>
    </w:p>
    <w:p w:rsidR="003B00C5" w:rsidRPr="003B00C5" w:rsidRDefault="003B00C5" w:rsidP="003B00C5">
      <w:pPr>
        <w:rPr>
          <w:rFonts w:ascii="Times New Roman" w:hAnsi="Times New Roman"/>
          <w:sz w:val="24"/>
        </w:rPr>
      </w:pPr>
    </w:p>
    <w:p w:rsidR="003B00C5" w:rsidRPr="003B00C5" w:rsidRDefault="003B00C5" w:rsidP="003B00C5">
      <w:pPr>
        <w:rPr>
          <w:rFonts w:ascii="Times New Roman" w:hAnsi="Times New Roman"/>
          <w:sz w:val="24"/>
        </w:rPr>
      </w:pPr>
      <w:r w:rsidRPr="003B00C5">
        <w:rPr>
          <w:rFonts w:ascii="Times New Roman" w:hAnsi="Times New Roman"/>
          <w:sz w:val="24"/>
        </w:rPr>
        <w:br/>
        <w:t>NATIVE AMERICAN</w:t>
      </w:r>
      <w:r w:rsidRPr="003B00C5">
        <w:rPr>
          <w:rFonts w:ascii="Times New Roman" w:hAnsi="Times New Roman"/>
          <w:sz w:val="24"/>
        </w:rPr>
        <w:tab/>
        <w:t>_______</w:t>
      </w:r>
    </w:p>
    <w:p w:rsidR="003B00C5" w:rsidRPr="003B00C5" w:rsidRDefault="003B00C5" w:rsidP="003B00C5">
      <w:pPr>
        <w:rPr>
          <w:rFonts w:ascii="Times New Roman" w:hAnsi="Times New Roman"/>
          <w:sz w:val="24"/>
        </w:rPr>
      </w:pPr>
    </w:p>
    <w:p w:rsidR="003B00C5" w:rsidRPr="003B00C5" w:rsidRDefault="003B00C5" w:rsidP="003B00C5">
      <w:pPr>
        <w:rPr>
          <w:rFonts w:ascii="Times New Roman" w:hAnsi="Times New Roman"/>
          <w:sz w:val="24"/>
        </w:rPr>
      </w:pPr>
      <w:r w:rsidRPr="003B00C5">
        <w:rPr>
          <w:rFonts w:ascii="Times New Roman" w:hAnsi="Times New Roman"/>
          <w:sz w:val="24"/>
        </w:rPr>
        <w:br/>
        <w:t>PACIFIC ISLANDER</w:t>
      </w:r>
      <w:r w:rsidRPr="003B00C5">
        <w:rPr>
          <w:rFonts w:ascii="Times New Roman" w:hAnsi="Times New Roman"/>
          <w:sz w:val="24"/>
        </w:rPr>
        <w:tab/>
        <w:t>_______</w:t>
      </w:r>
    </w:p>
    <w:p w:rsidR="003B00C5" w:rsidRPr="003B00C5" w:rsidRDefault="003B00C5" w:rsidP="003B00C5">
      <w:pPr>
        <w:pStyle w:val="Heading7"/>
      </w:pPr>
      <w:r w:rsidRPr="003B00C5">
        <w:br/>
        <w:t xml:space="preserve">HISPANIC </w:t>
      </w:r>
      <w:r w:rsidRPr="003B00C5">
        <w:tab/>
      </w:r>
      <w:r w:rsidRPr="003B00C5">
        <w:tab/>
      </w:r>
      <w:r w:rsidRPr="003B00C5">
        <w:tab/>
        <w:t>_______</w:t>
      </w:r>
    </w:p>
    <w:p w:rsidR="003B00C5" w:rsidRPr="003B00C5" w:rsidRDefault="003B00C5" w:rsidP="003B00C5">
      <w:pPr>
        <w:pStyle w:val="Heading7"/>
      </w:pPr>
      <w:r w:rsidRPr="003B00C5">
        <w:br/>
        <w:t>SMALL BUSINESS</w:t>
      </w:r>
      <w:r w:rsidRPr="003B00C5">
        <w:tab/>
      </w:r>
      <w:r w:rsidRPr="003B00C5">
        <w:tab/>
        <w:t>_______</w:t>
      </w:r>
    </w:p>
    <w:p w:rsidR="003B00C5" w:rsidRPr="003B00C5" w:rsidRDefault="003B00C5" w:rsidP="003B00C5">
      <w:pPr>
        <w:rPr>
          <w:rFonts w:ascii="Times New Roman" w:hAnsi="Times New Roman"/>
        </w:rPr>
      </w:pPr>
    </w:p>
    <w:p w:rsidR="003B00C5" w:rsidRPr="003B00C5" w:rsidRDefault="003B00C5" w:rsidP="003B00C5">
      <w:pPr>
        <w:rPr>
          <w:rFonts w:ascii="Times New Roman" w:hAnsi="Times New Roman"/>
          <w:b/>
          <w:bCs/>
        </w:rPr>
      </w:pPr>
      <w:r w:rsidRPr="003B00C5">
        <w:rPr>
          <w:rFonts w:ascii="Times New Roman" w:hAnsi="Times New Roman"/>
          <w:b/>
          <w:bCs/>
        </w:rPr>
        <w:t>Note: “</w:t>
      </w:r>
      <w:r>
        <w:rPr>
          <w:rFonts w:ascii="Times New Roman" w:hAnsi="Times New Roman"/>
          <w:b/>
          <w:bCs/>
        </w:rPr>
        <w:t>Small business enterprise”</w:t>
      </w:r>
      <w:r w:rsidRPr="003B00C5">
        <w:rPr>
          <w:rFonts w:ascii="Times New Roman" w:hAnsi="Times New Roman"/>
          <w:b/>
          <w:bCs/>
        </w:rPr>
        <w:t xml:space="preserve"> as set forth in the Official Code of Georgia Annotated ("O.C.G.A.") Section 50-5-120 et. seq. is one that is independently owned and operated, and has either fewer than 100 employees or less than $1 million in gross revenue per year.</w:t>
      </w:r>
    </w:p>
    <w:p w:rsidR="003B00C5" w:rsidRPr="003B00C5" w:rsidRDefault="003B00C5" w:rsidP="003B00C5">
      <w:pPr>
        <w:rPr>
          <w:rFonts w:ascii="Times New Roman" w:hAnsi="Times New Roman"/>
        </w:rPr>
      </w:pPr>
    </w:p>
    <w:p w:rsidR="003B00C5" w:rsidRPr="003B00C5" w:rsidRDefault="003B00C5" w:rsidP="003B00C5">
      <w:pPr>
        <w:pStyle w:val="Heading7"/>
        <w:rPr>
          <w:b/>
          <w:bCs/>
          <w:u w:val="single"/>
        </w:rPr>
      </w:pPr>
      <w:r w:rsidRPr="003B00C5">
        <w:rPr>
          <w:b/>
          <w:bCs/>
          <w:u w:val="single"/>
        </w:rPr>
        <w:t>CERTIFICATE OF NON-COLLUSION</w:t>
      </w:r>
    </w:p>
    <w:p w:rsidR="003B00C5" w:rsidRPr="003B00C5" w:rsidRDefault="003B00C5" w:rsidP="003B00C5">
      <w:pPr>
        <w:rPr>
          <w:rFonts w:ascii="Times New Roman" w:hAnsi="Times New Roman"/>
        </w:rPr>
      </w:pPr>
    </w:p>
    <w:p w:rsidR="003B00C5" w:rsidRPr="003B00C5" w:rsidRDefault="003B00C5" w:rsidP="003B00C5">
      <w:pPr>
        <w:rPr>
          <w:rFonts w:ascii="Times New Roman" w:hAnsi="Times New Roman"/>
          <w:bCs/>
          <w:sz w:val="24"/>
        </w:rPr>
      </w:pPr>
      <w:r w:rsidRPr="003B00C5">
        <w:rPr>
          <w:rFonts w:ascii="Times New Roman" w:hAnsi="Times New Roman"/>
          <w:bCs/>
          <w:sz w:val="24"/>
        </w:rPr>
        <w:t xml:space="preserve">"I certify that this bid is made without prior understanding, agreement or connection with any corporation, firm or person submitting a bid for the same materials, supplies, or equipment, and is in all respect fair and without collusion or fraud.  I understand that collusive bidding is a violation of State and Federal law and can result in fines, prison sentences, and civil damage awards.  I agree to abide by all conditions of this bid, and certify that I am authorized to sign this bid for the bidder.  (O. C. G. A. 50-5-67).  I further certify that the provisions of the official code of </w:t>
      </w:r>
      <w:smartTag w:uri="urn:schemas-microsoft-com:office:smarttags" w:element="place">
        <w:smartTag w:uri="urn:schemas-microsoft-com:office:smarttags" w:element="country-region">
          <w:r w:rsidRPr="003B00C5">
            <w:rPr>
              <w:rFonts w:ascii="Times New Roman" w:hAnsi="Times New Roman"/>
              <w:bCs/>
              <w:sz w:val="24"/>
            </w:rPr>
            <w:t>Georgia</w:t>
          </w:r>
        </w:smartTag>
      </w:smartTag>
      <w:r w:rsidRPr="003B00C5">
        <w:rPr>
          <w:rFonts w:ascii="Times New Roman" w:hAnsi="Times New Roman"/>
          <w:bCs/>
          <w:sz w:val="24"/>
        </w:rPr>
        <w:t xml:space="preserve"> annotated 45-10-20 et. seq. have not and will not be violated in any respect."</w:t>
      </w:r>
    </w:p>
    <w:p w:rsidR="003B00C5" w:rsidRPr="003B00C5" w:rsidRDefault="003B00C5" w:rsidP="003B00C5">
      <w:pPr>
        <w:rPr>
          <w:rFonts w:ascii="Times New Roman" w:hAnsi="Times New Roman"/>
          <w:bCs/>
          <w:sz w:val="24"/>
        </w:rPr>
      </w:pPr>
    </w:p>
    <w:p w:rsidR="003B00C5" w:rsidRPr="003B00C5" w:rsidRDefault="003B00C5" w:rsidP="003B00C5">
      <w:pPr>
        <w:rPr>
          <w:rFonts w:ascii="Times New Roman" w:hAnsi="Times New Roman"/>
          <w:bCs/>
          <w:sz w:val="16"/>
        </w:rPr>
      </w:pPr>
      <w:r>
        <w:rPr>
          <w:rFonts w:ascii="Times New Roman" w:hAnsi="Times New Roman"/>
          <w:bCs/>
          <w:sz w:val="16"/>
          <w:u w:val="single"/>
        </w:rPr>
        <w:t xml:space="preserve"> </w:t>
      </w:r>
      <w:r w:rsidRPr="003B00C5">
        <w:rPr>
          <w:rFonts w:ascii="Times New Roman" w:hAnsi="Times New Roman"/>
          <w:bCs/>
          <w:sz w:val="16"/>
          <w:u w:val="single"/>
        </w:rPr>
        <w:t xml:space="preserve">                                                                                                                   </w:t>
      </w:r>
      <w:r w:rsidRPr="003B00C5">
        <w:rPr>
          <w:rFonts w:ascii="Times New Roman" w:hAnsi="Times New Roman"/>
          <w:bCs/>
          <w:sz w:val="16"/>
        </w:rPr>
        <w:t xml:space="preserve">                        </w:t>
      </w:r>
      <w:r w:rsidRPr="003B00C5">
        <w:rPr>
          <w:rFonts w:ascii="Times New Roman" w:hAnsi="Times New Roman"/>
          <w:bCs/>
          <w:sz w:val="16"/>
          <w:u w:val="single"/>
        </w:rPr>
        <w:t xml:space="preserve">                              </w:t>
      </w:r>
    </w:p>
    <w:p w:rsidR="003B00C5" w:rsidRPr="003B00C5" w:rsidRDefault="003B00C5" w:rsidP="003B00C5">
      <w:pPr>
        <w:pStyle w:val="Heading9"/>
        <w:rPr>
          <w:rFonts w:ascii="Times New Roman" w:hAnsi="Times New Roman" w:cs="Times New Roman"/>
          <w:b/>
          <w:bCs/>
        </w:rPr>
      </w:pPr>
      <w:r w:rsidRPr="003B00C5">
        <w:rPr>
          <w:rFonts w:ascii="Times New Roman" w:hAnsi="Times New Roman" w:cs="Times New Roman"/>
          <w:bCs/>
        </w:rPr>
        <w:t>Authorized Signature:__________________________________Date____________________</w:t>
      </w:r>
    </w:p>
    <w:p w:rsidR="005D43F7" w:rsidRDefault="005D43F7" w:rsidP="003B00C5"/>
    <w:p w:rsidR="00AD1D49" w:rsidRDefault="00AD1D49" w:rsidP="00AD1D49">
      <w:r>
        <w:br w:type="page"/>
      </w:r>
      <w:r w:rsidR="008D0219">
        <w:rPr>
          <w:rFonts w:ascii="Times New Roman" w:hAnsi="Times New Roman"/>
          <w:noProof/>
        </w:rPr>
        <w:lastRenderedPageBreak/>
        <w:drawing>
          <wp:inline distT="0" distB="0" distL="0" distR="0">
            <wp:extent cx="1971675" cy="857250"/>
            <wp:effectExtent l="19050" t="0" r="9525" b="0"/>
            <wp:docPr id="2" name="Picture 2" descr="MaconStateBlack80SETe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onStateBlack80SETedu"/>
                    <pic:cNvPicPr>
                      <a:picLocks noChangeAspect="1" noChangeArrowheads="1"/>
                    </pic:cNvPicPr>
                  </pic:nvPicPr>
                  <pic:blipFill>
                    <a:blip r:embed="rId5"/>
                    <a:srcRect/>
                    <a:stretch>
                      <a:fillRect/>
                    </a:stretch>
                  </pic:blipFill>
                  <pic:spPr bwMode="auto">
                    <a:xfrm>
                      <a:off x="0" y="0"/>
                      <a:ext cx="1971675" cy="857250"/>
                    </a:xfrm>
                    <a:prstGeom prst="rect">
                      <a:avLst/>
                    </a:prstGeom>
                    <a:noFill/>
                    <a:ln w="9525">
                      <a:noFill/>
                      <a:miter lim="800000"/>
                      <a:headEnd/>
                      <a:tailEnd/>
                    </a:ln>
                  </pic:spPr>
                </pic:pic>
              </a:graphicData>
            </a:graphic>
          </wp:inline>
        </w:drawing>
      </w:r>
    </w:p>
    <w:p w:rsidR="00AD1D49" w:rsidRPr="00AD1D49" w:rsidRDefault="00AD1D49" w:rsidP="00AD1D49">
      <w:pPr>
        <w:rPr>
          <w:sz w:val="24"/>
          <w:szCs w:val="24"/>
        </w:rPr>
      </w:pPr>
    </w:p>
    <w:p w:rsidR="00AD1D49" w:rsidRPr="00AF0FF1" w:rsidRDefault="00AD1D49" w:rsidP="00AD1D49">
      <w:pPr>
        <w:rPr>
          <w:rFonts w:ascii="Times New Roman" w:hAnsi="Times New Roman"/>
          <w:b/>
        </w:rPr>
      </w:pPr>
      <w:r w:rsidRPr="00AF0FF1">
        <w:rPr>
          <w:rFonts w:ascii="Times New Roman" w:hAnsi="Times New Roman"/>
          <w:b/>
        </w:rPr>
        <w:t xml:space="preserve">SPECIFICATIONS FOR </w:t>
      </w:r>
      <w:r w:rsidR="00C82220">
        <w:rPr>
          <w:rFonts w:ascii="Times New Roman" w:hAnsi="Times New Roman"/>
          <w:b/>
        </w:rPr>
        <w:t>Emergency Notification System</w:t>
      </w:r>
    </w:p>
    <w:p w:rsidR="00AD1D49" w:rsidRPr="00AF0FF1" w:rsidRDefault="00AD1D49" w:rsidP="00AD1D49">
      <w:pPr>
        <w:rPr>
          <w:rFonts w:ascii="Times New Roman" w:hAnsi="Times New Roman"/>
          <w:b/>
        </w:rPr>
      </w:pPr>
      <w:r w:rsidRPr="00AF0FF1">
        <w:rPr>
          <w:rFonts w:ascii="Times New Roman" w:hAnsi="Times New Roman"/>
          <w:b/>
          <w:highlight w:val="yellow"/>
        </w:rPr>
        <w:t>RFQ #</w:t>
      </w:r>
      <w:r w:rsidR="00C82220">
        <w:rPr>
          <w:rFonts w:ascii="Times New Roman" w:hAnsi="Times New Roman"/>
          <w:b/>
          <w:highlight w:val="yellow"/>
        </w:rPr>
        <w:t xml:space="preserve"> 0581-09-01900</w:t>
      </w:r>
      <w:r w:rsidRPr="00AF0FF1">
        <w:rPr>
          <w:rFonts w:ascii="Times New Roman" w:hAnsi="Times New Roman"/>
          <w:b/>
          <w:highlight w:val="yellow"/>
        </w:rPr>
        <w:t xml:space="preserve"> </w:t>
      </w:r>
    </w:p>
    <w:p w:rsidR="00AD1D49" w:rsidRPr="00AD1D49" w:rsidRDefault="00AD1D49" w:rsidP="00AD1D49">
      <w:pPr>
        <w:rPr>
          <w:rFonts w:ascii="Times New Roman" w:hAnsi="Times New Roman"/>
          <w:b/>
        </w:rPr>
      </w:pPr>
    </w:p>
    <w:p w:rsidR="007B0D19" w:rsidRDefault="007B0D19" w:rsidP="007B0D19">
      <w:pPr>
        <w:rPr>
          <w:rFonts w:ascii="Times New Roman" w:hAnsi="Times New Roman"/>
        </w:rPr>
      </w:pPr>
      <w:r w:rsidRPr="00AF0FF1">
        <w:rPr>
          <w:rFonts w:ascii="Times New Roman" w:hAnsi="Times New Roman"/>
        </w:rPr>
        <w:t>REQUIREMENTS:</w:t>
      </w:r>
    </w:p>
    <w:p w:rsidR="00777B00" w:rsidRDefault="00777B00" w:rsidP="007B0D19">
      <w:pPr>
        <w:rPr>
          <w:rFonts w:ascii="Times New Roman" w:hAnsi="Times New Roman"/>
        </w:rPr>
      </w:pPr>
    </w:p>
    <w:p w:rsidR="00777B00" w:rsidRDefault="00777B00" w:rsidP="00777B00"/>
    <w:p w:rsidR="00777B00" w:rsidRDefault="00777B00" w:rsidP="00777B00"/>
    <w:p w:rsidR="00777B00" w:rsidRDefault="00777B00" w:rsidP="00777B00"/>
    <w:p w:rsidR="00777B00" w:rsidRDefault="00777B00" w:rsidP="00777B00"/>
    <w:p w:rsidR="00777B00" w:rsidRPr="00C827DA" w:rsidRDefault="00777B00" w:rsidP="00777B00">
      <w:pPr>
        <w:ind w:firstLine="720"/>
        <w:jc w:val="center"/>
        <w:outlineLvl w:val="0"/>
        <w:rPr>
          <w:rFonts w:ascii="Arial" w:hAnsi="Arial" w:cs="Arial"/>
          <w:b/>
          <w:sz w:val="28"/>
          <w:szCs w:val="28"/>
        </w:rPr>
      </w:pPr>
      <w:r w:rsidRPr="00C827DA">
        <w:rPr>
          <w:rFonts w:ascii="Arial" w:hAnsi="Arial" w:cs="Arial"/>
          <w:b/>
          <w:sz w:val="28"/>
          <w:szCs w:val="28"/>
        </w:rPr>
        <w:t>Indoor/Outdoor Emergency Notification System</w:t>
      </w:r>
    </w:p>
    <w:p w:rsidR="00777B00" w:rsidRDefault="00777B00" w:rsidP="00777B00">
      <w:pPr>
        <w:jc w:val="center"/>
      </w:pPr>
    </w:p>
    <w:p w:rsidR="00777B00" w:rsidRDefault="00777B00" w:rsidP="00777B00"/>
    <w:p w:rsidR="00777B00" w:rsidRPr="0085172A" w:rsidRDefault="00777B00" w:rsidP="00777B00">
      <w:pPr>
        <w:rPr>
          <w:rFonts w:ascii="Arial" w:hAnsi="Arial" w:cs="Arial"/>
          <w:b/>
        </w:rPr>
      </w:pPr>
      <w:r w:rsidRPr="0085172A">
        <w:rPr>
          <w:rFonts w:ascii="Arial" w:hAnsi="Arial" w:cs="Arial"/>
          <w:b/>
        </w:rPr>
        <w:t>PROJECT OVERVIEW</w:t>
      </w:r>
      <w:r w:rsidRPr="0085172A">
        <w:rPr>
          <w:rFonts w:ascii="Arial" w:hAnsi="Arial" w:cs="Arial"/>
          <w:b/>
        </w:rPr>
        <w:br/>
      </w:r>
    </w:p>
    <w:p w:rsidR="00777B00" w:rsidRPr="0085172A" w:rsidRDefault="00777B00" w:rsidP="00777B00">
      <w:pPr>
        <w:rPr>
          <w:rFonts w:ascii="Arial" w:hAnsi="Arial" w:cs="Arial"/>
        </w:rPr>
      </w:pPr>
      <w:r w:rsidRPr="0085172A">
        <w:rPr>
          <w:rFonts w:ascii="Arial" w:hAnsi="Arial" w:cs="Arial"/>
        </w:rPr>
        <w:t xml:space="preserve">It is the intention of Macon State College (“MSC”) to purchase an emergency notification system to provide voice announcements and tone warnings to outdoor areas on campus and indoors in designated buildings.  The system shall include a single </w:t>
      </w:r>
      <w:r>
        <w:rPr>
          <w:rFonts w:ascii="Arial" w:hAnsi="Arial" w:cs="Arial"/>
        </w:rPr>
        <w:t>omni-</w:t>
      </w:r>
      <w:r w:rsidRPr="0085172A">
        <w:rPr>
          <w:rFonts w:ascii="Arial" w:hAnsi="Arial" w:cs="Arial"/>
        </w:rPr>
        <w:t xml:space="preserve">directional electronic siren with two-way controller electronics, receiver and battery compartment and four (4) two-way indoor </w:t>
      </w:r>
      <w:r>
        <w:rPr>
          <w:rFonts w:ascii="Arial" w:hAnsi="Arial" w:cs="Arial"/>
        </w:rPr>
        <w:t xml:space="preserve">electronic </w:t>
      </w:r>
      <w:r w:rsidRPr="0085172A">
        <w:rPr>
          <w:rFonts w:ascii="Arial" w:hAnsi="Arial" w:cs="Arial"/>
        </w:rPr>
        <w:t>controllers to deliver tone and voice to distributed speakers</w:t>
      </w:r>
      <w:r>
        <w:rPr>
          <w:rFonts w:ascii="Arial" w:hAnsi="Arial" w:cs="Arial"/>
        </w:rPr>
        <w:t xml:space="preserve"> indoors</w:t>
      </w:r>
      <w:r w:rsidRPr="0085172A">
        <w:rPr>
          <w:rFonts w:ascii="Arial" w:hAnsi="Arial" w:cs="Arial"/>
        </w:rPr>
        <w:t xml:space="preserve">.  The system will be activated using </w:t>
      </w:r>
      <w:r>
        <w:rPr>
          <w:rFonts w:ascii="Arial" w:hAnsi="Arial" w:cs="Arial"/>
        </w:rPr>
        <w:t xml:space="preserve">a </w:t>
      </w:r>
      <w:r w:rsidRPr="0085172A">
        <w:rPr>
          <w:rFonts w:ascii="Arial" w:hAnsi="Arial" w:cs="Arial"/>
        </w:rPr>
        <w:t xml:space="preserve">VHF </w:t>
      </w:r>
      <w:r>
        <w:rPr>
          <w:rFonts w:ascii="Arial" w:hAnsi="Arial" w:cs="Arial"/>
        </w:rPr>
        <w:t xml:space="preserve">high band </w:t>
      </w:r>
      <w:r w:rsidRPr="0085172A">
        <w:rPr>
          <w:rFonts w:ascii="Arial" w:hAnsi="Arial" w:cs="Arial"/>
        </w:rPr>
        <w:t>frequenc</w:t>
      </w:r>
      <w:r>
        <w:rPr>
          <w:rFonts w:ascii="Arial" w:hAnsi="Arial" w:cs="Arial"/>
        </w:rPr>
        <w:t xml:space="preserve">y(s) </w:t>
      </w:r>
      <w:r w:rsidRPr="0085172A">
        <w:rPr>
          <w:rFonts w:ascii="Arial" w:hAnsi="Arial" w:cs="Arial"/>
        </w:rPr>
        <w:t>designated by</w:t>
      </w:r>
      <w:r>
        <w:rPr>
          <w:rFonts w:ascii="Arial" w:hAnsi="Arial" w:cs="Arial"/>
        </w:rPr>
        <w:t xml:space="preserve"> MSC</w:t>
      </w:r>
      <w:r w:rsidRPr="0085172A">
        <w:rPr>
          <w:rFonts w:ascii="Arial" w:hAnsi="Arial" w:cs="Arial"/>
        </w:rPr>
        <w:t xml:space="preserve">. The system shall be configured to provide warning tones, voice notification using professionally pre-recorded digital voice announcements and live </w:t>
      </w:r>
      <w:r>
        <w:rPr>
          <w:rFonts w:ascii="Arial" w:hAnsi="Arial" w:cs="Arial"/>
        </w:rPr>
        <w:t xml:space="preserve">Public Address (PA) </w:t>
      </w:r>
      <w:r w:rsidRPr="0085172A">
        <w:rPr>
          <w:rFonts w:ascii="Arial" w:hAnsi="Arial" w:cs="Arial"/>
        </w:rPr>
        <w:t xml:space="preserve">voice announcements. The activation system </w:t>
      </w:r>
      <w:r>
        <w:rPr>
          <w:rFonts w:ascii="Arial" w:hAnsi="Arial" w:cs="Arial"/>
        </w:rPr>
        <w:t>m</w:t>
      </w:r>
      <w:r w:rsidRPr="0085172A">
        <w:rPr>
          <w:rFonts w:ascii="Arial" w:hAnsi="Arial" w:cs="Arial"/>
        </w:rPr>
        <w:t>ust be accessible on and off campus</w:t>
      </w:r>
      <w:r>
        <w:rPr>
          <w:rFonts w:ascii="Arial" w:hAnsi="Arial" w:cs="Arial"/>
        </w:rPr>
        <w:t xml:space="preserve"> via MSC’s LAN/WAN and shall include </w:t>
      </w:r>
      <w:r w:rsidRPr="0085172A">
        <w:rPr>
          <w:rFonts w:ascii="Arial" w:hAnsi="Arial" w:cs="Arial"/>
        </w:rPr>
        <w:t xml:space="preserve">a secure means to activate the system and monitor system status. </w:t>
      </w:r>
      <w:r>
        <w:rPr>
          <w:rFonts w:ascii="Arial" w:hAnsi="Arial" w:cs="Arial"/>
        </w:rPr>
        <w:t xml:space="preserve"> </w:t>
      </w:r>
      <w:r w:rsidRPr="0085172A">
        <w:rPr>
          <w:rFonts w:ascii="Arial" w:hAnsi="Arial" w:cs="Arial"/>
        </w:rPr>
        <w:t xml:space="preserve"> </w:t>
      </w:r>
      <w:r>
        <w:rPr>
          <w:rFonts w:ascii="Arial" w:hAnsi="Arial" w:cs="Arial"/>
        </w:rPr>
        <w:t>MSC</w:t>
      </w:r>
      <w:r w:rsidRPr="0085172A">
        <w:rPr>
          <w:rFonts w:ascii="Arial" w:hAnsi="Arial" w:cs="Arial"/>
        </w:rPr>
        <w:t xml:space="preserve"> will provide a Windows server</w:t>
      </w:r>
      <w:r>
        <w:rPr>
          <w:rFonts w:ascii="Arial" w:hAnsi="Arial" w:cs="Arial"/>
        </w:rPr>
        <w:t xml:space="preserve"> with </w:t>
      </w:r>
      <w:r w:rsidRPr="0085172A">
        <w:rPr>
          <w:rFonts w:ascii="Arial" w:hAnsi="Arial" w:cs="Arial"/>
        </w:rPr>
        <w:t>monitor</w:t>
      </w:r>
      <w:r>
        <w:rPr>
          <w:rFonts w:ascii="Arial" w:hAnsi="Arial" w:cs="Arial"/>
        </w:rPr>
        <w:t xml:space="preserve"> and</w:t>
      </w:r>
      <w:r w:rsidRPr="0085172A">
        <w:rPr>
          <w:rFonts w:ascii="Arial" w:hAnsi="Arial" w:cs="Arial"/>
        </w:rPr>
        <w:t xml:space="preserve"> printer</w:t>
      </w:r>
      <w:r>
        <w:rPr>
          <w:rFonts w:ascii="Arial" w:hAnsi="Arial" w:cs="Arial"/>
        </w:rPr>
        <w:t>.  The bidder shall provide the activation application and TCP/IP client software.</w:t>
      </w:r>
      <w:r w:rsidRPr="0085172A">
        <w:rPr>
          <w:rFonts w:ascii="Arial" w:hAnsi="Arial" w:cs="Arial"/>
        </w:rPr>
        <w:t xml:space="preserve"> The indoor warning system will include thirty-two (32) 8-Watt </w:t>
      </w:r>
      <w:r>
        <w:rPr>
          <w:rFonts w:ascii="Arial" w:hAnsi="Arial" w:cs="Arial"/>
        </w:rPr>
        <w:t>ceiling mount speakers</w:t>
      </w:r>
      <w:r w:rsidRPr="0085172A">
        <w:rPr>
          <w:rFonts w:ascii="Arial" w:hAnsi="Arial" w:cs="Arial"/>
        </w:rPr>
        <w:t xml:space="preserve"> </w:t>
      </w:r>
      <w:r>
        <w:rPr>
          <w:rFonts w:ascii="Arial" w:hAnsi="Arial" w:cs="Arial"/>
        </w:rPr>
        <w:t>provided by the bidder to be installed by MSC.  The bid shall include 15  wireless receivers from the bidder that shall be configured to sound the same pre-recorded messages as the outdoor system  as well as spontaneous PA announcements.</w:t>
      </w:r>
      <w:r w:rsidRPr="0085172A">
        <w:rPr>
          <w:rFonts w:ascii="Arial" w:hAnsi="Arial" w:cs="Arial"/>
        </w:rPr>
        <w:t xml:space="preserve"> MSC shall install the wiring for the indoor speakers</w:t>
      </w:r>
      <w:r>
        <w:rPr>
          <w:rFonts w:ascii="Arial" w:hAnsi="Arial" w:cs="Arial"/>
        </w:rPr>
        <w:t>, the indoor speakers</w:t>
      </w:r>
      <w:r w:rsidRPr="0085172A">
        <w:rPr>
          <w:rFonts w:ascii="Arial" w:hAnsi="Arial" w:cs="Arial"/>
        </w:rPr>
        <w:t xml:space="preserve"> and the indoor wireless receivers.</w:t>
      </w:r>
    </w:p>
    <w:p w:rsidR="00777B00" w:rsidRPr="0085172A" w:rsidRDefault="00777B00" w:rsidP="00777B00">
      <w:pPr>
        <w:rPr>
          <w:rFonts w:ascii="Arial" w:hAnsi="Arial" w:cs="Arial"/>
        </w:rPr>
      </w:pPr>
    </w:p>
    <w:p w:rsidR="00777B00" w:rsidRPr="0085172A" w:rsidRDefault="00777B00" w:rsidP="00777B00">
      <w:pPr>
        <w:rPr>
          <w:rFonts w:ascii="Arial" w:hAnsi="Arial" w:cs="Arial"/>
        </w:rPr>
      </w:pPr>
      <w:r w:rsidRPr="0085172A">
        <w:rPr>
          <w:rFonts w:ascii="Arial" w:hAnsi="Arial" w:cs="Arial"/>
          <w:b/>
        </w:rPr>
        <w:t>B</w:t>
      </w:r>
      <w:r>
        <w:rPr>
          <w:rFonts w:ascii="Arial" w:hAnsi="Arial" w:cs="Arial"/>
          <w:b/>
        </w:rPr>
        <w:t>IDDER QUALIFICATIONS, INSURANCE AND BONDING:</w:t>
      </w:r>
    </w:p>
    <w:p w:rsidR="00777B00" w:rsidRPr="0085172A" w:rsidRDefault="00777B00" w:rsidP="00777B00">
      <w:pPr>
        <w:rPr>
          <w:rFonts w:ascii="Arial" w:hAnsi="Arial" w:cs="Arial"/>
        </w:rPr>
      </w:pPr>
    </w:p>
    <w:p w:rsidR="00777B00" w:rsidRPr="0085172A" w:rsidRDefault="00777B00" w:rsidP="00777B00">
      <w:pPr>
        <w:numPr>
          <w:ilvl w:val="0"/>
          <w:numId w:val="2"/>
        </w:numPr>
        <w:spacing w:before="120" w:after="120"/>
        <w:rPr>
          <w:rFonts w:ascii="Arial" w:hAnsi="Arial" w:cs="Arial"/>
        </w:rPr>
      </w:pPr>
      <w:r w:rsidRPr="0085172A">
        <w:rPr>
          <w:rFonts w:ascii="Arial" w:hAnsi="Arial" w:cs="Arial"/>
        </w:rPr>
        <w:t xml:space="preserve">Each bidder is required to attend a mandatory pre-bid conference. The pre-bid conference is scheduled for </w:t>
      </w:r>
      <w:r w:rsidR="005A05DD">
        <w:rPr>
          <w:rFonts w:ascii="Arial" w:hAnsi="Arial" w:cs="Arial"/>
          <w:b/>
        </w:rPr>
        <w:t>February 12</w:t>
      </w:r>
      <w:r>
        <w:rPr>
          <w:rFonts w:ascii="Arial" w:hAnsi="Arial" w:cs="Arial"/>
          <w:b/>
        </w:rPr>
        <w:t>, 2009</w:t>
      </w:r>
      <w:r w:rsidR="005A05DD">
        <w:rPr>
          <w:rFonts w:ascii="Arial" w:hAnsi="Arial" w:cs="Arial"/>
        </w:rPr>
        <w:t xml:space="preserve"> at 2:00 p</w:t>
      </w:r>
      <w:r>
        <w:rPr>
          <w:rFonts w:ascii="Arial" w:hAnsi="Arial" w:cs="Arial"/>
        </w:rPr>
        <w:t>.m. at</w:t>
      </w:r>
      <w:r w:rsidRPr="0085172A">
        <w:rPr>
          <w:rFonts w:ascii="Arial" w:hAnsi="Arial" w:cs="Arial"/>
        </w:rPr>
        <w:t xml:space="preserve"> </w:t>
      </w:r>
      <w:r>
        <w:rPr>
          <w:rFonts w:ascii="Arial" w:hAnsi="Arial" w:cs="Arial"/>
          <w:b/>
        </w:rPr>
        <w:t>Plant Operations Conference Room</w:t>
      </w:r>
      <w:r w:rsidRPr="00B926D8">
        <w:rPr>
          <w:rFonts w:ascii="Arial" w:hAnsi="Arial" w:cs="Arial"/>
          <w:b/>
        </w:rPr>
        <w:t>.</w:t>
      </w:r>
      <w:r w:rsidRPr="0085172A">
        <w:rPr>
          <w:rFonts w:ascii="Arial" w:hAnsi="Arial" w:cs="Arial"/>
        </w:rPr>
        <w:t xml:space="preserve"> </w:t>
      </w:r>
      <w:r w:rsidRPr="0085172A">
        <w:rPr>
          <w:rFonts w:ascii="Arial" w:hAnsi="Arial" w:cs="Arial"/>
          <w:b/>
        </w:rPr>
        <w:t>Only bidders attending the pre-bid conference will be eligible to bid.</w:t>
      </w:r>
    </w:p>
    <w:p w:rsidR="00777B00" w:rsidRPr="0085172A" w:rsidRDefault="00777B00" w:rsidP="00777B00">
      <w:pPr>
        <w:numPr>
          <w:ilvl w:val="0"/>
          <w:numId w:val="2"/>
        </w:numPr>
        <w:spacing w:before="120" w:after="120"/>
        <w:rPr>
          <w:rFonts w:ascii="Arial" w:hAnsi="Arial" w:cs="Arial"/>
        </w:rPr>
      </w:pPr>
      <w:r w:rsidRPr="0085172A">
        <w:rPr>
          <w:rFonts w:ascii="Arial" w:hAnsi="Arial" w:cs="Arial"/>
        </w:rPr>
        <w:t xml:space="preserve">Bidder shall provide five references </w:t>
      </w:r>
      <w:r>
        <w:rPr>
          <w:rFonts w:ascii="Arial" w:hAnsi="Arial" w:cs="Arial"/>
        </w:rPr>
        <w:t xml:space="preserve">from </w:t>
      </w:r>
      <w:r w:rsidRPr="0085172A">
        <w:rPr>
          <w:rFonts w:ascii="Arial" w:hAnsi="Arial" w:cs="Arial"/>
        </w:rPr>
        <w:t xml:space="preserve">colleges or universities in </w:t>
      </w:r>
      <w:smartTag w:uri="urn:schemas-microsoft-com:office:smarttags" w:element="place">
        <w:smartTag w:uri="urn:schemas-microsoft-com:office:smarttags" w:element="country-region">
          <w:r w:rsidRPr="0085172A">
            <w:rPr>
              <w:rFonts w:ascii="Arial" w:hAnsi="Arial" w:cs="Arial"/>
            </w:rPr>
            <w:t>Georgia</w:t>
          </w:r>
        </w:smartTag>
      </w:smartTag>
      <w:r w:rsidRPr="0085172A">
        <w:rPr>
          <w:rFonts w:ascii="Arial" w:hAnsi="Arial" w:cs="Arial"/>
        </w:rPr>
        <w:t xml:space="preserve"> and its adjacent states. </w:t>
      </w:r>
      <w:r>
        <w:rPr>
          <w:rFonts w:ascii="Arial" w:hAnsi="Arial" w:cs="Arial"/>
        </w:rPr>
        <w:t xml:space="preserve"> For each reference indicate what equipment is installed, year of installation, a contact name with phone number and/or email address.</w:t>
      </w:r>
    </w:p>
    <w:p w:rsidR="00777B00" w:rsidRPr="00B926D8" w:rsidRDefault="00777B00" w:rsidP="00777B00">
      <w:pPr>
        <w:numPr>
          <w:ilvl w:val="0"/>
          <w:numId w:val="2"/>
        </w:numPr>
        <w:spacing w:before="120" w:after="120"/>
        <w:rPr>
          <w:rFonts w:ascii="Arial" w:hAnsi="Arial" w:cs="Arial"/>
          <w:b/>
        </w:rPr>
      </w:pPr>
      <w:r w:rsidRPr="00B926D8">
        <w:rPr>
          <w:rFonts w:ascii="Arial" w:hAnsi="Arial" w:cs="Arial"/>
        </w:rPr>
        <w:t>Bidder shall submit with i</w:t>
      </w:r>
      <w:r>
        <w:rPr>
          <w:rFonts w:ascii="Arial" w:hAnsi="Arial" w:cs="Arial"/>
        </w:rPr>
        <w:t>ts bid a computer-</w:t>
      </w:r>
      <w:r w:rsidRPr="00B926D8">
        <w:rPr>
          <w:rFonts w:ascii="Arial" w:hAnsi="Arial" w:cs="Arial"/>
        </w:rPr>
        <w:t xml:space="preserve">generated topographical sound propagation study indicating the proposed location for an outdoor warning system that will provide an 80 dB(C) sound level for voice announcements on the MSC Campus.  The study shall also show the coverage area for 75 and 70 dB(C) sound levels.  The propagation study must include the effect of campus building structures on sound propagation.  </w:t>
      </w:r>
    </w:p>
    <w:p w:rsidR="00777B00" w:rsidRPr="0085172A" w:rsidRDefault="00777B00" w:rsidP="00777B00">
      <w:pPr>
        <w:numPr>
          <w:ilvl w:val="0"/>
          <w:numId w:val="2"/>
        </w:numPr>
        <w:spacing w:before="120" w:after="120"/>
        <w:rPr>
          <w:rFonts w:ascii="Arial" w:hAnsi="Arial" w:cs="Arial"/>
        </w:rPr>
      </w:pPr>
      <w:r w:rsidRPr="00B926D8">
        <w:rPr>
          <w:rFonts w:ascii="Arial" w:hAnsi="Arial" w:cs="Arial"/>
        </w:rPr>
        <w:t>Bidder shall submit with its proposal a list of equipment being bid with the name of manufacturer and manufacturer’s part number for each item.</w:t>
      </w:r>
    </w:p>
    <w:p w:rsidR="00777B00" w:rsidRPr="001C557B" w:rsidRDefault="00777B00" w:rsidP="00777B00">
      <w:pPr>
        <w:numPr>
          <w:ilvl w:val="0"/>
          <w:numId w:val="2"/>
        </w:numPr>
        <w:spacing w:before="120" w:after="120"/>
        <w:rPr>
          <w:rFonts w:ascii="Arial" w:hAnsi="Arial" w:cs="Arial"/>
        </w:rPr>
      </w:pPr>
      <w:r w:rsidRPr="0085172A">
        <w:rPr>
          <w:rFonts w:ascii="Arial" w:hAnsi="Arial" w:cs="Arial"/>
        </w:rPr>
        <w:t xml:space="preserve">Bidder warrants that it has not at any time had its contract to provide outdoor warning system services or any analogous project Terminated for Default or Cause, nor has the bidder been debarred or listed as ineligible to provide services to any local, state </w:t>
      </w:r>
      <w:r w:rsidRPr="001C557B">
        <w:rPr>
          <w:rFonts w:ascii="Arial" w:hAnsi="Arial" w:cs="Arial"/>
        </w:rPr>
        <w:t>or federal agency or entity.</w:t>
      </w:r>
    </w:p>
    <w:p w:rsidR="00777B00" w:rsidRPr="00EA669A" w:rsidRDefault="00777B00" w:rsidP="00777B00">
      <w:pPr>
        <w:numPr>
          <w:ilvl w:val="0"/>
          <w:numId w:val="2"/>
        </w:numPr>
        <w:spacing w:before="120" w:after="120"/>
        <w:rPr>
          <w:rFonts w:ascii="Arial" w:hAnsi="Arial" w:cs="Arial"/>
          <w:b/>
        </w:rPr>
      </w:pPr>
      <w:r w:rsidRPr="001C557B">
        <w:rPr>
          <w:rFonts w:ascii="Arial" w:hAnsi="Arial" w:cs="Arial"/>
        </w:rPr>
        <w:t>Vendor must carry liability insurance and a copy of insurance coverage must be included</w:t>
      </w:r>
      <w:r w:rsidRPr="0085172A">
        <w:rPr>
          <w:rFonts w:ascii="Arial" w:hAnsi="Arial" w:cs="Arial"/>
        </w:rPr>
        <w:t xml:space="preserve"> in bid package. </w:t>
      </w:r>
    </w:p>
    <w:p w:rsidR="00777B00" w:rsidRPr="00DE0B29" w:rsidRDefault="00777B00" w:rsidP="00777B00">
      <w:pPr>
        <w:tabs>
          <w:tab w:val="left" w:pos="2340"/>
          <w:tab w:val="left" w:pos="2880"/>
          <w:tab w:val="left" w:pos="3420"/>
          <w:tab w:val="left" w:pos="3960"/>
          <w:tab w:val="left" w:pos="5040"/>
        </w:tabs>
        <w:spacing w:line="240" w:lineRule="exact"/>
        <w:rPr>
          <w:rFonts w:ascii="Arial" w:hAnsi="Arial" w:cs="Arial"/>
          <w:b/>
          <w:bCs/>
        </w:rPr>
      </w:pPr>
      <w:r>
        <w:rPr>
          <w:rFonts w:ascii="Arial" w:hAnsi="Arial" w:cs="Arial"/>
          <w:b/>
          <w:bCs/>
        </w:rPr>
        <w:t xml:space="preserve">      </w:t>
      </w:r>
      <w:r w:rsidRPr="00DE0B29">
        <w:rPr>
          <w:rStyle w:val="Heading2Char"/>
          <w:b w:val="0"/>
        </w:rPr>
        <w:t>Standard Insurance Limits for Goods and Ancillary Services</w:t>
      </w:r>
      <w:r>
        <w:rPr>
          <w:rStyle w:val="Heading2Char"/>
          <w:b w:val="0"/>
        </w:rPr>
        <w:t>:</w:t>
      </w:r>
    </w:p>
    <w:p w:rsidR="00777B00" w:rsidRPr="00231430" w:rsidRDefault="00777B00" w:rsidP="00777B00">
      <w:pPr>
        <w:tabs>
          <w:tab w:val="left" w:pos="-1890"/>
          <w:tab w:val="left" w:pos="2340"/>
          <w:tab w:val="left" w:pos="2880"/>
          <w:tab w:val="left" w:pos="3420"/>
          <w:tab w:val="left" w:pos="3960"/>
          <w:tab w:val="left" w:pos="5040"/>
        </w:tabs>
        <w:spacing w:line="240" w:lineRule="exact"/>
        <w:rPr>
          <w:rFonts w:ascii="Arial" w:hAnsi="Arial" w:cs="Arial"/>
          <w:sz w:val="20"/>
          <w:szCs w:val="20"/>
        </w:rPr>
      </w:pPr>
      <w:r w:rsidRPr="00231430">
        <w:rPr>
          <w:rFonts w:ascii="Arial" w:hAnsi="Arial" w:cs="Arial"/>
          <w:sz w:val="20"/>
          <w:szCs w:val="20"/>
        </w:rPr>
        <w:tab/>
      </w:r>
    </w:p>
    <w:p w:rsidR="00777B00" w:rsidRPr="00231430" w:rsidRDefault="00777B00" w:rsidP="00777B00">
      <w:pPr>
        <w:tabs>
          <w:tab w:val="left" w:pos="1440"/>
          <w:tab w:val="left" w:pos="2340"/>
          <w:tab w:val="left" w:pos="2880"/>
          <w:tab w:val="left" w:pos="3420"/>
          <w:tab w:val="left" w:pos="3960"/>
          <w:tab w:val="left" w:pos="5040"/>
        </w:tabs>
        <w:spacing w:line="240" w:lineRule="exact"/>
        <w:ind w:left="6480" w:hanging="6480"/>
        <w:rPr>
          <w:rFonts w:ascii="Arial" w:hAnsi="Arial" w:cs="Arial"/>
          <w:sz w:val="20"/>
          <w:szCs w:val="20"/>
        </w:rPr>
      </w:pPr>
      <w:r>
        <w:rPr>
          <w:rFonts w:ascii="Arial" w:hAnsi="Arial" w:cs="Arial"/>
          <w:sz w:val="20"/>
          <w:szCs w:val="20"/>
        </w:rPr>
        <w:lastRenderedPageBreak/>
        <w:tab/>
        <w:t>Workers Compensation (WC):</w:t>
      </w:r>
      <w:r>
        <w:rPr>
          <w:rFonts w:ascii="Arial" w:hAnsi="Arial" w:cs="Arial"/>
          <w:sz w:val="20"/>
          <w:szCs w:val="20"/>
        </w:rPr>
        <w:tab/>
      </w:r>
      <w:r>
        <w:rPr>
          <w:rFonts w:ascii="Arial" w:hAnsi="Arial" w:cs="Arial"/>
          <w:sz w:val="20"/>
          <w:szCs w:val="20"/>
        </w:rPr>
        <w:tab/>
      </w:r>
      <w:r w:rsidRPr="00231430">
        <w:rPr>
          <w:rFonts w:ascii="Arial" w:hAnsi="Arial" w:cs="Arial"/>
          <w:sz w:val="20"/>
          <w:szCs w:val="20"/>
        </w:rPr>
        <w:t>Statutory Limits – required in all contracts</w:t>
      </w:r>
    </w:p>
    <w:p w:rsidR="00777B00" w:rsidRPr="00231430" w:rsidRDefault="00777B00" w:rsidP="00777B00">
      <w:pPr>
        <w:tabs>
          <w:tab w:val="left" w:pos="1440"/>
          <w:tab w:val="left" w:pos="2340"/>
          <w:tab w:val="left" w:pos="2880"/>
          <w:tab w:val="left" w:pos="3420"/>
          <w:tab w:val="left" w:pos="3960"/>
          <w:tab w:val="left" w:pos="5040"/>
        </w:tabs>
        <w:spacing w:line="240" w:lineRule="exact"/>
        <w:rPr>
          <w:rFonts w:ascii="Arial" w:hAnsi="Arial" w:cs="Arial"/>
          <w:sz w:val="20"/>
          <w:szCs w:val="20"/>
        </w:rPr>
      </w:pPr>
      <w:r w:rsidRPr="00231430">
        <w:rPr>
          <w:rFonts w:ascii="Arial" w:hAnsi="Arial" w:cs="Arial"/>
          <w:sz w:val="20"/>
          <w:szCs w:val="20"/>
        </w:rPr>
        <w:tab/>
      </w:r>
      <w:r w:rsidRPr="00231430">
        <w:rPr>
          <w:rFonts w:ascii="Arial" w:hAnsi="Arial" w:cs="Arial"/>
          <w:sz w:val="20"/>
          <w:szCs w:val="20"/>
        </w:rPr>
        <w:tab/>
        <w:t>Bodily injury by accident – per employee</w:t>
      </w:r>
      <w:r w:rsidRPr="00231430">
        <w:rPr>
          <w:rFonts w:ascii="Arial" w:hAnsi="Arial" w:cs="Arial"/>
          <w:sz w:val="20"/>
          <w:szCs w:val="20"/>
        </w:rPr>
        <w:tab/>
        <w:t>$</w:t>
      </w:r>
      <w:r>
        <w:rPr>
          <w:rFonts w:ascii="Arial" w:hAnsi="Arial" w:cs="Arial"/>
          <w:sz w:val="20"/>
          <w:szCs w:val="20"/>
        </w:rPr>
        <w:t xml:space="preserve"> </w:t>
      </w:r>
      <w:r w:rsidRPr="00231430">
        <w:rPr>
          <w:rFonts w:ascii="Arial" w:hAnsi="Arial" w:cs="Arial"/>
          <w:sz w:val="20"/>
          <w:szCs w:val="20"/>
        </w:rPr>
        <w:t>100,000</w:t>
      </w:r>
    </w:p>
    <w:p w:rsidR="00777B00" w:rsidRPr="00231430" w:rsidRDefault="00777B00" w:rsidP="00777B00">
      <w:pPr>
        <w:tabs>
          <w:tab w:val="left" w:pos="1440"/>
          <w:tab w:val="left" w:pos="2340"/>
          <w:tab w:val="left" w:pos="2880"/>
          <w:tab w:val="left" w:pos="3420"/>
          <w:tab w:val="left" w:pos="3960"/>
          <w:tab w:val="left" w:pos="5040"/>
        </w:tabs>
        <w:spacing w:line="240" w:lineRule="exact"/>
        <w:rPr>
          <w:rFonts w:ascii="Arial" w:hAnsi="Arial" w:cs="Arial"/>
          <w:sz w:val="20"/>
          <w:szCs w:val="20"/>
        </w:rPr>
      </w:pPr>
      <w:r w:rsidRPr="00231430">
        <w:rPr>
          <w:rFonts w:ascii="Arial" w:hAnsi="Arial" w:cs="Arial"/>
          <w:sz w:val="20"/>
          <w:szCs w:val="20"/>
        </w:rPr>
        <w:tab/>
      </w:r>
      <w:r w:rsidRPr="00231430">
        <w:rPr>
          <w:rFonts w:ascii="Arial" w:hAnsi="Arial" w:cs="Arial"/>
          <w:sz w:val="20"/>
          <w:szCs w:val="20"/>
        </w:rPr>
        <w:tab/>
        <w:t>Bodily injury by disease – per employee</w:t>
      </w:r>
      <w:r w:rsidRPr="00231430">
        <w:rPr>
          <w:rFonts w:ascii="Arial" w:hAnsi="Arial" w:cs="Arial"/>
          <w:sz w:val="20"/>
          <w:szCs w:val="20"/>
        </w:rPr>
        <w:tab/>
        <w:t>$</w:t>
      </w:r>
      <w:r>
        <w:rPr>
          <w:rFonts w:ascii="Arial" w:hAnsi="Arial" w:cs="Arial"/>
          <w:sz w:val="20"/>
          <w:szCs w:val="20"/>
        </w:rPr>
        <w:t xml:space="preserve"> </w:t>
      </w:r>
      <w:r w:rsidRPr="00231430">
        <w:rPr>
          <w:rFonts w:ascii="Arial" w:hAnsi="Arial" w:cs="Arial"/>
          <w:sz w:val="20"/>
          <w:szCs w:val="20"/>
        </w:rPr>
        <w:t>100,000</w:t>
      </w:r>
    </w:p>
    <w:p w:rsidR="00777B00" w:rsidRPr="00231430" w:rsidRDefault="00777B00" w:rsidP="00777B00">
      <w:pPr>
        <w:tabs>
          <w:tab w:val="left" w:pos="1440"/>
          <w:tab w:val="left" w:pos="2340"/>
          <w:tab w:val="left" w:pos="2880"/>
          <w:tab w:val="left" w:pos="3420"/>
          <w:tab w:val="left" w:pos="3960"/>
          <w:tab w:val="left" w:pos="5040"/>
        </w:tabs>
        <w:spacing w:line="240" w:lineRule="exact"/>
        <w:rPr>
          <w:rFonts w:ascii="Arial" w:hAnsi="Arial" w:cs="Arial"/>
          <w:sz w:val="20"/>
          <w:szCs w:val="20"/>
        </w:rPr>
      </w:pPr>
      <w:r w:rsidRPr="00231430">
        <w:rPr>
          <w:rFonts w:ascii="Arial" w:hAnsi="Arial" w:cs="Arial"/>
          <w:sz w:val="20"/>
          <w:szCs w:val="20"/>
        </w:rPr>
        <w:tab/>
      </w:r>
      <w:r w:rsidRPr="00231430">
        <w:rPr>
          <w:rFonts w:ascii="Arial" w:hAnsi="Arial" w:cs="Arial"/>
          <w:sz w:val="20"/>
          <w:szCs w:val="20"/>
        </w:rPr>
        <w:tab/>
        <w:t>Policy limits</w:t>
      </w:r>
      <w:r w:rsidRPr="00231430">
        <w:rPr>
          <w:rFonts w:ascii="Arial" w:hAnsi="Arial" w:cs="Arial"/>
          <w:sz w:val="20"/>
          <w:szCs w:val="20"/>
        </w:rPr>
        <w:tab/>
      </w:r>
      <w:r w:rsidRPr="00231430">
        <w:rPr>
          <w:rFonts w:ascii="Arial" w:hAnsi="Arial" w:cs="Arial"/>
          <w:sz w:val="20"/>
          <w:szCs w:val="20"/>
        </w:rPr>
        <w:tab/>
      </w:r>
      <w:r w:rsidRPr="00231430">
        <w:rPr>
          <w:rFonts w:ascii="Arial" w:hAnsi="Arial" w:cs="Arial"/>
          <w:sz w:val="20"/>
          <w:szCs w:val="20"/>
        </w:rPr>
        <w:tab/>
      </w:r>
      <w:r w:rsidRPr="00231430">
        <w:rPr>
          <w:rFonts w:ascii="Arial" w:hAnsi="Arial" w:cs="Arial"/>
          <w:sz w:val="20"/>
          <w:szCs w:val="20"/>
        </w:rPr>
        <w:tab/>
        <w:t xml:space="preserve">  </w:t>
      </w:r>
      <w:r w:rsidRPr="00231430">
        <w:rPr>
          <w:rFonts w:ascii="Arial" w:hAnsi="Arial" w:cs="Arial"/>
          <w:sz w:val="20"/>
          <w:szCs w:val="20"/>
        </w:rPr>
        <w:tab/>
        <w:t>$</w:t>
      </w:r>
      <w:r>
        <w:rPr>
          <w:rFonts w:ascii="Arial" w:hAnsi="Arial" w:cs="Arial"/>
          <w:sz w:val="20"/>
          <w:szCs w:val="20"/>
        </w:rPr>
        <w:t xml:space="preserve"> </w:t>
      </w:r>
      <w:r w:rsidRPr="00231430">
        <w:rPr>
          <w:rFonts w:ascii="Arial" w:hAnsi="Arial" w:cs="Arial"/>
          <w:sz w:val="20"/>
          <w:szCs w:val="20"/>
        </w:rPr>
        <w:t>500,000</w:t>
      </w:r>
    </w:p>
    <w:p w:rsidR="00777B00" w:rsidRPr="00231430" w:rsidRDefault="00777B00" w:rsidP="00777B00">
      <w:pPr>
        <w:tabs>
          <w:tab w:val="left" w:pos="1440"/>
          <w:tab w:val="left" w:pos="2340"/>
          <w:tab w:val="left" w:pos="2880"/>
          <w:tab w:val="left" w:pos="3420"/>
          <w:tab w:val="left" w:pos="3960"/>
          <w:tab w:val="left" w:pos="5040"/>
        </w:tabs>
        <w:spacing w:line="240" w:lineRule="exact"/>
        <w:rPr>
          <w:rFonts w:ascii="Arial" w:hAnsi="Arial" w:cs="Arial"/>
          <w:sz w:val="20"/>
          <w:szCs w:val="20"/>
        </w:rPr>
      </w:pPr>
    </w:p>
    <w:p w:rsidR="00777B00" w:rsidRPr="00231430" w:rsidRDefault="00777B00" w:rsidP="00777B00">
      <w:pPr>
        <w:tabs>
          <w:tab w:val="left" w:pos="720"/>
          <w:tab w:val="left" w:pos="1440"/>
          <w:tab w:val="left" w:pos="2340"/>
          <w:tab w:val="left" w:pos="2880"/>
          <w:tab w:val="left" w:pos="5040"/>
          <w:tab w:val="left" w:pos="7200"/>
        </w:tabs>
        <w:spacing w:line="240" w:lineRule="exact"/>
        <w:rPr>
          <w:rFonts w:ascii="Arial" w:hAnsi="Arial" w:cs="Arial"/>
          <w:i/>
          <w:iCs/>
          <w:sz w:val="20"/>
          <w:szCs w:val="20"/>
        </w:rPr>
      </w:pPr>
      <w:r w:rsidRPr="00231430">
        <w:rPr>
          <w:rFonts w:ascii="Arial" w:hAnsi="Arial" w:cs="Arial"/>
          <w:sz w:val="20"/>
          <w:szCs w:val="20"/>
        </w:rPr>
        <w:tab/>
      </w:r>
      <w:r>
        <w:rPr>
          <w:rFonts w:ascii="Arial" w:hAnsi="Arial" w:cs="Arial"/>
          <w:sz w:val="20"/>
          <w:szCs w:val="20"/>
        </w:rPr>
        <w:tab/>
      </w:r>
      <w:r w:rsidRPr="00231430">
        <w:rPr>
          <w:rFonts w:ascii="Arial" w:hAnsi="Arial" w:cs="Arial"/>
          <w:sz w:val="20"/>
          <w:szCs w:val="20"/>
        </w:rPr>
        <w:t>Commercial General Liability (CGL):</w:t>
      </w:r>
    </w:p>
    <w:p w:rsidR="00777B00" w:rsidRPr="0034345F" w:rsidRDefault="00777B00" w:rsidP="00777B00">
      <w:pPr>
        <w:tabs>
          <w:tab w:val="left" w:pos="720"/>
          <w:tab w:val="left" w:pos="1440"/>
          <w:tab w:val="left" w:pos="2340"/>
          <w:tab w:val="left" w:pos="2880"/>
          <w:tab w:val="left" w:pos="5040"/>
          <w:tab w:val="left" w:pos="7200"/>
        </w:tabs>
        <w:spacing w:line="240" w:lineRule="exact"/>
        <w:rPr>
          <w:rFonts w:ascii="Arial (W1)" w:hAnsi="Arial (W1)" w:cs="Arial"/>
          <w:sz w:val="20"/>
          <w:szCs w:val="20"/>
        </w:rPr>
      </w:pPr>
      <w:r w:rsidRPr="00231430">
        <w:rPr>
          <w:rFonts w:ascii="Arial" w:hAnsi="Arial" w:cs="Arial"/>
          <w:sz w:val="20"/>
          <w:szCs w:val="20"/>
        </w:rPr>
        <w:tab/>
      </w:r>
      <w:r w:rsidRPr="00231430">
        <w:rPr>
          <w:rFonts w:ascii="Arial" w:hAnsi="Arial" w:cs="Arial"/>
          <w:sz w:val="20"/>
          <w:szCs w:val="20"/>
        </w:rPr>
        <w:tab/>
      </w:r>
      <w:r>
        <w:rPr>
          <w:rFonts w:ascii="Arial" w:hAnsi="Arial" w:cs="Arial"/>
          <w:sz w:val="20"/>
          <w:szCs w:val="20"/>
        </w:rPr>
        <w:tab/>
      </w:r>
      <w:r w:rsidRPr="0034345F">
        <w:rPr>
          <w:rFonts w:ascii="Arial (W1)" w:hAnsi="Arial (W1)" w:cs="Arial"/>
          <w:sz w:val="20"/>
          <w:szCs w:val="20"/>
        </w:rPr>
        <w:t>General Aggregate including</w:t>
      </w:r>
    </w:p>
    <w:p w:rsidR="00777B00" w:rsidRPr="0034345F" w:rsidRDefault="00777B00" w:rsidP="00777B00">
      <w:pPr>
        <w:tabs>
          <w:tab w:val="left" w:pos="720"/>
          <w:tab w:val="left" w:pos="1440"/>
          <w:tab w:val="left" w:pos="2340"/>
          <w:tab w:val="left" w:pos="2880"/>
          <w:tab w:val="left" w:pos="5040"/>
          <w:tab w:val="left" w:pos="6480"/>
        </w:tabs>
        <w:spacing w:line="240" w:lineRule="exact"/>
        <w:rPr>
          <w:rFonts w:ascii="Arial" w:hAnsi="Arial" w:cs="Arial"/>
          <w:sz w:val="20"/>
          <w:szCs w:val="20"/>
        </w:rPr>
      </w:pPr>
      <w:r w:rsidRPr="0034345F">
        <w:rPr>
          <w:rFonts w:ascii="Arial" w:hAnsi="Arial" w:cs="Arial"/>
          <w:sz w:val="20"/>
          <w:szCs w:val="20"/>
        </w:rPr>
        <w:tab/>
      </w:r>
      <w:r w:rsidRPr="0034345F">
        <w:rPr>
          <w:rFonts w:ascii="Arial" w:hAnsi="Arial" w:cs="Arial"/>
          <w:sz w:val="20"/>
          <w:szCs w:val="20"/>
        </w:rPr>
        <w:tab/>
      </w:r>
      <w:r w:rsidRPr="0034345F">
        <w:rPr>
          <w:rFonts w:ascii="Arial" w:hAnsi="Arial" w:cs="Arial"/>
          <w:sz w:val="20"/>
          <w:szCs w:val="20"/>
        </w:rPr>
        <w:tab/>
        <w:t xml:space="preserve">          </w:t>
      </w:r>
      <w:r w:rsidRPr="0034345F">
        <w:rPr>
          <w:rFonts w:ascii="Arial (W1)" w:hAnsi="Arial (W1)" w:cs="Arial"/>
          <w:sz w:val="20"/>
          <w:szCs w:val="20"/>
        </w:rPr>
        <w:t>Products &amp; Completed Operations</w:t>
      </w:r>
      <w:r w:rsidRPr="0034345F">
        <w:rPr>
          <w:rFonts w:ascii="Arial" w:hAnsi="Arial" w:cs="Arial"/>
          <w:sz w:val="20"/>
          <w:szCs w:val="20"/>
        </w:rPr>
        <w:tab/>
      </w:r>
      <w:r w:rsidRPr="0034345F">
        <w:rPr>
          <w:rFonts w:ascii="Arial (W1)" w:hAnsi="Arial (W1)" w:cs="Arial"/>
          <w:sz w:val="20"/>
          <w:szCs w:val="20"/>
        </w:rPr>
        <w:t>$ 1,000,000</w:t>
      </w:r>
    </w:p>
    <w:p w:rsidR="00777B00" w:rsidRDefault="00777B00" w:rsidP="00777B00">
      <w:pPr>
        <w:tabs>
          <w:tab w:val="left" w:pos="720"/>
          <w:tab w:val="left" w:pos="1440"/>
          <w:tab w:val="left" w:pos="2340"/>
          <w:tab w:val="left" w:pos="2880"/>
          <w:tab w:val="left" w:pos="5040"/>
          <w:tab w:val="left" w:pos="6480"/>
        </w:tabs>
        <w:spacing w:line="240" w:lineRule="exact"/>
        <w:rPr>
          <w:rFonts w:ascii="Arial" w:hAnsi="Arial" w:cs="Arial"/>
          <w:sz w:val="20"/>
          <w:szCs w:val="20"/>
        </w:rPr>
      </w:pPr>
      <w:r>
        <w:rPr>
          <w:rFonts w:ascii="Arial" w:hAnsi="Arial" w:cs="Arial"/>
          <w:sz w:val="20"/>
          <w:szCs w:val="20"/>
        </w:rPr>
        <w:tab/>
      </w:r>
      <w:r>
        <w:rPr>
          <w:rFonts w:ascii="Arial" w:hAnsi="Arial" w:cs="Arial"/>
          <w:sz w:val="20"/>
          <w:szCs w:val="20"/>
        </w:rPr>
        <w:tab/>
        <w:t>Each Occurrence</w:t>
      </w:r>
      <w:r>
        <w:rPr>
          <w:rFonts w:ascii="Arial" w:hAnsi="Arial" w:cs="Arial"/>
          <w:sz w:val="20"/>
          <w:szCs w:val="20"/>
        </w:rPr>
        <w:tab/>
      </w:r>
      <w:r w:rsidRPr="00231430">
        <w:rPr>
          <w:rFonts w:ascii="Arial" w:hAnsi="Arial" w:cs="Arial"/>
          <w:sz w:val="20"/>
          <w:szCs w:val="20"/>
        </w:rPr>
        <w:tab/>
        <w:t>$ 1,000,000</w:t>
      </w:r>
    </w:p>
    <w:p w:rsidR="00777B00" w:rsidRPr="00231430" w:rsidRDefault="00777B00" w:rsidP="00777B00">
      <w:pPr>
        <w:tabs>
          <w:tab w:val="left" w:pos="720"/>
          <w:tab w:val="left" w:pos="1440"/>
          <w:tab w:val="left" w:pos="2340"/>
          <w:tab w:val="left" w:pos="2880"/>
          <w:tab w:val="left" w:pos="5040"/>
          <w:tab w:val="left" w:pos="6480"/>
        </w:tabs>
        <w:spacing w:line="240" w:lineRule="exact"/>
        <w:rPr>
          <w:rFonts w:ascii="Arial" w:hAnsi="Arial" w:cs="Arial"/>
          <w:sz w:val="20"/>
          <w:szCs w:val="20"/>
        </w:rPr>
      </w:pPr>
      <w:r>
        <w:rPr>
          <w:rFonts w:ascii="Arial" w:hAnsi="Arial" w:cs="Arial"/>
          <w:sz w:val="20"/>
          <w:szCs w:val="20"/>
        </w:rPr>
        <w:tab/>
      </w:r>
      <w:r>
        <w:rPr>
          <w:rFonts w:ascii="Arial" w:hAnsi="Arial" w:cs="Arial"/>
          <w:sz w:val="20"/>
          <w:szCs w:val="20"/>
        </w:rPr>
        <w:tab/>
        <w:t>Aggregate Limit</w:t>
      </w:r>
      <w:r>
        <w:rPr>
          <w:rFonts w:ascii="Arial" w:hAnsi="Arial" w:cs="Arial"/>
          <w:sz w:val="20"/>
          <w:szCs w:val="20"/>
        </w:rPr>
        <w:tab/>
      </w:r>
      <w:r>
        <w:rPr>
          <w:rFonts w:ascii="Arial" w:hAnsi="Arial" w:cs="Arial"/>
          <w:sz w:val="20"/>
          <w:szCs w:val="20"/>
        </w:rPr>
        <w:tab/>
      </w:r>
      <w:r>
        <w:rPr>
          <w:rFonts w:ascii="Arial" w:hAnsi="Arial" w:cs="Arial"/>
          <w:sz w:val="20"/>
          <w:szCs w:val="20"/>
        </w:rPr>
        <w:tab/>
        <w:t>$ 3,000,000</w:t>
      </w:r>
    </w:p>
    <w:p w:rsidR="00777B00" w:rsidRPr="00231430" w:rsidRDefault="00777B00" w:rsidP="00777B00">
      <w:pPr>
        <w:tabs>
          <w:tab w:val="left" w:pos="720"/>
          <w:tab w:val="left" w:pos="1440"/>
          <w:tab w:val="left" w:pos="2340"/>
          <w:tab w:val="left" w:pos="2880"/>
          <w:tab w:val="left" w:pos="5040"/>
          <w:tab w:val="left" w:pos="7200"/>
        </w:tabs>
        <w:spacing w:line="240" w:lineRule="exact"/>
        <w:rPr>
          <w:rFonts w:ascii="Arial" w:hAnsi="Arial" w:cs="Arial"/>
          <w:sz w:val="20"/>
          <w:szCs w:val="20"/>
        </w:rPr>
      </w:pPr>
    </w:p>
    <w:p w:rsidR="00777B00" w:rsidRPr="00231430" w:rsidRDefault="00777B00" w:rsidP="00777B00">
      <w:pPr>
        <w:tabs>
          <w:tab w:val="left" w:pos="720"/>
          <w:tab w:val="left" w:pos="1440"/>
          <w:tab w:val="left" w:pos="2340"/>
          <w:tab w:val="left" w:pos="2880"/>
          <w:tab w:val="left" w:pos="5040"/>
          <w:tab w:val="left" w:pos="7200"/>
        </w:tabs>
        <w:spacing w:line="240" w:lineRule="exact"/>
        <w:rPr>
          <w:rFonts w:ascii="Arial" w:hAnsi="Arial" w:cs="Arial"/>
          <w:sz w:val="20"/>
          <w:szCs w:val="20"/>
        </w:rPr>
      </w:pPr>
      <w:r w:rsidRPr="00231430">
        <w:rPr>
          <w:rFonts w:ascii="Arial" w:hAnsi="Arial" w:cs="Arial"/>
          <w:sz w:val="20"/>
          <w:szCs w:val="20"/>
        </w:rPr>
        <w:tab/>
      </w:r>
      <w:r>
        <w:rPr>
          <w:rFonts w:ascii="Arial" w:hAnsi="Arial" w:cs="Arial"/>
          <w:sz w:val="20"/>
          <w:szCs w:val="20"/>
        </w:rPr>
        <w:tab/>
      </w:r>
      <w:r w:rsidRPr="00231430">
        <w:rPr>
          <w:rFonts w:ascii="Arial" w:hAnsi="Arial" w:cs="Arial"/>
          <w:sz w:val="20"/>
          <w:szCs w:val="20"/>
        </w:rPr>
        <w:t>Automobile Liability</w:t>
      </w:r>
    </w:p>
    <w:p w:rsidR="00777B00" w:rsidRPr="00231430" w:rsidRDefault="00777B00" w:rsidP="00777B00">
      <w:pPr>
        <w:tabs>
          <w:tab w:val="left" w:pos="720"/>
          <w:tab w:val="left" w:pos="1440"/>
          <w:tab w:val="left" w:pos="2340"/>
          <w:tab w:val="left" w:pos="2880"/>
          <w:tab w:val="left" w:pos="5040"/>
          <w:tab w:val="left" w:pos="6480"/>
          <w:tab w:val="left" w:pos="6570"/>
        </w:tabs>
        <w:spacing w:line="240" w:lineRule="exact"/>
        <w:rPr>
          <w:rFonts w:ascii="Arial" w:hAnsi="Arial" w:cs="Arial"/>
          <w:sz w:val="20"/>
          <w:szCs w:val="20"/>
        </w:rPr>
      </w:pPr>
      <w:r w:rsidRPr="00231430">
        <w:rPr>
          <w:rFonts w:ascii="Arial" w:hAnsi="Arial" w:cs="Arial"/>
          <w:sz w:val="20"/>
          <w:szCs w:val="20"/>
        </w:rPr>
        <w:tab/>
        <w:t xml:space="preserve">      </w:t>
      </w:r>
      <w:r>
        <w:rPr>
          <w:rFonts w:ascii="Arial" w:hAnsi="Arial" w:cs="Arial"/>
          <w:sz w:val="20"/>
          <w:szCs w:val="20"/>
        </w:rPr>
        <w:tab/>
      </w:r>
      <w:r>
        <w:rPr>
          <w:rFonts w:ascii="Arial" w:hAnsi="Arial" w:cs="Arial"/>
          <w:sz w:val="20"/>
          <w:szCs w:val="20"/>
        </w:rPr>
        <w:tab/>
        <w:t>Combined Single Limit</w:t>
      </w:r>
      <w:r>
        <w:rPr>
          <w:rFonts w:ascii="Arial" w:hAnsi="Arial" w:cs="Arial"/>
          <w:sz w:val="20"/>
          <w:szCs w:val="20"/>
        </w:rPr>
        <w:tab/>
      </w:r>
      <w:r>
        <w:rPr>
          <w:rFonts w:ascii="Arial" w:hAnsi="Arial" w:cs="Arial"/>
          <w:sz w:val="20"/>
          <w:szCs w:val="20"/>
        </w:rPr>
        <w:tab/>
        <w:t>$ 1</w:t>
      </w:r>
      <w:r w:rsidRPr="00231430">
        <w:rPr>
          <w:rFonts w:ascii="Arial" w:hAnsi="Arial" w:cs="Arial"/>
          <w:sz w:val="20"/>
          <w:szCs w:val="20"/>
        </w:rPr>
        <w:t>,000,000</w:t>
      </w:r>
    </w:p>
    <w:p w:rsidR="00777B00" w:rsidRPr="00231430" w:rsidRDefault="00777B00" w:rsidP="00777B00">
      <w:pPr>
        <w:tabs>
          <w:tab w:val="left" w:pos="1440"/>
          <w:tab w:val="left" w:pos="2340"/>
          <w:tab w:val="left" w:pos="2880"/>
          <w:tab w:val="left" w:pos="3420"/>
          <w:tab w:val="left" w:pos="3960"/>
          <w:tab w:val="left" w:pos="5040"/>
        </w:tabs>
        <w:spacing w:line="240" w:lineRule="exact"/>
        <w:rPr>
          <w:rFonts w:ascii="Arial" w:hAnsi="Arial" w:cs="Arial"/>
          <w:sz w:val="20"/>
          <w:szCs w:val="20"/>
        </w:rPr>
      </w:pPr>
    </w:p>
    <w:p w:rsidR="00777B00" w:rsidRDefault="00777B00" w:rsidP="00777B00">
      <w:pPr>
        <w:tabs>
          <w:tab w:val="left" w:pos="1440"/>
          <w:tab w:val="left" w:pos="2340"/>
          <w:tab w:val="left" w:pos="2880"/>
          <w:tab w:val="left" w:pos="3420"/>
          <w:tab w:val="left" w:pos="3960"/>
          <w:tab w:val="left" w:pos="5040"/>
        </w:tabs>
        <w:spacing w:line="240" w:lineRule="exact"/>
        <w:rPr>
          <w:rFonts w:ascii="Arial" w:hAnsi="Arial" w:cs="Arial"/>
          <w:sz w:val="20"/>
          <w:szCs w:val="20"/>
        </w:rPr>
      </w:pPr>
    </w:p>
    <w:p w:rsidR="00777B00" w:rsidRDefault="00777B00" w:rsidP="00777B00">
      <w:pPr>
        <w:numPr>
          <w:ilvl w:val="0"/>
          <w:numId w:val="2"/>
        </w:numPr>
        <w:rPr>
          <w:rFonts w:ascii="Arial" w:hAnsi="Arial" w:cs="Arial"/>
        </w:rPr>
      </w:pPr>
      <w:r w:rsidRPr="0085172A">
        <w:rPr>
          <w:rFonts w:ascii="Arial" w:hAnsi="Arial" w:cs="Arial"/>
        </w:rPr>
        <w:t xml:space="preserve">The Bidder shall provide a certificate of quality control standards and compliancy of ISO 9001, and U.S. Department of </w:t>
      </w:r>
      <w:smartTag w:uri="urn:schemas-microsoft-com:office:smarttags" w:element="PersonName">
        <w:r w:rsidRPr="0085172A">
          <w:rPr>
            <w:rFonts w:ascii="Arial" w:hAnsi="Arial" w:cs="Arial"/>
          </w:rPr>
          <w:t>Home</w:t>
        </w:r>
      </w:smartTag>
      <w:r w:rsidRPr="0085172A">
        <w:rPr>
          <w:rFonts w:ascii="Arial" w:hAnsi="Arial" w:cs="Arial"/>
        </w:rPr>
        <w:t>land Security – Federal Emergency Management Agency “Outdoor Public Alerting Systems guide,” CPG 1-17, OSHA and Underwriters Laboratory standards.</w:t>
      </w:r>
    </w:p>
    <w:p w:rsidR="00777B00" w:rsidRDefault="00777B00" w:rsidP="00777B00">
      <w:pPr>
        <w:rPr>
          <w:rFonts w:ascii="Arial" w:hAnsi="Arial" w:cs="Arial"/>
        </w:rPr>
      </w:pPr>
    </w:p>
    <w:p w:rsidR="00777B00" w:rsidRDefault="00777B00" w:rsidP="00777B00">
      <w:pPr>
        <w:rPr>
          <w:rFonts w:ascii="Arial" w:hAnsi="Arial" w:cs="Arial"/>
        </w:rPr>
      </w:pPr>
      <w:r>
        <w:rPr>
          <w:rFonts w:ascii="Arial" w:hAnsi="Arial" w:cs="Arial"/>
        </w:rPr>
        <w:t>8)   Bonding Requirements are as follows:</w:t>
      </w:r>
    </w:p>
    <w:p w:rsidR="00777B00" w:rsidRPr="000A56B4" w:rsidRDefault="00777B00" w:rsidP="00777B00">
      <w:pPr>
        <w:numPr>
          <w:ilvl w:val="0"/>
          <w:numId w:val="6"/>
        </w:numPr>
        <w:tabs>
          <w:tab w:val="clear" w:pos="900"/>
          <w:tab w:val="num" w:pos="720"/>
          <w:tab w:val="left" w:pos="1080"/>
          <w:tab w:val="left" w:pos="1440"/>
          <w:tab w:val="left" w:pos="1800"/>
        </w:tabs>
        <w:ind w:left="720" w:firstLine="0"/>
        <w:rPr>
          <w:rFonts w:ascii="Arial" w:hAnsi="Arial" w:cs="Arial"/>
          <w:sz w:val="20"/>
          <w:szCs w:val="20"/>
        </w:rPr>
      </w:pPr>
      <w:r w:rsidRPr="000A56B4">
        <w:rPr>
          <w:rFonts w:ascii="Arial" w:hAnsi="Arial" w:cs="Arial"/>
          <w:sz w:val="20"/>
          <w:szCs w:val="20"/>
        </w:rPr>
        <w:t>A bid bond for 5% of amount of contract must be submitted with bid.</w:t>
      </w:r>
    </w:p>
    <w:p w:rsidR="00777B00" w:rsidRPr="000A56B4" w:rsidRDefault="00777B00" w:rsidP="00777B00">
      <w:pPr>
        <w:tabs>
          <w:tab w:val="left" w:pos="1080"/>
          <w:tab w:val="left" w:pos="1440"/>
          <w:tab w:val="left" w:pos="1800"/>
        </w:tabs>
        <w:ind w:left="720"/>
        <w:rPr>
          <w:rFonts w:ascii="Arial" w:hAnsi="Arial" w:cs="Arial"/>
          <w:sz w:val="20"/>
          <w:szCs w:val="20"/>
        </w:rPr>
      </w:pPr>
      <w:r w:rsidRPr="000A56B4">
        <w:rPr>
          <w:rFonts w:ascii="Arial" w:hAnsi="Arial" w:cs="Arial"/>
          <w:sz w:val="20"/>
          <w:szCs w:val="20"/>
        </w:rPr>
        <w:tab/>
        <w:t>(OCGA 13-10-20, 2008)</w:t>
      </w:r>
    </w:p>
    <w:p w:rsidR="00777B00" w:rsidRPr="000A56B4" w:rsidRDefault="00777B00" w:rsidP="00777B00">
      <w:pPr>
        <w:numPr>
          <w:ilvl w:val="0"/>
          <w:numId w:val="6"/>
        </w:numPr>
        <w:tabs>
          <w:tab w:val="clear" w:pos="900"/>
          <w:tab w:val="left" w:pos="1080"/>
          <w:tab w:val="left" w:pos="1440"/>
        </w:tabs>
        <w:ind w:left="720" w:right="-360" w:firstLine="0"/>
        <w:rPr>
          <w:rFonts w:ascii="Arial" w:hAnsi="Arial" w:cs="Arial"/>
          <w:sz w:val="20"/>
          <w:szCs w:val="20"/>
        </w:rPr>
      </w:pPr>
      <w:r w:rsidRPr="000A56B4">
        <w:rPr>
          <w:rFonts w:ascii="Arial" w:hAnsi="Arial" w:cs="Arial"/>
          <w:sz w:val="20"/>
          <w:szCs w:val="20"/>
        </w:rPr>
        <w:t xml:space="preserve">A performance bond of 100% of contract amount will be required, upon execution </w:t>
      </w:r>
    </w:p>
    <w:p w:rsidR="00777B00" w:rsidRPr="000A56B4" w:rsidRDefault="00777B00" w:rsidP="00777B00">
      <w:pPr>
        <w:tabs>
          <w:tab w:val="left" w:pos="1080"/>
          <w:tab w:val="left" w:pos="1440"/>
        </w:tabs>
        <w:ind w:left="720" w:right="-360"/>
        <w:rPr>
          <w:rFonts w:ascii="Arial" w:hAnsi="Arial" w:cs="Arial"/>
          <w:sz w:val="20"/>
          <w:szCs w:val="20"/>
        </w:rPr>
      </w:pPr>
      <w:r w:rsidRPr="000A56B4">
        <w:rPr>
          <w:rFonts w:ascii="Arial" w:hAnsi="Arial" w:cs="Arial"/>
          <w:sz w:val="20"/>
          <w:szCs w:val="20"/>
        </w:rPr>
        <w:tab/>
        <w:t>of contract. (OCGA 13-10-40, 2008)</w:t>
      </w:r>
    </w:p>
    <w:p w:rsidR="00777B00" w:rsidRPr="000A56B4" w:rsidRDefault="00777B00" w:rsidP="00777B00">
      <w:pPr>
        <w:numPr>
          <w:ilvl w:val="0"/>
          <w:numId w:val="6"/>
        </w:numPr>
        <w:tabs>
          <w:tab w:val="clear" w:pos="900"/>
          <w:tab w:val="left" w:pos="720"/>
          <w:tab w:val="left" w:pos="1080"/>
          <w:tab w:val="left" w:pos="1440"/>
          <w:tab w:val="left" w:pos="1800"/>
        </w:tabs>
        <w:ind w:left="720" w:firstLine="0"/>
        <w:rPr>
          <w:rFonts w:ascii="Arial" w:hAnsi="Arial" w:cs="Arial"/>
          <w:sz w:val="20"/>
          <w:szCs w:val="20"/>
        </w:rPr>
      </w:pPr>
      <w:r w:rsidRPr="000A56B4">
        <w:rPr>
          <w:rFonts w:ascii="Arial" w:hAnsi="Arial" w:cs="Arial"/>
          <w:sz w:val="20"/>
          <w:szCs w:val="20"/>
        </w:rPr>
        <w:t>A payment bond of 100% of contract amount will be required upon execution</w:t>
      </w:r>
    </w:p>
    <w:p w:rsidR="00777B00" w:rsidRPr="000A56B4" w:rsidRDefault="00777B00" w:rsidP="00777B00">
      <w:pPr>
        <w:tabs>
          <w:tab w:val="left" w:pos="720"/>
          <w:tab w:val="left" w:pos="1080"/>
          <w:tab w:val="left" w:pos="1440"/>
          <w:tab w:val="left" w:pos="1800"/>
        </w:tabs>
        <w:ind w:left="720"/>
        <w:rPr>
          <w:rFonts w:ascii="Arial" w:hAnsi="Arial" w:cs="Arial"/>
          <w:sz w:val="20"/>
          <w:szCs w:val="20"/>
        </w:rPr>
      </w:pPr>
      <w:r w:rsidRPr="000A56B4">
        <w:rPr>
          <w:rFonts w:ascii="Arial" w:hAnsi="Arial" w:cs="Arial"/>
          <w:sz w:val="20"/>
          <w:szCs w:val="20"/>
        </w:rPr>
        <w:tab/>
        <w:t>of contract.  (OCGA 13-10-60, 2008)</w:t>
      </w:r>
    </w:p>
    <w:p w:rsidR="00777B00" w:rsidRPr="0085172A" w:rsidRDefault="00777B00" w:rsidP="00777B00">
      <w:pPr>
        <w:rPr>
          <w:rFonts w:ascii="Arial" w:hAnsi="Arial" w:cs="Arial"/>
        </w:rPr>
      </w:pPr>
    </w:p>
    <w:p w:rsidR="00777B00" w:rsidRPr="0085172A" w:rsidRDefault="00777B00" w:rsidP="00777B00">
      <w:pPr>
        <w:rPr>
          <w:rFonts w:ascii="Arial" w:hAnsi="Arial" w:cs="Arial"/>
          <w:b/>
        </w:rPr>
      </w:pPr>
    </w:p>
    <w:p w:rsidR="00777B00" w:rsidRPr="0085172A" w:rsidRDefault="00777B00" w:rsidP="00777B00">
      <w:pPr>
        <w:rPr>
          <w:rFonts w:ascii="Arial" w:hAnsi="Arial" w:cs="Arial"/>
        </w:rPr>
      </w:pPr>
      <w:r w:rsidRPr="0085172A">
        <w:rPr>
          <w:rFonts w:ascii="Arial" w:hAnsi="Arial" w:cs="Arial"/>
          <w:b/>
        </w:rPr>
        <w:t>OPERATIONAL REQUIREMENTS</w:t>
      </w:r>
    </w:p>
    <w:p w:rsidR="00777B00" w:rsidRPr="0085172A" w:rsidRDefault="00777B00" w:rsidP="00777B00">
      <w:pPr>
        <w:rPr>
          <w:rFonts w:ascii="Arial" w:hAnsi="Arial" w:cs="Arial"/>
        </w:rPr>
      </w:pPr>
    </w:p>
    <w:p w:rsidR="00777B00" w:rsidRDefault="00777B00" w:rsidP="00777B00">
      <w:pPr>
        <w:rPr>
          <w:rFonts w:ascii="Arial" w:hAnsi="Arial" w:cs="Arial"/>
        </w:rPr>
      </w:pPr>
      <w:r w:rsidRPr="000B7F62">
        <w:rPr>
          <w:rFonts w:ascii="Arial" w:hAnsi="Arial" w:cs="Arial"/>
        </w:rPr>
        <w:t>The system is to:</w:t>
      </w:r>
    </w:p>
    <w:p w:rsidR="00777B00" w:rsidRPr="000B7F62" w:rsidRDefault="00777B00" w:rsidP="00777B00">
      <w:pPr>
        <w:rPr>
          <w:rFonts w:ascii="Arial" w:hAnsi="Arial" w:cs="Arial"/>
        </w:rPr>
      </w:pPr>
    </w:p>
    <w:p w:rsidR="00777B00" w:rsidRPr="000B7F62" w:rsidRDefault="00777B00" w:rsidP="00777B00">
      <w:pPr>
        <w:pStyle w:val="ListParagraph"/>
        <w:numPr>
          <w:ilvl w:val="0"/>
          <w:numId w:val="3"/>
        </w:numPr>
        <w:spacing w:after="200"/>
        <w:contextualSpacing/>
        <w:rPr>
          <w:rFonts w:ascii="Arial" w:hAnsi="Arial" w:cs="Arial"/>
          <w:sz w:val="22"/>
          <w:szCs w:val="22"/>
        </w:rPr>
      </w:pPr>
      <w:r w:rsidRPr="000B7F62">
        <w:rPr>
          <w:rFonts w:ascii="Arial" w:hAnsi="Arial" w:cs="Arial"/>
          <w:sz w:val="22"/>
          <w:szCs w:val="22"/>
        </w:rPr>
        <w:t>Provide clear voice announcements and tone warnings to outside areas of the MSC campus.</w:t>
      </w:r>
    </w:p>
    <w:p w:rsidR="00777B00" w:rsidRPr="000B7F62" w:rsidRDefault="00777B00" w:rsidP="00777B00">
      <w:pPr>
        <w:pStyle w:val="ListParagraph"/>
        <w:numPr>
          <w:ilvl w:val="0"/>
          <w:numId w:val="3"/>
        </w:numPr>
        <w:spacing w:after="200"/>
        <w:contextualSpacing/>
        <w:rPr>
          <w:rFonts w:ascii="Arial" w:hAnsi="Arial" w:cs="Arial"/>
          <w:sz w:val="22"/>
          <w:szCs w:val="22"/>
        </w:rPr>
      </w:pPr>
      <w:r w:rsidRPr="000B7F62">
        <w:rPr>
          <w:rFonts w:ascii="Arial" w:hAnsi="Arial" w:cs="Arial"/>
          <w:sz w:val="22"/>
          <w:szCs w:val="22"/>
        </w:rPr>
        <w:t xml:space="preserve">Provide voice announcements inside four (4) buildings using </w:t>
      </w:r>
      <w:r>
        <w:rPr>
          <w:rFonts w:ascii="Arial" w:hAnsi="Arial" w:cs="Arial"/>
          <w:sz w:val="22"/>
          <w:szCs w:val="22"/>
        </w:rPr>
        <w:t>distributed</w:t>
      </w:r>
      <w:r w:rsidRPr="000B7F62">
        <w:rPr>
          <w:rFonts w:ascii="Arial" w:hAnsi="Arial" w:cs="Arial"/>
          <w:sz w:val="22"/>
          <w:szCs w:val="22"/>
        </w:rPr>
        <w:t xml:space="preserve"> speakers wired to Electronic Indoor Controllers.</w:t>
      </w:r>
    </w:p>
    <w:p w:rsidR="00777B00" w:rsidRPr="000B7F62" w:rsidRDefault="00777B00" w:rsidP="00777B00">
      <w:pPr>
        <w:pStyle w:val="ListParagraph"/>
        <w:numPr>
          <w:ilvl w:val="0"/>
          <w:numId w:val="3"/>
        </w:numPr>
        <w:spacing w:after="200"/>
        <w:contextualSpacing/>
        <w:rPr>
          <w:rFonts w:ascii="Arial" w:hAnsi="Arial" w:cs="Arial"/>
          <w:sz w:val="22"/>
          <w:szCs w:val="22"/>
        </w:rPr>
      </w:pPr>
      <w:r w:rsidRPr="000B7F62">
        <w:rPr>
          <w:rFonts w:ascii="Arial" w:hAnsi="Arial" w:cs="Arial"/>
          <w:sz w:val="22"/>
          <w:szCs w:val="22"/>
        </w:rPr>
        <w:t xml:space="preserve">Provide voice announcements inside buildings using </w:t>
      </w:r>
      <w:r>
        <w:rPr>
          <w:rFonts w:ascii="Arial" w:hAnsi="Arial" w:cs="Arial"/>
          <w:sz w:val="22"/>
          <w:szCs w:val="22"/>
        </w:rPr>
        <w:t xml:space="preserve">15 </w:t>
      </w:r>
      <w:r w:rsidRPr="000B7F62">
        <w:rPr>
          <w:rFonts w:ascii="Arial" w:hAnsi="Arial" w:cs="Arial"/>
          <w:sz w:val="22"/>
          <w:szCs w:val="22"/>
        </w:rPr>
        <w:t>wireless VHF receivers</w:t>
      </w:r>
      <w:r>
        <w:rPr>
          <w:rFonts w:ascii="Arial" w:hAnsi="Arial" w:cs="Arial"/>
          <w:sz w:val="22"/>
          <w:szCs w:val="22"/>
        </w:rPr>
        <w:t xml:space="preserve">. </w:t>
      </w:r>
    </w:p>
    <w:p w:rsidR="00777B00" w:rsidRPr="000B7F62" w:rsidRDefault="00777B00" w:rsidP="00777B00">
      <w:pPr>
        <w:pStyle w:val="ListParagraph"/>
        <w:numPr>
          <w:ilvl w:val="0"/>
          <w:numId w:val="3"/>
        </w:numPr>
        <w:spacing w:after="200"/>
        <w:contextualSpacing/>
        <w:rPr>
          <w:rFonts w:ascii="Arial" w:hAnsi="Arial" w:cs="Arial"/>
          <w:sz w:val="22"/>
          <w:szCs w:val="22"/>
        </w:rPr>
      </w:pPr>
      <w:r w:rsidRPr="000B7F62">
        <w:rPr>
          <w:rFonts w:ascii="Arial" w:hAnsi="Arial" w:cs="Arial"/>
          <w:sz w:val="22"/>
          <w:szCs w:val="22"/>
        </w:rPr>
        <w:t>Provide</w:t>
      </w:r>
      <w:r>
        <w:rPr>
          <w:rFonts w:ascii="Arial" w:hAnsi="Arial" w:cs="Arial"/>
          <w:sz w:val="22"/>
          <w:szCs w:val="22"/>
        </w:rPr>
        <w:t xml:space="preserve"> the ability to activate all the</w:t>
      </w:r>
      <w:r w:rsidRPr="000B7F62">
        <w:rPr>
          <w:rFonts w:ascii="Arial" w:hAnsi="Arial" w:cs="Arial"/>
          <w:sz w:val="22"/>
          <w:szCs w:val="22"/>
        </w:rPr>
        <w:t xml:space="preserve"> outdoor and indoor announcement devices from a single software application running on a server operating on MSC’s LAN network so that it can be accessed on or off campus by authorized personnel.</w:t>
      </w:r>
    </w:p>
    <w:p w:rsidR="00777B00" w:rsidRPr="000B7F62" w:rsidRDefault="00777B00" w:rsidP="00777B00">
      <w:pPr>
        <w:pStyle w:val="ListParagraph"/>
        <w:numPr>
          <w:ilvl w:val="0"/>
          <w:numId w:val="3"/>
        </w:numPr>
        <w:spacing w:after="200"/>
        <w:contextualSpacing/>
        <w:rPr>
          <w:rFonts w:ascii="Arial" w:hAnsi="Arial" w:cs="Arial"/>
          <w:sz w:val="22"/>
          <w:szCs w:val="22"/>
        </w:rPr>
      </w:pPr>
      <w:r w:rsidRPr="000B7F62">
        <w:rPr>
          <w:rFonts w:ascii="Arial" w:hAnsi="Arial" w:cs="Arial"/>
          <w:sz w:val="22"/>
          <w:szCs w:val="22"/>
        </w:rPr>
        <w:t>Provide the ability to make pre-recorded announcements and/or spontaneous Public Address (PA) announcements indoors and outdoors on the MSC campus using an outdoor warning system, four (4) indoor electronic controll</w:t>
      </w:r>
      <w:r>
        <w:rPr>
          <w:rFonts w:ascii="Arial" w:hAnsi="Arial" w:cs="Arial"/>
          <w:sz w:val="22"/>
          <w:szCs w:val="22"/>
        </w:rPr>
        <w:t>ers and thirty-two (32) indoor</w:t>
      </w:r>
      <w:r w:rsidRPr="000B7F62">
        <w:rPr>
          <w:rFonts w:ascii="Arial" w:hAnsi="Arial" w:cs="Arial"/>
          <w:sz w:val="22"/>
          <w:szCs w:val="22"/>
        </w:rPr>
        <w:t xml:space="preserve"> speakers and VHF wireless receivers.</w:t>
      </w:r>
    </w:p>
    <w:p w:rsidR="00777B00" w:rsidRPr="000B7F62" w:rsidRDefault="00777B00" w:rsidP="00777B00">
      <w:pPr>
        <w:pStyle w:val="ListParagraph"/>
        <w:numPr>
          <w:ilvl w:val="0"/>
          <w:numId w:val="3"/>
        </w:numPr>
        <w:spacing w:after="200"/>
        <w:contextualSpacing/>
        <w:rPr>
          <w:rFonts w:ascii="Arial" w:hAnsi="Arial" w:cs="Arial"/>
          <w:sz w:val="22"/>
          <w:szCs w:val="22"/>
        </w:rPr>
      </w:pPr>
      <w:r w:rsidRPr="000B7F62">
        <w:rPr>
          <w:rFonts w:ascii="Arial" w:hAnsi="Arial" w:cs="Arial"/>
          <w:sz w:val="22"/>
          <w:szCs w:val="22"/>
        </w:rPr>
        <w:t xml:space="preserve">Provide the ability to activate the system using handheld VHF radios with DTMF keypads provided by MSC to make pre-recorded or spontaneous Public Address (PA) announcements using an outdoor warning system, indoor electronic </w:t>
      </w:r>
      <w:r>
        <w:rPr>
          <w:rFonts w:ascii="Arial" w:hAnsi="Arial" w:cs="Arial"/>
          <w:sz w:val="22"/>
          <w:szCs w:val="22"/>
        </w:rPr>
        <w:t>controllers wired to 32 indoor</w:t>
      </w:r>
      <w:r w:rsidRPr="000B7F62">
        <w:rPr>
          <w:rFonts w:ascii="Arial" w:hAnsi="Arial" w:cs="Arial"/>
          <w:sz w:val="22"/>
          <w:szCs w:val="22"/>
        </w:rPr>
        <w:t xml:space="preserve"> speakers and the wireless receivers.</w:t>
      </w:r>
    </w:p>
    <w:p w:rsidR="00777B00" w:rsidRPr="000B7F62" w:rsidRDefault="00777B00" w:rsidP="00777B00">
      <w:pPr>
        <w:pStyle w:val="ListParagraph"/>
        <w:numPr>
          <w:ilvl w:val="0"/>
          <w:numId w:val="3"/>
        </w:numPr>
        <w:spacing w:after="200"/>
        <w:contextualSpacing/>
        <w:rPr>
          <w:rFonts w:ascii="Arial" w:hAnsi="Arial" w:cs="Arial"/>
          <w:sz w:val="22"/>
          <w:szCs w:val="22"/>
        </w:rPr>
      </w:pPr>
      <w:r w:rsidRPr="000B7F62">
        <w:rPr>
          <w:rFonts w:ascii="Arial" w:hAnsi="Arial" w:cs="Arial"/>
          <w:sz w:val="22"/>
          <w:szCs w:val="22"/>
        </w:rPr>
        <w:t>Provide a system that reports the status of each siren and controller to a designated PC or server, monitor and printer provided by MSC.</w:t>
      </w:r>
    </w:p>
    <w:p w:rsidR="00777B00" w:rsidRPr="000B7F62" w:rsidRDefault="00777B00" w:rsidP="00777B00">
      <w:pPr>
        <w:pStyle w:val="ListParagraph"/>
        <w:numPr>
          <w:ilvl w:val="0"/>
          <w:numId w:val="3"/>
        </w:numPr>
        <w:spacing w:after="200"/>
        <w:contextualSpacing/>
        <w:rPr>
          <w:rFonts w:ascii="Arial" w:hAnsi="Arial" w:cs="Arial"/>
          <w:sz w:val="22"/>
          <w:szCs w:val="22"/>
        </w:rPr>
      </w:pPr>
      <w:r w:rsidRPr="000B7F62">
        <w:rPr>
          <w:rFonts w:ascii="Arial" w:hAnsi="Arial" w:cs="Arial"/>
          <w:sz w:val="22"/>
          <w:szCs w:val="22"/>
        </w:rPr>
        <w:t>Provide the ability to zone the Electronic Indoor Controllers and/or the wireless receivers.</w:t>
      </w:r>
    </w:p>
    <w:p w:rsidR="00777B00" w:rsidRPr="000B7F62" w:rsidRDefault="00777B00" w:rsidP="00777B00">
      <w:pPr>
        <w:pStyle w:val="ListParagraph"/>
        <w:numPr>
          <w:ilvl w:val="0"/>
          <w:numId w:val="3"/>
        </w:numPr>
        <w:spacing w:after="200"/>
        <w:contextualSpacing/>
        <w:rPr>
          <w:rFonts w:ascii="Arial" w:hAnsi="Arial" w:cs="Arial"/>
          <w:sz w:val="22"/>
          <w:szCs w:val="22"/>
        </w:rPr>
      </w:pPr>
      <w:r w:rsidRPr="000B7F62">
        <w:rPr>
          <w:rFonts w:ascii="Arial" w:hAnsi="Arial" w:cs="Arial"/>
          <w:sz w:val="22"/>
          <w:szCs w:val="22"/>
        </w:rPr>
        <w:t>Use a simplex VHF frequency(s) provided by MSC to link the activation point to the siren, the indoor controllers and the wireless receivers.</w:t>
      </w:r>
    </w:p>
    <w:p w:rsidR="00777B00" w:rsidRPr="0085172A" w:rsidRDefault="00777B00" w:rsidP="00777B00">
      <w:pPr>
        <w:rPr>
          <w:rFonts w:ascii="Arial" w:hAnsi="Arial" w:cs="Arial"/>
        </w:rPr>
      </w:pPr>
    </w:p>
    <w:p w:rsidR="00777B00" w:rsidRPr="0085172A" w:rsidRDefault="00777B00" w:rsidP="00777B00">
      <w:pPr>
        <w:rPr>
          <w:rFonts w:ascii="Arial" w:hAnsi="Arial" w:cs="Arial"/>
          <w:b/>
        </w:rPr>
      </w:pPr>
      <w:r>
        <w:rPr>
          <w:rFonts w:ascii="Arial" w:hAnsi="Arial" w:cs="Arial"/>
          <w:b/>
        </w:rPr>
        <w:t xml:space="preserve">BASIC </w:t>
      </w:r>
      <w:r w:rsidRPr="0085172A">
        <w:rPr>
          <w:rFonts w:ascii="Arial" w:hAnsi="Arial" w:cs="Arial"/>
          <w:b/>
        </w:rPr>
        <w:t xml:space="preserve">SYSTEM REQUIREMENTS </w:t>
      </w:r>
    </w:p>
    <w:p w:rsidR="00777B00" w:rsidRPr="0085172A" w:rsidRDefault="00777B00" w:rsidP="00777B00">
      <w:pPr>
        <w:rPr>
          <w:rFonts w:ascii="Arial" w:hAnsi="Arial" w:cs="Arial"/>
        </w:rPr>
      </w:pPr>
    </w:p>
    <w:p w:rsidR="00777B00" w:rsidRPr="0085172A" w:rsidRDefault="00777B00" w:rsidP="00777B00">
      <w:pPr>
        <w:rPr>
          <w:rFonts w:ascii="Arial" w:hAnsi="Arial" w:cs="Arial"/>
        </w:rPr>
      </w:pPr>
      <w:r w:rsidRPr="0085172A">
        <w:rPr>
          <w:rFonts w:ascii="Arial" w:hAnsi="Arial" w:cs="Arial"/>
        </w:rPr>
        <w:t>The following components shall be included as part of the submitted proposal.  Failure to address any of these requirements without sufficient explanation may be grounds for proposal rejection.</w:t>
      </w:r>
    </w:p>
    <w:p w:rsidR="00777B00" w:rsidRPr="0085172A" w:rsidRDefault="00777B00" w:rsidP="00777B00">
      <w:pPr>
        <w:rPr>
          <w:rFonts w:ascii="Arial" w:hAnsi="Arial" w:cs="Arial"/>
        </w:rPr>
      </w:pPr>
    </w:p>
    <w:p w:rsidR="00777B00" w:rsidRPr="0085172A" w:rsidRDefault="00777B00" w:rsidP="00777B00">
      <w:pPr>
        <w:numPr>
          <w:ilvl w:val="0"/>
          <w:numId w:val="1"/>
        </w:numPr>
        <w:rPr>
          <w:rFonts w:ascii="Arial" w:hAnsi="Arial" w:cs="Arial"/>
        </w:rPr>
      </w:pPr>
      <w:r w:rsidRPr="0085172A">
        <w:rPr>
          <w:rFonts w:ascii="Arial" w:hAnsi="Arial" w:cs="Arial"/>
        </w:rPr>
        <w:t>Provide a “Turn Key” installation of the Indoor/Outdoor Electronic Warning System including system design, all system components, ancillary equipment, shipping, unloading, and installation.  System design shall include a computer generated topographical map indicating the anticipated outdoor coverage areas at 80 dB</w:t>
      </w:r>
      <w:r>
        <w:rPr>
          <w:rFonts w:ascii="Arial" w:hAnsi="Arial" w:cs="Arial"/>
        </w:rPr>
        <w:t>, 75 dB</w:t>
      </w:r>
      <w:r w:rsidRPr="0085172A">
        <w:rPr>
          <w:rFonts w:ascii="Arial" w:hAnsi="Arial" w:cs="Arial"/>
        </w:rPr>
        <w:t xml:space="preserve"> and 70 dB sound levels. The Turn Key installation does not include the installation of wiring </w:t>
      </w:r>
      <w:r w:rsidRPr="0085172A">
        <w:rPr>
          <w:rFonts w:ascii="Arial" w:hAnsi="Arial" w:cs="Arial"/>
        </w:rPr>
        <w:lastRenderedPageBreak/>
        <w:t>for the in</w:t>
      </w:r>
      <w:r>
        <w:rPr>
          <w:rFonts w:ascii="Arial" w:hAnsi="Arial" w:cs="Arial"/>
        </w:rPr>
        <w:t>-</w:t>
      </w:r>
      <w:r w:rsidRPr="0085172A">
        <w:rPr>
          <w:rFonts w:ascii="Arial" w:hAnsi="Arial" w:cs="Arial"/>
        </w:rPr>
        <w:t xml:space="preserve">building distributed speakers, installation </w:t>
      </w:r>
      <w:r>
        <w:rPr>
          <w:rFonts w:ascii="Arial" w:hAnsi="Arial" w:cs="Arial"/>
        </w:rPr>
        <w:t xml:space="preserve">of </w:t>
      </w:r>
      <w:r w:rsidRPr="0085172A">
        <w:rPr>
          <w:rFonts w:ascii="Arial" w:hAnsi="Arial" w:cs="Arial"/>
        </w:rPr>
        <w:t>distributed speakers or installation of wireless receivers.</w:t>
      </w:r>
    </w:p>
    <w:p w:rsidR="00777B00" w:rsidRPr="0085172A" w:rsidRDefault="00777B00" w:rsidP="00777B00">
      <w:pPr>
        <w:ind w:left="360"/>
        <w:rPr>
          <w:rFonts w:ascii="Arial" w:hAnsi="Arial" w:cs="Arial"/>
        </w:rPr>
      </w:pPr>
      <w:r w:rsidRPr="0085172A">
        <w:rPr>
          <w:rFonts w:ascii="Arial" w:hAnsi="Arial" w:cs="Arial"/>
        </w:rPr>
        <w:t xml:space="preserve"> </w:t>
      </w:r>
    </w:p>
    <w:p w:rsidR="00777B00" w:rsidRPr="0085172A" w:rsidRDefault="00777B00" w:rsidP="00777B00">
      <w:pPr>
        <w:numPr>
          <w:ilvl w:val="0"/>
          <w:numId w:val="1"/>
        </w:numPr>
        <w:rPr>
          <w:rFonts w:ascii="Arial" w:hAnsi="Arial" w:cs="Arial"/>
        </w:rPr>
      </w:pPr>
      <w:r w:rsidRPr="0085172A">
        <w:rPr>
          <w:rFonts w:ascii="Arial" w:hAnsi="Arial" w:cs="Arial"/>
        </w:rPr>
        <w:t xml:space="preserve">All equipment offered shall be </w:t>
      </w:r>
      <w:r w:rsidRPr="00F54A95">
        <w:rPr>
          <w:rFonts w:ascii="Arial" w:hAnsi="Arial" w:cs="Arial"/>
        </w:rPr>
        <w:t>New</w:t>
      </w:r>
      <w:r w:rsidRPr="0085172A">
        <w:rPr>
          <w:rFonts w:ascii="Arial" w:hAnsi="Arial" w:cs="Arial"/>
        </w:rPr>
        <w:t>. Demonstrator, shopworn, prototype, discontinued models and used equipment are unacceptable.</w:t>
      </w:r>
    </w:p>
    <w:p w:rsidR="00777B00" w:rsidRPr="0085172A" w:rsidRDefault="00777B00" w:rsidP="00777B00">
      <w:pPr>
        <w:ind w:left="360"/>
        <w:rPr>
          <w:rFonts w:ascii="Arial" w:hAnsi="Arial" w:cs="Arial"/>
        </w:rPr>
      </w:pPr>
    </w:p>
    <w:p w:rsidR="00777B00" w:rsidRPr="0085172A" w:rsidRDefault="00777B00" w:rsidP="00777B00">
      <w:pPr>
        <w:numPr>
          <w:ilvl w:val="0"/>
          <w:numId w:val="1"/>
        </w:numPr>
        <w:rPr>
          <w:rFonts w:ascii="Arial" w:hAnsi="Arial" w:cs="Arial"/>
        </w:rPr>
      </w:pPr>
      <w:r w:rsidRPr="0085172A">
        <w:rPr>
          <w:rFonts w:ascii="Arial" w:hAnsi="Arial" w:cs="Arial"/>
        </w:rPr>
        <w:t>The outdoor siren shall have a minimum of 1200 Watts power output and produce a minimum of 115 dB(C) +/1 dB(C) @ 100Ft. with a guaranteed effective range of 2,200 feet at 70dB or greater.  The speaker array shall be composed of modules, each containing four (4) 100 watt speaker drivers</w:t>
      </w:r>
      <w:r>
        <w:rPr>
          <w:rFonts w:ascii="Arial" w:hAnsi="Arial" w:cs="Arial"/>
        </w:rPr>
        <w:t xml:space="preserve">. Each module shall be </w:t>
      </w:r>
      <w:r w:rsidRPr="0085172A">
        <w:rPr>
          <w:rFonts w:ascii="Arial" w:hAnsi="Arial" w:cs="Arial"/>
        </w:rPr>
        <w:t xml:space="preserve">designed to cover 360 degrees.  Loss of a single driver shall not result in total loss of output from the module. The drivers shall be located to allow easy replacement through small external access doors without any disassembly of the siren unit.  The speaker array shall be constructed of chromated aluminum and coated with polyester powder coat paint. </w:t>
      </w:r>
    </w:p>
    <w:p w:rsidR="00777B00" w:rsidRPr="0085172A" w:rsidRDefault="00777B00" w:rsidP="00777B00">
      <w:pPr>
        <w:pStyle w:val="ListParagraph"/>
        <w:rPr>
          <w:rFonts w:ascii="Arial" w:hAnsi="Arial" w:cs="Arial"/>
          <w:sz w:val="22"/>
          <w:szCs w:val="22"/>
        </w:rPr>
      </w:pPr>
    </w:p>
    <w:p w:rsidR="00777B00" w:rsidRDefault="00777B00" w:rsidP="00777B00">
      <w:pPr>
        <w:numPr>
          <w:ilvl w:val="0"/>
          <w:numId w:val="1"/>
        </w:numPr>
        <w:rPr>
          <w:rFonts w:ascii="Arial" w:hAnsi="Arial" w:cs="Arial"/>
        </w:rPr>
      </w:pPr>
      <w:r w:rsidRPr="0085172A">
        <w:rPr>
          <w:rFonts w:ascii="Arial" w:hAnsi="Arial" w:cs="Arial"/>
        </w:rPr>
        <w:t>The controller should ramp up the power to the driver over a few seconds to let the driver coil warm up gradually until it reaches a thermal equilibrium.  This requirement will also provide additional safety to personnel in close proximity to the siren when it is activated.</w:t>
      </w:r>
    </w:p>
    <w:p w:rsidR="00777B00" w:rsidRDefault="00777B00" w:rsidP="00777B00">
      <w:pPr>
        <w:pStyle w:val="ListParagraph"/>
        <w:rPr>
          <w:rFonts w:ascii="Arial" w:hAnsi="Arial" w:cs="Arial"/>
          <w:sz w:val="22"/>
          <w:szCs w:val="22"/>
        </w:rPr>
      </w:pPr>
    </w:p>
    <w:p w:rsidR="00777B00" w:rsidRPr="0085172A" w:rsidRDefault="00777B00" w:rsidP="00777B00">
      <w:pPr>
        <w:numPr>
          <w:ilvl w:val="0"/>
          <w:numId w:val="1"/>
        </w:numPr>
        <w:rPr>
          <w:rFonts w:ascii="Arial" w:hAnsi="Arial" w:cs="Arial"/>
        </w:rPr>
      </w:pPr>
      <w:r>
        <w:rPr>
          <w:rFonts w:ascii="Arial" w:hAnsi="Arial" w:cs="Arial"/>
        </w:rPr>
        <w:t>Controller amplifiers shall be continuous duty to prevent damage to the amplifiers if extended operation is required.</w:t>
      </w:r>
    </w:p>
    <w:p w:rsidR="00777B00" w:rsidRPr="00703013" w:rsidRDefault="00777B00" w:rsidP="00777B00">
      <w:pPr>
        <w:rPr>
          <w:rFonts w:ascii="Arial" w:hAnsi="Arial" w:cs="Arial"/>
        </w:rPr>
      </w:pPr>
    </w:p>
    <w:p w:rsidR="00777B00" w:rsidRPr="0085172A" w:rsidRDefault="00777B00" w:rsidP="00777B00">
      <w:pPr>
        <w:numPr>
          <w:ilvl w:val="0"/>
          <w:numId w:val="1"/>
        </w:numPr>
        <w:rPr>
          <w:rFonts w:ascii="Arial" w:hAnsi="Arial" w:cs="Arial"/>
        </w:rPr>
      </w:pPr>
      <w:r w:rsidRPr="0085172A">
        <w:rPr>
          <w:rFonts w:ascii="Arial" w:hAnsi="Arial" w:cs="Arial"/>
        </w:rPr>
        <w:t xml:space="preserve">The indoor system shall include four (4) Indoor Controllers.  These remote terminal units (RTU) shall be specifically engineered for indoor mass notification and shall deliver optimized tones and voice to distributed speakers or existing public address system.  The RTUs cabinet shall house up to two (2) 400-watt Class D, pulse modulated amplifiers and two (2) advanced, valve-regulated, lead acid-absorbed glass matt (VRLA-AGM) batteries providing over 30 minutes of operational battery back-up.  Each RTU shall be equipped with one (1) 400-watt amplifier.  Each indoor controller shall have a 70 Vrms to 25 Vrms step down transformer. </w:t>
      </w:r>
    </w:p>
    <w:p w:rsidR="00777B00" w:rsidRPr="0085172A" w:rsidRDefault="00777B00" w:rsidP="00777B00">
      <w:pPr>
        <w:ind w:left="360"/>
        <w:rPr>
          <w:rFonts w:ascii="Arial" w:hAnsi="Arial" w:cs="Arial"/>
        </w:rPr>
      </w:pPr>
    </w:p>
    <w:p w:rsidR="00777B00" w:rsidRPr="0085172A" w:rsidRDefault="00777B00" w:rsidP="00777B00">
      <w:pPr>
        <w:numPr>
          <w:ilvl w:val="0"/>
          <w:numId w:val="1"/>
        </w:numPr>
        <w:rPr>
          <w:rFonts w:ascii="Arial" w:hAnsi="Arial" w:cs="Arial"/>
        </w:rPr>
      </w:pPr>
      <w:r w:rsidRPr="0085172A">
        <w:rPr>
          <w:rFonts w:ascii="Arial" w:hAnsi="Arial" w:cs="Arial"/>
        </w:rPr>
        <w:t xml:space="preserve">Each Siren/Indoor Controller shall </w:t>
      </w:r>
      <w:r>
        <w:rPr>
          <w:rFonts w:ascii="Arial" w:hAnsi="Arial" w:cs="Arial"/>
        </w:rPr>
        <w:t>provide</w:t>
      </w:r>
      <w:r w:rsidRPr="0085172A">
        <w:rPr>
          <w:rFonts w:ascii="Arial" w:hAnsi="Arial" w:cs="Arial"/>
        </w:rPr>
        <w:t xml:space="preserve"> two-way digital communication </w:t>
      </w:r>
      <w:r>
        <w:rPr>
          <w:rFonts w:ascii="Arial" w:hAnsi="Arial" w:cs="Arial"/>
        </w:rPr>
        <w:t>using</w:t>
      </w:r>
      <w:r w:rsidRPr="0085172A">
        <w:rPr>
          <w:rFonts w:ascii="Arial" w:hAnsi="Arial" w:cs="Arial"/>
        </w:rPr>
        <w:t xml:space="preserve"> a VHF transceiver for wireless communication allowing the </w:t>
      </w:r>
      <w:r>
        <w:rPr>
          <w:rFonts w:ascii="Arial" w:hAnsi="Arial" w:cs="Arial"/>
        </w:rPr>
        <w:t>controller</w:t>
      </w:r>
      <w:r w:rsidRPr="0085172A">
        <w:rPr>
          <w:rFonts w:ascii="Arial" w:hAnsi="Arial" w:cs="Arial"/>
        </w:rPr>
        <w:t xml:space="preserve"> to communicate status to a central point using secure digital data transfer methods, including 128-bit encryption.  The system shall provide information on the following conditions: AC Power, Battery Voltage, Charger Operation, Quiet Test, Activation Current, Intrusion, Amplifier Voltage &amp; Current, Line Supervision and Local Activation. </w:t>
      </w:r>
      <w:r w:rsidRPr="00327B2A">
        <w:rPr>
          <w:rFonts w:ascii="Arial" w:hAnsi="Arial" w:cs="Arial"/>
        </w:rPr>
        <w:t>The controllers shall be field programmable and shall be capable of concurrently decoding two-tone sequential, DTMF and FSK for activation with a radio transmitter operating on MSC’s frequency.</w:t>
      </w:r>
      <w:r w:rsidRPr="0085172A">
        <w:rPr>
          <w:rFonts w:ascii="Arial" w:hAnsi="Arial" w:cs="Arial"/>
        </w:rPr>
        <w:t xml:space="preserve">  The Controllers shall be programmable using an RS232 port and a Windows/XP lap top computer.  The system must provide the ability to re-program the system over the radio transmit frequency to change radio frequency, decoding tones for two-tone sequential, DTMF and FSK formats, signal types, signal frequency, signal length, and time of operation. </w:t>
      </w:r>
    </w:p>
    <w:p w:rsidR="00777B00" w:rsidRPr="0085172A" w:rsidRDefault="00777B00" w:rsidP="00777B00">
      <w:pPr>
        <w:pStyle w:val="ListParagraph"/>
        <w:rPr>
          <w:rFonts w:ascii="Arial" w:hAnsi="Arial" w:cs="Arial"/>
          <w:sz w:val="22"/>
          <w:szCs w:val="22"/>
        </w:rPr>
      </w:pPr>
    </w:p>
    <w:p w:rsidR="00777B00" w:rsidRPr="00327B2A" w:rsidRDefault="00777B00" w:rsidP="00777B00">
      <w:pPr>
        <w:numPr>
          <w:ilvl w:val="0"/>
          <w:numId w:val="1"/>
        </w:numPr>
        <w:rPr>
          <w:rFonts w:ascii="Arial" w:hAnsi="Arial" w:cs="Arial"/>
        </w:rPr>
      </w:pPr>
      <w:r w:rsidRPr="0085172A">
        <w:rPr>
          <w:rFonts w:ascii="Arial" w:hAnsi="Arial" w:cs="Arial"/>
        </w:rPr>
        <w:t xml:space="preserve">The controller </w:t>
      </w:r>
      <w:r w:rsidRPr="00EE0D6D">
        <w:rPr>
          <w:rFonts w:ascii="Arial" w:hAnsi="Arial" w:cs="Arial"/>
        </w:rPr>
        <w:t>models</w:t>
      </w:r>
      <w:r w:rsidRPr="0085172A">
        <w:rPr>
          <w:rFonts w:ascii="Arial" w:hAnsi="Arial" w:cs="Arial"/>
        </w:rPr>
        <w:t xml:space="preserve"> proposed </w:t>
      </w:r>
      <w:r w:rsidRPr="00EE0D6D">
        <w:rPr>
          <w:rFonts w:ascii="Arial" w:hAnsi="Arial" w:cs="Arial"/>
        </w:rPr>
        <w:t>must</w:t>
      </w:r>
      <w:r w:rsidRPr="0085172A">
        <w:rPr>
          <w:rFonts w:ascii="Arial" w:hAnsi="Arial" w:cs="Arial"/>
        </w:rPr>
        <w:t xml:space="preserve"> be specifically listed by </w:t>
      </w:r>
      <w:r w:rsidRPr="00327B2A">
        <w:rPr>
          <w:rFonts w:ascii="Arial" w:hAnsi="Arial" w:cs="Arial"/>
        </w:rPr>
        <w:t>UnderWriter’s Laboratories, no exceptions will be allowed.  Evidence of UL Listing shall be provided with the proposal.</w:t>
      </w:r>
    </w:p>
    <w:p w:rsidR="00777B00" w:rsidRPr="0085172A" w:rsidRDefault="00777B00" w:rsidP="00777B00">
      <w:pPr>
        <w:ind w:left="360"/>
        <w:rPr>
          <w:rFonts w:ascii="Arial" w:hAnsi="Arial" w:cs="Arial"/>
        </w:rPr>
      </w:pPr>
    </w:p>
    <w:p w:rsidR="00777B00" w:rsidRPr="0085172A" w:rsidRDefault="00777B00" w:rsidP="00777B00">
      <w:pPr>
        <w:pStyle w:val="BodyText"/>
        <w:numPr>
          <w:ilvl w:val="0"/>
          <w:numId w:val="1"/>
        </w:numPr>
        <w:rPr>
          <w:rFonts w:ascii="Arial" w:hAnsi="Arial" w:cs="Arial"/>
          <w:sz w:val="22"/>
          <w:szCs w:val="22"/>
        </w:rPr>
      </w:pPr>
      <w:r w:rsidRPr="0085172A">
        <w:rPr>
          <w:rFonts w:ascii="Arial" w:hAnsi="Arial" w:cs="Arial"/>
          <w:sz w:val="22"/>
          <w:szCs w:val="22"/>
        </w:rPr>
        <w:t>The system shall include a software program to facilitate the management of the indoor and outdoor</w:t>
      </w:r>
      <w:r>
        <w:rPr>
          <w:rFonts w:ascii="Arial" w:hAnsi="Arial" w:cs="Arial"/>
          <w:sz w:val="22"/>
          <w:szCs w:val="22"/>
        </w:rPr>
        <w:t xml:space="preserve"> controllers </w:t>
      </w:r>
      <w:r w:rsidRPr="0085172A">
        <w:rPr>
          <w:rFonts w:ascii="Arial" w:hAnsi="Arial" w:cs="Arial"/>
          <w:sz w:val="22"/>
          <w:szCs w:val="22"/>
        </w:rPr>
        <w:t xml:space="preserve">and to </w:t>
      </w:r>
      <w:r>
        <w:rPr>
          <w:rFonts w:ascii="Arial" w:hAnsi="Arial" w:cs="Arial"/>
          <w:sz w:val="22"/>
          <w:szCs w:val="22"/>
        </w:rPr>
        <w:t>indicate</w:t>
      </w:r>
      <w:r w:rsidRPr="0085172A">
        <w:rPr>
          <w:rFonts w:ascii="Arial" w:hAnsi="Arial" w:cs="Arial"/>
          <w:sz w:val="22"/>
          <w:szCs w:val="22"/>
        </w:rPr>
        <w:t xml:space="preserve"> the conditions and readiness of each siren/controller.  The system shall use a Windows XP </w:t>
      </w:r>
      <w:r>
        <w:rPr>
          <w:rFonts w:ascii="Arial" w:hAnsi="Arial" w:cs="Arial"/>
          <w:sz w:val="22"/>
          <w:szCs w:val="22"/>
        </w:rPr>
        <w:t xml:space="preserve">or MS2003 </w:t>
      </w:r>
      <w:r w:rsidRPr="0085172A">
        <w:rPr>
          <w:rFonts w:ascii="Arial" w:hAnsi="Arial" w:cs="Arial"/>
          <w:sz w:val="22"/>
          <w:szCs w:val="22"/>
        </w:rPr>
        <w:t>operating system and shall show on a color graphic map display system status and retrieve complete diagnostic information from each siren/controller.  The software shall automatically log all activation, request for status, and change in status information to a built-in database.  The software shall include a full-scale database filter to allow administrators the ability to quickly select specific alarms, dates, or control points to view, print, or export.  The system shall provide the ability to activate the indoor controllers and wireless receivers by zone.</w:t>
      </w:r>
    </w:p>
    <w:p w:rsidR="00777B00" w:rsidRDefault="00777B00" w:rsidP="00777B00">
      <w:pPr>
        <w:numPr>
          <w:ilvl w:val="0"/>
          <w:numId w:val="1"/>
        </w:numPr>
        <w:tabs>
          <w:tab w:val="left" w:leader="dot" w:pos="-29896"/>
        </w:tabs>
        <w:rPr>
          <w:rFonts w:ascii="Arial" w:hAnsi="Arial" w:cs="Arial"/>
        </w:rPr>
      </w:pPr>
      <w:r w:rsidRPr="00A315EB">
        <w:rPr>
          <w:rFonts w:ascii="Arial" w:hAnsi="Arial" w:cs="Arial"/>
        </w:rPr>
        <w:t>The system activation/master control application shall be loaded onto a server provided by MSC.  MSC will provide the server with an IP address on its LAN/WAN.  MSC anticipates that a minimum of five (5) persons will need to access the activation/master control application via the MSC LAN/WAN.  The bidder shall provide master control software available to be placed on the MSC server(s) and networked so the master control software can be accessed from multiple locations on or off the MSC campus.</w:t>
      </w:r>
      <w:r>
        <w:rPr>
          <w:rFonts w:ascii="Arial" w:hAnsi="Arial" w:cs="Arial"/>
        </w:rPr>
        <w:t xml:space="preserve">  The master control software application shall include the ability to convert text to voice so that text messages are distributed as voice messages via the outdoor siren, indoor controllers/distributed speakers and indoor wireless receivers.</w:t>
      </w:r>
    </w:p>
    <w:p w:rsidR="00777B00" w:rsidRDefault="00777B00" w:rsidP="00777B00">
      <w:pPr>
        <w:tabs>
          <w:tab w:val="left" w:leader="dot" w:pos="-29896"/>
        </w:tabs>
        <w:rPr>
          <w:rFonts w:ascii="Arial" w:hAnsi="Arial" w:cs="Arial"/>
        </w:rPr>
      </w:pPr>
      <w:r w:rsidRPr="00A315EB">
        <w:rPr>
          <w:rFonts w:ascii="Arial" w:hAnsi="Arial" w:cs="Arial"/>
        </w:rPr>
        <w:lastRenderedPageBreak/>
        <w:t xml:space="preserve"> </w:t>
      </w:r>
    </w:p>
    <w:p w:rsidR="00777B00" w:rsidRDefault="00777B00" w:rsidP="00777B00">
      <w:pPr>
        <w:numPr>
          <w:ilvl w:val="0"/>
          <w:numId w:val="1"/>
        </w:numPr>
        <w:tabs>
          <w:tab w:val="left" w:leader="dot" w:pos="-29896"/>
        </w:tabs>
        <w:rPr>
          <w:rFonts w:ascii="Arial" w:hAnsi="Arial" w:cs="Arial"/>
        </w:rPr>
      </w:pPr>
      <w:r w:rsidRPr="009B53A5">
        <w:rPr>
          <w:rFonts w:ascii="Arial" w:hAnsi="Arial" w:cs="Arial"/>
        </w:rPr>
        <w:t xml:space="preserve">Each controller must be equipped to provide a minimum of sixteen (16) pre-recorded digital voice messages for a total of a minimum of eight minutes of pre-recorded messages. </w:t>
      </w:r>
    </w:p>
    <w:p w:rsidR="00777B00" w:rsidRPr="009B53A5" w:rsidRDefault="00777B00" w:rsidP="00777B00">
      <w:pPr>
        <w:tabs>
          <w:tab w:val="left" w:leader="dot" w:pos="-29896"/>
        </w:tabs>
        <w:rPr>
          <w:rFonts w:ascii="Arial" w:hAnsi="Arial" w:cs="Arial"/>
        </w:rPr>
      </w:pPr>
    </w:p>
    <w:p w:rsidR="00777B00" w:rsidRPr="0085172A" w:rsidRDefault="00777B00" w:rsidP="00777B00">
      <w:pPr>
        <w:numPr>
          <w:ilvl w:val="0"/>
          <w:numId w:val="1"/>
        </w:numPr>
        <w:tabs>
          <w:tab w:val="left" w:leader="dot" w:pos="-29896"/>
        </w:tabs>
        <w:rPr>
          <w:rFonts w:ascii="Arial" w:hAnsi="Arial" w:cs="Arial"/>
        </w:rPr>
      </w:pPr>
      <w:r w:rsidRPr="0085172A">
        <w:rPr>
          <w:rFonts w:ascii="Arial" w:hAnsi="Arial" w:cs="Arial"/>
        </w:rPr>
        <w:t xml:space="preserve">To ensure clear voice and tone reproduction, the amplifier output must be uniform to within </w:t>
      </w:r>
      <w:r w:rsidRPr="0085172A">
        <w:rPr>
          <w:rFonts w:ascii="Arial" w:hAnsi="Arial" w:cs="Arial"/>
          <w:u w:val="single"/>
        </w:rPr>
        <w:t>+</w:t>
      </w:r>
      <w:r w:rsidRPr="0085172A">
        <w:rPr>
          <w:rFonts w:ascii="Arial" w:hAnsi="Arial" w:cs="Arial"/>
        </w:rPr>
        <w:t>3dB over the 300 - 3000Hz range.  Distortion must be less than 3%.</w:t>
      </w:r>
    </w:p>
    <w:p w:rsidR="00777B00" w:rsidRPr="0085172A" w:rsidRDefault="00777B00" w:rsidP="00777B00">
      <w:pPr>
        <w:tabs>
          <w:tab w:val="left" w:pos="-1080"/>
          <w:tab w:val="left" w:pos="-720"/>
          <w:tab w:val="left" w:pos="1"/>
          <w:tab w:val="left" w:pos="360"/>
          <w:tab w:val="left" w:pos="720"/>
          <w:tab w:val="left" w:pos="1080"/>
          <w:tab w:val="left" w:pos="1440"/>
          <w:tab w:val="left" w:pos="1800"/>
          <w:tab w:val="left" w:pos="2160"/>
          <w:tab w:val="left" w:pos="2520"/>
          <w:tab w:val="left" w:leader="dot" w:pos="2880"/>
          <w:tab w:val="left" w:leader="dot" w:pos="7560"/>
          <w:tab w:val="left" w:leader="dot" w:pos="7920"/>
          <w:tab w:val="left" w:leader="dot" w:pos="8640"/>
          <w:tab w:val="left" w:leader="dot" w:pos="9360"/>
          <w:tab w:val="left" w:leader="dot" w:pos="10080"/>
          <w:tab w:val="left" w:leader="dot" w:pos="10800"/>
          <w:tab w:val="left" w:leader="dot" w:pos="11520"/>
          <w:tab w:val="left" w:leader="dot" w:pos="12240"/>
          <w:tab w:val="left" w:leader="dot" w:pos="12960"/>
          <w:tab w:val="left" w:leader="dot" w:pos="13680"/>
          <w:tab w:val="left" w:leader="dot" w:pos="14400"/>
          <w:tab w:val="left" w:leader="dot" w:pos="15120"/>
          <w:tab w:val="left" w:leader="dot" w:pos="15840"/>
          <w:tab w:val="left" w:leader="dot" w:pos="16560"/>
          <w:tab w:val="left" w:leader="dot" w:pos="16920"/>
          <w:tab w:val="left" w:leader="dot" w:pos="17280"/>
          <w:tab w:val="left" w:leader="dot" w:pos="18000"/>
          <w:tab w:val="left" w:leader="dot" w:pos="18720"/>
          <w:tab w:val="left" w:leader="dot" w:pos="19440"/>
          <w:tab w:val="left" w:leader="dot" w:pos="20160"/>
          <w:tab w:val="left" w:leader="dot" w:pos="20880"/>
          <w:tab w:val="left" w:leader="dot" w:pos="21600"/>
          <w:tab w:val="left" w:leader="dot" w:pos="22320"/>
          <w:tab w:val="left" w:leader="dot" w:pos="23040"/>
          <w:tab w:val="left" w:leader="dot" w:pos="26280"/>
          <w:tab w:val="left" w:leader="dot" w:pos="30960"/>
          <w:tab w:val="left" w:leader="dot" w:pos="-29896"/>
        </w:tabs>
        <w:rPr>
          <w:rFonts w:ascii="Arial" w:hAnsi="Arial" w:cs="Arial"/>
        </w:rPr>
      </w:pPr>
    </w:p>
    <w:p w:rsidR="00777B00" w:rsidRPr="0085172A" w:rsidRDefault="00777B00" w:rsidP="00777B00">
      <w:pPr>
        <w:tabs>
          <w:tab w:val="left" w:pos="-1080"/>
          <w:tab w:val="left" w:pos="-720"/>
          <w:tab w:val="left" w:pos="1"/>
          <w:tab w:val="left" w:pos="360"/>
          <w:tab w:val="left" w:pos="720"/>
          <w:tab w:val="left" w:pos="1080"/>
          <w:tab w:val="left" w:pos="1440"/>
          <w:tab w:val="left" w:pos="1800"/>
          <w:tab w:val="left" w:pos="2160"/>
          <w:tab w:val="left" w:pos="2520"/>
          <w:tab w:val="left" w:leader="dot" w:pos="2880"/>
          <w:tab w:val="left" w:leader="dot" w:pos="7560"/>
          <w:tab w:val="left" w:leader="dot" w:pos="7920"/>
          <w:tab w:val="left" w:leader="dot" w:pos="8640"/>
          <w:tab w:val="left" w:leader="dot" w:pos="9360"/>
          <w:tab w:val="left" w:leader="dot" w:pos="10080"/>
          <w:tab w:val="left" w:leader="dot" w:pos="10800"/>
          <w:tab w:val="left" w:leader="dot" w:pos="11520"/>
          <w:tab w:val="left" w:leader="dot" w:pos="12240"/>
          <w:tab w:val="left" w:leader="dot" w:pos="12960"/>
          <w:tab w:val="left" w:leader="dot" w:pos="13680"/>
          <w:tab w:val="left" w:leader="dot" w:pos="14400"/>
          <w:tab w:val="left" w:leader="dot" w:pos="15120"/>
          <w:tab w:val="left" w:leader="dot" w:pos="15840"/>
          <w:tab w:val="left" w:leader="dot" w:pos="16560"/>
          <w:tab w:val="left" w:leader="dot" w:pos="16920"/>
          <w:tab w:val="left" w:leader="dot" w:pos="17280"/>
          <w:tab w:val="left" w:leader="dot" w:pos="18000"/>
          <w:tab w:val="left" w:leader="dot" w:pos="18720"/>
          <w:tab w:val="left" w:leader="dot" w:pos="19440"/>
          <w:tab w:val="left" w:leader="dot" w:pos="20160"/>
          <w:tab w:val="left" w:leader="dot" w:pos="20880"/>
          <w:tab w:val="left" w:leader="dot" w:pos="21600"/>
          <w:tab w:val="left" w:leader="dot" w:pos="22320"/>
          <w:tab w:val="left" w:leader="dot" w:pos="23040"/>
          <w:tab w:val="left" w:leader="dot" w:pos="26280"/>
          <w:tab w:val="left" w:leader="dot" w:pos="30960"/>
          <w:tab w:val="left" w:leader="dot" w:pos="-29896"/>
        </w:tabs>
        <w:ind w:left="720"/>
        <w:rPr>
          <w:rFonts w:ascii="Arial" w:hAnsi="Arial" w:cs="Arial"/>
        </w:rPr>
      </w:pPr>
      <w:r w:rsidRPr="0085172A">
        <w:rPr>
          <w:rFonts w:ascii="Arial" w:hAnsi="Arial" w:cs="Arial"/>
        </w:rPr>
        <w:t xml:space="preserve">The amplifier must be </w:t>
      </w:r>
      <w:r>
        <w:rPr>
          <w:rFonts w:ascii="Arial" w:hAnsi="Arial" w:cs="Arial"/>
        </w:rPr>
        <w:t xml:space="preserve">continuous duty and </w:t>
      </w:r>
      <w:r w:rsidRPr="0085172A">
        <w:rPr>
          <w:rFonts w:ascii="Arial" w:hAnsi="Arial" w:cs="Arial"/>
        </w:rPr>
        <w:t>able to run a siren tone continuously for 30 minutes without damage.</w:t>
      </w:r>
    </w:p>
    <w:p w:rsidR="00777B00" w:rsidRPr="0085172A" w:rsidRDefault="00777B00" w:rsidP="00777B00">
      <w:pPr>
        <w:tabs>
          <w:tab w:val="left" w:pos="-1080"/>
          <w:tab w:val="left" w:pos="-720"/>
          <w:tab w:val="left" w:pos="1"/>
          <w:tab w:val="left" w:pos="360"/>
          <w:tab w:val="left" w:pos="720"/>
          <w:tab w:val="left" w:pos="1080"/>
          <w:tab w:val="left" w:pos="1440"/>
          <w:tab w:val="left" w:pos="1800"/>
          <w:tab w:val="left" w:pos="2160"/>
          <w:tab w:val="left" w:pos="2520"/>
          <w:tab w:val="left" w:leader="dot" w:pos="2880"/>
          <w:tab w:val="left" w:leader="dot" w:pos="7560"/>
          <w:tab w:val="left" w:leader="dot" w:pos="7920"/>
          <w:tab w:val="left" w:leader="dot" w:pos="8640"/>
          <w:tab w:val="left" w:leader="dot" w:pos="9360"/>
          <w:tab w:val="left" w:leader="dot" w:pos="10080"/>
          <w:tab w:val="left" w:leader="dot" w:pos="10800"/>
          <w:tab w:val="left" w:leader="dot" w:pos="11520"/>
          <w:tab w:val="left" w:leader="dot" w:pos="12240"/>
          <w:tab w:val="left" w:leader="dot" w:pos="12960"/>
          <w:tab w:val="left" w:leader="dot" w:pos="13680"/>
          <w:tab w:val="left" w:leader="dot" w:pos="14400"/>
          <w:tab w:val="left" w:leader="dot" w:pos="15120"/>
          <w:tab w:val="left" w:leader="dot" w:pos="15840"/>
          <w:tab w:val="left" w:leader="dot" w:pos="16560"/>
          <w:tab w:val="left" w:leader="dot" w:pos="16920"/>
          <w:tab w:val="left" w:leader="dot" w:pos="17280"/>
          <w:tab w:val="left" w:leader="dot" w:pos="18000"/>
          <w:tab w:val="left" w:leader="dot" w:pos="18720"/>
          <w:tab w:val="left" w:leader="dot" w:pos="19440"/>
          <w:tab w:val="left" w:leader="dot" w:pos="20160"/>
          <w:tab w:val="left" w:leader="dot" w:pos="20880"/>
          <w:tab w:val="left" w:leader="dot" w:pos="21600"/>
          <w:tab w:val="left" w:leader="dot" w:pos="22320"/>
          <w:tab w:val="left" w:leader="dot" w:pos="23040"/>
          <w:tab w:val="left" w:leader="dot" w:pos="26280"/>
          <w:tab w:val="left" w:leader="dot" w:pos="30960"/>
          <w:tab w:val="left" w:leader="dot" w:pos="-29896"/>
        </w:tabs>
        <w:ind w:left="720"/>
        <w:rPr>
          <w:rFonts w:ascii="Arial" w:hAnsi="Arial" w:cs="Arial"/>
        </w:rPr>
      </w:pPr>
    </w:p>
    <w:p w:rsidR="00777B00" w:rsidRPr="0085172A" w:rsidRDefault="00777B00" w:rsidP="00777B00">
      <w:pPr>
        <w:tabs>
          <w:tab w:val="left" w:pos="-1080"/>
          <w:tab w:val="left" w:pos="-720"/>
          <w:tab w:val="left" w:pos="1"/>
          <w:tab w:val="left" w:pos="360"/>
          <w:tab w:val="left" w:pos="720"/>
          <w:tab w:val="left" w:pos="1080"/>
          <w:tab w:val="left" w:pos="1440"/>
          <w:tab w:val="left" w:pos="1800"/>
          <w:tab w:val="left" w:pos="2160"/>
          <w:tab w:val="left" w:pos="2520"/>
          <w:tab w:val="left" w:leader="dot" w:pos="2880"/>
          <w:tab w:val="left" w:leader="dot" w:pos="7560"/>
          <w:tab w:val="left" w:leader="dot" w:pos="7920"/>
          <w:tab w:val="left" w:leader="dot" w:pos="8640"/>
          <w:tab w:val="left" w:leader="dot" w:pos="9360"/>
          <w:tab w:val="left" w:leader="dot" w:pos="10080"/>
          <w:tab w:val="left" w:leader="dot" w:pos="10800"/>
          <w:tab w:val="left" w:leader="dot" w:pos="11520"/>
          <w:tab w:val="left" w:leader="dot" w:pos="12240"/>
          <w:tab w:val="left" w:leader="dot" w:pos="12960"/>
          <w:tab w:val="left" w:leader="dot" w:pos="13680"/>
          <w:tab w:val="left" w:leader="dot" w:pos="14400"/>
          <w:tab w:val="left" w:leader="dot" w:pos="15120"/>
          <w:tab w:val="left" w:leader="dot" w:pos="15840"/>
          <w:tab w:val="left" w:leader="dot" w:pos="16560"/>
          <w:tab w:val="left" w:leader="dot" w:pos="16920"/>
          <w:tab w:val="left" w:leader="dot" w:pos="17280"/>
          <w:tab w:val="left" w:leader="dot" w:pos="18000"/>
          <w:tab w:val="left" w:leader="dot" w:pos="18720"/>
          <w:tab w:val="left" w:leader="dot" w:pos="19440"/>
          <w:tab w:val="left" w:leader="dot" w:pos="20160"/>
          <w:tab w:val="left" w:leader="dot" w:pos="20880"/>
          <w:tab w:val="left" w:leader="dot" w:pos="21600"/>
          <w:tab w:val="left" w:leader="dot" w:pos="22320"/>
          <w:tab w:val="left" w:leader="dot" w:pos="23040"/>
          <w:tab w:val="left" w:leader="dot" w:pos="26280"/>
          <w:tab w:val="left" w:leader="dot" w:pos="30960"/>
          <w:tab w:val="left" w:leader="dot" w:pos="-29896"/>
        </w:tabs>
        <w:ind w:left="720"/>
        <w:rPr>
          <w:rFonts w:ascii="Arial" w:hAnsi="Arial" w:cs="Arial"/>
        </w:rPr>
      </w:pPr>
      <w:r w:rsidRPr="0085172A">
        <w:rPr>
          <w:rFonts w:ascii="Arial" w:hAnsi="Arial" w:cs="Arial"/>
        </w:rPr>
        <w:t>The amplifiers must be modular for easy replacement.  It must be possible to remove and install an amplifier without removing power.</w:t>
      </w:r>
    </w:p>
    <w:p w:rsidR="00777B00" w:rsidRPr="0085172A" w:rsidRDefault="00777B00" w:rsidP="00777B00">
      <w:pPr>
        <w:tabs>
          <w:tab w:val="left" w:pos="-1080"/>
          <w:tab w:val="left" w:pos="-720"/>
          <w:tab w:val="left" w:pos="1"/>
          <w:tab w:val="left" w:pos="360"/>
          <w:tab w:val="left" w:pos="720"/>
          <w:tab w:val="left" w:pos="1080"/>
          <w:tab w:val="left" w:pos="1440"/>
          <w:tab w:val="left" w:pos="1800"/>
          <w:tab w:val="left" w:pos="2160"/>
          <w:tab w:val="left" w:pos="2520"/>
          <w:tab w:val="left" w:leader="dot" w:pos="2880"/>
          <w:tab w:val="left" w:leader="dot" w:pos="7560"/>
          <w:tab w:val="left" w:leader="dot" w:pos="7920"/>
          <w:tab w:val="left" w:leader="dot" w:pos="8640"/>
          <w:tab w:val="left" w:leader="dot" w:pos="9360"/>
          <w:tab w:val="left" w:leader="dot" w:pos="10080"/>
          <w:tab w:val="left" w:leader="dot" w:pos="10800"/>
          <w:tab w:val="left" w:leader="dot" w:pos="11520"/>
          <w:tab w:val="left" w:leader="dot" w:pos="12240"/>
          <w:tab w:val="left" w:leader="dot" w:pos="12960"/>
          <w:tab w:val="left" w:leader="dot" w:pos="13680"/>
          <w:tab w:val="left" w:leader="dot" w:pos="14400"/>
          <w:tab w:val="left" w:leader="dot" w:pos="15120"/>
          <w:tab w:val="left" w:leader="dot" w:pos="15840"/>
          <w:tab w:val="left" w:leader="dot" w:pos="16560"/>
          <w:tab w:val="left" w:leader="dot" w:pos="16920"/>
          <w:tab w:val="left" w:leader="dot" w:pos="17280"/>
          <w:tab w:val="left" w:leader="dot" w:pos="18000"/>
          <w:tab w:val="left" w:leader="dot" w:pos="18720"/>
          <w:tab w:val="left" w:leader="dot" w:pos="19440"/>
          <w:tab w:val="left" w:leader="dot" w:pos="20160"/>
          <w:tab w:val="left" w:leader="dot" w:pos="20880"/>
          <w:tab w:val="left" w:leader="dot" w:pos="21600"/>
          <w:tab w:val="left" w:leader="dot" w:pos="22320"/>
          <w:tab w:val="left" w:leader="dot" w:pos="23040"/>
          <w:tab w:val="left" w:leader="dot" w:pos="26280"/>
          <w:tab w:val="left" w:leader="dot" w:pos="30960"/>
          <w:tab w:val="left" w:leader="dot" w:pos="-29896"/>
        </w:tabs>
        <w:ind w:left="720"/>
        <w:rPr>
          <w:rFonts w:ascii="Arial" w:hAnsi="Arial" w:cs="Arial"/>
        </w:rPr>
      </w:pPr>
    </w:p>
    <w:p w:rsidR="00777B00" w:rsidRPr="0085172A" w:rsidRDefault="00777B00" w:rsidP="00777B00">
      <w:pPr>
        <w:tabs>
          <w:tab w:val="left" w:pos="-1080"/>
          <w:tab w:val="left" w:pos="-720"/>
          <w:tab w:val="left" w:pos="1"/>
          <w:tab w:val="left" w:pos="360"/>
          <w:tab w:val="left" w:pos="720"/>
          <w:tab w:val="left" w:pos="1080"/>
          <w:tab w:val="left" w:pos="1440"/>
          <w:tab w:val="left" w:pos="1800"/>
          <w:tab w:val="left" w:pos="2160"/>
          <w:tab w:val="left" w:pos="2520"/>
          <w:tab w:val="left" w:leader="dot" w:pos="2880"/>
          <w:tab w:val="left" w:leader="dot" w:pos="7560"/>
          <w:tab w:val="left" w:leader="dot" w:pos="7920"/>
          <w:tab w:val="left" w:leader="dot" w:pos="8640"/>
          <w:tab w:val="left" w:leader="dot" w:pos="9360"/>
          <w:tab w:val="left" w:leader="dot" w:pos="10080"/>
          <w:tab w:val="left" w:leader="dot" w:pos="10800"/>
          <w:tab w:val="left" w:leader="dot" w:pos="11520"/>
          <w:tab w:val="left" w:leader="dot" w:pos="12240"/>
          <w:tab w:val="left" w:leader="dot" w:pos="12960"/>
          <w:tab w:val="left" w:leader="dot" w:pos="13680"/>
          <w:tab w:val="left" w:leader="dot" w:pos="14400"/>
          <w:tab w:val="left" w:leader="dot" w:pos="15120"/>
          <w:tab w:val="left" w:leader="dot" w:pos="15840"/>
          <w:tab w:val="left" w:leader="dot" w:pos="16560"/>
          <w:tab w:val="left" w:leader="dot" w:pos="16920"/>
          <w:tab w:val="left" w:leader="dot" w:pos="17280"/>
          <w:tab w:val="left" w:leader="dot" w:pos="18000"/>
          <w:tab w:val="left" w:leader="dot" w:pos="18720"/>
          <w:tab w:val="left" w:leader="dot" w:pos="19440"/>
          <w:tab w:val="left" w:leader="dot" w:pos="20160"/>
          <w:tab w:val="left" w:leader="dot" w:pos="20880"/>
          <w:tab w:val="left" w:leader="dot" w:pos="21600"/>
          <w:tab w:val="left" w:leader="dot" w:pos="22320"/>
          <w:tab w:val="left" w:leader="dot" w:pos="23040"/>
          <w:tab w:val="left" w:leader="dot" w:pos="26280"/>
          <w:tab w:val="left" w:leader="dot" w:pos="30960"/>
          <w:tab w:val="left" w:leader="dot" w:pos="-29896"/>
        </w:tabs>
        <w:ind w:left="720"/>
        <w:rPr>
          <w:rFonts w:ascii="Arial" w:hAnsi="Arial" w:cs="Arial"/>
        </w:rPr>
      </w:pPr>
      <w:r w:rsidRPr="0085172A">
        <w:rPr>
          <w:rFonts w:ascii="Arial" w:hAnsi="Arial" w:cs="Arial"/>
        </w:rPr>
        <w:t xml:space="preserve">The amplifiers must incorporate protection circuitry to protect against short circuit and over temperature conditions.  Protection circuitry must reset when the fault is removed.  </w:t>
      </w:r>
    </w:p>
    <w:p w:rsidR="00777B00" w:rsidRPr="0085172A" w:rsidRDefault="00777B00" w:rsidP="00777B00">
      <w:pPr>
        <w:tabs>
          <w:tab w:val="left" w:pos="-1080"/>
          <w:tab w:val="left" w:pos="-720"/>
          <w:tab w:val="left" w:pos="1"/>
          <w:tab w:val="left" w:pos="360"/>
          <w:tab w:val="left" w:pos="720"/>
          <w:tab w:val="left" w:pos="1080"/>
          <w:tab w:val="left" w:pos="1440"/>
          <w:tab w:val="left" w:pos="1800"/>
          <w:tab w:val="left" w:pos="2160"/>
          <w:tab w:val="left" w:pos="2520"/>
          <w:tab w:val="left" w:leader="dot" w:pos="2880"/>
          <w:tab w:val="left" w:leader="dot" w:pos="7560"/>
          <w:tab w:val="left" w:leader="dot" w:pos="7920"/>
          <w:tab w:val="left" w:leader="dot" w:pos="8640"/>
          <w:tab w:val="left" w:leader="dot" w:pos="9360"/>
          <w:tab w:val="left" w:leader="dot" w:pos="10080"/>
          <w:tab w:val="left" w:leader="dot" w:pos="10800"/>
          <w:tab w:val="left" w:leader="dot" w:pos="11520"/>
          <w:tab w:val="left" w:leader="dot" w:pos="12240"/>
          <w:tab w:val="left" w:leader="dot" w:pos="12960"/>
          <w:tab w:val="left" w:leader="dot" w:pos="13680"/>
          <w:tab w:val="left" w:leader="dot" w:pos="14400"/>
          <w:tab w:val="left" w:leader="dot" w:pos="15120"/>
          <w:tab w:val="left" w:leader="dot" w:pos="15840"/>
          <w:tab w:val="left" w:leader="dot" w:pos="16560"/>
          <w:tab w:val="left" w:leader="dot" w:pos="16920"/>
          <w:tab w:val="left" w:leader="dot" w:pos="17280"/>
          <w:tab w:val="left" w:leader="dot" w:pos="18000"/>
          <w:tab w:val="left" w:leader="dot" w:pos="18720"/>
          <w:tab w:val="left" w:leader="dot" w:pos="19440"/>
          <w:tab w:val="left" w:leader="dot" w:pos="20160"/>
          <w:tab w:val="left" w:leader="dot" w:pos="20880"/>
          <w:tab w:val="left" w:leader="dot" w:pos="21600"/>
          <w:tab w:val="left" w:leader="dot" w:pos="22320"/>
          <w:tab w:val="left" w:leader="dot" w:pos="23040"/>
          <w:tab w:val="left" w:leader="dot" w:pos="26280"/>
          <w:tab w:val="left" w:leader="dot" w:pos="30960"/>
          <w:tab w:val="left" w:leader="dot" w:pos="-29896"/>
        </w:tabs>
        <w:ind w:left="720"/>
        <w:rPr>
          <w:rFonts w:ascii="Arial" w:hAnsi="Arial" w:cs="Arial"/>
        </w:rPr>
      </w:pPr>
    </w:p>
    <w:p w:rsidR="00777B00" w:rsidRPr="0085172A" w:rsidRDefault="00777B00" w:rsidP="00777B00">
      <w:pPr>
        <w:tabs>
          <w:tab w:val="left" w:pos="-1080"/>
          <w:tab w:val="left" w:pos="-720"/>
          <w:tab w:val="left" w:pos="1"/>
          <w:tab w:val="left" w:pos="360"/>
          <w:tab w:val="left" w:pos="720"/>
          <w:tab w:val="left" w:pos="1080"/>
          <w:tab w:val="left" w:pos="1440"/>
          <w:tab w:val="left" w:pos="1800"/>
          <w:tab w:val="left" w:pos="2160"/>
          <w:tab w:val="left" w:pos="2520"/>
          <w:tab w:val="left" w:leader="dot" w:pos="2880"/>
          <w:tab w:val="left" w:leader="dot" w:pos="7560"/>
          <w:tab w:val="left" w:leader="dot" w:pos="7920"/>
          <w:tab w:val="left" w:leader="dot" w:pos="8640"/>
          <w:tab w:val="left" w:leader="dot" w:pos="9360"/>
          <w:tab w:val="left" w:leader="dot" w:pos="10080"/>
          <w:tab w:val="left" w:leader="dot" w:pos="10800"/>
          <w:tab w:val="left" w:leader="dot" w:pos="11520"/>
          <w:tab w:val="left" w:leader="dot" w:pos="12240"/>
          <w:tab w:val="left" w:leader="dot" w:pos="12960"/>
          <w:tab w:val="left" w:leader="dot" w:pos="13680"/>
          <w:tab w:val="left" w:leader="dot" w:pos="14400"/>
          <w:tab w:val="left" w:leader="dot" w:pos="15120"/>
          <w:tab w:val="left" w:leader="dot" w:pos="15840"/>
          <w:tab w:val="left" w:leader="dot" w:pos="16560"/>
          <w:tab w:val="left" w:leader="dot" w:pos="16920"/>
          <w:tab w:val="left" w:leader="dot" w:pos="17280"/>
          <w:tab w:val="left" w:leader="dot" w:pos="18000"/>
          <w:tab w:val="left" w:leader="dot" w:pos="18720"/>
          <w:tab w:val="left" w:leader="dot" w:pos="19440"/>
          <w:tab w:val="left" w:leader="dot" w:pos="20160"/>
          <w:tab w:val="left" w:leader="dot" w:pos="20880"/>
          <w:tab w:val="left" w:leader="dot" w:pos="21600"/>
          <w:tab w:val="left" w:leader="dot" w:pos="22320"/>
          <w:tab w:val="left" w:leader="dot" w:pos="23040"/>
          <w:tab w:val="left" w:leader="dot" w:pos="26280"/>
          <w:tab w:val="left" w:leader="dot" w:pos="30960"/>
          <w:tab w:val="left" w:leader="dot" w:pos="-29896"/>
        </w:tabs>
        <w:ind w:left="720"/>
        <w:rPr>
          <w:rFonts w:ascii="Arial" w:hAnsi="Arial" w:cs="Arial"/>
        </w:rPr>
      </w:pPr>
      <w:r w:rsidRPr="0085172A">
        <w:rPr>
          <w:rFonts w:ascii="Arial" w:hAnsi="Arial" w:cs="Arial"/>
        </w:rPr>
        <w:t>Indicators must be provided for detection of:</w:t>
      </w:r>
    </w:p>
    <w:p w:rsidR="00777B00" w:rsidRPr="0085172A" w:rsidRDefault="00777B00" w:rsidP="00777B00">
      <w:pPr>
        <w:tabs>
          <w:tab w:val="left" w:pos="-1080"/>
          <w:tab w:val="left" w:pos="-720"/>
          <w:tab w:val="left" w:pos="1"/>
          <w:tab w:val="left" w:pos="360"/>
          <w:tab w:val="left" w:pos="720"/>
          <w:tab w:val="left" w:pos="1080"/>
          <w:tab w:val="left" w:pos="1440"/>
          <w:tab w:val="left" w:pos="1800"/>
          <w:tab w:val="left" w:pos="2160"/>
          <w:tab w:val="left" w:pos="2520"/>
          <w:tab w:val="left" w:leader="dot" w:pos="2880"/>
          <w:tab w:val="left" w:leader="dot" w:pos="7560"/>
          <w:tab w:val="left" w:leader="dot" w:pos="7920"/>
          <w:tab w:val="left" w:leader="dot" w:pos="8640"/>
          <w:tab w:val="left" w:leader="dot" w:pos="9360"/>
          <w:tab w:val="left" w:leader="dot" w:pos="10080"/>
          <w:tab w:val="left" w:leader="dot" w:pos="10800"/>
          <w:tab w:val="left" w:leader="dot" w:pos="11520"/>
          <w:tab w:val="left" w:leader="dot" w:pos="12240"/>
          <w:tab w:val="left" w:leader="dot" w:pos="12960"/>
          <w:tab w:val="left" w:leader="dot" w:pos="13680"/>
          <w:tab w:val="left" w:leader="dot" w:pos="14400"/>
          <w:tab w:val="left" w:leader="dot" w:pos="15120"/>
          <w:tab w:val="left" w:leader="dot" w:pos="15840"/>
          <w:tab w:val="left" w:leader="dot" w:pos="16560"/>
          <w:tab w:val="left" w:leader="dot" w:pos="16920"/>
          <w:tab w:val="left" w:leader="dot" w:pos="17280"/>
          <w:tab w:val="left" w:leader="dot" w:pos="18000"/>
          <w:tab w:val="left" w:leader="dot" w:pos="18720"/>
          <w:tab w:val="left" w:leader="dot" w:pos="19440"/>
          <w:tab w:val="left" w:leader="dot" w:pos="20160"/>
          <w:tab w:val="left" w:leader="dot" w:pos="20880"/>
          <w:tab w:val="left" w:leader="dot" w:pos="21600"/>
          <w:tab w:val="left" w:leader="dot" w:pos="22320"/>
          <w:tab w:val="left" w:leader="dot" w:pos="23040"/>
          <w:tab w:val="left" w:leader="dot" w:pos="26280"/>
          <w:tab w:val="left" w:leader="dot" w:pos="30960"/>
          <w:tab w:val="left" w:leader="dot" w:pos="-29896"/>
        </w:tabs>
        <w:ind w:left="720"/>
        <w:rPr>
          <w:rFonts w:ascii="Arial" w:hAnsi="Arial" w:cs="Arial"/>
        </w:rPr>
      </w:pPr>
    </w:p>
    <w:p w:rsidR="00777B00" w:rsidRPr="0085172A" w:rsidRDefault="00777B00" w:rsidP="00777B00">
      <w:pPr>
        <w:tabs>
          <w:tab w:val="left" w:pos="-1080"/>
          <w:tab w:val="left" w:pos="-720"/>
          <w:tab w:val="left" w:pos="1"/>
          <w:tab w:val="left" w:pos="360"/>
          <w:tab w:val="left" w:pos="720"/>
          <w:tab w:val="left" w:pos="1080"/>
          <w:tab w:val="left" w:pos="1440"/>
          <w:tab w:val="left" w:pos="1800"/>
          <w:tab w:val="left" w:pos="2160"/>
          <w:tab w:val="left" w:pos="2520"/>
          <w:tab w:val="left" w:leader="dot" w:pos="2880"/>
          <w:tab w:val="left" w:leader="dot" w:pos="7560"/>
          <w:tab w:val="left" w:leader="dot" w:pos="7920"/>
          <w:tab w:val="left" w:leader="dot" w:pos="8640"/>
          <w:tab w:val="left" w:leader="dot" w:pos="9360"/>
          <w:tab w:val="left" w:leader="dot" w:pos="10080"/>
          <w:tab w:val="left" w:leader="dot" w:pos="10800"/>
          <w:tab w:val="left" w:leader="dot" w:pos="11520"/>
          <w:tab w:val="left" w:leader="dot" w:pos="12240"/>
          <w:tab w:val="left" w:leader="dot" w:pos="12960"/>
          <w:tab w:val="left" w:leader="dot" w:pos="13680"/>
          <w:tab w:val="left" w:leader="dot" w:pos="14400"/>
          <w:tab w:val="left" w:leader="dot" w:pos="15120"/>
          <w:tab w:val="left" w:leader="dot" w:pos="15840"/>
          <w:tab w:val="left" w:leader="dot" w:pos="16560"/>
          <w:tab w:val="left" w:leader="dot" w:pos="16920"/>
          <w:tab w:val="left" w:leader="dot" w:pos="17280"/>
          <w:tab w:val="left" w:leader="dot" w:pos="18000"/>
          <w:tab w:val="left" w:leader="dot" w:pos="18720"/>
          <w:tab w:val="left" w:leader="dot" w:pos="19440"/>
          <w:tab w:val="left" w:leader="dot" w:pos="20160"/>
          <w:tab w:val="left" w:leader="dot" w:pos="20880"/>
          <w:tab w:val="left" w:leader="dot" w:pos="21600"/>
          <w:tab w:val="left" w:leader="dot" w:pos="22320"/>
          <w:tab w:val="left" w:leader="dot" w:pos="23040"/>
          <w:tab w:val="left" w:leader="dot" w:pos="26280"/>
          <w:tab w:val="left" w:leader="dot" w:pos="30960"/>
          <w:tab w:val="left" w:leader="dot" w:pos="-29896"/>
        </w:tabs>
        <w:ind w:left="720"/>
        <w:rPr>
          <w:rFonts w:ascii="Arial" w:hAnsi="Arial" w:cs="Arial"/>
        </w:rPr>
      </w:pPr>
      <w:r w:rsidRPr="0085172A">
        <w:rPr>
          <w:rFonts w:ascii="Arial" w:hAnsi="Arial" w:cs="Arial"/>
        </w:rPr>
        <w:tab/>
      </w:r>
      <w:r w:rsidRPr="0085172A">
        <w:rPr>
          <w:rFonts w:ascii="Arial" w:hAnsi="Arial" w:cs="Arial"/>
        </w:rPr>
        <w:tab/>
      </w:r>
      <w:r w:rsidRPr="0085172A">
        <w:rPr>
          <w:rFonts w:ascii="Arial" w:hAnsi="Arial" w:cs="Arial"/>
        </w:rPr>
        <w:tab/>
        <w:t xml:space="preserve">1. Computer Clock - LED should blink showing that microprocessor is </w:t>
      </w:r>
    </w:p>
    <w:p w:rsidR="00777B00" w:rsidRPr="0085172A" w:rsidRDefault="00777B00" w:rsidP="00777B00">
      <w:pPr>
        <w:tabs>
          <w:tab w:val="left" w:pos="-1080"/>
          <w:tab w:val="left" w:pos="-720"/>
          <w:tab w:val="left" w:pos="1"/>
          <w:tab w:val="left" w:pos="360"/>
          <w:tab w:val="left" w:pos="720"/>
          <w:tab w:val="left" w:pos="1080"/>
          <w:tab w:val="left" w:pos="1440"/>
          <w:tab w:val="left" w:pos="1800"/>
          <w:tab w:val="left" w:pos="2160"/>
          <w:tab w:val="left" w:pos="2520"/>
          <w:tab w:val="left" w:leader="dot" w:pos="2880"/>
          <w:tab w:val="left" w:leader="dot" w:pos="7560"/>
          <w:tab w:val="left" w:leader="dot" w:pos="7920"/>
          <w:tab w:val="left" w:leader="dot" w:pos="8640"/>
          <w:tab w:val="left" w:leader="dot" w:pos="9360"/>
          <w:tab w:val="left" w:leader="dot" w:pos="10080"/>
          <w:tab w:val="left" w:leader="dot" w:pos="10800"/>
          <w:tab w:val="left" w:leader="dot" w:pos="11520"/>
          <w:tab w:val="left" w:leader="dot" w:pos="12240"/>
          <w:tab w:val="left" w:leader="dot" w:pos="12960"/>
          <w:tab w:val="left" w:leader="dot" w:pos="13680"/>
          <w:tab w:val="left" w:leader="dot" w:pos="14400"/>
          <w:tab w:val="left" w:leader="dot" w:pos="15120"/>
          <w:tab w:val="left" w:leader="dot" w:pos="15840"/>
          <w:tab w:val="left" w:leader="dot" w:pos="16560"/>
          <w:tab w:val="left" w:leader="dot" w:pos="16920"/>
          <w:tab w:val="left" w:leader="dot" w:pos="17280"/>
          <w:tab w:val="left" w:leader="dot" w:pos="18000"/>
          <w:tab w:val="left" w:leader="dot" w:pos="18720"/>
          <w:tab w:val="left" w:leader="dot" w:pos="19440"/>
          <w:tab w:val="left" w:leader="dot" w:pos="20160"/>
          <w:tab w:val="left" w:leader="dot" w:pos="20880"/>
          <w:tab w:val="left" w:leader="dot" w:pos="21600"/>
          <w:tab w:val="left" w:leader="dot" w:pos="22320"/>
          <w:tab w:val="left" w:leader="dot" w:pos="23040"/>
          <w:tab w:val="left" w:leader="dot" w:pos="26280"/>
          <w:tab w:val="left" w:leader="dot" w:pos="30960"/>
          <w:tab w:val="left" w:leader="dot" w:pos="-29896"/>
        </w:tabs>
        <w:ind w:left="720"/>
        <w:rPr>
          <w:rFonts w:ascii="Arial" w:hAnsi="Arial" w:cs="Arial"/>
        </w:rPr>
      </w:pPr>
      <w:r w:rsidRPr="0085172A">
        <w:rPr>
          <w:rFonts w:ascii="Arial" w:hAnsi="Arial" w:cs="Arial"/>
        </w:rPr>
        <w:tab/>
      </w:r>
      <w:r w:rsidRPr="0085172A">
        <w:rPr>
          <w:rFonts w:ascii="Arial" w:hAnsi="Arial" w:cs="Arial"/>
        </w:rPr>
        <w:tab/>
      </w:r>
      <w:r w:rsidRPr="0085172A">
        <w:rPr>
          <w:rFonts w:ascii="Arial" w:hAnsi="Arial" w:cs="Arial"/>
        </w:rPr>
        <w:tab/>
      </w:r>
      <w:r w:rsidRPr="0085172A">
        <w:rPr>
          <w:rFonts w:ascii="Arial" w:hAnsi="Arial" w:cs="Arial"/>
        </w:rPr>
        <w:tab/>
        <w:t>working</w:t>
      </w:r>
    </w:p>
    <w:p w:rsidR="00777B00" w:rsidRPr="0085172A" w:rsidRDefault="00777B00" w:rsidP="00777B00">
      <w:pPr>
        <w:tabs>
          <w:tab w:val="left" w:pos="-1080"/>
          <w:tab w:val="left" w:pos="-720"/>
          <w:tab w:val="left" w:pos="1"/>
          <w:tab w:val="left" w:pos="360"/>
          <w:tab w:val="left" w:pos="720"/>
          <w:tab w:val="left" w:pos="1080"/>
          <w:tab w:val="left" w:pos="1440"/>
          <w:tab w:val="left" w:pos="1800"/>
          <w:tab w:val="left" w:pos="2160"/>
          <w:tab w:val="left" w:pos="2520"/>
          <w:tab w:val="left" w:leader="dot" w:pos="2880"/>
          <w:tab w:val="left" w:leader="dot" w:pos="7560"/>
          <w:tab w:val="left" w:leader="dot" w:pos="7920"/>
          <w:tab w:val="left" w:leader="dot" w:pos="8640"/>
          <w:tab w:val="left" w:leader="dot" w:pos="9360"/>
          <w:tab w:val="left" w:leader="dot" w:pos="10080"/>
          <w:tab w:val="left" w:leader="dot" w:pos="10800"/>
          <w:tab w:val="left" w:leader="dot" w:pos="11520"/>
          <w:tab w:val="left" w:leader="dot" w:pos="12240"/>
          <w:tab w:val="left" w:leader="dot" w:pos="12960"/>
          <w:tab w:val="left" w:leader="dot" w:pos="13680"/>
          <w:tab w:val="left" w:leader="dot" w:pos="14400"/>
          <w:tab w:val="left" w:leader="dot" w:pos="15120"/>
          <w:tab w:val="left" w:leader="dot" w:pos="15840"/>
          <w:tab w:val="left" w:leader="dot" w:pos="16560"/>
          <w:tab w:val="left" w:leader="dot" w:pos="16920"/>
          <w:tab w:val="left" w:leader="dot" w:pos="17280"/>
          <w:tab w:val="left" w:leader="dot" w:pos="18000"/>
          <w:tab w:val="left" w:leader="dot" w:pos="18720"/>
          <w:tab w:val="left" w:leader="dot" w:pos="19440"/>
          <w:tab w:val="left" w:leader="dot" w:pos="20160"/>
          <w:tab w:val="left" w:leader="dot" w:pos="20880"/>
          <w:tab w:val="left" w:leader="dot" w:pos="21600"/>
          <w:tab w:val="left" w:leader="dot" w:pos="22320"/>
          <w:tab w:val="left" w:leader="dot" w:pos="23040"/>
          <w:tab w:val="left" w:leader="dot" w:pos="26280"/>
          <w:tab w:val="left" w:leader="dot" w:pos="30960"/>
          <w:tab w:val="left" w:leader="dot" w:pos="-29896"/>
        </w:tabs>
        <w:ind w:left="720"/>
        <w:rPr>
          <w:rFonts w:ascii="Arial" w:hAnsi="Arial" w:cs="Arial"/>
        </w:rPr>
      </w:pPr>
      <w:r w:rsidRPr="0085172A">
        <w:rPr>
          <w:rFonts w:ascii="Arial" w:hAnsi="Arial" w:cs="Arial"/>
        </w:rPr>
        <w:tab/>
      </w:r>
      <w:r w:rsidRPr="0085172A">
        <w:rPr>
          <w:rFonts w:ascii="Arial" w:hAnsi="Arial" w:cs="Arial"/>
        </w:rPr>
        <w:tab/>
      </w:r>
      <w:r w:rsidRPr="0085172A">
        <w:rPr>
          <w:rFonts w:ascii="Arial" w:hAnsi="Arial" w:cs="Arial"/>
        </w:rPr>
        <w:tab/>
        <w:t>2. Signal Line(s) Active</w:t>
      </w:r>
    </w:p>
    <w:p w:rsidR="00777B00" w:rsidRPr="0085172A" w:rsidRDefault="00777B00" w:rsidP="00777B00">
      <w:pPr>
        <w:tabs>
          <w:tab w:val="left" w:pos="-1080"/>
          <w:tab w:val="left" w:pos="-720"/>
          <w:tab w:val="left" w:pos="1"/>
          <w:tab w:val="left" w:pos="360"/>
          <w:tab w:val="left" w:pos="720"/>
          <w:tab w:val="left" w:pos="1080"/>
          <w:tab w:val="left" w:pos="1440"/>
          <w:tab w:val="left" w:pos="1800"/>
          <w:tab w:val="left" w:pos="2160"/>
          <w:tab w:val="left" w:pos="2520"/>
          <w:tab w:val="left" w:leader="dot" w:pos="2880"/>
          <w:tab w:val="left" w:leader="dot" w:pos="7560"/>
          <w:tab w:val="left" w:leader="dot" w:pos="7920"/>
          <w:tab w:val="left" w:leader="dot" w:pos="8640"/>
          <w:tab w:val="left" w:leader="dot" w:pos="9360"/>
          <w:tab w:val="left" w:leader="dot" w:pos="10080"/>
          <w:tab w:val="left" w:leader="dot" w:pos="10800"/>
          <w:tab w:val="left" w:leader="dot" w:pos="11520"/>
          <w:tab w:val="left" w:leader="dot" w:pos="12240"/>
          <w:tab w:val="left" w:leader="dot" w:pos="12960"/>
          <w:tab w:val="left" w:leader="dot" w:pos="13680"/>
          <w:tab w:val="left" w:leader="dot" w:pos="14400"/>
          <w:tab w:val="left" w:leader="dot" w:pos="15120"/>
          <w:tab w:val="left" w:leader="dot" w:pos="15840"/>
          <w:tab w:val="left" w:leader="dot" w:pos="16560"/>
          <w:tab w:val="left" w:leader="dot" w:pos="16920"/>
          <w:tab w:val="left" w:leader="dot" w:pos="17280"/>
          <w:tab w:val="left" w:leader="dot" w:pos="18000"/>
          <w:tab w:val="left" w:leader="dot" w:pos="18720"/>
          <w:tab w:val="left" w:leader="dot" w:pos="19440"/>
          <w:tab w:val="left" w:leader="dot" w:pos="20160"/>
          <w:tab w:val="left" w:leader="dot" w:pos="20880"/>
          <w:tab w:val="left" w:leader="dot" w:pos="21600"/>
          <w:tab w:val="left" w:leader="dot" w:pos="22320"/>
          <w:tab w:val="left" w:leader="dot" w:pos="23040"/>
          <w:tab w:val="left" w:leader="dot" w:pos="26280"/>
          <w:tab w:val="left" w:leader="dot" w:pos="30960"/>
          <w:tab w:val="left" w:leader="dot" w:pos="-29896"/>
        </w:tabs>
        <w:ind w:left="720"/>
        <w:rPr>
          <w:rFonts w:ascii="Arial" w:hAnsi="Arial" w:cs="Arial"/>
        </w:rPr>
      </w:pPr>
      <w:r w:rsidRPr="0085172A">
        <w:rPr>
          <w:rFonts w:ascii="Arial" w:hAnsi="Arial" w:cs="Arial"/>
        </w:rPr>
        <w:tab/>
      </w:r>
      <w:r w:rsidRPr="0085172A">
        <w:rPr>
          <w:rFonts w:ascii="Arial" w:hAnsi="Arial" w:cs="Arial"/>
        </w:rPr>
        <w:tab/>
      </w:r>
      <w:r w:rsidRPr="0085172A">
        <w:rPr>
          <w:rFonts w:ascii="Arial" w:hAnsi="Arial" w:cs="Arial"/>
        </w:rPr>
        <w:tab/>
        <w:t>3. P.A. Active</w:t>
      </w:r>
    </w:p>
    <w:p w:rsidR="00777B00" w:rsidRPr="0085172A" w:rsidRDefault="00777B00" w:rsidP="00777B00">
      <w:pPr>
        <w:tabs>
          <w:tab w:val="left" w:pos="-1080"/>
          <w:tab w:val="left" w:pos="-720"/>
          <w:tab w:val="left" w:pos="1"/>
          <w:tab w:val="left" w:pos="360"/>
          <w:tab w:val="left" w:pos="720"/>
          <w:tab w:val="left" w:pos="1080"/>
          <w:tab w:val="left" w:pos="1440"/>
          <w:tab w:val="left" w:pos="1800"/>
          <w:tab w:val="left" w:pos="2160"/>
          <w:tab w:val="left" w:pos="2520"/>
          <w:tab w:val="left" w:leader="dot" w:pos="2880"/>
          <w:tab w:val="left" w:leader="dot" w:pos="7560"/>
          <w:tab w:val="left" w:leader="dot" w:pos="7920"/>
          <w:tab w:val="left" w:leader="dot" w:pos="8640"/>
          <w:tab w:val="left" w:leader="dot" w:pos="9360"/>
          <w:tab w:val="left" w:leader="dot" w:pos="10080"/>
          <w:tab w:val="left" w:leader="dot" w:pos="10800"/>
          <w:tab w:val="left" w:leader="dot" w:pos="11520"/>
          <w:tab w:val="left" w:leader="dot" w:pos="12240"/>
          <w:tab w:val="left" w:leader="dot" w:pos="12960"/>
          <w:tab w:val="left" w:leader="dot" w:pos="13680"/>
          <w:tab w:val="left" w:leader="dot" w:pos="14400"/>
          <w:tab w:val="left" w:leader="dot" w:pos="15120"/>
          <w:tab w:val="left" w:leader="dot" w:pos="15840"/>
          <w:tab w:val="left" w:leader="dot" w:pos="16560"/>
          <w:tab w:val="left" w:leader="dot" w:pos="16920"/>
          <w:tab w:val="left" w:leader="dot" w:pos="17280"/>
          <w:tab w:val="left" w:leader="dot" w:pos="18000"/>
          <w:tab w:val="left" w:leader="dot" w:pos="18720"/>
          <w:tab w:val="left" w:leader="dot" w:pos="19440"/>
          <w:tab w:val="left" w:leader="dot" w:pos="20160"/>
          <w:tab w:val="left" w:leader="dot" w:pos="20880"/>
          <w:tab w:val="left" w:leader="dot" w:pos="21600"/>
          <w:tab w:val="left" w:leader="dot" w:pos="22320"/>
          <w:tab w:val="left" w:leader="dot" w:pos="23040"/>
          <w:tab w:val="left" w:leader="dot" w:pos="26280"/>
          <w:tab w:val="left" w:leader="dot" w:pos="30960"/>
          <w:tab w:val="left" w:leader="dot" w:pos="-29896"/>
        </w:tabs>
        <w:ind w:left="720"/>
        <w:rPr>
          <w:rFonts w:ascii="Arial" w:hAnsi="Arial" w:cs="Arial"/>
        </w:rPr>
      </w:pPr>
      <w:r w:rsidRPr="0085172A">
        <w:rPr>
          <w:rFonts w:ascii="Arial" w:hAnsi="Arial" w:cs="Arial"/>
        </w:rPr>
        <w:tab/>
      </w:r>
      <w:r w:rsidRPr="0085172A">
        <w:rPr>
          <w:rFonts w:ascii="Arial" w:hAnsi="Arial" w:cs="Arial"/>
        </w:rPr>
        <w:tab/>
      </w:r>
      <w:r w:rsidRPr="0085172A">
        <w:rPr>
          <w:rFonts w:ascii="Arial" w:hAnsi="Arial" w:cs="Arial"/>
        </w:rPr>
        <w:tab/>
        <w:t xml:space="preserve">4. RS232 ports are operational </w:t>
      </w:r>
    </w:p>
    <w:p w:rsidR="00777B00" w:rsidRPr="0085172A" w:rsidRDefault="00777B00" w:rsidP="00777B00">
      <w:pPr>
        <w:tabs>
          <w:tab w:val="left" w:pos="-1080"/>
          <w:tab w:val="left" w:pos="-720"/>
          <w:tab w:val="left" w:pos="1"/>
          <w:tab w:val="left" w:pos="360"/>
          <w:tab w:val="left" w:pos="720"/>
          <w:tab w:val="left" w:pos="1080"/>
          <w:tab w:val="left" w:pos="1440"/>
          <w:tab w:val="left" w:pos="1800"/>
          <w:tab w:val="left" w:pos="2160"/>
          <w:tab w:val="left" w:pos="2520"/>
          <w:tab w:val="left" w:leader="dot" w:pos="2880"/>
          <w:tab w:val="left" w:leader="dot" w:pos="7560"/>
          <w:tab w:val="left" w:leader="dot" w:pos="7920"/>
          <w:tab w:val="left" w:leader="dot" w:pos="8640"/>
          <w:tab w:val="left" w:leader="dot" w:pos="9360"/>
          <w:tab w:val="left" w:leader="dot" w:pos="10080"/>
          <w:tab w:val="left" w:leader="dot" w:pos="10800"/>
          <w:tab w:val="left" w:leader="dot" w:pos="11520"/>
          <w:tab w:val="left" w:leader="dot" w:pos="12240"/>
          <w:tab w:val="left" w:leader="dot" w:pos="12960"/>
          <w:tab w:val="left" w:leader="dot" w:pos="13680"/>
          <w:tab w:val="left" w:leader="dot" w:pos="14400"/>
          <w:tab w:val="left" w:leader="dot" w:pos="15120"/>
          <w:tab w:val="left" w:leader="dot" w:pos="15840"/>
          <w:tab w:val="left" w:leader="dot" w:pos="16560"/>
          <w:tab w:val="left" w:leader="dot" w:pos="16920"/>
          <w:tab w:val="left" w:leader="dot" w:pos="17280"/>
          <w:tab w:val="left" w:leader="dot" w:pos="18000"/>
          <w:tab w:val="left" w:leader="dot" w:pos="18720"/>
          <w:tab w:val="left" w:leader="dot" w:pos="19440"/>
          <w:tab w:val="left" w:leader="dot" w:pos="20160"/>
          <w:tab w:val="left" w:leader="dot" w:pos="20880"/>
          <w:tab w:val="left" w:leader="dot" w:pos="21600"/>
          <w:tab w:val="left" w:leader="dot" w:pos="22320"/>
          <w:tab w:val="left" w:leader="dot" w:pos="23040"/>
          <w:tab w:val="left" w:leader="dot" w:pos="26280"/>
          <w:tab w:val="left" w:leader="dot" w:pos="30960"/>
          <w:tab w:val="left" w:leader="dot" w:pos="-29896"/>
        </w:tabs>
        <w:ind w:left="720"/>
        <w:rPr>
          <w:rFonts w:ascii="Arial" w:hAnsi="Arial" w:cs="Arial"/>
        </w:rPr>
      </w:pPr>
      <w:r w:rsidRPr="0085172A">
        <w:rPr>
          <w:rFonts w:ascii="Arial" w:hAnsi="Arial" w:cs="Arial"/>
        </w:rPr>
        <w:tab/>
      </w:r>
      <w:r w:rsidRPr="0085172A">
        <w:rPr>
          <w:rFonts w:ascii="Arial" w:hAnsi="Arial" w:cs="Arial"/>
        </w:rPr>
        <w:tab/>
      </w:r>
      <w:r w:rsidRPr="0085172A">
        <w:rPr>
          <w:rFonts w:ascii="Arial" w:hAnsi="Arial" w:cs="Arial"/>
        </w:rPr>
        <w:tab/>
        <w:t xml:space="preserve">5. Radio Carrier Detect (if applicable.) </w:t>
      </w:r>
    </w:p>
    <w:p w:rsidR="00777B00" w:rsidRPr="0085172A" w:rsidRDefault="00777B00" w:rsidP="00777B00">
      <w:pPr>
        <w:tabs>
          <w:tab w:val="left" w:pos="-1080"/>
          <w:tab w:val="left" w:pos="-720"/>
          <w:tab w:val="left" w:pos="1"/>
          <w:tab w:val="left" w:pos="360"/>
          <w:tab w:val="left" w:pos="720"/>
          <w:tab w:val="left" w:pos="1080"/>
          <w:tab w:val="left" w:pos="1440"/>
          <w:tab w:val="left" w:pos="1800"/>
          <w:tab w:val="left" w:pos="2160"/>
          <w:tab w:val="left" w:pos="2520"/>
          <w:tab w:val="left" w:leader="dot" w:pos="2880"/>
          <w:tab w:val="left" w:leader="dot" w:pos="7560"/>
          <w:tab w:val="left" w:leader="dot" w:pos="7920"/>
          <w:tab w:val="left" w:leader="dot" w:pos="8640"/>
          <w:tab w:val="left" w:leader="dot" w:pos="9360"/>
          <w:tab w:val="left" w:leader="dot" w:pos="10080"/>
          <w:tab w:val="left" w:leader="dot" w:pos="10800"/>
          <w:tab w:val="left" w:leader="dot" w:pos="11520"/>
          <w:tab w:val="left" w:leader="dot" w:pos="12240"/>
          <w:tab w:val="left" w:leader="dot" w:pos="12960"/>
          <w:tab w:val="left" w:leader="dot" w:pos="13680"/>
          <w:tab w:val="left" w:leader="dot" w:pos="14400"/>
          <w:tab w:val="left" w:leader="dot" w:pos="15120"/>
          <w:tab w:val="left" w:leader="dot" w:pos="15840"/>
          <w:tab w:val="left" w:leader="dot" w:pos="16560"/>
          <w:tab w:val="left" w:leader="dot" w:pos="16920"/>
          <w:tab w:val="left" w:leader="dot" w:pos="17280"/>
          <w:tab w:val="left" w:leader="dot" w:pos="18000"/>
          <w:tab w:val="left" w:leader="dot" w:pos="18720"/>
          <w:tab w:val="left" w:leader="dot" w:pos="19440"/>
          <w:tab w:val="left" w:leader="dot" w:pos="20160"/>
          <w:tab w:val="left" w:leader="dot" w:pos="20880"/>
          <w:tab w:val="left" w:leader="dot" w:pos="21600"/>
          <w:tab w:val="left" w:leader="dot" w:pos="22320"/>
          <w:tab w:val="left" w:leader="dot" w:pos="23040"/>
          <w:tab w:val="left" w:leader="dot" w:pos="26280"/>
          <w:tab w:val="left" w:leader="dot" w:pos="30960"/>
          <w:tab w:val="left" w:leader="dot" w:pos="-29896"/>
        </w:tabs>
        <w:ind w:left="720"/>
        <w:rPr>
          <w:rFonts w:ascii="Arial" w:hAnsi="Arial" w:cs="Arial"/>
        </w:rPr>
      </w:pPr>
      <w:r w:rsidRPr="0085172A">
        <w:rPr>
          <w:rFonts w:ascii="Arial" w:hAnsi="Arial" w:cs="Arial"/>
        </w:rPr>
        <w:tab/>
      </w:r>
      <w:r w:rsidRPr="0085172A">
        <w:rPr>
          <w:rFonts w:ascii="Arial" w:hAnsi="Arial" w:cs="Arial"/>
        </w:rPr>
        <w:tab/>
      </w:r>
      <w:r w:rsidRPr="0085172A">
        <w:rPr>
          <w:rFonts w:ascii="Arial" w:hAnsi="Arial" w:cs="Arial"/>
        </w:rPr>
        <w:tab/>
        <w:t>6. Amplifier Active</w:t>
      </w:r>
    </w:p>
    <w:p w:rsidR="00777B00" w:rsidRPr="0085172A" w:rsidRDefault="00777B00" w:rsidP="00777B00">
      <w:pPr>
        <w:tabs>
          <w:tab w:val="left" w:pos="-1080"/>
          <w:tab w:val="left" w:pos="-720"/>
          <w:tab w:val="left" w:pos="1"/>
          <w:tab w:val="left" w:pos="360"/>
          <w:tab w:val="left" w:pos="720"/>
          <w:tab w:val="left" w:pos="1080"/>
          <w:tab w:val="left" w:pos="1440"/>
          <w:tab w:val="left" w:pos="1800"/>
          <w:tab w:val="left" w:pos="2160"/>
          <w:tab w:val="left" w:pos="2520"/>
          <w:tab w:val="left" w:leader="dot" w:pos="2880"/>
          <w:tab w:val="left" w:leader="dot" w:pos="7560"/>
          <w:tab w:val="left" w:leader="dot" w:pos="7920"/>
          <w:tab w:val="left" w:leader="dot" w:pos="8640"/>
          <w:tab w:val="left" w:leader="dot" w:pos="9360"/>
          <w:tab w:val="left" w:leader="dot" w:pos="10080"/>
          <w:tab w:val="left" w:leader="dot" w:pos="10800"/>
          <w:tab w:val="left" w:leader="dot" w:pos="11520"/>
          <w:tab w:val="left" w:leader="dot" w:pos="12240"/>
          <w:tab w:val="left" w:leader="dot" w:pos="12960"/>
          <w:tab w:val="left" w:leader="dot" w:pos="13680"/>
          <w:tab w:val="left" w:leader="dot" w:pos="14400"/>
          <w:tab w:val="left" w:leader="dot" w:pos="15120"/>
          <w:tab w:val="left" w:leader="dot" w:pos="15840"/>
          <w:tab w:val="left" w:leader="dot" w:pos="16560"/>
          <w:tab w:val="left" w:leader="dot" w:pos="16920"/>
          <w:tab w:val="left" w:leader="dot" w:pos="17280"/>
          <w:tab w:val="left" w:leader="dot" w:pos="18000"/>
          <w:tab w:val="left" w:leader="dot" w:pos="18720"/>
          <w:tab w:val="left" w:leader="dot" w:pos="19440"/>
          <w:tab w:val="left" w:leader="dot" w:pos="20160"/>
          <w:tab w:val="left" w:leader="dot" w:pos="20880"/>
          <w:tab w:val="left" w:leader="dot" w:pos="21600"/>
          <w:tab w:val="left" w:leader="dot" w:pos="22320"/>
          <w:tab w:val="left" w:leader="dot" w:pos="23040"/>
          <w:tab w:val="left" w:leader="dot" w:pos="26280"/>
          <w:tab w:val="left" w:leader="dot" w:pos="30960"/>
          <w:tab w:val="left" w:leader="dot" w:pos="-29896"/>
        </w:tabs>
        <w:ind w:left="720"/>
        <w:rPr>
          <w:rFonts w:ascii="Arial" w:hAnsi="Arial" w:cs="Arial"/>
        </w:rPr>
      </w:pPr>
      <w:r w:rsidRPr="0085172A">
        <w:rPr>
          <w:rFonts w:ascii="Arial" w:hAnsi="Arial" w:cs="Arial"/>
        </w:rPr>
        <w:tab/>
      </w:r>
      <w:r w:rsidRPr="0085172A">
        <w:rPr>
          <w:rFonts w:ascii="Arial" w:hAnsi="Arial" w:cs="Arial"/>
        </w:rPr>
        <w:tab/>
      </w:r>
      <w:r w:rsidRPr="0085172A">
        <w:rPr>
          <w:rFonts w:ascii="Arial" w:hAnsi="Arial" w:cs="Arial"/>
        </w:rPr>
        <w:tab/>
        <w:t>7. Amplifier Fault(s)</w:t>
      </w:r>
    </w:p>
    <w:p w:rsidR="00777B00" w:rsidRPr="0085172A" w:rsidRDefault="00777B00" w:rsidP="00777B00">
      <w:pPr>
        <w:ind w:left="360"/>
        <w:rPr>
          <w:rFonts w:ascii="Arial" w:hAnsi="Arial" w:cs="Arial"/>
        </w:rPr>
      </w:pPr>
    </w:p>
    <w:p w:rsidR="00777B00" w:rsidRPr="0085172A" w:rsidRDefault="00777B00" w:rsidP="00777B00">
      <w:pPr>
        <w:numPr>
          <w:ilvl w:val="0"/>
          <w:numId w:val="1"/>
        </w:numPr>
        <w:rPr>
          <w:rFonts w:ascii="Arial" w:hAnsi="Arial" w:cs="Arial"/>
        </w:rPr>
      </w:pPr>
      <w:r w:rsidRPr="0085172A">
        <w:rPr>
          <w:rFonts w:ascii="Arial" w:hAnsi="Arial" w:cs="Arial"/>
        </w:rPr>
        <w:t>The siren and indoor controllers shall be battery operated. AC power will be used only for charging the batteries. The siren/controllers will operate from the batteries. It shall be the responsibility of MSC to provide 120 VAC/30 Amp power to the installation site.</w:t>
      </w:r>
    </w:p>
    <w:p w:rsidR="00777B00" w:rsidRPr="0085172A" w:rsidRDefault="00777B00" w:rsidP="00777B00">
      <w:pPr>
        <w:pStyle w:val="ListParagraph"/>
        <w:rPr>
          <w:rFonts w:ascii="Arial" w:hAnsi="Arial" w:cs="Arial"/>
          <w:sz w:val="22"/>
          <w:szCs w:val="22"/>
        </w:rPr>
      </w:pPr>
    </w:p>
    <w:p w:rsidR="00777B00" w:rsidRDefault="00777B00" w:rsidP="00777B00">
      <w:pPr>
        <w:numPr>
          <w:ilvl w:val="0"/>
          <w:numId w:val="1"/>
        </w:numPr>
        <w:tabs>
          <w:tab w:val="left" w:pos="720"/>
        </w:tabs>
        <w:rPr>
          <w:rFonts w:ascii="Arial" w:hAnsi="Arial" w:cs="Arial"/>
        </w:rPr>
      </w:pPr>
      <w:r w:rsidRPr="0085172A">
        <w:rPr>
          <w:rFonts w:ascii="Arial" w:hAnsi="Arial" w:cs="Arial"/>
        </w:rPr>
        <w:t>The controller cabinets must be constructed of heavy gauge metal.  Steel cabinets must be electrostatic powder coated.  Aluminum cabinets must be of a grade 5052-H32 or better and shall be used in harsh environmental locations. The electronics housing for the outdoor siren shall have a NEMA4X or IP66 rating.  The batteries must be in a separate vented enclosure with a NEMA3R or IP45 rating.  Connections between cabinets must be sealed against the flow of air or battery gasses. The indoor electronic indoor controllers shall be housed in a single, compact NEMA 1 cabinet and shall house up to two 400W amplifiers. Convenient mounting brackets shall be included for pole or wall mounting.  A padlock hasp shall be provided for each cabinet.</w:t>
      </w:r>
    </w:p>
    <w:p w:rsidR="00777B00" w:rsidRDefault="00777B00" w:rsidP="00777B00">
      <w:pPr>
        <w:pStyle w:val="ListParagraph"/>
        <w:rPr>
          <w:rFonts w:ascii="Arial" w:hAnsi="Arial" w:cs="Arial"/>
          <w:sz w:val="22"/>
          <w:szCs w:val="22"/>
        </w:rPr>
      </w:pPr>
    </w:p>
    <w:p w:rsidR="00777B00" w:rsidRPr="0085172A" w:rsidRDefault="00777B00" w:rsidP="00777B00">
      <w:pPr>
        <w:numPr>
          <w:ilvl w:val="0"/>
          <w:numId w:val="1"/>
        </w:numPr>
        <w:tabs>
          <w:tab w:val="left" w:pos="720"/>
        </w:tabs>
        <w:rPr>
          <w:rFonts w:ascii="Arial" w:hAnsi="Arial" w:cs="Arial"/>
        </w:rPr>
      </w:pPr>
      <w:r w:rsidRPr="0085172A">
        <w:rPr>
          <w:rFonts w:ascii="Arial" w:hAnsi="Arial" w:cs="Arial"/>
        </w:rPr>
        <w:t xml:space="preserve">The bidder is to provide thirty-two (32) 8 watt indoor speakers with speaker back box and ceiling speaker tile bridge. The speakers shall be rated at 81 dB @100 feet or better.  MSC shall provide the wiring from the controller to the speakers and shall install the speakers. </w:t>
      </w:r>
    </w:p>
    <w:p w:rsidR="00777B00" w:rsidRPr="0085172A" w:rsidRDefault="00777B00" w:rsidP="00777B00">
      <w:pPr>
        <w:tabs>
          <w:tab w:val="left" w:pos="720"/>
        </w:tabs>
        <w:rPr>
          <w:rFonts w:ascii="Arial" w:hAnsi="Arial" w:cs="Arial"/>
        </w:rPr>
      </w:pPr>
    </w:p>
    <w:p w:rsidR="00777B00" w:rsidRPr="0085172A" w:rsidRDefault="00777B00" w:rsidP="00777B00">
      <w:pPr>
        <w:pStyle w:val="ListParagraph"/>
        <w:rPr>
          <w:rFonts w:ascii="Arial" w:hAnsi="Arial" w:cs="Arial"/>
          <w:sz w:val="22"/>
          <w:szCs w:val="22"/>
        </w:rPr>
      </w:pPr>
    </w:p>
    <w:p w:rsidR="00777B00" w:rsidRPr="0085172A" w:rsidRDefault="00777B00" w:rsidP="00777B00">
      <w:pPr>
        <w:outlineLvl w:val="0"/>
        <w:rPr>
          <w:rFonts w:ascii="Arial" w:hAnsi="Arial" w:cs="Arial"/>
          <w:b/>
        </w:rPr>
      </w:pPr>
      <w:r w:rsidRPr="0085172A">
        <w:rPr>
          <w:rFonts w:ascii="Arial" w:hAnsi="Arial" w:cs="Arial"/>
          <w:b/>
        </w:rPr>
        <w:t>INSTALLATION</w:t>
      </w:r>
    </w:p>
    <w:p w:rsidR="00777B00" w:rsidRPr="0085172A" w:rsidRDefault="00777B00" w:rsidP="00777B00">
      <w:pPr>
        <w:pStyle w:val="ListParagraph"/>
        <w:rPr>
          <w:rFonts w:ascii="Arial" w:hAnsi="Arial" w:cs="Arial"/>
          <w:sz w:val="22"/>
          <w:szCs w:val="22"/>
        </w:rPr>
      </w:pPr>
    </w:p>
    <w:p w:rsidR="00777B00" w:rsidRDefault="00777B00" w:rsidP="00777B00">
      <w:pPr>
        <w:numPr>
          <w:ilvl w:val="0"/>
          <w:numId w:val="1"/>
        </w:numPr>
        <w:tabs>
          <w:tab w:val="left" w:pos="720"/>
        </w:tabs>
        <w:outlineLvl w:val="0"/>
        <w:rPr>
          <w:rFonts w:ascii="Arial" w:hAnsi="Arial" w:cs="Arial"/>
        </w:rPr>
      </w:pPr>
      <w:r w:rsidRPr="002F56AC">
        <w:rPr>
          <w:rFonts w:ascii="Arial" w:hAnsi="Arial" w:cs="Arial"/>
        </w:rPr>
        <w:t>The bidder shall provide a turn-key installation of the system.  Prior to commencing the installation, the bidder shall make a site visit to MSC to verify the location for the outside siren and indoor electronic controllers</w:t>
      </w:r>
      <w:r>
        <w:rPr>
          <w:rFonts w:ascii="Arial" w:hAnsi="Arial" w:cs="Arial"/>
        </w:rPr>
        <w:t>.</w:t>
      </w:r>
    </w:p>
    <w:p w:rsidR="00777B00" w:rsidRDefault="00777B00" w:rsidP="00777B00">
      <w:pPr>
        <w:tabs>
          <w:tab w:val="left" w:pos="720"/>
        </w:tabs>
        <w:outlineLvl w:val="0"/>
        <w:rPr>
          <w:rFonts w:ascii="Arial" w:hAnsi="Arial" w:cs="Arial"/>
        </w:rPr>
      </w:pPr>
    </w:p>
    <w:p w:rsidR="00777B00" w:rsidRPr="005760E9" w:rsidRDefault="00777B00" w:rsidP="00777B00">
      <w:pPr>
        <w:numPr>
          <w:ilvl w:val="0"/>
          <w:numId w:val="1"/>
        </w:numPr>
        <w:tabs>
          <w:tab w:val="left" w:pos="720"/>
        </w:tabs>
        <w:outlineLvl w:val="0"/>
        <w:rPr>
          <w:rFonts w:ascii="Arial" w:hAnsi="Arial" w:cs="Arial"/>
        </w:rPr>
      </w:pPr>
      <w:r w:rsidRPr="005760E9">
        <w:rPr>
          <w:rFonts w:ascii="Arial" w:hAnsi="Arial" w:cs="Arial"/>
        </w:rPr>
        <w:t>The siren shall be installed on a 50’ direct burial galvanized steel pole specifically designed for outdoor warning sirens. The steel pole shall be buried 10’ into the ground.  The pole shaft sections shall be hot dip galvanized in accordance with the requirements of ASTM A123 specifications.  Each shaft assembly must be completely coated, inside and out, in a single dip.  Double dipping will not be permitted in compliance to USGA (United States Galvanizing Association) recommended practices and procedures to prevent acid entrapment.  All miscellaneous connecting hardware shall be galvanized in accordance with ASTM A153 specifications.</w:t>
      </w:r>
      <w:r w:rsidRPr="005760E9">
        <w:rPr>
          <w:rFonts w:ascii="Arial" w:hAnsi="Arial" w:cs="Arial"/>
          <w:b/>
        </w:rPr>
        <w:t xml:space="preserve"> </w:t>
      </w:r>
    </w:p>
    <w:p w:rsidR="00777B00" w:rsidRPr="005760E9" w:rsidRDefault="00777B00" w:rsidP="00777B00">
      <w:pPr>
        <w:tabs>
          <w:tab w:val="left" w:pos="720"/>
        </w:tabs>
        <w:outlineLvl w:val="0"/>
        <w:rPr>
          <w:rFonts w:ascii="Arial" w:hAnsi="Arial" w:cs="Arial"/>
        </w:rPr>
      </w:pPr>
    </w:p>
    <w:p w:rsidR="00777B00" w:rsidRDefault="00777B00" w:rsidP="00777B00">
      <w:pPr>
        <w:widowControl w:val="0"/>
        <w:numPr>
          <w:ilvl w:val="0"/>
          <w:numId w:val="1"/>
        </w:numPr>
        <w:tabs>
          <w:tab w:val="left" w:pos="720"/>
        </w:tabs>
        <w:outlineLvl w:val="0"/>
        <w:rPr>
          <w:rFonts w:ascii="Arial" w:hAnsi="Arial" w:cs="Arial"/>
        </w:rPr>
      </w:pPr>
      <w:r w:rsidRPr="000A5B60">
        <w:rPr>
          <w:rFonts w:ascii="Arial" w:hAnsi="Arial" w:cs="Arial"/>
        </w:rPr>
        <w:t xml:space="preserve">The siren head (top of the pole), the cabinet and the antenna shall be individually grounded. Connections </w:t>
      </w:r>
      <w:r w:rsidRPr="000A5B60">
        <w:rPr>
          <w:rFonts w:ascii="Arial" w:hAnsi="Arial" w:cs="Arial"/>
        </w:rPr>
        <w:lastRenderedPageBreak/>
        <w:t>between each component and the main ground wire shall be by compression fitting or weld.  The installer shall test and verify that all ground wires are properly installed and register no more than 5 Ohms resistance.  Installation shall include verification of the radio alignment, including insuring that forward and reflective power is within acceptable levels</w:t>
      </w:r>
      <w:r>
        <w:rPr>
          <w:rFonts w:ascii="Arial" w:hAnsi="Arial" w:cs="Arial"/>
        </w:rPr>
        <w:t>.</w:t>
      </w:r>
    </w:p>
    <w:p w:rsidR="00777B00" w:rsidRDefault="00777B00" w:rsidP="00777B00">
      <w:pPr>
        <w:pStyle w:val="ListParagraph"/>
        <w:rPr>
          <w:rFonts w:ascii="Arial" w:hAnsi="Arial" w:cs="Arial"/>
          <w:sz w:val="22"/>
          <w:szCs w:val="22"/>
        </w:rPr>
      </w:pPr>
    </w:p>
    <w:p w:rsidR="00777B00" w:rsidRDefault="00777B00" w:rsidP="00777B00">
      <w:pPr>
        <w:widowControl w:val="0"/>
        <w:numPr>
          <w:ilvl w:val="0"/>
          <w:numId w:val="1"/>
        </w:numPr>
        <w:tabs>
          <w:tab w:val="left" w:pos="720"/>
        </w:tabs>
        <w:outlineLvl w:val="0"/>
        <w:rPr>
          <w:rFonts w:ascii="Arial" w:hAnsi="Arial" w:cs="Arial"/>
        </w:rPr>
      </w:pPr>
      <w:r w:rsidRPr="000A5B60">
        <w:rPr>
          <w:rFonts w:ascii="Arial" w:hAnsi="Arial" w:cs="Arial"/>
        </w:rPr>
        <w:t xml:space="preserve">MSC shall be responsible for bringing AC Power mains to the pole. The bidder shall provide an AC disconnect box and AC power lightning protection.  The installer shall insure that batteries, chargers, the radio, and the RTU PCB are properly fused. </w:t>
      </w:r>
    </w:p>
    <w:p w:rsidR="00777B00" w:rsidRDefault="00777B00" w:rsidP="00777B00">
      <w:pPr>
        <w:pStyle w:val="ListParagraph"/>
        <w:rPr>
          <w:rFonts w:ascii="Arial" w:hAnsi="Arial" w:cs="Arial"/>
          <w:sz w:val="22"/>
          <w:szCs w:val="22"/>
        </w:rPr>
      </w:pPr>
    </w:p>
    <w:p w:rsidR="00777B00" w:rsidRDefault="00777B00" w:rsidP="00777B00">
      <w:pPr>
        <w:widowControl w:val="0"/>
        <w:numPr>
          <w:ilvl w:val="0"/>
          <w:numId w:val="1"/>
        </w:numPr>
        <w:tabs>
          <w:tab w:val="left" w:pos="720"/>
        </w:tabs>
        <w:outlineLvl w:val="0"/>
        <w:rPr>
          <w:rFonts w:ascii="Arial" w:hAnsi="Arial" w:cs="Arial"/>
        </w:rPr>
      </w:pPr>
      <w:r w:rsidRPr="000A5B60">
        <w:rPr>
          <w:rFonts w:ascii="Arial" w:hAnsi="Arial" w:cs="Arial"/>
        </w:rPr>
        <w:t>The control unit must provide reasonable lightning and surge protection devices on the power input to protect the unit from electrical surges.  The controller shall also provide grounding for all major electrical components.  AC Power Input, Batteries and the Transceiver shall be individually fused.</w:t>
      </w:r>
    </w:p>
    <w:p w:rsidR="00777B00" w:rsidRDefault="00777B00" w:rsidP="00777B00">
      <w:pPr>
        <w:pStyle w:val="ListParagraph"/>
        <w:rPr>
          <w:rFonts w:ascii="Arial" w:hAnsi="Arial" w:cs="Arial"/>
          <w:sz w:val="22"/>
          <w:szCs w:val="22"/>
        </w:rPr>
      </w:pPr>
    </w:p>
    <w:p w:rsidR="00777B00" w:rsidRDefault="00777B00" w:rsidP="00777B00">
      <w:pPr>
        <w:widowControl w:val="0"/>
        <w:numPr>
          <w:ilvl w:val="0"/>
          <w:numId w:val="1"/>
        </w:numPr>
        <w:tabs>
          <w:tab w:val="left" w:pos="720"/>
        </w:tabs>
        <w:outlineLvl w:val="0"/>
        <w:rPr>
          <w:rFonts w:ascii="Arial" w:hAnsi="Arial" w:cs="Arial"/>
        </w:rPr>
      </w:pPr>
      <w:r w:rsidRPr="000A5B60">
        <w:rPr>
          <w:rFonts w:ascii="Arial" w:hAnsi="Arial" w:cs="Arial"/>
        </w:rPr>
        <w:t>Upon completion of the installation, the siren system manufacturer will perform Site and System Optimization/Commissioning Services to confirm correct installation and programming, check all system components and insure complete system operation.</w:t>
      </w:r>
    </w:p>
    <w:p w:rsidR="00777B00" w:rsidRDefault="00777B00" w:rsidP="00777B00">
      <w:pPr>
        <w:pStyle w:val="ListParagraph"/>
        <w:rPr>
          <w:rFonts w:ascii="Arial" w:hAnsi="Arial" w:cs="Arial"/>
          <w:sz w:val="22"/>
          <w:szCs w:val="22"/>
        </w:rPr>
      </w:pPr>
    </w:p>
    <w:p w:rsidR="00777B00" w:rsidRPr="00F65FCB" w:rsidRDefault="00777B00" w:rsidP="00777B00">
      <w:pPr>
        <w:widowControl w:val="0"/>
        <w:numPr>
          <w:ilvl w:val="0"/>
          <w:numId w:val="1"/>
        </w:numPr>
        <w:tabs>
          <w:tab w:val="left" w:pos="720"/>
        </w:tabs>
        <w:outlineLvl w:val="0"/>
        <w:rPr>
          <w:rFonts w:ascii="Arial" w:hAnsi="Arial" w:cs="Arial"/>
        </w:rPr>
      </w:pPr>
      <w:r w:rsidRPr="001E6D8C">
        <w:rPr>
          <w:rFonts w:ascii="Arial" w:hAnsi="Arial" w:cs="Arial"/>
          <w:bCs/>
        </w:rPr>
        <w:t xml:space="preserve">All equipment must include a minimum warranty of two-years for parts and factory- performed labor.  Software products shall be warranted for a minimum of one year.  A copy of the warranty must be submitted with the proposal. </w:t>
      </w:r>
      <w:r w:rsidRPr="007672D7">
        <w:rPr>
          <w:rFonts w:ascii="Arial" w:hAnsi="Arial" w:cs="Arial"/>
        </w:rPr>
        <w:t xml:space="preserve">The manufacturer must insure expedient and reliable parts and service, </w:t>
      </w:r>
      <w:r w:rsidRPr="007672D7">
        <w:rPr>
          <w:rFonts w:ascii="Arial" w:hAnsi="Arial" w:cs="Arial"/>
          <w:bCs/>
        </w:rPr>
        <w:t>and</w:t>
      </w:r>
      <w:r w:rsidRPr="001E6D8C">
        <w:rPr>
          <w:rFonts w:ascii="Arial" w:hAnsi="Arial" w:cs="Arial"/>
          <w:bCs/>
        </w:rPr>
        <w:t xml:space="preserve"> shall provide a description of their warranty service process and a summary of their on-site maintenance and service, along with any associated costs.</w:t>
      </w:r>
    </w:p>
    <w:p w:rsidR="00777B00" w:rsidRDefault="00777B00" w:rsidP="00777B00">
      <w:pPr>
        <w:pStyle w:val="ListParagraph"/>
        <w:rPr>
          <w:rFonts w:ascii="Arial" w:hAnsi="Arial" w:cs="Arial"/>
          <w:bCs/>
          <w:sz w:val="22"/>
          <w:szCs w:val="22"/>
        </w:rPr>
      </w:pPr>
    </w:p>
    <w:p w:rsidR="00777B00" w:rsidRDefault="00777B00" w:rsidP="00777B00">
      <w:pPr>
        <w:widowControl w:val="0"/>
        <w:numPr>
          <w:ilvl w:val="0"/>
          <w:numId w:val="1"/>
        </w:numPr>
        <w:tabs>
          <w:tab w:val="left" w:pos="720"/>
        </w:tabs>
        <w:outlineLvl w:val="0"/>
        <w:rPr>
          <w:rFonts w:ascii="Arial" w:hAnsi="Arial" w:cs="Arial"/>
        </w:rPr>
      </w:pPr>
      <w:r w:rsidRPr="001E6D8C">
        <w:rPr>
          <w:rFonts w:ascii="Arial" w:hAnsi="Arial" w:cs="Arial"/>
        </w:rPr>
        <w:t xml:space="preserve">The installation must include sixty days onsite labor warranty service during the burn in period.  </w:t>
      </w:r>
      <w:r w:rsidRPr="001E6D8C">
        <w:rPr>
          <w:rFonts w:ascii="Arial" w:hAnsi="Arial" w:cs="Arial"/>
          <w:b/>
          <w:u w:val="single"/>
        </w:rPr>
        <w:t>This sixty day on-site warranty service must be included in the Manufacturer’s Warranty</w:t>
      </w:r>
      <w:r w:rsidRPr="001E6D8C">
        <w:rPr>
          <w:rFonts w:ascii="Arial" w:hAnsi="Arial" w:cs="Arial"/>
        </w:rPr>
        <w:t>.</w:t>
      </w:r>
      <w:r>
        <w:rPr>
          <w:rFonts w:ascii="Arial" w:hAnsi="Arial" w:cs="Arial"/>
        </w:rPr>
        <w:t xml:space="preserve"> </w:t>
      </w:r>
      <w:r w:rsidRPr="001E6D8C">
        <w:rPr>
          <w:rFonts w:ascii="Arial" w:hAnsi="Arial" w:cs="Arial"/>
        </w:rPr>
        <w:t>For a period of 60 days after completion of installation, there shall be no charge to MSC for site visits to remove or replace equipment under the manufacturer’s warranty.</w:t>
      </w:r>
    </w:p>
    <w:p w:rsidR="00777B00" w:rsidRDefault="00777B00" w:rsidP="00777B00">
      <w:pPr>
        <w:pStyle w:val="ListParagraph"/>
        <w:rPr>
          <w:rFonts w:ascii="Arial" w:hAnsi="Arial" w:cs="Arial"/>
          <w:sz w:val="22"/>
          <w:szCs w:val="22"/>
        </w:rPr>
      </w:pPr>
    </w:p>
    <w:p w:rsidR="00777B00" w:rsidRDefault="00777B00" w:rsidP="00777B00">
      <w:pPr>
        <w:widowControl w:val="0"/>
        <w:numPr>
          <w:ilvl w:val="0"/>
          <w:numId w:val="1"/>
        </w:numPr>
        <w:tabs>
          <w:tab w:val="left" w:pos="720"/>
        </w:tabs>
        <w:outlineLvl w:val="0"/>
        <w:rPr>
          <w:rFonts w:ascii="Arial" w:hAnsi="Arial" w:cs="Arial"/>
        </w:rPr>
      </w:pPr>
      <w:r w:rsidRPr="001E6D8C">
        <w:rPr>
          <w:rFonts w:ascii="Arial" w:hAnsi="Arial" w:cs="Arial"/>
        </w:rPr>
        <w:t xml:space="preserve">The ability of the bidder to provide timely on-going system support shall be considered in evaluating proposals.  The bidder shall describe the technical support it offers and its ability to provide on-site support in a timely and cost effective manner.  </w:t>
      </w:r>
    </w:p>
    <w:p w:rsidR="00777B00" w:rsidRDefault="00777B00" w:rsidP="00777B00">
      <w:pPr>
        <w:pStyle w:val="ListParagraph"/>
        <w:rPr>
          <w:rFonts w:ascii="Arial" w:hAnsi="Arial" w:cs="Arial"/>
          <w:sz w:val="22"/>
          <w:szCs w:val="22"/>
        </w:rPr>
      </w:pPr>
    </w:p>
    <w:p w:rsidR="00777B00" w:rsidRDefault="00777B00" w:rsidP="00777B00">
      <w:pPr>
        <w:widowControl w:val="0"/>
        <w:numPr>
          <w:ilvl w:val="0"/>
          <w:numId w:val="1"/>
        </w:numPr>
        <w:tabs>
          <w:tab w:val="left" w:pos="720"/>
        </w:tabs>
        <w:outlineLvl w:val="0"/>
        <w:rPr>
          <w:rFonts w:ascii="Arial" w:hAnsi="Arial" w:cs="Arial"/>
        </w:rPr>
      </w:pPr>
      <w:r w:rsidRPr="00F65FCB">
        <w:rPr>
          <w:rFonts w:ascii="Arial" w:hAnsi="Arial" w:cs="Arial"/>
        </w:rPr>
        <w:t>Wireless receivers for in building use are an essential component of the MSC</w:t>
      </w:r>
      <w:r>
        <w:rPr>
          <w:rFonts w:ascii="Arial" w:hAnsi="Arial" w:cs="Arial"/>
        </w:rPr>
        <w:t xml:space="preserve"> system</w:t>
      </w:r>
      <w:r w:rsidRPr="00F65FCB">
        <w:rPr>
          <w:rFonts w:ascii="Arial" w:hAnsi="Arial" w:cs="Arial"/>
        </w:rPr>
        <w:t xml:space="preserve">. The Bidder </w:t>
      </w:r>
      <w:r w:rsidRPr="00F65FCB">
        <w:rPr>
          <w:rFonts w:ascii="Arial" w:hAnsi="Arial" w:cs="Arial"/>
          <w:b/>
        </w:rPr>
        <w:t>must</w:t>
      </w:r>
      <w:r w:rsidRPr="00F65FCB">
        <w:rPr>
          <w:rFonts w:ascii="Arial" w:hAnsi="Arial" w:cs="Arial"/>
        </w:rPr>
        <w:t xml:space="preserve"> provide </w:t>
      </w:r>
      <w:r>
        <w:rPr>
          <w:rFonts w:ascii="Arial" w:hAnsi="Arial" w:cs="Arial"/>
        </w:rPr>
        <w:t>15</w:t>
      </w:r>
      <w:r w:rsidRPr="00F65FCB">
        <w:rPr>
          <w:rFonts w:ascii="Arial" w:hAnsi="Arial" w:cs="Arial"/>
        </w:rPr>
        <w:t xml:space="preserve"> commercial grade tone alert receiver</w:t>
      </w:r>
      <w:r>
        <w:rPr>
          <w:rFonts w:ascii="Arial" w:hAnsi="Arial" w:cs="Arial"/>
        </w:rPr>
        <w:t>s</w:t>
      </w:r>
      <w:r w:rsidRPr="00F65FCB">
        <w:rPr>
          <w:rFonts w:ascii="Arial" w:hAnsi="Arial" w:cs="Arial"/>
        </w:rPr>
        <w:t xml:space="preserve"> in the VHF (150-174 MHz) band capable of </w:t>
      </w:r>
      <w:r>
        <w:rPr>
          <w:rFonts w:ascii="Arial" w:hAnsi="Arial" w:cs="Arial"/>
        </w:rPr>
        <w:t xml:space="preserve">concurrently </w:t>
      </w:r>
      <w:r w:rsidRPr="00F65FCB">
        <w:rPr>
          <w:rFonts w:ascii="Arial" w:hAnsi="Arial" w:cs="Arial"/>
        </w:rPr>
        <w:t xml:space="preserve">decoding </w:t>
      </w:r>
      <w:r>
        <w:rPr>
          <w:rFonts w:ascii="Arial" w:hAnsi="Arial" w:cs="Arial"/>
        </w:rPr>
        <w:t>FSK</w:t>
      </w:r>
      <w:r w:rsidRPr="00F65FCB">
        <w:rPr>
          <w:rFonts w:ascii="Arial" w:hAnsi="Arial" w:cs="Arial"/>
        </w:rPr>
        <w:t>, two tone</w:t>
      </w:r>
      <w:r>
        <w:rPr>
          <w:rFonts w:ascii="Arial" w:hAnsi="Arial" w:cs="Arial"/>
        </w:rPr>
        <w:t xml:space="preserve"> sequential and </w:t>
      </w:r>
      <w:r w:rsidRPr="00F65FCB">
        <w:rPr>
          <w:rFonts w:ascii="Arial" w:hAnsi="Arial" w:cs="Arial"/>
        </w:rPr>
        <w:t>DTMF protocols.  The receiver must be capable of generating four alarm tone sounds</w:t>
      </w:r>
      <w:r>
        <w:rPr>
          <w:rFonts w:ascii="Arial" w:hAnsi="Arial" w:cs="Arial"/>
        </w:rPr>
        <w:t>.  The</w:t>
      </w:r>
      <w:r w:rsidRPr="00A763EC">
        <w:rPr>
          <w:rFonts w:ascii="Arial" w:hAnsi="Arial" w:cs="Arial"/>
        </w:rPr>
        <w:t xml:space="preserve"> </w:t>
      </w:r>
      <w:r w:rsidRPr="00F65FCB">
        <w:rPr>
          <w:rFonts w:ascii="Arial" w:hAnsi="Arial" w:cs="Arial"/>
        </w:rPr>
        <w:t xml:space="preserve">tone alert receiver </w:t>
      </w:r>
      <w:r w:rsidRPr="00F65FCB">
        <w:rPr>
          <w:rFonts w:ascii="Arial" w:hAnsi="Arial" w:cs="Arial"/>
          <w:b/>
        </w:rPr>
        <w:t>must</w:t>
      </w:r>
      <w:r w:rsidRPr="00F65FCB">
        <w:rPr>
          <w:rFonts w:ascii="Arial" w:hAnsi="Arial" w:cs="Arial"/>
        </w:rPr>
        <w:t xml:space="preserve"> pass pre-recorded voice messages to</w:t>
      </w:r>
      <w:r>
        <w:rPr>
          <w:rFonts w:ascii="Arial" w:hAnsi="Arial" w:cs="Arial"/>
        </w:rPr>
        <w:t xml:space="preserve"> </w:t>
      </w:r>
      <w:r w:rsidRPr="00F65FCB">
        <w:rPr>
          <w:rFonts w:ascii="Arial" w:hAnsi="Arial" w:cs="Arial"/>
        </w:rPr>
        <w:t>a high efficiency 4” speaker capable (</w:t>
      </w:r>
      <w:r>
        <w:rPr>
          <w:rFonts w:ascii="Arial" w:hAnsi="Arial" w:cs="Arial"/>
        </w:rPr>
        <w:t xml:space="preserve">Min. </w:t>
      </w:r>
      <w:r w:rsidRPr="00F65FCB">
        <w:rPr>
          <w:rFonts w:ascii="Arial" w:hAnsi="Arial" w:cs="Arial"/>
        </w:rPr>
        <w:t xml:space="preserve">85 dB </w:t>
      </w:r>
      <w:r>
        <w:rPr>
          <w:rFonts w:ascii="Arial" w:hAnsi="Arial" w:cs="Arial"/>
        </w:rPr>
        <w:t>@ 10’</w:t>
      </w:r>
      <w:r w:rsidRPr="00F65FCB">
        <w:rPr>
          <w:rFonts w:ascii="Arial" w:hAnsi="Arial" w:cs="Arial"/>
        </w:rPr>
        <w:t>) of tone and voice</w:t>
      </w:r>
      <w:r>
        <w:rPr>
          <w:rFonts w:ascii="Arial" w:hAnsi="Arial" w:cs="Arial"/>
        </w:rPr>
        <w:t xml:space="preserve"> announcements</w:t>
      </w:r>
      <w:r w:rsidRPr="00F65FCB">
        <w:rPr>
          <w:rFonts w:ascii="Arial" w:hAnsi="Arial" w:cs="Arial"/>
        </w:rPr>
        <w:t>. It shall include low battery indicator, built in diagnostics and a test indicator LED.  The receiver should come with a UL listed wall transformer and battery backup system capable of one and a half hours full monitoring or multiple hours of full standby.  Pr</w:t>
      </w:r>
      <w:r>
        <w:rPr>
          <w:rFonts w:ascii="Arial" w:hAnsi="Arial" w:cs="Arial"/>
        </w:rPr>
        <w:t>icing shall include programming and FSK capability.</w:t>
      </w:r>
      <w:r w:rsidRPr="00F65FCB">
        <w:rPr>
          <w:rFonts w:ascii="Arial" w:hAnsi="Arial" w:cs="Arial"/>
        </w:rPr>
        <w:t xml:space="preserve"> </w:t>
      </w:r>
    </w:p>
    <w:p w:rsidR="00777B00" w:rsidRDefault="00777B00" w:rsidP="00777B00">
      <w:pPr>
        <w:pStyle w:val="ListParagraph"/>
        <w:rPr>
          <w:rFonts w:ascii="Arial" w:hAnsi="Arial" w:cs="Arial"/>
          <w:sz w:val="22"/>
          <w:szCs w:val="22"/>
        </w:rPr>
      </w:pPr>
    </w:p>
    <w:p w:rsidR="00777B00" w:rsidRPr="0085172A" w:rsidRDefault="00777B00" w:rsidP="00777B00">
      <w:pPr>
        <w:numPr>
          <w:ilvl w:val="0"/>
          <w:numId w:val="1"/>
        </w:numPr>
        <w:rPr>
          <w:rFonts w:ascii="Arial" w:hAnsi="Arial" w:cs="Arial"/>
        </w:rPr>
      </w:pPr>
      <w:r w:rsidRPr="0085172A">
        <w:rPr>
          <w:rFonts w:ascii="Arial" w:hAnsi="Arial" w:cs="Arial"/>
        </w:rPr>
        <w:t xml:space="preserve">Bidders must specify all costs associated with the Outdoor Sirens systems </w:t>
      </w:r>
      <w:r>
        <w:rPr>
          <w:rFonts w:ascii="Arial" w:hAnsi="Arial" w:cs="Arial"/>
        </w:rPr>
        <w:t xml:space="preserve">and indoor equipment </w:t>
      </w:r>
      <w:r w:rsidRPr="0085172A">
        <w:rPr>
          <w:rFonts w:ascii="Arial" w:hAnsi="Arial" w:cs="Arial"/>
        </w:rPr>
        <w:t>to include but not limited to</w:t>
      </w:r>
      <w:r>
        <w:rPr>
          <w:rFonts w:ascii="Arial" w:hAnsi="Arial" w:cs="Arial"/>
        </w:rPr>
        <w:t>: s</w:t>
      </w:r>
      <w:r w:rsidRPr="0085172A">
        <w:rPr>
          <w:rFonts w:ascii="Arial" w:hAnsi="Arial" w:cs="Arial"/>
        </w:rPr>
        <w:t xml:space="preserve">hipping, handling, delivery, setup, installation, equipment, software, hardware, electronics, etc. to provide for a “turn key” system. </w:t>
      </w:r>
    </w:p>
    <w:p w:rsidR="00777B00" w:rsidRPr="0085172A" w:rsidRDefault="00777B00" w:rsidP="00777B00">
      <w:pPr>
        <w:ind w:left="360"/>
        <w:rPr>
          <w:rFonts w:ascii="Arial" w:hAnsi="Arial" w:cs="Arial"/>
        </w:rPr>
      </w:pPr>
    </w:p>
    <w:p w:rsidR="00777B00" w:rsidRDefault="00777B00" w:rsidP="00777B00">
      <w:pPr>
        <w:numPr>
          <w:ilvl w:val="0"/>
          <w:numId w:val="1"/>
        </w:numPr>
        <w:rPr>
          <w:rFonts w:ascii="Arial" w:hAnsi="Arial" w:cs="Arial"/>
        </w:rPr>
      </w:pPr>
      <w:r w:rsidRPr="0085172A">
        <w:rPr>
          <w:rFonts w:ascii="Arial" w:hAnsi="Arial" w:cs="Arial"/>
        </w:rPr>
        <w:t>These specifications are not intended to include any proprietary items, components, circuits, or devices which would preclude any outdoor warning siren manufacturer from producing equipment to meet these specifications.  All ratings, power outputs, and specific criteria are currently being met by commercially available equipment.  The fact that a manufacturer chooses not to produce equipment to meet these specifications, providing the above criteria are met, will not be sufficient cause to adjudge these specifications as restrictive.</w:t>
      </w:r>
    </w:p>
    <w:p w:rsidR="00777B00" w:rsidRPr="0085172A" w:rsidRDefault="00777B00" w:rsidP="00777B00">
      <w:pPr>
        <w:rPr>
          <w:rFonts w:ascii="Arial" w:hAnsi="Arial" w:cs="Arial"/>
        </w:rPr>
      </w:pPr>
    </w:p>
    <w:p w:rsidR="00777B00" w:rsidRPr="0085172A" w:rsidRDefault="00777B00" w:rsidP="00777B00">
      <w:pPr>
        <w:tabs>
          <w:tab w:val="left" w:pos="720"/>
        </w:tabs>
        <w:rPr>
          <w:rFonts w:ascii="Arial" w:hAnsi="Arial" w:cs="Arial"/>
        </w:rPr>
      </w:pPr>
    </w:p>
    <w:p w:rsidR="00777B00" w:rsidRDefault="00777B00" w:rsidP="00777B00">
      <w:pPr>
        <w:numPr>
          <w:ilvl w:val="0"/>
          <w:numId w:val="1"/>
        </w:numPr>
      </w:pPr>
      <w:r w:rsidRPr="0085172A">
        <w:rPr>
          <w:rFonts w:ascii="Arial" w:hAnsi="Arial" w:cs="Arial"/>
        </w:rPr>
        <w:t xml:space="preserve">All bidders must meet the </w:t>
      </w:r>
      <w:r w:rsidRPr="00F65FCB">
        <w:rPr>
          <w:rFonts w:ascii="Arial" w:hAnsi="Arial" w:cs="Arial"/>
          <w:b/>
          <w:u w:val="single"/>
        </w:rPr>
        <w:t>OPERATIONAL and BA</w:t>
      </w:r>
      <w:r w:rsidRPr="0085172A">
        <w:rPr>
          <w:rFonts w:ascii="Arial" w:hAnsi="Arial" w:cs="Arial"/>
          <w:b/>
          <w:u w:val="single"/>
        </w:rPr>
        <w:t xml:space="preserve">SIC </w:t>
      </w:r>
      <w:r>
        <w:rPr>
          <w:rFonts w:ascii="Arial" w:hAnsi="Arial" w:cs="Arial"/>
          <w:b/>
          <w:u w:val="single"/>
        </w:rPr>
        <w:t xml:space="preserve">SYSTEM </w:t>
      </w:r>
      <w:r w:rsidRPr="0085172A">
        <w:rPr>
          <w:rFonts w:ascii="Arial" w:hAnsi="Arial" w:cs="Arial"/>
          <w:b/>
          <w:u w:val="single"/>
        </w:rPr>
        <w:t>REQUIREMENTS, no exceptions will be allowed</w:t>
      </w:r>
      <w:r w:rsidRPr="0085172A">
        <w:rPr>
          <w:rFonts w:ascii="Arial" w:hAnsi="Arial" w:cs="Arial"/>
          <w:b/>
        </w:rPr>
        <w:t xml:space="preserve">.   </w:t>
      </w:r>
      <w:r w:rsidRPr="0085172A">
        <w:rPr>
          <w:rFonts w:ascii="Arial" w:hAnsi="Arial" w:cs="Arial"/>
        </w:rPr>
        <w:t xml:space="preserve">Bidders must note any exception to the specifications in Addendum </w:t>
      </w:r>
      <w:r>
        <w:rPr>
          <w:rFonts w:ascii="Arial" w:hAnsi="Arial" w:cs="Arial"/>
        </w:rPr>
        <w:t>C.</w:t>
      </w:r>
    </w:p>
    <w:p w:rsidR="00777B00" w:rsidRDefault="00777B00" w:rsidP="00777B00">
      <w:pPr>
        <w:jc w:val="center"/>
        <w:rPr>
          <w:rFonts w:ascii="Arial" w:hAnsi="Arial" w:cs="Arial"/>
          <w:b/>
          <w:sz w:val="28"/>
          <w:szCs w:val="28"/>
        </w:rPr>
      </w:pPr>
      <w:r>
        <w:rPr>
          <w:rFonts w:ascii="Arial" w:hAnsi="Arial" w:cs="Arial"/>
          <w:b/>
          <w:sz w:val="28"/>
          <w:szCs w:val="28"/>
        </w:rPr>
        <w:br w:type="page"/>
      </w:r>
    </w:p>
    <w:p w:rsidR="00777B00" w:rsidRPr="00E72E8A" w:rsidRDefault="00777B00" w:rsidP="00777B00">
      <w:pPr>
        <w:jc w:val="center"/>
        <w:rPr>
          <w:rFonts w:ascii="Arial" w:hAnsi="Arial" w:cs="Arial"/>
          <w:b/>
          <w:sz w:val="28"/>
          <w:szCs w:val="28"/>
        </w:rPr>
      </w:pPr>
      <w:r w:rsidRPr="00E72E8A">
        <w:rPr>
          <w:rFonts w:ascii="Arial" w:hAnsi="Arial" w:cs="Arial"/>
          <w:b/>
          <w:sz w:val="28"/>
          <w:szCs w:val="28"/>
        </w:rPr>
        <w:t>BID CHECK LIST</w:t>
      </w:r>
    </w:p>
    <w:p w:rsidR="00777B00" w:rsidRDefault="00777B00" w:rsidP="00777B00">
      <w:pPr>
        <w:jc w:val="center"/>
        <w:rPr>
          <w:rFonts w:ascii="Arial" w:hAnsi="Arial" w:cs="Arial"/>
          <w:b/>
        </w:rPr>
      </w:pPr>
      <w:r>
        <w:rPr>
          <w:rFonts w:ascii="Arial" w:hAnsi="Arial" w:cs="Arial"/>
          <w:b/>
        </w:rPr>
        <w:t>(Must be returned with the bid)</w:t>
      </w:r>
    </w:p>
    <w:p w:rsidR="00777B00" w:rsidRDefault="00777B00" w:rsidP="00777B00">
      <w:pPr>
        <w:rPr>
          <w:rFonts w:ascii="Arial" w:hAnsi="Arial" w:cs="Arial"/>
          <w:b/>
        </w:rPr>
      </w:pPr>
    </w:p>
    <w:p w:rsidR="00777B00" w:rsidRDefault="00777B00" w:rsidP="00777B00">
      <w:pPr>
        <w:rPr>
          <w:rFonts w:ascii="Arial" w:hAnsi="Arial" w:cs="Arial"/>
          <w:b/>
        </w:rPr>
      </w:pPr>
      <w:r w:rsidRPr="00E72E8A">
        <w:rPr>
          <w:rFonts w:ascii="Arial" w:hAnsi="Arial" w:cs="Arial"/>
          <w:b/>
        </w:rPr>
        <w:t>OPERATIONAL REQUIREMENTS</w:t>
      </w:r>
    </w:p>
    <w:p w:rsidR="00777B00" w:rsidRDefault="00777B00" w:rsidP="00777B00">
      <w:pPr>
        <w:rPr>
          <w:rFonts w:ascii="Arial" w:hAnsi="Arial" w:cs="Arial"/>
        </w:rPr>
      </w:pPr>
      <w:r>
        <w:rPr>
          <w:rFonts w:ascii="Arial" w:hAnsi="Arial" w:cs="Arial"/>
          <w:b/>
        </w:rPr>
        <w:br/>
      </w:r>
      <w:r w:rsidRPr="00637077">
        <w:rPr>
          <w:rFonts w:ascii="Arial" w:hAnsi="Arial" w:cs="Arial"/>
        </w:rPr>
        <w:t xml:space="preserve">The </w:t>
      </w:r>
      <w:r>
        <w:rPr>
          <w:rFonts w:ascii="Arial" w:hAnsi="Arial" w:cs="Arial"/>
        </w:rPr>
        <w:t xml:space="preserve">proposed </w:t>
      </w:r>
      <w:r w:rsidRPr="00637077">
        <w:rPr>
          <w:rFonts w:ascii="Arial" w:hAnsi="Arial" w:cs="Arial"/>
        </w:rPr>
        <w:t xml:space="preserve">system: </w:t>
      </w:r>
    </w:p>
    <w:p w:rsidR="00777B00" w:rsidRPr="00637077" w:rsidRDefault="00777B00" w:rsidP="00777B00">
      <w:pPr>
        <w:rPr>
          <w:rFonts w:ascii="Arial" w:hAnsi="Arial" w:cs="Arial"/>
        </w:rPr>
      </w:pPr>
    </w:p>
    <w:p w:rsidR="00777B00" w:rsidRPr="000B7F62" w:rsidRDefault="00777B00" w:rsidP="00777B00">
      <w:pPr>
        <w:pStyle w:val="ListParagraph"/>
        <w:numPr>
          <w:ilvl w:val="0"/>
          <w:numId w:val="7"/>
        </w:numPr>
        <w:spacing w:after="200"/>
        <w:contextualSpacing/>
        <w:rPr>
          <w:rFonts w:ascii="Arial" w:hAnsi="Arial" w:cs="Arial"/>
          <w:sz w:val="22"/>
          <w:szCs w:val="22"/>
        </w:rPr>
      </w:pPr>
      <w:r w:rsidRPr="000B7F62">
        <w:rPr>
          <w:rFonts w:ascii="Arial" w:hAnsi="Arial" w:cs="Arial"/>
          <w:sz w:val="22"/>
          <w:szCs w:val="22"/>
        </w:rPr>
        <w:t>Provide</w:t>
      </w:r>
      <w:r>
        <w:rPr>
          <w:rFonts w:ascii="Arial" w:hAnsi="Arial" w:cs="Arial"/>
          <w:sz w:val="22"/>
          <w:szCs w:val="22"/>
        </w:rPr>
        <w:t>s</w:t>
      </w:r>
      <w:r w:rsidRPr="000B7F62">
        <w:rPr>
          <w:rFonts w:ascii="Arial" w:hAnsi="Arial" w:cs="Arial"/>
          <w:sz w:val="22"/>
          <w:szCs w:val="22"/>
        </w:rPr>
        <w:t xml:space="preserve"> clear voice announcements and tone warnings to outside areas of the MSC campus.</w:t>
      </w:r>
    </w:p>
    <w:p w:rsidR="00777B00" w:rsidRPr="000B7F62" w:rsidRDefault="00777B00" w:rsidP="00777B00">
      <w:pPr>
        <w:pStyle w:val="ListParagraph"/>
        <w:numPr>
          <w:ilvl w:val="0"/>
          <w:numId w:val="7"/>
        </w:numPr>
        <w:spacing w:after="200"/>
        <w:contextualSpacing/>
        <w:rPr>
          <w:rFonts w:ascii="Arial" w:hAnsi="Arial" w:cs="Arial"/>
          <w:sz w:val="22"/>
          <w:szCs w:val="22"/>
        </w:rPr>
      </w:pPr>
      <w:r w:rsidRPr="000B7F62">
        <w:rPr>
          <w:rFonts w:ascii="Arial" w:hAnsi="Arial" w:cs="Arial"/>
          <w:sz w:val="22"/>
          <w:szCs w:val="22"/>
        </w:rPr>
        <w:t>Provide</w:t>
      </w:r>
      <w:r>
        <w:rPr>
          <w:rFonts w:ascii="Arial" w:hAnsi="Arial" w:cs="Arial"/>
          <w:sz w:val="22"/>
          <w:szCs w:val="22"/>
        </w:rPr>
        <w:t>s</w:t>
      </w:r>
      <w:r w:rsidRPr="000B7F62">
        <w:rPr>
          <w:rFonts w:ascii="Arial" w:hAnsi="Arial" w:cs="Arial"/>
          <w:sz w:val="22"/>
          <w:szCs w:val="22"/>
        </w:rPr>
        <w:t xml:space="preserve"> voice announcements inside four (4) buildings using </w:t>
      </w:r>
      <w:r>
        <w:rPr>
          <w:rFonts w:ascii="Arial" w:hAnsi="Arial" w:cs="Arial"/>
          <w:sz w:val="22"/>
          <w:szCs w:val="22"/>
        </w:rPr>
        <w:t>distributed</w:t>
      </w:r>
      <w:r w:rsidRPr="000B7F62">
        <w:rPr>
          <w:rFonts w:ascii="Arial" w:hAnsi="Arial" w:cs="Arial"/>
          <w:sz w:val="22"/>
          <w:szCs w:val="22"/>
        </w:rPr>
        <w:t xml:space="preserve"> speakers wired to Electronic Indoor Controllers.</w:t>
      </w:r>
    </w:p>
    <w:p w:rsidR="00777B00" w:rsidRPr="000B7F62" w:rsidRDefault="00777B00" w:rsidP="00777B00">
      <w:pPr>
        <w:pStyle w:val="ListParagraph"/>
        <w:numPr>
          <w:ilvl w:val="0"/>
          <w:numId w:val="7"/>
        </w:numPr>
        <w:spacing w:after="200"/>
        <w:contextualSpacing/>
        <w:rPr>
          <w:rFonts w:ascii="Arial" w:hAnsi="Arial" w:cs="Arial"/>
          <w:sz w:val="22"/>
          <w:szCs w:val="22"/>
        </w:rPr>
      </w:pPr>
      <w:r w:rsidRPr="000B7F62">
        <w:rPr>
          <w:rFonts w:ascii="Arial" w:hAnsi="Arial" w:cs="Arial"/>
          <w:sz w:val="22"/>
          <w:szCs w:val="22"/>
        </w:rPr>
        <w:t>Provide</w:t>
      </w:r>
      <w:r>
        <w:rPr>
          <w:rFonts w:ascii="Arial" w:hAnsi="Arial" w:cs="Arial"/>
          <w:sz w:val="22"/>
          <w:szCs w:val="22"/>
        </w:rPr>
        <w:t>s</w:t>
      </w:r>
      <w:r w:rsidRPr="000B7F62">
        <w:rPr>
          <w:rFonts w:ascii="Arial" w:hAnsi="Arial" w:cs="Arial"/>
          <w:sz w:val="22"/>
          <w:szCs w:val="22"/>
        </w:rPr>
        <w:t xml:space="preserve"> voice announcements inside buildings using</w:t>
      </w:r>
      <w:r>
        <w:rPr>
          <w:rFonts w:ascii="Arial" w:hAnsi="Arial" w:cs="Arial"/>
          <w:sz w:val="22"/>
          <w:szCs w:val="22"/>
        </w:rPr>
        <w:t xml:space="preserve"> 15 </w:t>
      </w:r>
      <w:r w:rsidRPr="000B7F62">
        <w:rPr>
          <w:rFonts w:ascii="Arial" w:hAnsi="Arial" w:cs="Arial"/>
          <w:sz w:val="22"/>
          <w:szCs w:val="22"/>
        </w:rPr>
        <w:t>wireless VHF receivers</w:t>
      </w:r>
      <w:r>
        <w:rPr>
          <w:rFonts w:ascii="Arial" w:hAnsi="Arial" w:cs="Arial"/>
          <w:sz w:val="22"/>
          <w:szCs w:val="22"/>
        </w:rPr>
        <w:t xml:space="preserve">.  </w:t>
      </w:r>
    </w:p>
    <w:p w:rsidR="00777B00" w:rsidRPr="000B7F62" w:rsidRDefault="00777B00" w:rsidP="00777B00">
      <w:pPr>
        <w:pStyle w:val="ListParagraph"/>
        <w:numPr>
          <w:ilvl w:val="0"/>
          <w:numId w:val="7"/>
        </w:numPr>
        <w:spacing w:after="200"/>
        <w:contextualSpacing/>
        <w:rPr>
          <w:rFonts w:ascii="Arial" w:hAnsi="Arial" w:cs="Arial"/>
          <w:sz w:val="22"/>
          <w:szCs w:val="22"/>
        </w:rPr>
      </w:pPr>
      <w:r w:rsidRPr="000B7F62">
        <w:rPr>
          <w:rFonts w:ascii="Arial" w:hAnsi="Arial" w:cs="Arial"/>
          <w:sz w:val="22"/>
          <w:szCs w:val="22"/>
        </w:rPr>
        <w:t>Provide</w:t>
      </w:r>
      <w:r>
        <w:rPr>
          <w:rFonts w:ascii="Arial" w:hAnsi="Arial" w:cs="Arial"/>
          <w:sz w:val="22"/>
          <w:szCs w:val="22"/>
        </w:rPr>
        <w:t>s</w:t>
      </w:r>
      <w:r w:rsidRPr="000B7F62">
        <w:rPr>
          <w:rFonts w:ascii="Arial" w:hAnsi="Arial" w:cs="Arial"/>
          <w:sz w:val="22"/>
          <w:szCs w:val="22"/>
        </w:rPr>
        <w:t xml:space="preserve"> the ability to activate the all outdoor and indoor announcement devices from a single software application running on a server operating on MSC’s LAN network so that it can be accessed on or off campus by authorized personnel.</w:t>
      </w:r>
    </w:p>
    <w:p w:rsidR="00777B00" w:rsidRPr="000B7F62" w:rsidRDefault="00777B00" w:rsidP="00777B00">
      <w:pPr>
        <w:pStyle w:val="ListParagraph"/>
        <w:numPr>
          <w:ilvl w:val="0"/>
          <w:numId w:val="7"/>
        </w:numPr>
        <w:spacing w:after="200"/>
        <w:contextualSpacing/>
        <w:rPr>
          <w:rFonts w:ascii="Arial" w:hAnsi="Arial" w:cs="Arial"/>
          <w:sz w:val="22"/>
          <w:szCs w:val="22"/>
        </w:rPr>
      </w:pPr>
      <w:r w:rsidRPr="000B7F62">
        <w:rPr>
          <w:rFonts w:ascii="Arial" w:hAnsi="Arial" w:cs="Arial"/>
          <w:sz w:val="22"/>
          <w:szCs w:val="22"/>
        </w:rPr>
        <w:t>Provide</w:t>
      </w:r>
      <w:r>
        <w:rPr>
          <w:rFonts w:ascii="Arial" w:hAnsi="Arial" w:cs="Arial"/>
          <w:sz w:val="22"/>
          <w:szCs w:val="22"/>
        </w:rPr>
        <w:t>s</w:t>
      </w:r>
      <w:r w:rsidRPr="000B7F62">
        <w:rPr>
          <w:rFonts w:ascii="Arial" w:hAnsi="Arial" w:cs="Arial"/>
          <w:sz w:val="22"/>
          <w:szCs w:val="22"/>
        </w:rPr>
        <w:t xml:space="preserve"> the ability to make pre-recorded announcements and/or spontaneous Public Address (PA) announcements indoors and outdoors on the MSC campus using an outdoor warning system, four (4) indoor electronic controllers and thirty-two (32) external speakers and VHF wireless receivers.</w:t>
      </w:r>
    </w:p>
    <w:p w:rsidR="00777B00" w:rsidRPr="000B7F62" w:rsidRDefault="00777B00" w:rsidP="00777B00">
      <w:pPr>
        <w:pStyle w:val="ListParagraph"/>
        <w:numPr>
          <w:ilvl w:val="0"/>
          <w:numId w:val="7"/>
        </w:numPr>
        <w:spacing w:after="200"/>
        <w:contextualSpacing/>
        <w:rPr>
          <w:rFonts w:ascii="Arial" w:hAnsi="Arial" w:cs="Arial"/>
          <w:sz w:val="22"/>
          <w:szCs w:val="22"/>
        </w:rPr>
      </w:pPr>
      <w:r w:rsidRPr="000B7F62">
        <w:rPr>
          <w:rFonts w:ascii="Arial" w:hAnsi="Arial" w:cs="Arial"/>
          <w:sz w:val="22"/>
          <w:szCs w:val="22"/>
        </w:rPr>
        <w:t>Provide</w:t>
      </w:r>
      <w:r>
        <w:rPr>
          <w:rFonts w:ascii="Arial" w:hAnsi="Arial" w:cs="Arial"/>
          <w:sz w:val="22"/>
          <w:szCs w:val="22"/>
        </w:rPr>
        <w:t>s</w:t>
      </w:r>
      <w:r w:rsidRPr="000B7F62">
        <w:rPr>
          <w:rFonts w:ascii="Arial" w:hAnsi="Arial" w:cs="Arial"/>
          <w:sz w:val="22"/>
          <w:szCs w:val="22"/>
        </w:rPr>
        <w:t xml:space="preserve"> the ability to activate the system using handheld VHF radios with DTMF keypads provided by MSC to make pre-recorded or spontaneous Public Address (PA) announcements using an outdoor warning system, indoor electronic controllers wired to 32 external speakers and the wireless receivers.</w:t>
      </w:r>
    </w:p>
    <w:p w:rsidR="00777B00" w:rsidRPr="000B7F62" w:rsidRDefault="00777B00" w:rsidP="00777B00">
      <w:pPr>
        <w:pStyle w:val="ListParagraph"/>
        <w:numPr>
          <w:ilvl w:val="0"/>
          <w:numId w:val="7"/>
        </w:numPr>
        <w:spacing w:after="200"/>
        <w:contextualSpacing/>
        <w:rPr>
          <w:rFonts w:ascii="Arial" w:hAnsi="Arial" w:cs="Arial"/>
          <w:sz w:val="22"/>
          <w:szCs w:val="22"/>
        </w:rPr>
      </w:pPr>
      <w:r w:rsidRPr="000B7F62">
        <w:rPr>
          <w:rFonts w:ascii="Arial" w:hAnsi="Arial" w:cs="Arial"/>
          <w:sz w:val="22"/>
          <w:szCs w:val="22"/>
        </w:rPr>
        <w:t>Provide</w:t>
      </w:r>
      <w:r>
        <w:rPr>
          <w:rFonts w:ascii="Arial" w:hAnsi="Arial" w:cs="Arial"/>
          <w:sz w:val="22"/>
          <w:szCs w:val="22"/>
        </w:rPr>
        <w:t>s</w:t>
      </w:r>
      <w:r w:rsidRPr="000B7F62">
        <w:rPr>
          <w:rFonts w:ascii="Arial" w:hAnsi="Arial" w:cs="Arial"/>
          <w:sz w:val="22"/>
          <w:szCs w:val="22"/>
        </w:rPr>
        <w:t xml:space="preserve"> a system that reports the status of each siren and controller to a designated PC or server, monitor and printer provided by MSC.</w:t>
      </w:r>
    </w:p>
    <w:p w:rsidR="00777B00" w:rsidRPr="000B7F62" w:rsidRDefault="00777B00" w:rsidP="00777B00">
      <w:pPr>
        <w:pStyle w:val="ListParagraph"/>
        <w:numPr>
          <w:ilvl w:val="0"/>
          <w:numId w:val="7"/>
        </w:numPr>
        <w:spacing w:after="200"/>
        <w:contextualSpacing/>
        <w:rPr>
          <w:rFonts w:ascii="Arial" w:hAnsi="Arial" w:cs="Arial"/>
          <w:sz w:val="22"/>
          <w:szCs w:val="22"/>
        </w:rPr>
      </w:pPr>
      <w:r w:rsidRPr="000B7F62">
        <w:rPr>
          <w:rFonts w:ascii="Arial" w:hAnsi="Arial" w:cs="Arial"/>
          <w:sz w:val="22"/>
          <w:szCs w:val="22"/>
        </w:rPr>
        <w:t>Provide</w:t>
      </w:r>
      <w:r>
        <w:rPr>
          <w:rFonts w:ascii="Arial" w:hAnsi="Arial" w:cs="Arial"/>
          <w:sz w:val="22"/>
          <w:szCs w:val="22"/>
        </w:rPr>
        <w:t>s</w:t>
      </w:r>
      <w:r w:rsidRPr="000B7F62">
        <w:rPr>
          <w:rFonts w:ascii="Arial" w:hAnsi="Arial" w:cs="Arial"/>
          <w:sz w:val="22"/>
          <w:szCs w:val="22"/>
        </w:rPr>
        <w:t xml:space="preserve"> the ability to zone the Electronic Indoor Controllers and/or the wireless receivers.</w:t>
      </w:r>
    </w:p>
    <w:p w:rsidR="00777B00" w:rsidRPr="000B7F62" w:rsidRDefault="00777B00" w:rsidP="00777B00">
      <w:pPr>
        <w:pStyle w:val="ListParagraph"/>
        <w:numPr>
          <w:ilvl w:val="0"/>
          <w:numId w:val="7"/>
        </w:numPr>
        <w:spacing w:after="200"/>
        <w:contextualSpacing/>
        <w:rPr>
          <w:rFonts w:ascii="Arial" w:hAnsi="Arial" w:cs="Arial"/>
          <w:sz w:val="22"/>
          <w:szCs w:val="22"/>
        </w:rPr>
      </w:pPr>
      <w:r w:rsidRPr="000B7F62">
        <w:rPr>
          <w:rFonts w:ascii="Arial" w:hAnsi="Arial" w:cs="Arial"/>
          <w:sz w:val="22"/>
          <w:szCs w:val="22"/>
        </w:rPr>
        <w:t>Use</w:t>
      </w:r>
      <w:r>
        <w:rPr>
          <w:rFonts w:ascii="Arial" w:hAnsi="Arial" w:cs="Arial"/>
          <w:sz w:val="22"/>
          <w:szCs w:val="22"/>
        </w:rPr>
        <w:t>s</w:t>
      </w:r>
      <w:r w:rsidRPr="000B7F62">
        <w:rPr>
          <w:rFonts w:ascii="Arial" w:hAnsi="Arial" w:cs="Arial"/>
          <w:sz w:val="22"/>
          <w:szCs w:val="22"/>
        </w:rPr>
        <w:t xml:space="preserve"> a simplex VHF frequency(s) provided by MSC to link the activation point to the siren, the indoor controllers and the wireless receivers.</w:t>
      </w:r>
    </w:p>
    <w:p w:rsidR="00777B00" w:rsidRDefault="00777B00" w:rsidP="00777B00">
      <w:pPr>
        <w:rPr>
          <w:rFonts w:ascii="Arial" w:hAnsi="Arial" w:cs="Arial"/>
          <w:b/>
        </w:rPr>
      </w:pPr>
    </w:p>
    <w:p w:rsidR="00777B00" w:rsidRPr="00E72E8A" w:rsidRDefault="00777B00" w:rsidP="00777B00">
      <w:pPr>
        <w:rPr>
          <w:rFonts w:ascii="Arial" w:hAnsi="Arial" w:cs="Arial"/>
          <w:b/>
        </w:rPr>
      </w:pPr>
      <w:r w:rsidRPr="00E72E8A">
        <w:rPr>
          <w:rFonts w:ascii="Arial" w:hAnsi="Arial" w:cs="Arial"/>
          <w:b/>
        </w:rPr>
        <w:t>SYSTEM REQUIREMENTS</w:t>
      </w:r>
    </w:p>
    <w:p w:rsidR="00777B00" w:rsidRDefault="00777B00" w:rsidP="00777B00">
      <w:pPr>
        <w:rPr>
          <w:rFonts w:ascii="Arial" w:hAnsi="Arial" w:cs="Arial"/>
          <w:b/>
        </w:rPr>
      </w:pPr>
    </w:p>
    <w:p w:rsidR="00777B00" w:rsidRPr="00E72E8A" w:rsidRDefault="00777B00" w:rsidP="00777B00">
      <w:pPr>
        <w:rPr>
          <w:rFonts w:ascii="Arial" w:hAnsi="Arial" w:cs="Arial"/>
          <w:b/>
        </w:rPr>
      </w:pPr>
      <w:r w:rsidRPr="00E72E8A">
        <w:rPr>
          <w:rFonts w:ascii="Arial" w:hAnsi="Arial" w:cs="Arial"/>
          <w:b/>
        </w:rPr>
        <w:t>Manufacturer/Bidder</w:t>
      </w:r>
    </w:p>
    <w:p w:rsidR="00777B00" w:rsidRPr="00E72E8A" w:rsidRDefault="00777B00" w:rsidP="00777B00">
      <w:pPr>
        <w:pStyle w:val="ListParagraph"/>
        <w:numPr>
          <w:ilvl w:val="0"/>
          <w:numId w:val="8"/>
        </w:numPr>
        <w:spacing w:after="200" w:line="276" w:lineRule="auto"/>
        <w:contextualSpacing/>
        <w:rPr>
          <w:rFonts w:ascii="Arial" w:hAnsi="Arial" w:cs="Arial"/>
          <w:sz w:val="22"/>
          <w:szCs w:val="22"/>
        </w:rPr>
      </w:pPr>
      <w:r w:rsidRPr="00E72E8A">
        <w:rPr>
          <w:rFonts w:ascii="Arial" w:hAnsi="Arial" w:cs="Arial"/>
          <w:sz w:val="22"/>
          <w:szCs w:val="22"/>
        </w:rPr>
        <w:t>Manufacturer’s certificate of quality control standards and compliancy of ISO 9001 provided in Addendum B</w:t>
      </w:r>
    </w:p>
    <w:p w:rsidR="00777B00" w:rsidRDefault="00777B00" w:rsidP="00777B00">
      <w:pPr>
        <w:pStyle w:val="ListParagraph"/>
        <w:numPr>
          <w:ilvl w:val="0"/>
          <w:numId w:val="8"/>
        </w:numPr>
        <w:spacing w:after="200" w:line="276" w:lineRule="auto"/>
        <w:contextualSpacing/>
        <w:rPr>
          <w:rFonts w:ascii="Arial" w:hAnsi="Arial" w:cs="Arial"/>
          <w:sz w:val="22"/>
          <w:szCs w:val="22"/>
        </w:rPr>
      </w:pPr>
      <w:r w:rsidRPr="00E72E8A">
        <w:rPr>
          <w:rFonts w:ascii="Arial" w:hAnsi="Arial" w:cs="Arial"/>
          <w:sz w:val="22"/>
          <w:szCs w:val="22"/>
        </w:rPr>
        <w:t>Propagation study indicates the effect of building structures on sound pr</w:t>
      </w:r>
      <w:r>
        <w:rPr>
          <w:rFonts w:ascii="Arial" w:hAnsi="Arial" w:cs="Arial"/>
          <w:sz w:val="22"/>
          <w:szCs w:val="22"/>
        </w:rPr>
        <w:t>opagation.</w:t>
      </w:r>
    </w:p>
    <w:p w:rsidR="00777B00" w:rsidRPr="00E72E8A" w:rsidRDefault="00777B00" w:rsidP="00777B00">
      <w:pPr>
        <w:pStyle w:val="ListParagraph"/>
        <w:numPr>
          <w:ilvl w:val="0"/>
          <w:numId w:val="8"/>
        </w:numPr>
        <w:spacing w:after="200" w:line="276" w:lineRule="auto"/>
        <w:contextualSpacing/>
        <w:rPr>
          <w:rFonts w:ascii="Arial" w:hAnsi="Arial" w:cs="Arial"/>
          <w:sz w:val="22"/>
          <w:szCs w:val="22"/>
        </w:rPr>
      </w:pPr>
      <w:r w:rsidRPr="00E72E8A">
        <w:rPr>
          <w:rFonts w:ascii="Arial" w:hAnsi="Arial" w:cs="Arial"/>
          <w:sz w:val="22"/>
          <w:szCs w:val="22"/>
        </w:rPr>
        <w:t>Computer generated topographical sound propagation study provided in Addendum B</w:t>
      </w:r>
    </w:p>
    <w:p w:rsidR="00777B00" w:rsidRPr="00E72E8A" w:rsidRDefault="00777B00" w:rsidP="00777B00">
      <w:pPr>
        <w:pStyle w:val="ListParagraph"/>
        <w:numPr>
          <w:ilvl w:val="0"/>
          <w:numId w:val="8"/>
        </w:numPr>
        <w:spacing w:after="200" w:line="276" w:lineRule="auto"/>
        <w:contextualSpacing/>
        <w:rPr>
          <w:rFonts w:ascii="Arial" w:hAnsi="Arial" w:cs="Arial"/>
          <w:sz w:val="22"/>
          <w:szCs w:val="22"/>
        </w:rPr>
      </w:pPr>
      <w:r w:rsidRPr="00E72E8A">
        <w:rPr>
          <w:rFonts w:ascii="Arial" w:hAnsi="Arial" w:cs="Arial"/>
          <w:sz w:val="22"/>
          <w:szCs w:val="22"/>
        </w:rPr>
        <w:t>Insurance Certificate provided in Addendum B</w:t>
      </w:r>
    </w:p>
    <w:p w:rsidR="00777B00" w:rsidRPr="00E72E8A" w:rsidRDefault="00777B00" w:rsidP="00777B00">
      <w:pPr>
        <w:pStyle w:val="ListParagraph"/>
        <w:numPr>
          <w:ilvl w:val="0"/>
          <w:numId w:val="8"/>
        </w:numPr>
        <w:spacing w:after="200" w:line="276" w:lineRule="auto"/>
        <w:contextualSpacing/>
        <w:rPr>
          <w:rFonts w:ascii="Arial" w:hAnsi="Arial" w:cs="Arial"/>
          <w:sz w:val="22"/>
          <w:szCs w:val="22"/>
        </w:rPr>
      </w:pPr>
      <w:r w:rsidRPr="00E72E8A">
        <w:rPr>
          <w:rFonts w:ascii="Arial" w:hAnsi="Arial" w:cs="Arial"/>
          <w:sz w:val="22"/>
          <w:szCs w:val="22"/>
        </w:rPr>
        <w:t>All equipment is new with no discontinued models</w:t>
      </w:r>
    </w:p>
    <w:p w:rsidR="00777B00" w:rsidRPr="00E72E8A" w:rsidRDefault="00777B00" w:rsidP="00777B00">
      <w:pPr>
        <w:rPr>
          <w:rFonts w:ascii="Arial" w:hAnsi="Arial" w:cs="Arial"/>
          <w:b/>
        </w:rPr>
      </w:pPr>
      <w:r w:rsidRPr="00E72E8A">
        <w:rPr>
          <w:rFonts w:ascii="Arial" w:hAnsi="Arial" w:cs="Arial"/>
          <w:b/>
        </w:rPr>
        <w:t>Omni-Directional Electronic Outdoor Siren</w:t>
      </w:r>
    </w:p>
    <w:p w:rsidR="00777B00" w:rsidRPr="00E72E8A" w:rsidRDefault="00777B00" w:rsidP="00777B00">
      <w:pPr>
        <w:pStyle w:val="ListParagraph"/>
        <w:numPr>
          <w:ilvl w:val="0"/>
          <w:numId w:val="9"/>
        </w:numPr>
        <w:spacing w:after="200" w:line="276" w:lineRule="auto"/>
        <w:contextualSpacing/>
        <w:rPr>
          <w:rFonts w:ascii="Arial" w:hAnsi="Arial" w:cs="Arial"/>
          <w:sz w:val="22"/>
          <w:szCs w:val="22"/>
        </w:rPr>
      </w:pPr>
      <w:r w:rsidRPr="00E72E8A">
        <w:rPr>
          <w:rFonts w:ascii="Arial" w:hAnsi="Arial" w:cs="Arial"/>
          <w:sz w:val="22"/>
          <w:szCs w:val="22"/>
        </w:rPr>
        <w:t xml:space="preserve">Minimum of three (3) omni-directional modules </w:t>
      </w:r>
    </w:p>
    <w:p w:rsidR="00777B00" w:rsidRPr="00E72E8A" w:rsidRDefault="00777B00" w:rsidP="00777B00">
      <w:pPr>
        <w:pStyle w:val="ListParagraph"/>
        <w:numPr>
          <w:ilvl w:val="0"/>
          <w:numId w:val="9"/>
        </w:numPr>
        <w:spacing w:after="200" w:line="276" w:lineRule="auto"/>
        <w:contextualSpacing/>
        <w:rPr>
          <w:rFonts w:ascii="Arial" w:hAnsi="Arial" w:cs="Arial"/>
          <w:sz w:val="22"/>
          <w:szCs w:val="22"/>
        </w:rPr>
      </w:pPr>
      <w:r w:rsidRPr="00E72E8A">
        <w:rPr>
          <w:rFonts w:ascii="Arial" w:hAnsi="Arial" w:cs="Arial"/>
          <w:sz w:val="22"/>
          <w:szCs w:val="22"/>
        </w:rPr>
        <w:t xml:space="preserve">Each module covers 360 degrees </w:t>
      </w:r>
    </w:p>
    <w:p w:rsidR="00777B00" w:rsidRPr="00E72E8A" w:rsidRDefault="00777B00" w:rsidP="00777B00">
      <w:pPr>
        <w:pStyle w:val="ListParagraph"/>
        <w:numPr>
          <w:ilvl w:val="0"/>
          <w:numId w:val="9"/>
        </w:numPr>
        <w:spacing w:after="200" w:line="276" w:lineRule="auto"/>
        <w:contextualSpacing/>
        <w:rPr>
          <w:rFonts w:ascii="Arial" w:hAnsi="Arial" w:cs="Arial"/>
          <w:sz w:val="22"/>
          <w:szCs w:val="22"/>
        </w:rPr>
      </w:pPr>
      <w:r w:rsidRPr="00E72E8A">
        <w:rPr>
          <w:rFonts w:ascii="Arial" w:hAnsi="Arial" w:cs="Arial"/>
          <w:sz w:val="22"/>
          <w:szCs w:val="22"/>
        </w:rPr>
        <w:t xml:space="preserve">Minimum 1200 Watts total power output </w:t>
      </w:r>
    </w:p>
    <w:p w:rsidR="00777B00" w:rsidRPr="00E72E8A" w:rsidRDefault="00777B00" w:rsidP="00777B00">
      <w:pPr>
        <w:pStyle w:val="ListParagraph"/>
        <w:numPr>
          <w:ilvl w:val="0"/>
          <w:numId w:val="9"/>
        </w:numPr>
        <w:spacing w:after="200" w:line="276" w:lineRule="auto"/>
        <w:contextualSpacing/>
        <w:rPr>
          <w:rFonts w:ascii="Arial" w:hAnsi="Arial" w:cs="Arial"/>
          <w:sz w:val="22"/>
          <w:szCs w:val="22"/>
        </w:rPr>
      </w:pPr>
      <w:r w:rsidRPr="00E72E8A">
        <w:rPr>
          <w:rFonts w:ascii="Arial" w:hAnsi="Arial" w:cs="Arial"/>
          <w:sz w:val="22"/>
          <w:szCs w:val="22"/>
        </w:rPr>
        <w:t>Minimum of 115 dB(C) +/1 dB(C) @ 100Ft.</w:t>
      </w:r>
    </w:p>
    <w:p w:rsidR="00777B00" w:rsidRPr="00E72E8A" w:rsidRDefault="00777B00" w:rsidP="00777B00">
      <w:pPr>
        <w:pStyle w:val="ListParagraph"/>
        <w:numPr>
          <w:ilvl w:val="0"/>
          <w:numId w:val="9"/>
        </w:numPr>
        <w:spacing w:after="200" w:line="276" w:lineRule="auto"/>
        <w:contextualSpacing/>
        <w:rPr>
          <w:rFonts w:ascii="Arial" w:hAnsi="Arial" w:cs="Arial"/>
          <w:sz w:val="22"/>
          <w:szCs w:val="22"/>
        </w:rPr>
      </w:pPr>
      <w:r w:rsidRPr="00E72E8A">
        <w:rPr>
          <w:rFonts w:ascii="Arial" w:hAnsi="Arial" w:cs="Arial"/>
          <w:sz w:val="22"/>
          <w:szCs w:val="22"/>
        </w:rPr>
        <w:t>Four (4) 100 watt speaker drivers per module</w:t>
      </w:r>
    </w:p>
    <w:p w:rsidR="00777B00" w:rsidRPr="00E72E8A" w:rsidRDefault="00777B00" w:rsidP="00777B00">
      <w:pPr>
        <w:pStyle w:val="ListParagraph"/>
        <w:numPr>
          <w:ilvl w:val="0"/>
          <w:numId w:val="9"/>
        </w:numPr>
        <w:spacing w:after="200" w:line="276" w:lineRule="auto"/>
        <w:contextualSpacing/>
        <w:rPr>
          <w:rFonts w:ascii="Arial" w:hAnsi="Arial" w:cs="Arial"/>
          <w:sz w:val="22"/>
          <w:szCs w:val="22"/>
        </w:rPr>
      </w:pPr>
      <w:r w:rsidRPr="00E72E8A">
        <w:rPr>
          <w:rFonts w:ascii="Arial" w:hAnsi="Arial" w:cs="Arial"/>
          <w:sz w:val="22"/>
          <w:szCs w:val="22"/>
        </w:rPr>
        <w:t xml:space="preserve">Loss of a single driver will not result in total loss of output from the module </w:t>
      </w:r>
    </w:p>
    <w:p w:rsidR="00777B00" w:rsidRPr="00E72E8A" w:rsidRDefault="00777B00" w:rsidP="00777B00">
      <w:pPr>
        <w:pStyle w:val="ListParagraph"/>
        <w:numPr>
          <w:ilvl w:val="0"/>
          <w:numId w:val="9"/>
        </w:numPr>
        <w:spacing w:after="200" w:line="276" w:lineRule="auto"/>
        <w:contextualSpacing/>
        <w:rPr>
          <w:rFonts w:ascii="Arial" w:hAnsi="Arial" w:cs="Arial"/>
          <w:sz w:val="22"/>
          <w:szCs w:val="22"/>
        </w:rPr>
      </w:pPr>
      <w:r w:rsidRPr="00E72E8A">
        <w:rPr>
          <w:rFonts w:ascii="Arial" w:hAnsi="Arial" w:cs="Arial"/>
          <w:sz w:val="22"/>
          <w:szCs w:val="22"/>
        </w:rPr>
        <w:t xml:space="preserve">Drivers located for </w:t>
      </w:r>
      <w:r>
        <w:rPr>
          <w:rFonts w:ascii="Arial" w:hAnsi="Arial" w:cs="Arial"/>
          <w:sz w:val="22"/>
          <w:szCs w:val="22"/>
        </w:rPr>
        <w:t xml:space="preserve">easy </w:t>
      </w:r>
      <w:r w:rsidRPr="00E72E8A">
        <w:rPr>
          <w:rFonts w:ascii="Arial" w:hAnsi="Arial" w:cs="Arial"/>
          <w:sz w:val="22"/>
          <w:szCs w:val="22"/>
        </w:rPr>
        <w:t>replacement without any disassembly of the siren unit</w:t>
      </w:r>
    </w:p>
    <w:p w:rsidR="00777B00" w:rsidRPr="00E72E8A" w:rsidRDefault="00777B00" w:rsidP="00777B00">
      <w:pPr>
        <w:pStyle w:val="ListParagraph"/>
        <w:numPr>
          <w:ilvl w:val="0"/>
          <w:numId w:val="9"/>
        </w:numPr>
        <w:spacing w:after="200" w:line="276" w:lineRule="auto"/>
        <w:contextualSpacing/>
        <w:rPr>
          <w:rFonts w:ascii="Arial" w:hAnsi="Arial" w:cs="Arial"/>
          <w:sz w:val="22"/>
          <w:szCs w:val="22"/>
        </w:rPr>
      </w:pPr>
      <w:r w:rsidRPr="00E72E8A">
        <w:rPr>
          <w:rFonts w:ascii="Arial" w:hAnsi="Arial" w:cs="Arial"/>
          <w:sz w:val="22"/>
          <w:szCs w:val="22"/>
        </w:rPr>
        <w:t xml:space="preserve">Controller ramps up the power to the driver over a few seconds </w:t>
      </w:r>
    </w:p>
    <w:p w:rsidR="00777B00" w:rsidRPr="00E72E8A" w:rsidRDefault="00777B00" w:rsidP="00777B00">
      <w:pPr>
        <w:pStyle w:val="ListParagraph"/>
        <w:numPr>
          <w:ilvl w:val="0"/>
          <w:numId w:val="9"/>
        </w:numPr>
        <w:spacing w:after="200" w:line="276" w:lineRule="auto"/>
        <w:contextualSpacing/>
        <w:rPr>
          <w:rFonts w:ascii="Arial" w:hAnsi="Arial" w:cs="Arial"/>
          <w:sz w:val="22"/>
          <w:szCs w:val="22"/>
        </w:rPr>
      </w:pPr>
      <w:r w:rsidRPr="00E72E8A">
        <w:rPr>
          <w:rFonts w:ascii="Arial" w:hAnsi="Arial" w:cs="Arial"/>
          <w:sz w:val="22"/>
          <w:szCs w:val="22"/>
        </w:rPr>
        <w:t>Chromated aluminum speaker array coated with polyester powder coat paint</w:t>
      </w:r>
    </w:p>
    <w:p w:rsidR="00777B00" w:rsidRPr="00E72E8A" w:rsidRDefault="00777B00" w:rsidP="00777B00">
      <w:pPr>
        <w:pStyle w:val="ListParagraph"/>
        <w:numPr>
          <w:ilvl w:val="0"/>
          <w:numId w:val="9"/>
        </w:numPr>
        <w:spacing w:after="200" w:line="276" w:lineRule="auto"/>
        <w:contextualSpacing/>
        <w:rPr>
          <w:rFonts w:ascii="Arial" w:hAnsi="Arial" w:cs="Arial"/>
          <w:sz w:val="22"/>
          <w:szCs w:val="22"/>
        </w:rPr>
      </w:pPr>
      <w:r w:rsidRPr="00E72E8A">
        <w:rPr>
          <w:rFonts w:ascii="Arial" w:hAnsi="Arial" w:cs="Arial"/>
          <w:sz w:val="22"/>
          <w:szCs w:val="22"/>
        </w:rPr>
        <w:t>I</w:t>
      </w:r>
      <w:r w:rsidRPr="00E72E8A">
        <w:rPr>
          <w:rFonts w:ascii="Arial" w:eastAsia="Calibri" w:hAnsi="Arial" w:cs="Arial"/>
          <w:sz w:val="22"/>
          <w:szCs w:val="22"/>
        </w:rPr>
        <w:t>ndividual charger</w:t>
      </w:r>
      <w:r w:rsidRPr="00E72E8A">
        <w:rPr>
          <w:rFonts w:ascii="Arial" w:hAnsi="Arial" w:cs="Arial"/>
          <w:sz w:val="22"/>
          <w:szCs w:val="22"/>
        </w:rPr>
        <w:t xml:space="preserve"> for each battery </w:t>
      </w:r>
      <w:r w:rsidRPr="00E72E8A">
        <w:rPr>
          <w:rFonts w:ascii="Arial" w:eastAsia="Calibri" w:hAnsi="Arial" w:cs="Arial"/>
          <w:sz w:val="22"/>
          <w:szCs w:val="22"/>
        </w:rPr>
        <w:t xml:space="preserve">  </w:t>
      </w:r>
    </w:p>
    <w:p w:rsidR="00777B00" w:rsidRPr="00E72E8A" w:rsidRDefault="00777B00" w:rsidP="00777B00">
      <w:pPr>
        <w:pStyle w:val="ListParagraph"/>
        <w:numPr>
          <w:ilvl w:val="0"/>
          <w:numId w:val="9"/>
        </w:numPr>
        <w:spacing w:after="200" w:line="276" w:lineRule="auto"/>
        <w:contextualSpacing/>
        <w:rPr>
          <w:rFonts w:ascii="Arial" w:hAnsi="Arial" w:cs="Arial"/>
          <w:sz w:val="22"/>
          <w:szCs w:val="22"/>
        </w:rPr>
      </w:pPr>
      <w:r w:rsidRPr="00E72E8A">
        <w:rPr>
          <w:rFonts w:ascii="Arial" w:hAnsi="Arial" w:cs="Arial"/>
          <w:sz w:val="22"/>
          <w:szCs w:val="22"/>
        </w:rPr>
        <w:t>E</w:t>
      </w:r>
      <w:r w:rsidRPr="00E72E8A">
        <w:rPr>
          <w:rFonts w:ascii="Arial" w:eastAsia="Calibri" w:hAnsi="Arial" w:cs="Arial"/>
          <w:sz w:val="22"/>
          <w:szCs w:val="22"/>
        </w:rPr>
        <w:t>lectronics cabinet NEMA4X or IP66 rating</w:t>
      </w:r>
      <w:r w:rsidRPr="00E72E8A">
        <w:rPr>
          <w:rFonts w:ascii="Arial" w:hAnsi="Arial" w:cs="Arial"/>
          <w:sz w:val="22"/>
          <w:szCs w:val="22"/>
        </w:rPr>
        <w:t xml:space="preserve"> </w:t>
      </w:r>
    </w:p>
    <w:p w:rsidR="00777B00" w:rsidRPr="00E72E8A" w:rsidRDefault="00777B00" w:rsidP="00777B00">
      <w:pPr>
        <w:pStyle w:val="ListParagraph"/>
        <w:numPr>
          <w:ilvl w:val="0"/>
          <w:numId w:val="9"/>
        </w:numPr>
        <w:spacing w:after="200" w:line="276" w:lineRule="auto"/>
        <w:contextualSpacing/>
        <w:rPr>
          <w:rFonts w:ascii="Arial" w:hAnsi="Arial" w:cs="Arial"/>
          <w:sz w:val="22"/>
          <w:szCs w:val="22"/>
        </w:rPr>
      </w:pPr>
      <w:r w:rsidRPr="00E72E8A">
        <w:rPr>
          <w:rFonts w:ascii="Arial" w:hAnsi="Arial" w:cs="Arial"/>
          <w:sz w:val="22"/>
          <w:szCs w:val="22"/>
        </w:rPr>
        <w:t>Standby time greater than 7 days</w:t>
      </w:r>
    </w:p>
    <w:p w:rsidR="00777B00" w:rsidRPr="00E72E8A" w:rsidRDefault="00777B00" w:rsidP="00777B00">
      <w:pPr>
        <w:pStyle w:val="ListParagraph"/>
        <w:numPr>
          <w:ilvl w:val="0"/>
          <w:numId w:val="9"/>
        </w:numPr>
        <w:spacing w:after="200" w:line="276" w:lineRule="auto"/>
        <w:contextualSpacing/>
        <w:rPr>
          <w:rFonts w:ascii="Arial" w:hAnsi="Arial" w:cs="Arial"/>
          <w:sz w:val="22"/>
          <w:szCs w:val="22"/>
        </w:rPr>
      </w:pPr>
      <w:r w:rsidRPr="00E72E8A">
        <w:rPr>
          <w:rFonts w:ascii="Arial" w:hAnsi="Arial" w:cs="Arial"/>
          <w:sz w:val="22"/>
          <w:szCs w:val="22"/>
        </w:rPr>
        <w:t xml:space="preserve">Two 12-volt batteries in separate NEMA3 or IP45 rating vented cabinet </w:t>
      </w:r>
    </w:p>
    <w:p w:rsidR="00777B00" w:rsidRPr="00E72E8A" w:rsidRDefault="00777B00" w:rsidP="00777B00">
      <w:pPr>
        <w:pStyle w:val="ListParagraph"/>
        <w:numPr>
          <w:ilvl w:val="0"/>
          <w:numId w:val="9"/>
        </w:numPr>
        <w:spacing w:after="200" w:line="276" w:lineRule="auto"/>
        <w:contextualSpacing/>
        <w:rPr>
          <w:rFonts w:ascii="Arial" w:hAnsi="Arial" w:cs="Arial"/>
          <w:sz w:val="22"/>
          <w:szCs w:val="22"/>
        </w:rPr>
      </w:pPr>
      <w:r w:rsidRPr="00E72E8A">
        <w:rPr>
          <w:rFonts w:ascii="Arial" w:hAnsi="Arial" w:cs="Arial"/>
          <w:sz w:val="22"/>
          <w:szCs w:val="22"/>
        </w:rPr>
        <w:t>Siren head (top of the pole), the cabinet and the antenna individually grounded</w:t>
      </w:r>
    </w:p>
    <w:p w:rsidR="00777B00" w:rsidRPr="00E72E8A" w:rsidRDefault="00777B00" w:rsidP="00777B00">
      <w:pPr>
        <w:pStyle w:val="ListParagraph"/>
        <w:rPr>
          <w:rFonts w:ascii="Arial" w:hAnsi="Arial" w:cs="Arial"/>
          <w:b/>
          <w:sz w:val="22"/>
          <w:szCs w:val="22"/>
        </w:rPr>
      </w:pPr>
    </w:p>
    <w:p w:rsidR="00777B00" w:rsidRPr="00E72E8A" w:rsidRDefault="00777B00" w:rsidP="00777B00">
      <w:pPr>
        <w:rPr>
          <w:rFonts w:ascii="Arial" w:hAnsi="Arial" w:cs="Arial"/>
          <w:b/>
        </w:rPr>
      </w:pPr>
      <w:r w:rsidRPr="00E72E8A">
        <w:rPr>
          <w:rFonts w:ascii="Arial" w:hAnsi="Arial" w:cs="Arial"/>
          <w:b/>
        </w:rPr>
        <w:t>Indoor Electronic Controllers</w:t>
      </w:r>
    </w:p>
    <w:p w:rsidR="00777B00" w:rsidRPr="00E72E8A" w:rsidRDefault="00777B00" w:rsidP="00777B00">
      <w:pPr>
        <w:pStyle w:val="ListParagraph"/>
        <w:numPr>
          <w:ilvl w:val="0"/>
          <w:numId w:val="10"/>
        </w:numPr>
        <w:spacing w:after="200" w:line="276" w:lineRule="auto"/>
        <w:contextualSpacing/>
        <w:rPr>
          <w:rFonts w:ascii="Arial" w:hAnsi="Arial" w:cs="Arial"/>
          <w:sz w:val="22"/>
          <w:szCs w:val="22"/>
        </w:rPr>
      </w:pPr>
      <w:r w:rsidRPr="00E72E8A">
        <w:rPr>
          <w:rFonts w:ascii="Arial" w:hAnsi="Arial" w:cs="Arial"/>
          <w:sz w:val="22"/>
          <w:szCs w:val="22"/>
        </w:rPr>
        <w:t>Four indoor electronic controllers provided</w:t>
      </w:r>
    </w:p>
    <w:p w:rsidR="00777B00" w:rsidRPr="00E72E8A" w:rsidRDefault="00777B00" w:rsidP="00777B00">
      <w:pPr>
        <w:pStyle w:val="ListParagraph"/>
        <w:numPr>
          <w:ilvl w:val="0"/>
          <w:numId w:val="10"/>
        </w:numPr>
        <w:spacing w:after="200" w:line="276" w:lineRule="auto"/>
        <w:contextualSpacing/>
        <w:rPr>
          <w:rFonts w:ascii="Arial" w:hAnsi="Arial" w:cs="Arial"/>
          <w:sz w:val="22"/>
          <w:szCs w:val="22"/>
        </w:rPr>
      </w:pPr>
      <w:r w:rsidRPr="00E72E8A">
        <w:rPr>
          <w:rFonts w:ascii="Arial" w:hAnsi="Arial" w:cs="Arial"/>
          <w:sz w:val="22"/>
          <w:szCs w:val="22"/>
        </w:rPr>
        <w:lastRenderedPageBreak/>
        <w:t>One (1) 400 Watt Class D, pulse width modulated amplifier installed per controller</w:t>
      </w:r>
    </w:p>
    <w:p w:rsidR="00777B00" w:rsidRPr="00E72E8A" w:rsidRDefault="00777B00" w:rsidP="00777B00">
      <w:pPr>
        <w:pStyle w:val="ListParagraph"/>
        <w:numPr>
          <w:ilvl w:val="0"/>
          <w:numId w:val="10"/>
        </w:numPr>
        <w:contextualSpacing/>
        <w:rPr>
          <w:rFonts w:ascii="Arial" w:hAnsi="Arial" w:cs="Arial"/>
          <w:sz w:val="22"/>
          <w:szCs w:val="22"/>
        </w:rPr>
      </w:pPr>
      <w:r w:rsidRPr="00E72E8A">
        <w:rPr>
          <w:rFonts w:ascii="Arial" w:hAnsi="Arial" w:cs="Arial"/>
          <w:sz w:val="22"/>
          <w:szCs w:val="22"/>
        </w:rPr>
        <w:t>NEMA4 Stainless Steel Cabinet can house up to two (2) 400-watt amplifiers</w:t>
      </w:r>
    </w:p>
    <w:p w:rsidR="00777B00" w:rsidRPr="00E72E8A" w:rsidRDefault="00777B00" w:rsidP="00777B00">
      <w:pPr>
        <w:pStyle w:val="ListParagraph"/>
        <w:numPr>
          <w:ilvl w:val="0"/>
          <w:numId w:val="10"/>
        </w:numPr>
        <w:contextualSpacing/>
        <w:rPr>
          <w:rFonts w:ascii="Arial" w:hAnsi="Arial" w:cs="Arial"/>
          <w:sz w:val="22"/>
          <w:szCs w:val="22"/>
        </w:rPr>
      </w:pPr>
      <w:r w:rsidRPr="00E72E8A">
        <w:rPr>
          <w:rFonts w:ascii="Arial" w:hAnsi="Arial" w:cs="Arial"/>
          <w:sz w:val="22"/>
          <w:szCs w:val="22"/>
        </w:rPr>
        <w:t>One (1) 70 Vrms to 25 Vrms step down transformer per controller</w:t>
      </w:r>
    </w:p>
    <w:p w:rsidR="00777B00" w:rsidRPr="00E72E8A" w:rsidRDefault="00777B00" w:rsidP="00777B00">
      <w:pPr>
        <w:pStyle w:val="ListParagraph"/>
        <w:numPr>
          <w:ilvl w:val="0"/>
          <w:numId w:val="10"/>
        </w:numPr>
        <w:contextualSpacing/>
        <w:rPr>
          <w:rFonts w:ascii="Arial" w:hAnsi="Arial" w:cs="Arial"/>
          <w:sz w:val="22"/>
          <w:szCs w:val="22"/>
        </w:rPr>
      </w:pPr>
      <w:r w:rsidRPr="00E72E8A">
        <w:rPr>
          <w:rFonts w:ascii="Arial" w:hAnsi="Arial" w:cs="Arial"/>
          <w:sz w:val="22"/>
          <w:szCs w:val="22"/>
        </w:rPr>
        <w:t xml:space="preserve">Two (2) 12-volt advanced, valve-regulated, lead acid-absorbed glass matt (VRLA-AGM) batteries per Controller </w:t>
      </w:r>
    </w:p>
    <w:p w:rsidR="00777B00" w:rsidRPr="00E72E8A" w:rsidRDefault="00777B00" w:rsidP="00777B00">
      <w:pPr>
        <w:pStyle w:val="ListParagraph"/>
        <w:numPr>
          <w:ilvl w:val="0"/>
          <w:numId w:val="10"/>
        </w:numPr>
        <w:spacing w:after="200" w:line="276" w:lineRule="auto"/>
        <w:contextualSpacing/>
        <w:rPr>
          <w:rFonts w:ascii="Arial" w:hAnsi="Arial" w:cs="Arial"/>
          <w:sz w:val="22"/>
          <w:szCs w:val="22"/>
        </w:rPr>
      </w:pPr>
      <w:r w:rsidRPr="00E72E8A">
        <w:rPr>
          <w:rFonts w:ascii="Arial" w:hAnsi="Arial" w:cs="Arial"/>
          <w:sz w:val="22"/>
          <w:szCs w:val="22"/>
        </w:rPr>
        <w:t>Standby time greater than 3 days with 5 minute full signal reserve</w:t>
      </w:r>
    </w:p>
    <w:p w:rsidR="00777B00" w:rsidRPr="00E72E8A" w:rsidRDefault="00777B00" w:rsidP="00777B00">
      <w:pPr>
        <w:pStyle w:val="ListParagraph"/>
        <w:numPr>
          <w:ilvl w:val="0"/>
          <w:numId w:val="10"/>
        </w:numPr>
        <w:spacing w:after="200" w:line="276" w:lineRule="auto"/>
        <w:contextualSpacing/>
        <w:rPr>
          <w:rFonts w:ascii="Arial" w:hAnsi="Arial" w:cs="Arial"/>
          <w:sz w:val="22"/>
          <w:szCs w:val="22"/>
        </w:rPr>
      </w:pPr>
      <w:r w:rsidRPr="00E72E8A">
        <w:rPr>
          <w:rFonts w:ascii="Arial" w:hAnsi="Arial" w:cs="Arial"/>
          <w:sz w:val="22"/>
          <w:szCs w:val="22"/>
        </w:rPr>
        <w:t>Sound level easily adjusted using PC-based dynamic volume control to help optimize indoor audible alerts and notifications</w:t>
      </w:r>
    </w:p>
    <w:p w:rsidR="00777B00" w:rsidRPr="00E72E8A" w:rsidRDefault="00777B00" w:rsidP="00777B00">
      <w:pPr>
        <w:pStyle w:val="ListParagraph"/>
        <w:rPr>
          <w:rFonts w:ascii="Arial" w:hAnsi="Arial" w:cs="Arial"/>
          <w:b/>
          <w:sz w:val="22"/>
          <w:szCs w:val="22"/>
        </w:rPr>
      </w:pPr>
    </w:p>
    <w:p w:rsidR="00777B00" w:rsidRPr="00E72E8A" w:rsidRDefault="00777B00" w:rsidP="00777B00">
      <w:pPr>
        <w:rPr>
          <w:rFonts w:ascii="Arial" w:hAnsi="Arial" w:cs="Arial"/>
          <w:b/>
        </w:rPr>
      </w:pPr>
      <w:r w:rsidRPr="00E72E8A">
        <w:rPr>
          <w:rFonts w:ascii="Arial" w:hAnsi="Arial" w:cs="Arial"/>
          <w:b/>
        </w:rPr>
        <w:t>Outdoor and Indoor Controllers</w:t>
      </w:r>
    </w:p>
    <w:p w:rsidR="00777B00" w:rsidRPr="00E72E8A" w:rsidRDefault="00777B00" w:rsidP="00777B00">
      <w:pPr>
        <w:pStyle w:val="ListParagraph"/>
        <w:numPr>
          <w:ilvl w:val="0"/>
          <w:numId w:val="11"/>
        </w:numPr>
        <w:spacing w:after="200" w:line="276" w:lineRule="auto"/>
        <w:contextualSpacing/>
        <w:rPr>
          <w:rFonts w:ascii="Arial" w:hAnsi="Arial" w:cs="Arial"/>
          <w:sz w:val="22"/>
          <w:szCs w:val="22"/>
        </w:rPr>
      </w:pPr>
      <w:r w:rsidRPr="00E72E8A">
        <w:rPr>
          <w:rFonts w:ascii="Arial" w:hAnsi="Arial" w:cs="Arial"/>
          <w:sz w:val="22"/>
          <w:szCs w:val="22"/>
        </w:rPr>
        <w:t>Two-way digital communication VHF (150-174 MHz) band</w:t>
      </w:r>
    </w:p>
    <w:p w:rsidR="00777B00" w:rsidRPr="00E72E8A" w:rsidRDefault="00777B00" w:rsidP="00777B00">
      <w:pPr>
        <w:pStyle w:val="ListParagraph"/>
        <w:numPr>
          <w:ilvl w:val="0"/>
          <w:numId w:val="11"/>
        </w:numPr>
        <w:spacing w:after="200" w:line="276" w:lineRule="auto"/>
        <w:contextualSpacing/>
        <w:rPr>
          <w:rFonts w:ascii="Arial" w:hAnsi="Arial" w:cs="Arial"/>
          <w:b/>
          <w:sz w:val="22"/>
          <w:szCs w:val="22"/>
        </w:rPr>
      </w:pPr>
      <w:r w:rsidRPr="00E72E8A">
        <w:rPr>
          <w:rFonts w:ascii="Arial" w:hAnsi="Arial" w:cs="Arial"/>
          <w:sz w:val="22"/>
          <w:szCs w:val="22"/>
        </w:rPr>
        <w:t xml:space="preserve">Controller concurrently decodes FSK, two-tone sequential  and DTMF signaling </w:t>
      </w:r>
    </w:p>
    <w:p w:rsidR="00777B00" w:rsidRPr="00E72E8A" w:rsidRDefault="00777B00" w:rsidP="00777B00">
      <w:pPr>
        <w:pStyle w:val="ListParagraph"/>
        <w:numPr>
          <w:ilvl w:val="0"/>
          <w:numId w:val="11"/>
        </w:numPr>
        <w:spacing w:after="200" w:line="276" w:lineRule="auto"/>
        <w:contextualSpacing/>
        <w:rPr>
          <w:rFonts w:ascii="Arial" w:hAnsi="Arial" w:cs="Arial"/>
          <w:b/>
          <w:sz w:val="22"/>
          <w:szCs w:val="22"/>
        </w:rPr>
      </w:pPr>
      <w:r w:rsidRPr="00E72E8A">
        <w:rPr>
          <w:rFonts w:ascii="Arial" w:hAnsi="Arial" w:cs="Arial"/>
          <w:sz w:val="22"/>
          <w:szCs w:val="22"/>
        </w:rPr>
        <w:t>Ability to re-program the controllers over the radio transmit frequency</w:t>
      </w:r>
    </w:p>
    <w:p w:rsidR="00777B00" w:rsidRPr="00E72E8A" w:rsidRDefault="00777B00" w:rsidP="00777B00">
      <w:pPr>
        <w:pStyle w:val="ListParagraph"/>
        <w:numPr>
          <w:ilvl w:val="0"/>
          <w:numId w:val="11"/>
        </w:numPr>
        <w:spacing w:after="200" w:line="276" w:lineRule="auto"/>
        <w:contextualSpacing/>
        <w:rPr>
          <w:rFonts w:ascii="Arial" w:hAnsi="Arial" w:cs="Arial"/>
          <w:b/>
          <w:sz w:val="22"/>
          <w:szCs w:val="22"/>
        </w:rPr>
      </w:pPr>
      <w:r w:rsidRPr="00E72E8A">
        <w:rPr>
          <w:rFonts w:ascii="Arial" w:hAnsi="Arial" w:cs="Arial"/>
          <w:sz w:val="22"/>
          <w:szCs w:val="22"/>
        </w:rPr>
        <w:t>System provides central control station status of:</w:t>
      </w:r>
    </w:p>
    <w:p w:rsidR="00777B00" w:rsidRPr="00E72E8A" w:rsidRDefault="00777B00" w:rsidP="00777B00">
      <w:pPr>
        <w:pStyle w:val="ListParagraph"/>
        <w:numPr>
          <w:ilvl w:val="1"/>
          <w:numId w:val="5"/>
        </w:numPr>
        <w:spacing w:after="200" w:line="276" w:lineRule="auto"/>
        <w:contextualSpacing/>
        <w:rPr>
          <w:rFonts w:ascii="Arial" w:hAnsi="Arial" w:cs="Arial"/>
          <w:b/>
          <w:sz w:val="22"/>
          <w:szCs w:val="22"/>
        </w:rPr>
      </w:pPr>
      <w:r w:rsidRPr="00E72E8A">
        <w:rPr>
          <w:rFonts w:ascii="Arial" w:hAnsi="Arial" w:cs="Arial"/>
          <w:sz w:val="22"/>
          <w:szCs w:val="22"/>
        </w:rPr>
        <w:t>AC power</w:t>
      </w:r>
    </w:p>
    <w:p w:rsidR="00777B00" w:rsidRPr="00E72E8A" w:rsidRDefault="00777B00" w:rsidP="00777B00">
      <w:pPr>
        <w:pStyle w:val="ListParagraph"/>
        <w:numPr>
          <w:ilvl w:val="1"/>
          <w:numId w:val="5"/>
        </w:numPr>
        <w:spacing w:after="200" w:line="276" w:lineRule="auto"/>
        <w:contextualSpacing/>
        <w:rPr>
          <w:rFonts w:ascii="Arial" w:hAnsi="Arial" w:cs="Arial"/>
          <w:b/>
          <w:sz w:val="22"/>
          <w:szCs w:val="22"/>
        </w:rPr>
      </w:pPr>
      <w:smartTag w:uri="urn:schemas-microsoft-com:office:smarttags" w:element="place">
        <w:r w:rsidRPr="00E72E8A">
          <w:rPr>
            <w:rFonts w:ascii="Arial" w:hAnsi="Arial" w:cs="Arial"/>
            <w:sz w:val="22"/>
            <w:szCs w:val="22"/>
          </w:rPr>
          <w:t>Battery</w:t>
        </w:r>
      </w:smartTag>
      <w:r w:rsidRPr="00E72E8A">
        <w:rPr>
          <w:rFonts w:ascii="Arial" w:hAnsi="Arial" w:cs="Arial"/>
          <w:sz w:val="22"/>
          <w:szCs w:val="22"/>
        </w:rPr>
        <w:t xml:space="preserve"> voltage</w:t>
      </w:r>
    </w:p>
    <w:p w:rsidR="00777B00" w:rsidRPr="00E72E8A" w:rsidRDefault="00777B00" w:rsidP="00777B00">
      <w:pPr>
        <w:pStyle w:val="ListParagraph"/>
        <w:numPr>
          <w:ilvl w:val="1"/>
          <w:numId w:val="5"/>
        </w:numPr>
        <w:spacing w:after="200" w:line="276" w:lineRule="auto"/>
        <w:contextualSpacing/>
        <w:rPr>
          <w:rFonts w:ascii="Arial" w:hAnsi="Arial" w:cs="Arial"/>
          <w:b/>
          <w:sz w:val="22"/>
          <w:szCs w:val="22"/>
        </w:rPr>
      </w:pPr>
      <w:r w:rsidRPr="00E72E8A">
        <w:rPr>
          <w:rFonts w:ascii="Arial" w:hAnsi="Arial" w:cs="Arial"/>
          <w:sz w:val="22"/>
          <w:szCs w:val="22"/>
        </w:rPr>
        <w:t>Charger operation</w:t>
      </w:r>
    </w:p>
    <w:p w:rsidR="00777B00" w:rsidRPr="00E72E8A" w:rsidRDefault="00777B00" w:rsidP="00777B00">
      <w:pPr>
        <w:pStyle w:val="ListParagraph"/>
        <w:numPr>
          <w:ilvl w:val="1"/>
          <w:numId w:val="5"/>
        </w:numPr>
        <w:spacing w:after="200" w:line="276" w:lineRule="auto"/>
        <w:contextualSpacing/>
        <w:rPr>
          <w:rFonts w:ascii="Arial" w:hAnsi="Arial" w:cs="Arial"/>
          <w:b/>
          <w:sz w:val="22"/>
          <w:szCs w:val="22"/>
        </w:rPr>
      </w:pPr>
      <w:r w:rsidRPr="00E72E8A">
        <w:rPr>
          <w:rFonts w:ascii="Arial" w:hAnsi="Arial" w:cs="Arial"/>
          <w:sz w:val="22"/>
          <w:szCs w:val="22"/>
        </w:rPr>
        <w:t>Quiet test</w:t>
      </w:r>
    </w:p>
    <w:p w:rsidR="00777B00" w:rsidRPr="00E72E8A" w:rsidRDefault="00777B00" w:rsidP="00777B00">
      <w:pPr>
        <w:pStyle w:val="ListParagraph"/>
        <w:numPr>
          <w:ilvl w:val="1"/>
          <w:numId w:val="5"/>
        </w:numPr>
        <w:spacing w:after="200" w:line="276" w:lineRule="auto"/>
        <w:contextualSpacing/>
        <w:rPr>
          <w:rFonts w:ascii="Arial" w:hAnsi="Arial" w:cs="Arial"/>
          <w:b/>
          <w:sz w:val="22"/>
          <w:szCs w:val="22"/>
        </w:rPr>
      </w:pPr>
      <w:r w:rsidRPr="00E72E8A">
        <w:rPr>
          <w:rFonts w:ascii="Arial" w:hAnsi="Arial" w:cs="Arial"/>
          <w:sz w:val="22"/>
          <w:szCs w:val="22"/>
        </w:rPr>
        <w:t>Activation current</w:t>
      </w:r>
    </w:p>
    <w:p w:rsidR="00777B00" w:rsidRPr="00E72E8A" w:rsidRDefault="00777B00" w:rsidP="00777B00">
      <w:pPr>
        <w:pStyle w:val="ListParagraph"/>
        <w:numPr>
          <w:ilvl w:val="1"/>
          <w:numId w:val="5"/>
        </w:numPr>
        <w:spacing w:after="200" w:line="276" w:lineRule="auto"/>
        <w:contextualSpacing/>
        <w:rPr>
          <w:rFonts w:ascii="Arial" w:hAnsi="Arial" w:cs="Arial"/>
          <w:b/>
          <w:sz w:val="22"/>
          <w:szCs w:val="22"/>
        </w:rPr>
      </w:pPr>
      <w:r w:rsidRPr="00E72E8A">
        <w:rPr>
          <w:rFonts w:ascii="Arial" w:hAnsi="Arial" w:cs="Arial"/>
          <w:sz w:val="22"/>
          <w:szCs w:val="22"/>
        </w:rPr>
        <w:t>Intrusion</w:t>
      </w:r>
    </w:p>
    <w:p w:rsidR="00777B00" w:rsidRPr="00E72E8A" w:rsidRDefault="00777B00" w:rsidP="00777B00">
      <w:pPr>
        <w:pStyle w:val="ListParagraph"/>
        <w:numPr>
          <w:ilvl w:val="1"/>
          <w:numId w:val="5"/>
        </w:numPr>
        <w:spacing w:after="200" w:line="276" w:lineRule="auto"/>
        <w:contextualSpacing/>
        <w:rPr>
          <w:rFonts w:ascii="Arial" w:hAnsi="Arial" w:cs="Arial"/>
          <w:b/>
          <w:sz w:val="22"/>
          <w:szCs w:val="22"/>
        </w:rPr>
      </w:pPr>
      <w:r w:rsidRPr="00E72E8A">
        <w:rPr>
          <w:rFonts w:ascii="Arial" w:hAnsi="Arial" w:cs="Arial"/>
          <w:sz w:val="22"/>
          <w:szCs w:val="22"/>
        </w:rPr>
        <w:t>Amplifier voltage &amp; current</w:t>
      </w:r>
    </w:p>
    <w:p w:rsidR="00777B00" w:rsidRPr="00E72E8A" w:rsidRDefault="00777B00" w:rsidP="00777B00">
      <w:pPr>
        <w:pStyle w:val="ListParagraph"/>
        <w:numPr>
          <w:ilvl w:val="1"/>
          <w:numId w:val="5"/>
        </w:numPr>
        <w:spacing w:after="200" w:line="276" w:lineRule="auto"/>
        <w:contextualSpacing/>
        <w:rPr>
          <w:rFonts w:ascii="Arial" w:hAnsi="Arial" w:cs="Arial"/>
          <w:b/>
          <w:sz w:val="22"/>
          <w:szCs w:val="22"/>
        </w:rPr>
      </w:pPr>
      <w:r w:rsidRPr="00E72E8A">
        <w:rPr>
          <w:rFonts w:ascii="Arial" w:hAnsi="Arial" w:cs="Arial"/>
          <w:sz w:val="22"/>
          <w:szCs w:val="22"/>
        </w:rPr>
        <w:t>Line supervision</w:t>
      </w:r>
    </w:p>
    <w:p w:rsidR="00777B00" w:rsidRPr="00E72E8A" w:rsidRDefault="00777B00" w:rsidP="00777B00">
      <w:pPr>
        <w:pStyle w:val="ListParagraph"/>
        <w:numPr>
          <w:ilvl w:val="1"/>
          <w:numId w:val="5"/>
        </w:numPr>
        <w:contextualSpacing/>
        <w:rPr>
          <w:rFonts w:ascii="Arial" w:hAnsi="Arial" w:cs="Arial"/>
          <w:sz w:val="22"/>
          <w:szCs w:val="22"/>
        </w:rPr>
      </w:pPr>
      <w:r w:rsidRPr="00E72E8A">
        <w:rPr>
          <w:rFonts w:ascii="Arial" w:hAnsi="Arial" w:cs="Arial"/>
          <w:sz w:val="22"/>
          <w:szCs w:val="22"/>
        </w:rPr>
        <w:t>Local activation</w:t>
      </w:r>
    </w:p>
    <w:p w:rsidR="00777B00" w:rsidRPr="00E72E8A" w:rsidRDefault="00777B00" w:rsidP="00777B00">
      <w:pPr>
        <w:pStyle w:val="ListParagraph"/>
        <w:numPr>
          <w:ilvl w:val="0"/>
          <w:numId w:val="12"/>
        </w:numPr>
        <w:tabs>
          <w:tab w:val="clear" w:pos="0"/>
          <w:tab w:val="num" w:pos="360"/>
        </w:tabs>
        <w:spacing w:after="200" w:line="276" w:lineRule="auto"/>
        <w:ind w:left="1080"/>
        <w:contextualSpacing/>
        <w:rPr>
          <w:rFonts w:ascii="Arial" w:hAnsi="Arial" w:cs="Arial"/>
          <w:sz w:val="22"/>
          <w:szCs w:val="22"/>
        </w:rPr>
      </w:pPr>
      <w:r>
        <w:rPr>
          <w:rFonts w:ascii="Arial" w:hAnsi="Arial" w:cs="Arial"/>
          <w:sz w:val="22"/>
          <w:szCs w:val="22"/>
        </w:rPr>
        <w:t>Each controller equipped with d</w:t>
      </w:r>
      <w:r w:rsidRPr="00E72E8A">
        <w:rPr>
          <w:rFonts w:ascii="Arial" w:hAnsi="Arial" w:cs="Arial"/>
          <w:sz w:val="22"/>
          <w:szCs w:val="22"/>
        </w:rPr>
        <w:t xml:space="preserve">igital voice chip with up to 8 minutes professionally pre-recorded voice announcements </w:t>
      </w:r>
    </w:p>
    <w:p w:rsidR="00777B00" w:rsidRPr="00E72E8A" w:rsidRDefault="00777B00" w:rsidP="00777B00">
      <w:pPr>
        <w:pStyle w:val="ListParagraph"/>
        <w:numPr>
          <w:ilvl w:val="0"/>
          <w:numId w:val="12"/>
        </w:numPr>
        <w:tabs>
          <w:tab w:val="clear" w:pos="0"/>
          <w:tab w:val="num" w:pos="360"/>
        </w:tabs>
        <w:spacing w:after="200" w:line="276" w:lineRule="auto"/>
        <w:ind w:left="1080"/>
        <w:contextualSpacing/>
        <w:rPr>
          <w:rFonts w:ascii="Arial" w:hAnsi="Arial" w:cs="Arial"/>
          <w:sz w:val="22"/>
          <w:szCs w:val="22"/>
        </w:rPr>
      </w:pPr>
      <w:r w:rsidRPr="00E72E8A">
        <w:rPr>
          <w:rFonts w:ascii="Arial" w:hAnsi="Arial" w:cs="Arial"/>
          <w:sz w:val="22"/>
          <w:szCs w:val="22"/>
        </w:rPr>
        <w:t xml:space="preserve">400-watt Class D, pulse modulated </w:t>
      </w:r>
      <w:r w:rsidRPr="00E72E8A">
        <w:rPr>
          <w:rFonts w:ascii="Arial" w:hAnsi="Arial" w:cs="Arial"/>
          <w:b/>
          <w:sz w:val="22"/>
          <w:szCs w:val="22"/>
        </w:rPr>
        <w:t>continuous duty</w:t>
      </w:r>
      <w:r w:rsidRPr="00E72E8A">
        <w:rPr>
          <w:rFonts w:ascii="Arial" w:hAnsi="Arial" w:cs="Arial"/>
          <w:sz w:val="22"/>
          <w:szCs w:val="22"/>
        </w:rPr>
        <w:t xml:space="preserve"> amplifiers </w:t>
      </w:r>
    </w:p>
    <w:p w:rsidR="00777B00" w:rsidRPr="00E72E8A" w:rsidRDefault="00777B00" w:rsidP="00777B00">
      <w:pPr>
        <w:pStyle w:val="ListParagraph"/>
        <w:numPr>
          <w:ilvl w:val="0"/>
          <w:numId w:val="12"/>
        </w:numPr>
        <w:tabs>
          <w:tab w:val="clear" w:pos="0"/>
          <w:tab w:val="num" w:pos="360"/>
        </w:tabs>
        <w:spacing w:after="200" w:line="276" w:lineRule="auto"/>
        <w:ind w:left="1080"/>
        <w:contextualSpacing/>
        <w:rPr>
          <w:rFonts w:ascii="Arial" w:hAnsi="Arial" w:cs="Arial"/>
          <w:sz w:val="22"/>
          <w:szCs w:val="22"/>
        </w:rPr>
      </w:pPr>
      <w:r w:rsidRPr="00E72E8A">
        <w:rPr>
          <w:rFonts w:ascii="Arial" w:hAnsi="Arial" w:cs="Arial"/>
          <w:sz w:val="22"/>
          <w:szCs w:val="22"/>
        </w:rPr>
        <w:t xml:space="preserve">Amplifiers hot swappable </w:t>
      </w:r>
    </w:p>
    <w:p w:rsidR="00777B00" w:rsidRPr="00E72E8A" w:rsidRDefault="00777B00" w:rsidP="00777B00">
      <w:pPr>
        <w:pStyle w:val="ListParagraph"/>
        <w:numPr>
          <w:ilvl w:val="0"/>
          <w:numId w:val="12"/>
        </w:numPr>
        <w:tabs>
          <w:tab w:val="clear" w:pos="0"/>
          <w:tab w:val="num" w:pos="360"/>
        </w:tabs>
        <w:spacing w:after="200" w:line="276" w:lineRule="auto"/>
        <w:ind w:left="1080"/>
        <w:contextualSpacing/>
        <w:rPr>
          <w:rFonts w:ascii="Arial" w:hAnsi="Arial" w:cs="Arial"/>
          <w:sz w:val="22"/>
          <w:szCs w:val="22"/>
        </w:rPr>
      </w:pPr>
      <w:r w:rsidRPr="00E72E8A">
        <w:rPr>
          <w:rFonts w:ascii="Arial" w:hAnsi="Arial" w:cs="Arial"/>
          <w:sz w:val="22"/>
          <w:szCs w:val="22"/>
        </w:rPr>
        <w:t xml:space="preserve">Signaling time 30 minutes or greater </w:t>
      </w:r>
    </w:p>
    <w:p w:rsidR="00777B00" w:rsidRPr="00E72E8A" w:rsidRDefault="00777B00" w:rsidP="00777B00">
      <w:pPr>
        <w:pStyle w:val="ListParagraph"/>
        <w:numPr>
          <w:ilvl w:val="0"/>
          <w:numId w:val="12"/>
        </w:numPr>
        <w:tabs>
          <w:tab w:val="clear" w:pos="0"/>
          <w:tab w:val="num" w:pos="360"/>
        </w:tabs>
        <w:spacing w:after="200" w:line="276" w:lineRule="auto"/>
        <w:ind w:left="1080"/>
        <w:contextualSpacing/>
        <w:rPr>
          <w:rFonts w:ascii="Arial" w:hAnsi="Arial" w:cs="Arial"/>
          <w:sz w:val="22"/>
          <w:szCs w:val="22"/>
        </w:rPr>
      </w:pPr>
      <w:r w:rsidRPr="00E72E8A">
        <w:rPr>
          <w:rFonts w:ascii="Arial" w:hAnsi="Arial" w:cs="Arial"/>
          <w:sz w:val="22"/>
          <w:szCs w:val="22"/>
        </w:rPr>
        <w:t>Padlock hasp for each cabinet</w:t>
      </w:r>
    </w:p>
    <w:p w:rsidR="00777B00" w:rsidRPr="00E72E8A" w:rsidRDefault="00777B00" w:rsidP="00777B00">
      <w:pPr>
        <w:pStyle w:val="ListParagraph"/>
        <w:widowControl w:val="0"/>
        <w:numPr>
          <w:ilvl w:val="0"/>
          <w:numId w:val="12"/>
        </w:numPr>
        <w:tabs>
          <w:tab w:val="clear" w:pos="0"/>
          <w:tab w:val="num" w:pos="360"/>
        </w:tabs>
        <w:ind w:left="1080"/>
        <w:contextualSpacing/>
        <w:rPr>
          <w:rFonts w:ascii="Arial" w:eastAsia="Calibri" w:hAnsi="Arial" w:cs="Arial"/>
          <w:sz w:val="22"/>
          <w:szCs w:val="22"/>
        </w:rPr>
      </w:pPr>
      <w:r w:rsidRPr="00E72E8A">
        <w:rPr>
          <w:rFonts w:ascii="Arial" w:hAnsi="Arial" w:cs="Arial"/>
          <w:sz w:val="22"/>
          <w:szCs w:val="22"/>
        </w:rPr>
        <w:t>Controllers l</w:t>
      </w:r>
      <w:r w:rsidRPr="00E72E8A">
        <w:rPr>
          <w:rFonts w:ascii="Arial" w:eastAsia="Calibri" w:hAnsi="Arial" w:cs="Arial"/>
          <w:sz w:val="22"/>
          <w:szCs w:val="22"/>
        </w:rPr>
        <w:t>isted by UnderWriter’s Laboratories</w:t>
      </w:r>
    </w:p>
    <w:p w:rsidR="00777B00" w:rsidRPr="00E72E8A" w:rsidRDefault="00777B00" w:rsidP="00777B00">
      <w:pPr>
        <w:pStyle w:val="ListParagraph"/>
        <w:widowControl w:val="0"/>
        <w:numPr>
          <w:ilvl w:val="0"/>
          <w:numId w:val="12"/>
        </w:numPr>
        <w:tabs>
          <w:tab w:val="clear" w:pos="0"/>
          <w:tab w:val="num" w:pos="360"/>
        </w:tabs>
        <w:ind w:left="1080"/>
        <w:contextualSpacing/>
        <w:rPr>
          <w:rFonts w:ascii="Arial" w:eastAsia="Calibri" w:hAnsi="Arial" w:cs="Arial"/>
          <w:sz w:val="22"/>
          <w:szCs w:val="22"/>
        </w:rPr>
      </w:pPr>
      <w:r w:rsidRPr="00E72E8A">
        <w:rPr>
          <w:rFonts w:ascii="Arial" w:eastAsia="Calibri" w:hAnsi="Arial" w:cs="Arial"/>
          <w:sz w:val="22"/>
          <w:szCs w:val="22"/>
        </w:rPr>
        <w:t>Evidence of UL Listing provided in Addendum B  of the proposal</w:t>
      </w:r>
    </w:p>
    <w:p w:rsidR="00777B00" w:rsidRPr="00E72E8A" w:rsidRDefault="00777B00" w:rsidP="00777B00">
      <w:pPr>
        <w:pStyle w:val="ListParagraph"/>
        <w:widowControl w:val="0"/>
        <w:numPr>
          <w:ilvl w:val="0"/>
          <w:numId w:val="12"/>
        </w:numPr>
        <w:tabs>
          <w:tab w:val="clear" w:pos="0"/>
          <w:tab w:val="num" w:pos="360"/>
        </w:tabs>
        <w:ind w:left="1080"/>
        <w:contextualSpacing/>
        <w:rPr>
          <w:rFonts w:ascii="Arial" w:eastAsia="Calibri" w:hAnsi="Arial" w:cs="Arial"/>
          <w:sz w:val="22"/>
          <w:szCs w:val="22"/>
        </w:rPr>
      </w:pPr>
      <w:r w:rsidRPr="00E72E8A">
        <w:rPr>
          <w:rFonts w:ascii="Arial" w:eastAsia="Calibri" w:hAnsi="Arial" w:cs="Arial"/>
          <w:sz w:val="22"/>
          <w:szCs w:val="22"/>
        </w:rPr>
        <w:t>Controller grounding hardware</w:t>
      </w:r>
      <w:r>
        <w:rPr>
          <w:rFonts w:ascii="Arial" w:eastAsia="Calibri" w:hAnsi="Arial" w:cs="Arial"/>
          <w:sz w:val="22"/>
          <w:szCs w:val="22"/>
        </w:rPr>
        <w:t xml:space="preserve"> provided</w:t>
      </w:r>
    </w:p>
    <w:p w:rsidR="00777B00" w:rsidRPr="00E72E8A" w:rsidRDefault="00777B00" w:rsidP="00777B00">
      <w:pPr>
        <w:ind w:left="360"/>
        <w:rPr>
          <w:rFonts w:ascii="Arial" w:hAnsi="Arial" w:cs="Arial"/>
        </w:rPr>
      </w:pPr>
    </w:p>
    <w:p w:rsidR="00777B00" w:rsidRPr="00E72E8A" w:rsidRDefault="00777B00" w:rsidP="00777B00">
      <w:pPr>
        <w:rPr>
          <w:rFonts w:ascii="Arial" w:hAnsi="Arial" w:cs="Arial"/>
          <w:b/>
        </w:rPr>
      </w:pPr>
      <w:r w:rsidRPr="00E72E8A">
        <w:rPr>
          <w:rFonts w:ascii="Arial" w:hAnsi="Arial" w:cs="Arial"/>
          <w:b/>
        </w:rPr>
        <w:t>Distributed Speakers</w:t>
      </w:r>
    </w:p>
    <w:p w:rsidR="00777B00" w:rsidRPr="00E72E8A" w:rsidRDefault="00777B00" w:rsidP="00777B00">
      <w:pPr>
        <w:pStyle w:val="ListParagraph"/>
        <w:numPr>
          <w:ilvl w:val="0"/>
          <w:numId w:val="13"/>
        </w:numPr>
        <w:spacing w:after="200" w:line="276" w:lineRule="auto"/>
        <w:contextualSpacing/>
        <w:rPr>
          <w:rFonts w:ascii="Arial" w:hAnsi="Arial" w:cs="Arial"/>
          <w:sz w:val="22"/>
          <w:szCs w:val="22"/>
        </w:rPr>
      </w:pPr>
      <w:r w:rsidRPr="00E72E8A">
        <w:rPr>
          <w:rFonts w:ascii="Arial" w:hAnsi="Arial" w:cs="Arial"/>
          <w:sz w:val="22"/>
          <w:szCs w:val="22"/>
        </w:rPr>
        <w:t>Thirty-two (32) 8-watt indoor speakers with speaker box and ceiling tile bridge</w:t>
      </w:r>
      <w:r>
        <w:rPr>
          <w:rFonts w:ascii="Arial" w:hAnsi="Arial" w:cs="Arial"/>
          <w:sz w:val="22"/>
          <w:szCs w:val="22"/>
        </w:rPr>
        <w:t xml:space="preserve"> provided</w:t>
      </w:r>
    </w:p>
    <w:p w:rsidR="00777B00" w:rsidRPr="00E72E8A" w:rsidRDefault="00777B00" w:rsidP="00777B00">
      <w:pPr>
        <w:pStyle w:val="ListParagraph"/>
        <w:numPr>
          <w:ilvl w:val="0"/>
          <w:numId w:val="13"/>
        </w:numPr>
        <w:spacing w:after="200" w:line="276" w:lineRule="auto"/>
        <w:contextualSpacing/>
        <w:rPr>
          <w:rFonts w:ascii="Arial" w:hAnsi="Arial" w:cs="Arial"/>
          <w:sz w:val="22"/>
          <w:szCs w:val="22"/>
        </w:rPr>
      </w:pPr>
      <w:r w:rsidRPr="00E72E8A">
        <w:rPr>
          <w:rFonts w:ascii="Arial" w:hAnsi="Arial" w:cs="Arial"/>
          <w:sz w:val="22"/>
          <w:szCs w:val="22"/>
        </w:rPr>
        <w:t>Speakers rated at 81 dB @ 10 feet or greater</w:t>
      </w:r>
    </w:p>
    <w:p w:rsidR="00777B00" w:rsidRPr="00E72E8A" w:rsidRDefault="00777B00" w:rsidP="00777B00">
      <w:pPr>
        <w:rPr>
          <w:rFonts w:ascii="Arial" w:hAnsi="Arial" w:cs="Arial"/>
          <w:b/>
        </w:rPr>
      </w:pPr>
      <w:r w:rsidRPr="00E72E8A">
        <w:rPr>
          <w:rFonts w:ascii="Arial" w:hAnsi="Arial" w:cs="Arial"/>
          <w:b/>
        </w:rPr>
        <w:t>Commercial Grade Tone Alert VHF Receiver</w:t>
      </w:r>
      <w:r>
        <w:rPr>
          <w:rFonts w:ascii="Arial" w:hAnsi="Arial" w:cs="Arial"/>
          <w:b/>
        </w:rPr>
        <w:t xml:space="preserve"> (15)</w:t>
      </w:r>
    </w:p>
    <w:p w:rsidR="00777B00" w:rsidRPr="00E72E8A" w:rsidRDefault="00777B00" w:rsidP="00777B00">
      <w:pPr>
        <w:pStyle w:val="ListParagraph"/>
        <w:numPr>
          <w:ilvl w:val="0"/>
          <w:numId w:val="14"/>
        </w:numPr>
        <w:contextualSpacing/>
        <w:rPr>
          <w:rFonts w:ascii="Arial" w:hAnsi="Arial" w:cs="Arial"/>
          <w:sz w:val="22"/>
          <w:szCs w:val="22"/>
        </w:rPr>
      </w:pPr>
      <w:r w:rsidRPr="00E72E8A">
        <w:rPr>
          <w:rFonts w:ascii="Arial" w:hAnsi="Arial" w:cs="Arial"/>
          <w:sz w:val="22"/>
          <w:szCs w:val="22"/>
        </w:rPr>
        <w:t>Commercial grade tone alert receiver in the VHF (150-174 MHz) band</w:t>
      </w:r>
    </w:p>
    <w:p w:rsidR="00777B00" w:rsidRPr="00D218C3" w:rsidRDefault="00777B00" w:rsidP="00777B00">
      <w:pPr>
        <w:pStyle w:val="ListParagraph"/>
        <w:numPr>
          <w:ilvl w:val="0"/>
          <w:numId w:val="14"/>
        </w:numPr>
        <w:spacing w:after="200" w:line="276" w:lineRule="auto"/>
        <w:contextualSpacing/>
        <w:rPr>
          <w:rFonts w:ascii="Arial" w:hAnsi="Arial" w:cs="Arial"/>
          <w:b/>
          <w:sz w:val="22"/>
          <w:szCs w:val="22"/>
        </w:rPr>
      </w:pPr>
      <w:r w:rsidRPr="00D218C3">
        <w:rPr>
          <w:rFonts w:ascii="Arial" w:hAnsi="Arial" w:cs="Arial"/>
          <w:sz w:val="22"/>
          <w:szCs w:val="22"/>
        </w:rPr>
        <w:t>Concurrently decodes FSK, two tone sequential and DTMF signaling.</w:t>
      </w:r>
    </w:p>
    <w:p w:rsidR="00777B00" w:rsidRPr="00D218C3" w:rsidRDefault="00777B00" w:rsidP="00777B00">
      <w:pPr>
        <w:pStyle w:val="ListParagraph"/>
        <w:numPr>
          <w:ilvl w:val="0"/>
          <w:numId w:val="14"/>
        </w:numPr>
        <w:contextualSpacing/>
        <w:rPr>
          <w:rFonts w:ascii="Arial" w:hAnsi="Arial" w:cs="Arial"/>
          <w:sz w:val="22"/>
          <w:szCs w:val="22"/>
        </w:rPr>
      </w:pPr>
      <w:r w:rsidRPr="00D218C3">
        <w:rPr>
          <w:rFonts w:ascii="Arial" w:hAnsi="Arial" w:cs="Arial"/>
          <w:sz w:val="22"/>
          <w:szCs w:val="22"/>
        </w:rPr>
        <w:t>4” speaker (Min. 85 dB @ 10 feet).</w:t>
      </w:r>
    </w:p>
    <w:p w:rsidR="00777B00" w:rsidRPr="00E72E8A" w:rsidRDefault="00777B00" w:rsidP="00777B00">
      <w:pPr>
        <w:pStyle w:val="ListParagraph"/>
        <w:numPr>
          <w:ilvl w:val="0"/>
          <w:numId w:val="14"/>
        </w:numPr>
        <w:contextualSpacing/>
        <w:rPr>
          <w:rFonts w:ascii="Arial" w:hAnsi="Arial" w:cs="Arial"/>
          <w:sz w:val="22"/>
          <w:szCs w:val="22"/>
        </w:rPr>
      </w:pPr>
      <w:r w:rsidRPr="00E72E8A">
        <w:rPr>
          <w:rFonts w:ascii="Arial" w:hAnsi="Arial" w:cs="Arial"/>
          <w:sz w:val="22"/>
          <w:szCs w:val="22"/>
        </w:rPr>
        <w:t xml:space="preserve">Passes pre-recorded voice announcements </w:t>
      </w:r>
    </w:p>
    <w:p w:rsidR="00777B00" w:rsidRPr="00E72E8A" w:rsidRDefault="00777B00" w:rsidP="00777B00">
      <w:pPr>
        <w:pStyle w:val="ListParagraph"/>
        <w:numPr>
          <w:ilvl w:val="0"/>
          <w:numId w:val="14"/>
        </w:numPr>
        <w:contextualSpacing/>
        <w:rPr>
          <w:rFonts w:ascii="Arial" w:hAnsi="Arial" w:cs="Arial"/>
          <w:sz w:val="22"/>
          <w:szCs w:val="22"/>
        </w:rPr>
      </w:pPr>
      <w:r w:rsidRPr="00E72E8A">
        <w:rPr>
          <w:rFonts w:ascii="Arial" w:hAnsi="Arial" w:cs="Arial"/>
          <w:sz w:val="22"/>
          <w:szCs w:val="22"/>
        </w:rPr>
        <w:t>Minimum of four tones.</w:t>
      </w:r>
    </w:p>
    <w:p w:rsidR="00777B00" w:rsidRPr="00E72E8A" w:rsidRDefault="00777B00" w:rsidP="00777B00">
      <w:pPr>
        <w:pStyle w:val="ListParagraph"/>
        <w:numPr>
          <w:ilvl w:val="0"/>
          <w:numId w:val="14"/>
        </w:numPr>
        <w:contextualSpacing/>
        <w:rPr>
          <w:rFonts w:ascii="Arial" w:hAnsi="Arial" w:cs="Arial"/>
          <w:sz w:val="22"/>
          <w:szCs w:val="22"/>
        </w:rPr>
      </w:pPr>
      <w:r w:rsidRPr="00E72E8A">
        <w:rPr>
          <w:rFonts w:ascii="Arial" w:hAnsi="Arial" w:cs="Arial"/>
          <w:sz w:val="22"/>
          <w:szCs w:val="22"/>
        </w:rPr>
        <w:t xml:space="preserve">UL listed wall transformer </w:t>
      </w:r>
    </w:p>
    <w:p w:rsidR="00777B00" w:rsidRPr="00E72E8A" w:rsidRDefault="00777B00" w:rsidP="00777B00">
      <w:pPr>
        <w:pStyle w:val="ListParagraph"/>
        <w:numPr>
          <w:ilvl w:val="0"/>
          <w:numId w:val="14"/>
        </w:numPr>
        <w:contextualSpacing/>
        <w:rPr>
          <w:rFonts w:ascii="Arial" w:hAnsi="Arial" w:cs="Arial"/>
          <w:sz w:val="22"/>
          <w:szCs w:val="22"/>
        </w:rPr>
      </w:pPr>
      <w:smartTag w:uri="urn:schemas-microsoft-com:office:smarttags" w:element="place">
        <w:r w:rsidRPr="00E72E8A">
          <w:rPr>
            <w:rFonts w:ascii="Arial" w:hAnsi="Arial" w:cs="Arial"/>
            <w:sz w:val="22"/>
            <w:szCs w:val="22"/>
          </w:rPr>
          <w:t>Battery</w:t>
        </w:r>
      </w:smartTag>
      <w:r w:rsidRPr="00E72E8A">
        <w:rPr>
          <w:rFonts w:ascii="Arial" w:hAnsi="Arial" w:cs="Arial"/>
          <w:sz w:val="22"/>
          <w:szCs w:val="22"/>
        </w:rPr>
        <w:t xml:space="preserve"> backup for 1.5 hours full monitoring or multiple hours full standby</w:t>
      </w:r>
    </w:p>
    <w:p w:rsidR="00777B00" w:rsidRPr="00E72E8A" w:rsidRDefault="00777B00" w:rsidP="00777B00">
      <w:pPr>
        <w:pStyle w:val="ListParagraph"/>
        <w:numPr>
          <w:ilvl w:val="0"/>
          <w:numId w:val="14"/>
        </w:numPr>
        <w:contextualSpacing/>
        <w:rPr>
          <w:rFonts w:ascii="Arial" w:hAnsi="Arial" w:cs="Arial"/>
          <w:sz w:val="22"/>
          <w:szCs w:val="22"/>
        </w:rPr>
      </w:pPr>
      <w:r w:rsidRPr="00E72E8A">
        <w:rPr>
          <w:rFonts w:ascii="Arial" w:hAnsi="Arial" w:cs="Arial"/>
          <w:sz w:val="22"/>
          <w:szCs w:val="22"/>
        </w:rPr>
        <w:t>Receivers factory programmed</w:t>
      </w:r>
    </w:p>
    <w:p w:rsidR="00777B00" w:rsidRPr="00E72E8A" w:rsidRDefault="00777B00" w:rsidP="00777B00">
      <w:pPr>
        <w:pStyle w:val="ListParagraph"/>
        <w:numPr>
          <w:ilvl w:val="0"/>
          <w:numId w:val="14"/>
        </w:numPr>
        <w:contextualSpacing/>
        <w:rPr>
          <w:rFonts w:ascii="Arial" w:hAnsi="Arial" w:cs="Arial"/>
          <w:sz w:val="22"/>
          <w:szCs w:val="22"/>
        </w:rPr>
      </w:pPr>
      <w:r w:rsidRPr="00E72E8A">
        <w:rPr>
          <w:rFonts w:ascii="Arial" w:hAnsi="Arial" w:cs="Arial"/>
          <w:sz w:val="22"/>
          <w:szCs w:val="22"/>
        </w:rPr>
        <w:t xml:space="preserve">Receivers </w:t>
      </w:r>
      <w:r>
        <w:rPr>
          <w:rFonts w:ascii="Arial" w:hAnsi="Arial" w:cs="Arial"/>
          <w:sz w:val="22"/>
          <w:szCs w:val="22"/>
        </w:rPr>
        <w:t xml:space="preserve">will be zone </w:t>
      </w:r>
      <w:r w:rsidRPr="00E72E8A">
        <w:rPr>
          <w:rFonts w:ascii="Arial" w:hAnsi="Arial" w:cs="Arial"/>
          <w:sz w:val="22"/>
          <w:szCs w:val="22"/>
        </w:rPr>
        <w:t xml:space="preserve">programmed </w:t>
      </w:r>
    </w:p>
    <w:p w:rsidR="00777B00" w:rsidRDefault="00777B00" w:rsidP="00777B00">
      <w:pPr>
        <w:rPr>
          <w:rFonts w:ascii="Arial" w:hAnsi="Arial" w:cs="Arial"/>
          <w:b/>
        </w:rPr>
      </w:pPr>
    </w:p>
    <w:p w:rsidR="00777B00" w:rsidRPr="00E72E8A" w:rsidRDefault="00777B00" w:rsidP="00777B00">
      <w:pPr>
        <w:rPr>
          <w:rFonts w:ascii="Arial" w:hAnsi="Arial" w:cs="Arial"/>
          <w:b/>
        </w:rPr>
      </w:pPr>
      <w:r w:rsidRPr="00E72E8A">
        <w:rPr>
          <w:rFonts w:ascii="Arial" w:hAnsi="Arial" w:cs="Arial"/>
          <w:b/>
        </w:rPr>
        <w:t>Activation and Monitoring System</w:t>
      </w:r>
    </w:p>
    <w:p w:rsidR="00777B00" w:rsidRPr="00E72E8A" w:rsidRDefault="00777B00" w:rsidP="00777B00">
      <w:pPr>
        <w:pStyle w:val="ListParagraph"/>
        <w:numPr>
          <w:ilvl w:val="0"/>
          <w:numId w:val="15"/>
        </w:numPr>
        <w:spacing w:after="200" w:line="276" w:lineRule="auto"/>
        <w:contextualSpacing/>
        <w:rPr>
          <w:rFonts w:ascii="Arial" w:hAnsi="Arial" w:cs="Arial"/>
          <w:sz w:val="22"/>
          <w:szCs w:val="22"/>
        </w:rPr>
      </w:pPr>
      <w:r w:rsidRPr="00E72E8A">
        <w:rPr>
          <w:rFonts w:ascii="Arial" w:hAnsi="Arial" w:cs="Arial"/>
          <w:sz w:val="22"/>
          <w:szCs w:val="22"/>
        </w:rPr>
        <w:t>Single point and click activation</w:t>
      </w:r>
    </w:p>
    <w:p w:rsidR="00777B00" w:rsidRPr="00E72E8A" w:rsidRDefault="00777B00" w:rsidP="00777B00">
      <w:pPr>
        <w:pStyle w:val="ListParagraph"/>
        <w:numPr>
          <w:ilvl w:val="0"/>
          <w:numId w:val="15"/>
        </w:numPr>
        <w:spacing w:after="200" w:line="276" w:lineRule="auto"/>
        <w:contextualSpacing/>
        <w:rPr>
          <w:rFonts w:ascii="Arial" w:hAnsi="Arial" w:cs="Arial"/>
          <w:sz w:val="22"/>
          <w:szCs w:val="22"/>
        </w:rPr>
      </w:pPr>
      <w:r w:rsidRPr="00E72E8A">
        <w:rPr>
          <w:rFonts w:ascii="Arial" w:hAnsi="Arial" w:cs="Arial"/>
          <w:sz w:val="22"/>
          <w:szCs w:val="22"/>
        </w:rPr>
        <w:t xml:space="preserve">Text to speech PA capable </w:t>
      </w:r>
    </w:p>
    <w:p w:rsidR="00777B00" w:rsidRPr="00E72E8A" w:rsidRDefault="00777B00" w:rsidP="00777B00">
      <w:pPr>
        <w:pStyle w:val="ListParagraph"/>
        <w:numPr>
          <w:ilvl w:val="0"/>
          <w:numId w:val="15"/>
        </w:numPr>
        <w:spacing w:after="200" w:line="276" w:lineRule="auto"/>
        <w:contextualSpacing/>
        <w:rPr>
          <w:rFonts w:ascii="Arial" w:hAnsi="Arial" w:cs="Arial"/>
          <w:sz w:val="22"/>
          <w:szCs w:val="22"/>
        </w:rPr>
      </w:pPr>
      <w:r w:rsidRPr="00E72E8A">
        <w:rPr>
          <w:rFonts w:ascii="Arial" w:hAnsi="Arial" w:cs="Arial"/>
          <w:sz w:val="22"/>
          <w:szCs w:val="22"/>
        </w:rPr>
        <w:t xml:space="preserve">Windows XP </w:t>
      </w:r>
      <w:r>
        <w:rPr>
          <w:rFonts w:ascii="Arial" w:hAnsi="Arial" w:cs="Arial"/>
          <w:sz w:val="22"/>
          <w:szCs w:val="22"/>
        </w:rPr>
        <w:t xml:space="preserve">or MS2003 </w:t>
      </w:r>
      <w:r w:rsidRPr="00E72E8A">
        <w:rPr>
          <w:rFonts w:ascii="Arial" w:hAnsi="Arial" w:cs="Arial"/>
          <w:sz w:val="22"/>
          <w:szCs w:val="22"/>
        </w:rPr>
        <w:t xml:space="preserve">operating system </w:t>
      </w:r>
    </w:p>
    <w:p w:rsidR="00777B00" w:rsidRPr="00E72E8A" w:rsidRDefault="00777B00" w:rsidP="00777B00">
      <w:pPr>
        <w:pStyle w:val="ListParagraph"/>
        <w:numPr>
          <w:ilvl w:val="0"/>
          <w:numId w:val="15"/>
        </w:numPr>
        <w:spacing w:after="200" w:line="276" w:lineRule="auto"/>
        <w:contextualSpacing/>
        <w:rPr>
          <w:rFonts w:ascii="Arial" w:hAnsi="Arial" w:cs="Arial"/>
          <w:sz w:val="22"/>
          <w:szCs w:val="22"/>
        </w:rPr>
      </w:pPr>
      <w:r w:rsidRPr="00E72E8A">
        <w:rPr>
          <w:rFonts w:ascii="Arial" w:hAnsi="Arial" w:cs="Arial"/>
          <w:sz w:val="22"/>
          <w:szCs w:val="22"/>
        </w:rPr>
        <w:t xml:space="preserve">Shows system status on color graphic map display </w:t>
      </w:r>
    </w:p>
    <w:p w:rsidR="00777B00" w:rsidRPr="00E72E8A" w:rsidRDefault="00777B00" w:rsidP="00777B00">
      <w:pPr>
        <w:pStyle w:val="ListParagraph"/>
        <w:numPr>
          <w:ilvl w:val="0"/>
          <w:numId w:val="15"/>
        </w:numPr>
        <w:spacing w:after="200" w:line="276" w:lineRule="auto"/>
        <w:contextualSpacing/>
        <w:rPr>
          <w:rFonts w:ascii="Arial" w:hAnsi="Arial" w:cs="Arial"/>
          <w:sz w:val="22"/>
          <w:szCs w:val="22"/>
        </w:rPr>
      </w:pPr>
      <w:r w:rsidRPr="00E72E8A">
        <w:rPr>
          <w:rFonts w:ascii="Arial" w:hAnsi="Arial" w:cs="Arial"/>
          <w:sz w:val="22"/>
          <w:szCs w:val="22"/>
        </w:rPr>
        <w:t>Secure digital data transfer methods, including 128-bit encryption</w:t>
      </w:r>
    </w:p>
    <w:p w:rsidR="00777B00" w:rsidRDefault="00777B00" w:rsidP="00777B00">
      <w:pPr>
        <w:pStyle w:val="ListParagraph"/>
        <w:numPr>
          <w:ilvl w:val="0"/>
          <w:numId w:val="15"/>
        </w:numPr>
        <w:spacing w:after="200" w:line="276" w:lineRule="auto"/>
        <w:contextualSpacing/>
        <w:rPr>
          <w:rFonts w:ascii="Arial" w:hAnsi="Arial" w:cs="Arial"/>
          <w:sz w:val="22"/>
          <w:szCs w:val="22"/>
        </w:rPr>
      </w:pPr>
      <w:r w:rsidRPr="001528DF">
        <w:rPr>
          <w:rFonts w:ascii="Arial" w:hAnsi="Arial" w:cs="Arial"/>
          <w:sz w:val="22"/>
          <w:szCs w:val="22"/>
        </w:rPr>
        <w:t>TCP/IP Netw</w:t>
      </w:r>
      <w:r>
        <w:rPr>
          <w:rFonts w:ascii="Arial" w:hAnsi="Arial" w:cs="Arial"/>
          <w:sz w:val="22"/>
          <w:szCs w:val="22"/>
        </w:rPr>
        <w:t>orking capable with a minimum of 5 seats</w:t>
      </w:r>
    </w:p>
    <w:p w:rsidR="00777B00" w:rsidRPr="001528DF" w:rsidRDefault="00777B00" w:rsidP="00777B00">
      <w:pPr>
        <w:pStyle w:val="ListParagraph"/>
        <w:numPr>
          <w:ilvl w:val="0"/>
          <w:numId w:val="15"/>
        </w:numPr>
        <w:spacing w:after="200" w:line="276" w:lineRule="auto"/>
        <w:contextualSpacing/>
        <w:rPr>
          <w:rFonts w:ascii="Arial" w:hAnsi="Arial" w:cs="Arial"/>
          <w:sz w:val="22"/>
          <w:szCs w:val="22"/>
        </w:rPr>
      </w:pPr>
      <w:r w:rsidRPr="001528DF">
        <w:rPr>
          <w:rFonts w:ascii="Arial" w:hAnsi="Arial" w:cs="Arial"/>
          <w:sz w:val="22"/>
          <w:szCs w:val="22"/>
        </w:rPr>
        <w:t>Help Screens</w:t>
      </w:r>
      <w:r>
        <w:rPr>
          <w:rFonts w:ascii="Arial" w:hAnsi="Arial" w:cs="Arial"/>
          <w:sz w:val="22"/>
          <w:szCs w:val="22"/>
        </w:rPr>
        <w:t xml:space="preserve"> for activation application</w:t>
      </w:r>
    </w:p>
    <w:p w:rsidR="00777B00" w:rsidRPr="00E72E8A" w:rsidRDefault="00777B00" w:rsidP="00777B00">
      <w:pPr>
        <w:pStyle w:val="ListParagraph"/>
        <w:numPr>
          <w:ilvl w:val="0"/>
          <w:numId w:val="15"/>
        </w:numPr>
        <w:spacing w:after="200" w:line="276" w:lineRule="auto"/>
        <w:contextualSpacing/>
        <w:rPr>
          <w:rFonts w:ascii="Arial" w:hAnsi="Arial" w:cs="Arial"/>
          <w:sz w:val="22"/>
          <w:szCs w:val="22"/>
        </w:rPr>
      </w:pPr>
      <w:r w:rsidRPr="00E72E8A">
        <w:rPr>
          <w:rFonts w:ascii="Arial" w:hAnsi="Arial" w:cs="Arial"/>
          <w:sz w:val="22"/>
          <w:szCs w:val="22"/>
        </w:rPr>
        <w:lastRenderedPageBreak/>
        <w:t>20 user configurable Hotkey Activation Buttons for predefined groups or scenarios</w:t>
      </w:r>
    </w:p>
    <w:p w:rsidR="00777B00" w:rsidRPr="00E72E8A" w:rsidRDefault="00777B00" w:rsidP="00777B00">
      <w:pPr>
        <w:pStyle w:val="ListParagraph"/>
        <w:numPr>
          <w:ilvl w:val="0"/>
          <w:numId w:val="15"/>
        </w:numPr>
        <w:spacing w:after="200" w:line="276" w:lineRule="auto"/>
        <w:contextualSpacing/>
        <w:rPr>
          <w:rFonts w:ascii="Arial" w:hAnsi="Arial" w:cs="Arial"/>
          <w:sz w:val="22"/>
          <w:szCs w:val="22"/>
        </w:rPr>
      </w:pPr>
      <w:r w:rsidRPr="00E72E8A">
        <w:rPr>
          <w:rFonts w:ascii="Arial" w:hAnsi="Arial" w:cs="Arial"/>
          <w:sz w:val="22"/>
          <w:szCs w:val="22"/>
        </w:rPr>
        <w:t>Automatic call-out to alert key personnel of events</w:t>
      </w:r>
    </w:p>
    <w:p w:rsidR="00777B00" w:rsidRPr="00E72E8A" w:rsidRDefault="00777B00" w:rsidP="00777B00">
      <w:pPr>
        <w:pStyle w:val="ListParagraph"/>
        <w:numPr>
          <w:ilvl w:val="0"/>
          <w:numId w:val="15"/>
        </w:numPr>
        <w:spacing w:after="200" w:line="276" w:lineRule="auto"/>
        <w:contextualSpacing/>
        <w:rPr>
          <w:rFonts w:ascii="Arial" w:hAnsi="Arial" w:cs="Arial"/>
          <w:sz w:val="22"/>
          <w:szCs w:val="22"/>
        </w:rPr>
      </w:pPr>
      <w:r w:rsidRPr="00E72E8A">
        <w:rPr>
          <w:rFonts w:ascii="Arial" w:hAnsi="Arial" w:cs="Arial"/>
          <w:sz w:val="22"/>
          <w:szCs w:val="22"/>
        </w:rPr>
        <w:t>Password protection at Operator and Administrator levels</w:t>
      </w:r>
    </w:p>
    <w:p w:rsidR="00777B00" w:rsidRPr="00E72E8A" w:rsidRDefault="00777B00" w:rsidP="00777B00">
      <w:pPr>
        <w:pStyle w:val="ListParagraph"/>
        <w:numPr>
          <w:ilvl w:val="0"/>
          <w:numId w:val="15"/>
        </w:numPr>
        <w:spacing w:after="200" w:line="276" w:lineRule="auto"/>
        <w:contextualSpacing/>
        <w:rPr>
          <w:rFonts w:ascii="Arial" w:hAnsi="Arial" w:cs="Arial"/>
          <w:sz w:val="22"/>
          <w:szCs w:val="22"/>
        </w:rPr>
      </w:pPr>
      <w:r w:rsidRPr="00E72E8A">
        <w:rPr>
          <w:rFonts w:ascii="Arial" w:hAnsi="Arial" w:cs="Arial"/>
          <w:sz w:val="22"/>
          <w:szCs w:val="22"/>
        </w:rPr>
        <w:t>Operators can select icons to:</w:t>
      </w:r>
    </w:p>
    <w:p w:rsidR="00777B00" w:rsidRPr="00E72E8A" w:rsidRDefault="00777B00" w:rsidP="00777B00">
      <w:pPr>
        <w:pStyle w:val="ListParagraph"/>
        <w:numPr>
          <w:ilvl w:val="1"/>
          <w:numId w:val="4"/>
        </w:numPr>
        <w:spacing w:after="200" w:line="276" w:lineRule="auto"/>
        <w:contextualSpacing/>
        <w:rPr>
          <w:rFonts w:ascii="Arial" w:hAnsi="Arial" w:cs="Arial"/>
          <w:sz w:val="22"/>
          <w:szCs w:val="22"/>
        </w:rPr>
      </w:pPr>
      <w:r w:rsidRPr="00E72E8A">
        <w:rPr>
          <w:rFonts w:ascii="Arial" w:hAnsi="Arial" w:cs="Arial"/>
          <w:sz w:val="22"/>
          <w:szCs w:val="22"/>
        </w:rPr>
        <w:t>Activate Sirens &amp; Indoor Controllers</w:t>
      </w:r>
    </w:p>
    <w:p w:rsidR="00777B00" w:rsidRPr="00E72E8A" w:rsidRDefault="00777B00" w:rsidP="00777B00">
      <w:pPr>
        <w:pStyle w:val="ListParagraph"/>
        <w:numPr>
          <w:ilvl w:val="1"/>
          <w:numId w:val="4"/>
        </w:numPr>
        <w:spacing w:after="200" w:line="276" w:lineRule="auto"/>
        <w:contextualSpacing/>
        <w:rPr>
          <w:rFonts w:ascii="Arial" w:hAnsi="Arial" w:cs="Arial"/>
          <w:sz w:val="22"/>
          <w:szCs w:val="22"/>
        </w:rPr>
      </w:pPr>
      <w:r w:rsidRPr="00E72E8A">
        <w:rPr>
          <w:rFonts w:ascii="Arial" w:hAnsi="Arial" w:cs="Arial"/>
          <w:sz w:val="22"/>
          <w:szCs w:val="22"/>
        </w:rPr>
        <w:t>Cancel Sirens &amp; Indoor Controllers</w:t>
      </w:r>
    </w:p>
    <w:p w:rsidR="00777B00" w:rsidRPr="00E72E8A" w:rsidRDefault="00777B00" w:rsidP="00777B00">
      <w:pPr>
        <w:pStyle w:val="ListParagraph"/>
        <w:numPr>
          <w:ilvl w:val="1"/>
          <w:numId w:val="4"/>
        </w:numPr>
        <w:spacing w:after="200" w:line="276" w:lineRule="auto"/>
        <w:contextualSpacing/>
        <w:rPr>
          <w:rFonts w:ascii="Arial" w:hAnsi="Arial" w:cs="Arial"/>
          <w:sz w:val="22"/>
          <w:szCs w:val="22"/>
        </w:rPr>
      </w:pPr>
      <w:r w:rsidRPr="00E72E8A">
        <w:rPr>
          <w:rFonts w:ascii="Arial" w:hAnsi="Arial" w:cs="Arial"/>
          <w:sz w:val="22"/>
          <w:szCs w:val="22"/>
        </w:rPr>
        <w:t>Poll the System</w:t>
      </w:r>
    </w:p>
    <w:p w:rsidR="00777B00" w:rsidRPr="00E72E8A" w:rsidRDefault="00777B00" w:rsidP="00777B00">
      <w:pPr>
        <w:pStyle w:val="ListParagraph"/>
        <w:numPr>
          <w:ilvl w:val="1"/>
          <w:numId w:val="4"/>
        </w:numPr>
        <w:spacing w:after="200" w:line="276" w:lineRule="auto"/>
        <w:contextualSpacing/>
        <w:rPr>
          <w:rFonts w:ascii="Arial" w:hAnsi="Arial" w:cs="Arial"/>
          <w:sz w:val="22"/>
          <w:szCs w:val="22"/>
        </w:rPr>
      </w:pPr>
      <w:r w:rsidRPr="00E72E8A">
        <w:rPr>
          <w:rFonts w:ascii="Arial" w:hAnsi="Arial" w:cs="Arial"/>
          <w:sz w:val="22"/>
          <w:szCs w:val="22"/>
        </w:rPr>
        <w:t>Check RTU Status</w:t>
      </w:r>
    </w:p>
    <w:p w:rsidR="00777B00" w:rsidRPr="00E72E8A" w:rsidRDefault="00777B00" w:rsidP="00777B00">
      <w:pPr>
        <w:pStyle w:val="ListParagraph"/>
        <w:numPr>
          <w:ilvl w:val="1"/>
          <w:numId w:val="4"/>
        </w:numPr>
        <w:spacing w:after="200" w:line="276" w:lineRule="auto"/>
        <w:contextualSpacing/>
        <w:rPr>
          <w:rFonts w:ascii="Arial" w:hAnsi="Arial" w:cs="Arial"/>
          <w:sz w:val="22"/>
          <w:szCs w:val="22"/>
        </w:rPr>
      </w:pPr>
      <w:r w:rsidRPr="00E72E8A">
        <w:rPr>
          <w:rFonts w:ascii="Arial" w:hAnsi="Arial" w:cs="Arial"/>
          <w:sz w:val="22"/>
          <w:szCs w:val="22"/>
        </w:rPr>
        <w:t>Configure the System</w:t>
      </w:r>
    </w:p>
    <w:p w:rsidR="00777B00" w:rsidRPr="00E72E8A" w:rsidRDefault="00777B00" w:rsidP="00777B00">
      <w:pPr>
        <w:pStyle w:val="ListParagraph"/>
        <w:numPr>
          <w:ilvl w:val="1"/>
          <w:numId w:val="4"/>
        </w:numPr>
        <w:spacing w:after="200" w:line="276" w:lineRule="auto"/>
        <w:contextualSpacing/>
        <w:rPr>
          <w:rFonts w:ascii="Arial" w:hAnsi="Arial" w:cs="Arial"/>
          <w:sz w:val="22"/>
          <w:szCs w:val="22"/>
        </w:rPr>
      </w:pPr>
      <w:r w:rsidRPr="00E72E8A">
        <w:rPr>
          <w:rFonts w:ascii="Arial" w:hAnsi="Arial" w:cs="Arial"/>
          <w:sz w:val="22"/>
          <w:szCs w:val="22"/>
        </w:rPr>
        <w:t>Change Security Settings.</w:t>
      </w:r>
    </w:p>
    <w:p w:rsidR="00777B00" w:rsidRPr="00E72E8A" w:rsidRDefault="00777B00" w:rsidP="00777B00">
      <w:pPr>
        <w:pStyle w:val="ListParagraph"/>
        <w:rPr>
          <w:rFonts w:ascii="Arial" w:hAnsi="Arial" w:cs="Arial"/>
          <w:sz w:val="22"/>
          <w:szCs w:val="22"/>
        </w:rPr>
      </w:pPr>
    </w:p>
    <w:p w:rsidR="00777B00" w:rsidRPr="00E72E8A" w:rsidRDefault="00777B00" w:rsidP="00777B00">
      <w:pPr>
        <w:rPr>
          <w:rFonts w:ascii="Arial" w:hAnsi="Arial" w:cs="Arial"/>
          <w:b/>
        </w:rPr>
      </w:pPr>
      <w:r w:rsidRPr="00E72E8A">
        <w:rPr>
          <w:rFonts w:ascii="Arial" w:hAnsi="Arial" w:cs="Arial"/>
          <w:b/>
        </w:rPr>
        <w:t>Turn Key Installation</w:t>
      </w:r>
    </w:p>
    <w:p w:rsidR="00777B00" w:rsidRPr="00E72E8A" w:rsidRDefault="00777B00" w:rsidP="00777B00">
      <w:pPr>
        <w:rPr>
          <w:rFonts w:ascii="Arial" w:hAnsi="Arial" w:cs="Arial"/>
        </w:rPr>
      </w:pPr>
      <w:r w:rsidRPr="00E72E8A">
        <w:rPr>
          <w:rFonts w:ascii="Arial" w:hAnsi="Arial" w:cs="Arial"/>
        </w:rPr>
        <w:t>Includes:</w:t>
      </w:r>
    </w:p>
    <w:p w:rsidR="00777B00" w:rsidRPr="00E72E8A" w:rsidRDefault="00777B00" w:rsidP="00777B00">
      <w:pPr>
        <w:pStyle w:val="ListParagraph"/>
        <w:numPr>
          <w:ilvl w:val="2"/>
          <w:numId w:val="4"/>
        </w:numPr>
        <w:tabs>
          <w:tab w:val="clear" w:pos="1440"/>
          <w:tab w:val="num" w:pos="360"/>
        </w:tabs>
        <w:spacing w:after="200" w:line="276" w:lineRule="auto"/>
        <w:ind w:left="1080"/>
        <w:contextualSpacing/>
        <w:rPr>
          <w:rFonts w:ascii="Arial" w:hAnsi="Arial" w:cs="Arial"/>
          <w:sz w:val="22"/>
          <w:szCs w:val="22"/>
        </w:rPr>
      </w:pPr>
      <w:r w:rsidRPr="00E72E8A">
        <w:rPr>
          <w:rFonts w:ascii="Arial" w:hAnsi="Arial" w:cs="Arial"/>
          <w:sz w:val="22"/>
          <w:szCs w:val="22"/>
        </w:rPr>
        <w:t>system design</w:t>
      </w:r>
    </w:p>
    <w:p w:rsidR="00777B00" w:rsidRPr="00E72E8A" w:rsidRDefault="00777B00" w:rsidP="00777B00">
      <w:pPr>
        <w:pStyle w:val="ListParagraph"/>
        <w:numPr>
          <w:ilvl w:val="2"/>
          <w:numId w:val="4"/>
        </w:numPr>
        <w:tabs>
          <w:tab w:val="clear" w:pos="1440"/>
          <w:tab w:val="num" w:pos="360"/>
        </w:tabs>
        <w:spacing w:after="200" w:line="276" w:lineRule="auto"/>
        <w:ind w:left="1080"/>
        <w:contextualSpacing/>
        <w:rPr>
          <w:rFonts w:ascii="Arial" w:hAnsi="Arial" w:cs="Arial"/>
          <w:sz w:val="22"/>
          <w:szCs w:val="22"/>
        </w:rPr>
      </w:pPr>
      <w:r w:rsidRPr="00E72E8A">
        <w:rPr>
          <w:rFonts w:ascii="Arial" w:hAnsi="Arial" w:cs="Arial"/>
          <w:sz w:val="22"/>
          <w:szCs w:val="22"/>
        </w:rPr>
        <w:t xml:space="preserve">all system </w:t>
      </w:r>
      <w:r>
        <w:rPr>
          <w:rFonts w:ascii="Arial" w:hAnsi="Arial" w:cs="Arial"/>
          <w:sz w:val="22"/>
          <w:szCs w:val="22"/>
        </w:rPr>
        <w:t xml:space="preserve">hardware and software </w:t>
      </w:r>
      <w:r w:rsidRPr="00E72E8A">
        <w:rPr>
          <w:rFonts w:ascii="Arial" w:hAnsi="Arial" w:cs="Arial"/>
          <w:sz w:val="22"/>
          <w:szCs w:val="22"/>
        </w:rPr>
        <w:t xml:space="preserve">components </w:t>
      </w:r>
    </w:p>
    <w:p w:rsidR="00777B00" w:rsidRPr="00E72E8A" w:rsidRDefault="00777B00" w:rsidP="00777B00">
      <w:pPr>
        <w:pStyle w:val="ListParagraph"/>
        <w:numPr>
          <w:ilvl w:val="2"/>
          <w:numId w:val="4"/>
        </w:numPr>
        <w:tabs>
          <w:tab w:val="clear" w:pos="1440"/>
          <w:tab w:val="num" w:pos="360"/>
        </w:tabs>
        <w:spacing w:after="200" w:line="276" w:lineRule="auto"/>
        <w:ind w:left="1080"/>
        <w:contextualSpacing/>
        <w:rPr>
          <w:rFonts w:ascii="Arial" w:hAnsi="Arial" w:cs="Arial"/>
          <w:sz w:val="22"/>
          <w:szCs w:val="22"/>
        </w:rPr>
      </w:pPr>
      <w:r w:rsidRPr="00E72E8A">
        <w:rPr>
          <w:rFonts w:ascii="Arial" w:hAnsi="Arial" w:cs="Arial"/>
          <w:sz w:val="22"/>
          <w:szCs w:val="22"/>
        </w:rPr>
        <w:t xml:space="preserve">ancillary equipment </w:t>
      </w:r>
    </w:p>
    <w:p w:rsidR="00777B00" w:rsidRPr="00E72E8A" w:rsidRDefault="00777B00" w:rsidP="00777B00">
      <w:pPr>
        <w:pStyle w:val="ListParagraph"/>
        <w:numPr>
          <w:ilvl w:val="2"/>
          <w:numId w:val="4"/>
        </w:numPr>
        <w:tabs>
          <w:tab w:val="clear" w:pos="1440"/>
          <w:tab w:val="num" w:pos="360"/>
        </w:tabs>
        <w:spacing w:after="200" w:line="276" w:lineRule="auto"/>
        <w:ind w:left="1080"/>
        <w:contextualSpacing/>
        <w:rPr>
          <w:rFonts w:ascii="Arial" w:hAnsi="Arial" w:cs="Arial"/>
          <w:sz w:val="22"/>
          <w:szCs w:val="22"/>
        </w:rPr>
      </w:pPr>
      <w:r w:rsidRPr="00E72E8A">
        <w:rPr>
          <w:rFonts w:ascii="Arial" w:hAnsi="Arial" w:cs="Arial"/>
          <w:sz w:val="22"/>
          <w:szCs w:val="22"/>
        </w:rPr>
        <w:t>shipping and handling</w:t>
      </w:r>
    </w:p>
    <w:p w:rsidR="00777B00" w:rsidRPr="00E72E8A" w:rsidRDefault="00777B00" w:rsidP="00777B00">
      <w:pPr>
        <w:pStyle w:val="ListParagraph"/>
        <w:numPr>
          <w:ilvl w:val="2"/>
          <w:numId w:val="4"/>
        </w:numPr>
        <w:tabs>
          <w:tab w:val="clear" w:pos="1440"/>
          <w:tab w:val="num" w:pos="360"/>
        </w:tabs>
        <w:spacing w:after="200" w:line="276" w:lineRule="auto"/>
        <w:ind w:left="1080"/>
        <w:contextualSpacing/>
        <w:rPr>
          <w:rFonts w:ascii="Arial" w:hAnsi="Arial" w:cs="Arial"/>
          <w:sz w:val="22"/>
          <w:szCs w:val="22"/>
        </w:rPr>
      </w:pPr>
      <w:r w:rsidRPr="00E72E8A">
        <w:rPr>
          <w:rFonts w:ascii="Arial" w:hAnsi="Arial" w:cs="Arial"/>
          <w:sz w:val="22"/>
          <w:szCs w:val="22"/>
        </w:rPr>
        <w:t xml:space="preserve">50’ galvanized steel pole specifically designed for outdoor warning sirens </w:t>
      </w:r>
    </w:p>
    <w:p w:rsidR="00777B00" w:rsidRPr="00E72E8A" w:rsidRDefault="00777B00" w:rsidP="00777B00">
      <w:pPr>
        <w:pStyle w:val="ListParagraph"/>
        <w:numPr>
          <w:ilvl w:val="2"/>
          <w:numId w:val="4"/>
        </w:numPr>
        <w:tabs>
          <w:tab w:val="clear" w:pos="1440"/>
          <w:tab w:val="num" w:pos="360"/>
        </w:tabs>
        <w:spacing w:after="200" w:line="276" w:lineRule="auto"/>
        <w:ind w:left="1080"/>
        <w:contextualSpacing/>
        <w:rPr>
          <w:rFonts w:ascii="Arial" w:hAnsi="Arial" w:cs="Arial"/>
          <w:sz w:val="22"/>
          <w:szCs w:val="22"/>
        </w:rPr>
      </w:pPr>
      <w:r w:rsidRPr="00E72E8A">
        <w:rPr>
          <w:rFonts w:ascii="Arial" w:hAnsi="Arial" w:cs="Arial"/>
          <w:sz w:val="22"/>
          <w:szCs w:val="22"/>
        </w:rPr>
        <w:t>setting the pole</w:t>
      </w:r>
    </w:p>
    <w:p w:rsidR="00777B00" w:rsidRPr="00E72E8A" w:rsidRDefault="00777B00" w:rsidP="00777B00">
      <w:pPr>
        <w:pStyle w:val="ListParagraph"/>
        <w:numPr>
          <w:ilvl w:val="2"/>
          <w:numId w:val="4"/>
        </w:numPr>
        <w:tabs>
          <w:tab w:val="clear" w:pos="1440"/>
          <w:tab w:val="num" w:pos="360"/>
        </w:tabs>
        <w:spacing w:after="200" w:line="276" w:lineRule="auto"/>
        <w:ind w:left="1080"/>
        <w:contextualSpacing/>
        <w:rPr>
          <w:rFonts w:ascii="Arial" w:hAnsi="Arial" w:cs="Arial"/>
          <w:sz w:val="22"/>
          <w:szCs w:val="22"/>
        </w:rPr>
      </w:pPr>
      <w:r w:rsidRPr="00E72E8A">
        <w:rPr>
          <w:rFonts w:ascii="Arial" w:hAnsi="Arial" w:cs="Arial"/>
          <w:sz w:val="22"/>
          <w:szCs w:val="22"/>
        </w:rPr>
        <w:t>installation of outdoor siren and indoor electronic controllers</w:t>
      </w:r>
    </w:p>
    <w:p w:rsidR="00777B00" w:rsidRDefault="00777B00" w:rsidP="00777B00">
      <w:pPr>
        <w:pStyle w:val="ListParagraph"/>
        <w:numPr>
          <w:ilvl w:val="2"/>
          <w:numId w:val="4"/>
        </w:numPr>
        <w:tabs>
          <w:tab w:val="clear" w:pos="1440"/>
          <w:tab w:val="num" w:pos="360"/>
        </w:tabs>
        <w:spacing w:after="200" w:line="276" w:lineRule="auto"/>
        <w:ind w:left="1080"/>
        <w:contextualSpacing/>
        <w:rPr>
          <w:rFonts w:ascii="Arial" w:hAnsi="Arial" w:cs="Arial"/>
          <w:sz w:val="22"/>
          <w:szCs w:val="22"/>
        </w:rPr>
      </w:pPr>
      <w:r w:rsidRPr="00E72E8A">
        <w:rPr>
          <w:rFonts w:ascii="Arial" w:hAnsi="Arial" w:cs="Arial"/>
          <w:sz w:val="22"/>
          <w:szCs w:val="22"/>
        </w:rPr>
        <w:t>grounding</w:t>
      </w:r>
      <w:r>
        <w:rPr>
          <w:rFonts w:ascii="Arial" w:hAnsi="Arial" w:cs="Arial"/>
          <w:sz w:val="22"/>
          <w:szCs w:val="22"/>
        </w:rPr>
        <w:t xml:space="preserve"> the siren head, antenna and controller for outdoor siren</w:t>
      </w:r>
    </w:p>
    <w:p w:rsidR="00777B00" w:rsidRPr="00E72E8A" w:rsidRDefault="00777B00" w:rsidP="00777B00">
      <w:pPr>
        <w:pStyle w:val="ListParagraph"/>
        <w:spacing w:after="200" w:line="276" w:lineRule="auto"/>
        <w:ind w:left="0"/>
        <w:contextualSpacing/>
        <w:rPr>
          <w:rFonts w:ascii="Arial" w:hAnsi="Arial" w:cs="Arial"/>
          <w:sz w:val="22"/>
          <w:szCs w:val="22"/>
        </w:rPr>
      </w:pPr>
    </w:p>
    <w:p w:rsidR="00777B00" w:rsidRPr="00E72E8A" w:rsidRDefault="00777B00" w:rsidP="00777B00">
      <w:pPr>
        <w:pStyle w:val="ListParagraph"/>
        <w:numPr>
          <w:ilvl w:val="2"/>
          <w:numId w:val="4"/>
        </w:numPr>
        <w:tabs>
          <w:tab w:val="clear" w:pos="1440"/>
          <w:tab w:val="num" w:pos="360"/>
        </w:tabs>
        <w:spacing w:after="200" w:line="276" w:lineRule="auto"/>
        <w:ind w:left="1080"/>
        <w:contextualSpacing/>
        <w:rPr>
          <w:rFonts w:ascii="Arial" w:hAnsi="Arial" w:cs="Arial"/>
          <w:sz w:val="22"/>
          <w:szCs w:val="22"/>
        </w:rPr>
      </w:pPr>
      <w:r w:rsidRPr="00E72E8A">
        <w:rPr>
          <w:rFonts w:ascii="Arial" w:hAnsi="Arial" w:cs="Arial"/>
          <w:sz w:val="22"/>
          <w:szCs w:val="22"/>
        </w:rPr>
        <w:t>grounding and pole hardware and cable</w:t>
      </w:r>
    </w:p>
    <w:p w:rsidR="00777B00" w:rsidRPr="00E72E8A" w:rsidRDefault="00777B00" w:rsidP="00777B00">
      <w:pPr>
        <w:pStyle w:val="ListParagraph"/>
        <w:numPr>
          <w:ilvl w:val="2"/>
          <w:numId w:val="4"/>
        </w:numPr>
        <w:tabs>
          <w:tab w:val="clear" w:pos="1440"/>
          <w:tab w:val="num" w:pos="360"/>
        </w:tabs>
        <w:spacing w:after="200" w:line="276" w:lineRule="auto"/>
        <w:ind w:left="1080"/>
        <w:contextualSpacing/>
        <w:rPr>
          <w:rFonts w:ascii="Arial" w:hAnsi="Arial" w:cs="Arial"/>
          <w:sz w:val="22"/>
          <w:szCs w:val="22"/>
        </w:rPr>
      </w:pPr>
      <w:r w:rsidRPr="00E72E8A">
        <w:rPr>
          <w:rFonts w:ascii="Arial" w:hAnsi="Arial" w:cs="Arial"/>
          <w:sz w:val="22"/>
          <w:szCs w:val="22"/>
        </w:rPr>
        <w:t xml:space="preserve">installation of the activation system software and </w:t>
      </w:r>
      <w:r>
        <w:rPr>
          <w:rFonts w:ascii="Arial" w:hAnsi="Arial" w:cs="Arial"/>
          <w:sz w:val="22"/>
          <w:szCs w:val="22"/>
        </w:rPr>
        <w:t>connection</w:t>
      </w:r>
      <w:r w:rsidRPr="00E72E8A">
        <w:rPr>
          <w:rFonts w:ascii="Arial" w:hAnsi="Arial" w:cs="Arial"/>
          <w:sz w:val="22"/>
          <w:szCs w:val="22"/>
        </w:rPr>
        <w:t xml:space="preserve"> to </w:t>
      </w:r>
      <w:r>
        <w:rPr>
          <w:rFonts w:ascii="Arial" w:hAnsi="Arial" w:cs="Arial"/>
          <w:sz w:val="22"/>
          <w:szCs w:val="22"/>
        </w:rPr>
        <w:t xml:space="preserve">MSC </w:t>
      </w:r>
      <w:r w:rsidRPr="00E72E8A">
        <w:rPr>
          <w:rFonts w:ascii="Arial" w:hAnsi="Arial" w:cs="Arial"/>
          <w:sz w:val="22"/>
          <w:szCs w:val="22"/>
        </w:rPr>
        <w:t>LAN and base station</w:t>
      </w:r>
    </w:p>
    <w:p w:rsidR="00777B00" w:rsidRPr="00E72E8A" w:rsidRDefault="00777B00" w:rsidP="00777B00">
      <w:pPr>
        <w:pStyle w:val="ListParagraph"/>
        <w:numPr>
          <w:ilvl w:val="2"/>
          <w:numId w:val="4"/>
        </w:numPr>
        <w:tabs>
          <w:tab w:val="clear" w:pos="1440"/>
          <w:tab w:val="num" w:pos="360"/>
        </w:tabs>
        <w:spacing w:after="200" w:line="276" w:lineRule="auto"/>
        <w:ind w:left="1080"/>
        <w:contextualSpacing/>
        <w:rPr>
          <w:rFonts w:ascii="Arial" w:hAnsi="Arial" w:cs="Arial"/>
          <w:sz w:val="22"/>
          <w:szCs w:val="22"/>
        </w:rPr>
      </w:pPr>
      <w:r w:rsidRPr="00E72E8A">
        <w:rPr>
          <w:rFonts w:ascii="Arial" w:hAnsi="Arial" w:cs="Arial"/>
          <w:sz w:val="22"/>
          <w:szCs w:val="22"/>
        </w:rPr>
        <w:t>site optimization and system optimization</w:t>
      </w:r>
    </w:p>
    <w:p w:rsidR="00777B00" w:rsidRPr="00E72E8A" w:rsidRDefault="00777B00" w:rsidP="00777B00">
      <w:pPr>
        <w:pStyle w:val="ListParagraph"/>
        <w:numPr>
          <w:ilvl w:val="2"/>
          <w:numId w:val="4"/>
        </w:numPr>
        <w:tabs>
          <w:tab w:val="clear" w:pos="1440"/>
          <w:tab w:val="num" w:pos="360"/>
        </w:tabs>
        <w:spacing w:after="200" w:line="276" w:lineRule="auto"/>
        <w:ind w:left="1080"/>
        <w:contextualSpacing/>
        <w:rPr>
          <w:rFonts w:ascii="Arial" w:hAnsi="Arial" w:cs="Arial"/>
          <w:sz w:val="22"/>
          <w:szCs w:val="22"/>
        </w:rPr>
      </w:pPr>
      <w:r w:rsidRPr="00E72E8A">
        <w:rPr>
          <w:rFonts w:ascii="Arial" w:hAnsi="Arial" w:cs="Arial"/>
          <w:sz w:val="22"/>
          <w:szCs w:val="22"/>
        </w:rPr>
        <w:t xml:space="preserve">training MSC personnel </w:t>
      </w:r>
      <w:r>
        <w:rPr>
          <w:rFonts w:ascii="Arial" w:hAnsi="Arial" w:cs="Arial"/>
          <w:sz w:val="22"/>
          <w:szCs w:val="22"/>
        </w:rPr>
        <w:t>t</w:t>
      </w:r>
      <w:r w:rsidRPr="00E72E8A">
        <w:rPr>
          <w:rFonts w:ascii="Arial" w:hAnsi="Arial" w:cs="Arial"/>
          <w:sz w:val="22"/>
          <w:szCs w:val="22"/>
        </w:rPr>
        <w:t>o connect distributed speakers to indoor electronic controllers.</w:t>
      </w:r>
    </w:p>
    <w:p w:rsidR="00777B00" w:rsidRPr="00E72E8A" w:rsidRDefault="00777B00" w:rsidP="00777B00">
      <w:pPr>
        <w:pStyle w:val="ListParagraph"/>
        <w:numPr>
          <w:ilvl w:val="2"/>
          <w:numId w:val="4"/>
        </w:numPr>
        <w:tabs>
          <w:tab w:val="clear" w:pos="1440"/>
          <w:tab w:val="num" w:pos="360"/>
        </w:tabs>
        <w:spacing w:after="200" w:line="276" w:lineRule="auto"/>
        <w:ind w:left="1080"/>
        <w:contextualSpacing/>
        <w:rPr>
          <w:rFonts w:ascii="Arial" w:hAnsi="Arial" w:cs="Arial"/>
          <w:sz w:val="22"/>
          <w:szCs w:val="22"/>
        </w:rPr>
      </w:pPr>
      <w:r w:rsidRPr="00E72E8A">
        <w:rPr>
          <w:rFonts w:ascii="Arial" w:hAnsi="Arial" w:cs="Arial"/>
          <w:sz w:val="22"/>
          <w:szCs w:val="22"/>
        </w:rPr>
        <w:t>zone activation of wireless receivers and indoor controllers</w:t>
      </w:r>
    </w:p>
    <w:p w:rsidR="00777B00" w:rsidRPr="00E72E8A" w:rsidRDefault="00777B00" w:rsidP="00777B00">
      <w:pPr>
        <w:pStyle w:val="ListParagraph"/>
        <w:numPr>
          <w:ilvl w:val="2"/>
          <w:numId w:val="4"/>
        </w:numPr>
        <w:tabs>
          <w:tab w:val="clear" w:pos="1440"/>
          <w:tab w:val="num" w:pos="360"/>
        </w:tabs>
        <w:spacing w:after="200" w:line="276" w:lineRule="auto"/>
        <w:ind w:left="1080"/>
        <w:contextualSpacing/>
        <w:rPr>
          <w:rFonts w:ascii="Arial" w:hAnsi="Arial" w:cs="Arial"/>
          <w:sz w:val="22"/>
          <w:szCs w:val="22"/>
        </w:rPr>
      </w:pPr>
      <w:r w:rsidRPr="00E72E8A">
        <w:rPr>
          <w:rFonts w:ascii="Arial" w:hAnsi="Arial" w:cs="Arial"/>
          <w:sz w:val="22"/>
          <w:szCs w:val="22"/>
        </w:rPr>
        <w:t>AC Disconnect Box provided for each controller.</w:t>
      </w:r>
    </w:p>
    <w:p w:rsidR="00777B00" w:rsidRPr="00E72E8A" w:rsidRDefault="00777B00" w:rsidP="00777B00">
      <w:pPr>
        <w:pStyle w:val="ListParagraph"/>
        <w:numPr>
          <w:ilvl w:val="2"/>
          <w:numId w:val="4"/>
        </w:numPr>
        <w:tabs>
          <w:tab w:val="clear" w:pos="1440"/>
          <w:tab w:val="num" w:pos="360"/>
        </w:tabs>
        <w:spacing w:after="200"/>
        <w:ind w:left="1080"/>
        <w:contextualSpacing/>
        <w:rPr>
          <w:rFonts w:ascii="Arial" w:hAnsi="Arial" w:cs="Arial"/>
          <w:sz w:val="22"/>
          <w:szCs w:val="22"/>
        </w:rPr>
      </w:pPr>
      <w:r w:rsidRPr="00E72E8A">
        <w:rPr>
          <w:rFonts w:ascii="Arial" w:hAnsi="Arial" w:cs="Arial"/>
          <w:sz w:val="22"/>
          <w:szCs w:val="22"/>
        </w:rPr>
        <w:t>training MSC administrative, operations and maintenance personnel</w:t>
      </w:r>
    </w:p>
    <w:p w:rsidR="00777B00" w:rsidRPr="00E72E8A" w:rsidRDefault="00777B00" w:rsidP="00777B00">
      <w:pPr>
        <w:pStyle w:val="ListParagraph"/>
        <w:rPr>
          <w:rFonts w:ascii="Arial" w:hAnsi="Arial" w:cs="Arial"/>
          <w:sz w:val="22"/>
          <w:szCs w:val="22"/>
        </w:rPr>
      </w:pPr>
    </w:p>
    <w:p w:rsidR="00777B00" w:rsidRPr="00E72E8A" w:rsidRDefault="00777B00" w:rsidP="00777B00">
      <w:pPr>
        <w:rPr>
          <w:rFonts w:ascii="Arial" w:hAnsi="Arial" w:cs="Arial"/>
          <w:b/>
        </w:rPr>
      </w:pPr>
      <w:r w:rsidRPr="00E72E8A">
        <w:rPr>
          <w:rFonts w:ascii="Arial" w:hAnsi="Arial" w:cs="Arial"/>
          <w:b/>
        </w:rPr>
        <w:t>Warranty</w:t>
      </w:r>
    </w:p>
    <w:p w:rsidR="00777B00" w:rsidRPr="00E72E8A" w:rsidRDefault="00777B00" w:rsidP="00777B00">
      <w:pPr>
        <w:pStyle w:val="ListParagraph"/>
        <w:numPr>
          <w:ilvl w:val="2"/>
          <w:numId w:val="16"/>
        </w:numPr>
        <w:tabs>
          <w:tab w:val="clear" w:pos="1440"/>
          <w:tab w:val="num" w:pos="1080"/>
        </w:tabs>
        <w:autoSpaceDE w:val="0"/>
        <w:autoSpaceDN w:val="0"/>
        <w:adjustRightInd w:val="0"/>
        <w:ind w:left="1080"/>
        <w:contextualSpacing/>
        <w:rPr>
          <w:rFonts w:ascii="Arial" w:hAnsi="Arial" w:cs="Arial"/>
          <w:iCs/>
          <w:sz w:val="22"/>
          <w:szCs w:val="22"/>
        </w:rPr>
      </w:pPr>
      <w:r>
        <w:rPr>
          <w:rFonts w:ascii="Arial" w:hAnsi="Arial" w:cs="Arial"/>
          <w:iCs/>
          <w:sz w:val="22"/>
          <w:szCs w:val="22"/>
        </w:rPr>
        <w:t>Minimum t</w:t>
      </w:r>
      <w:r w:rsidRPr="00E72E8A">
        <w:rPr>
          <w:rFonts w:ascii="Arial" w:hAnsi="Arial" w:cs="Arial"/>
          <w:iCs/>
          <w:sz w:val="22"/>
          <w:szCs w:val="22"/>
        </w:rPr>
        <w:t>wo (2) year limited warranty on parts replacement and factory-performed labor for siren and indoor electronic controllers</w:t>
      </w:r>
    </w:p>
    <w:p w:rsidR="00777B00" w:rsidRPr="00E72E8A" w:rsidRDefault="00777B00" w:rsidP="00777B00">
      <w:pPr>
        <w:pStyle w:val="ListParagraph"/>
        <w:numPr>
          <w:ilvl w:val="2"/>
          <w:numId w:val="16"/>
        </w:numPr>
        <w:tabs>
          <w:tab w:val="clear" w:pos="1440"/>
          <w:tab w:val="num" w:pos="1080"/>
        </w:tabs>
        <w:autoSpaceDE w:val="0"/>
        <w:autoSpaceDN w:val="0"/>
        <w:adjustRightInd w:val="0"/>
        <w:ind w:left="1080"/>
        <w:contextualSpacing/>
        <w:rPr>
          <w:rFonts w:ascii="Arial" w:hAnsi="Arial" w:cs="Arial"/>
          <w:sz w:val="22"/>
          <w:szCs w:val="22"/>
        </w:rPr>
      </w:pPr>
      <w:r>
        <w:rPr>
          <w:rFonts w:ascii="Arial" w:hAnsi="Arial" w:cs="Arial"/>
          <w:iCs/>
          <w:sz w:val="22"/>
          <w:szCs w:val="22"/>
        </w:rPr>
        <w:t>Minimum o</w:t>
      </w:r>
      <w:r w:rsidRPr="00E72E8A">
        <w:rPr>
          <w:rFonts w:ascii="Arial" w:hAnsi="Arial" w:cs="Arial"/>
          <w:iCs/>
          <w:sz w:val="22"/>
          <w:szCs w:val="22"/>
        </w:rPr>
        <w:t>ne (1) year limited warranty for wireless receivers and software products</w:t>
      </w:r>
    </w:p>
    <w:p w:rsidR="00777B00" w:rsidRPr="00E72E8A" w:rsidRDefault="00777B00" w:rsidP="00777B00">
      <w:pPr>
        <w:pStyle w:val="ListParagraph"/>
        <w:numPr>
          <w:ilvl w:val="2"/>
          <w:numId w:val="16"/>
        </w:numPr>
        <w:tabs>
          <w:tab w:val="clear" w:pos="1440"/>
          <w:tab w:val="num" w:pos="1080"/>
        </w:tabs>
        <w:spacing w:after="200" w:line="276" w:lineRule="auto"/>
        <w:ind w:left="1080"/>
        <w:contextualSpacing/>
        <w:rPr>
          <w:rFonts w:ascii="Arial" w:hAnsi="Arial" w:cs="Arial"/>
          <w:sz w:val="22"/>
          <w:szCs w:val="22"/>
        </w:rPr>
      </w:pPr>
      <w:r w:rsidRPr="00E72E8A">
        <w:rPr>
          <w:rFonts w:ascii="Arial" w:hAnsi="Arial" w:cs="Arial"/>
          <w:sz w:val="22"/>
          <w:szCs w:val="22"/>
        </w:rPr>
        <w:t>Copy of warranty provided in Addendum B</w:t>
      </w:r>
    </w:p>
    <w:p w:rsidR="00777B00" w:rsidRPr="00E72E8A" w:rsidRDefault="00777B00" w:rsidP="00777B00">
      <w:pPr>
        <w:pStyle w:val="ListParagraph"/>
        <w:numPr>
          <w:ilvl w:val="2"/>
          <w:numId w:val="16"/>
        </w:numPr>
        <w:tabs>
          <w:tab w:val="clear" w:pos="1440"/>
          <w:tab w:val="num" w:pos="1080"/>
        </w:tabs>
        <w:spacing w:after="200" w:line="276" w:lineRule="auto"/>
        <w:ind w:left="1080"/>
        <w:contextualSpacing/>
        <w:rPr>
          <w:rFonts w:ascii="Arial" w:hAnsi="Arial" w:cs="Arial"/>
          <w:sz w:val="22"/>
          <w:szCs w:val="22"/>
        </w:rPr>
      </w:pPr>
      <w:r w:rsidRPr="00E72E8A">
        <w:rPr>
          <w:rFonts w:ascii="Arial" w:hAnsi="Arial" w:cs="Arial"/>
          <w:sz w:val="22"/>
          <w:szCs w:val="22"/>
        </w:rPr>
        <w:t xml:space="preserve">Sixty day </w:t>
      </w:r>
      <w:r>
        <w:rPr>
          <w:rFonts w:ascii="Arial" w:hAnsi="Arial" w:cs="Arial"/>
          <w:sz w:val="22"/>
          <w:szCs w:val="22"/>
        </w:rPr>
        <w:t xml:space="preserve">post installation </w:t>
      </w:r>
      <w:r w:rsidRPr="00E72E8A">
        <w:rPr>
          <w:rFonts w:ascii="Arial" w:hAnsi="Arial" w:cs="Arial"/>
          <w:sz w:val="22"/>
          <w:szCs w:val="22"/>
        </w:rPr>
        <w:t>on-site warranty service included in Manufacturer’s Warranty.</w:t>
      </w:r>
    </w:p>
    <w:p w:rsidR="00777B00" w:rsidRPr="00E72E8A" w:rsidRDefault="00777B00" w:rsidP="00777B00">
      <w:pPr>
        <w:rPr>
          <w:rFonts w:ascii="Arial" w:hAnsi="Arial" w:cs="Arial"/>
        </w:rPr>
      </w:pPr>
    </w:p>
    <w:p w:rsidR="00777B00" w:rsidRPr="00E72E8A" w:rsidRDefault="00777B00" w:rsidP="00777B00">
      <w:pPr>
        <w:rPr>
          <w:rFonts w:ascii="Arial" w:hAnsi="Arial" w:cs="Arial"/>
          <w:b/>
        </w:rPr>
      </w:pPr>
      <w:r w:rsidRPr="00E72E8A">
        <w:rPr>
          <w:rFonts w:ascii="Arial" w:hAnsi="Arial" w:cs="Arial"/>
          <w:b/>
        </w:rPr>
        <w:t>On Going Support</w:t>
      </w:r>
    </w:p>
    <w:p w:rsidR="00777B00" w:rsidRPr="00E72E8A" w:rsidRDefault="00777B00" w:rsidP="00777B00">
      <w:pPr>
        <w:pStyle w:val="ListParagraph"/>
        <w:numPr>
          <w:ilvl w:val="2"/>
          <w:numId w:val="17"/>
        </w:numPr>
        <w:tabs>
          <w:tab w:val="clear" w:pos="1440"/>
        </w:tabs>
        <w:spacing w:after="200" w:line="276" w:lineRule="auto"/>
        <w:ind w:left="1080"/>
        <w:contextualSpacing/>
        <w:rPr>
          <w:rFonts w:ascii="Arial" w:hAnsi="Arial" w:cs="Arial"/>
          <w:sz w:val="22"/>
          <w:szCs w:val="22"/>
        </w:rPr>
      </w:pPr>
      <w:r w:rsidRPr="00E72E8A">
        <w:rPr>
          <w:rFonts w:ascii="Arial" w:hAnsi="Arial" w:cs="Arial"/>
          <w:sz w:val="22"/>
          <w:szCs w:val="22"/>
        </w:rPr>
        <w:t>Summary of on-site maintenance and service</w:t>
      </w:r>
      <w:r>
        <w:rPr>
          <w:rFonts w:ascii="Arial" w:hAnsi="Arial" w:cs="Arial"/>
          <w:sz w:val="22"/>
          <w:szCs w:val="22"/>
        </w:rPr>
        <w:t>s</w:t>
      </w:r>
      <w:r w:rsidRPr="00E72E8A">
        <w:rPr>
          <w:rFonts w:ascii="Arial" w:hAnsi="Arial" w:cs="Arial"/>
          <w:sz w:val="22"/>
          <w:szCs w:val="22"/>
        </w:rPr>
        <w:t xml:space="preserve"> with associated costs provided in Appendix B.</w:t>
      </w:r>
    </w:p>
    <w:p w:rsidR="00777B00" w:rsidRPr="00E72E8A" w:rsidRDefault="00777B00" w:rsidP="00777B00">
      <w:pPr>
        <w:pStyle w:val="ListParagraph"/>
        <w:numPr>
          <w:ilvl w:val="2"/>
          <w:numId w:val="17"/>
        </w:numPr>
        <w:tabs>
          <w:tab w:val="clear" w:pos="1440"/>
        </w:tabs>
        <w:spacing w:after="200" w:line="276" w:lineRule="auto"/>
        <w:ind w:left="1080"/>
        <w:contextualSpacing/>
        <w:rPr>
          <w:rFonts w:ascii="Arial" w:hAnsi="Arial" w:cs="Arial"/>
          <w:b/>
          <w:sz w:val="22"/>
          <w:szCs w:val="22"/>
        </w:rPr>
      </w:pPr>
      <w:r w:rsidRPr="00E72E8A">
        <w:rPr>
          <w:rFonts w:ascii="Arial" w:hAnsi="Arial" w:cs="Arial"/>
          <w:sz w:val="22"/>
          <w:szCs w:val="22"/>
        </w:rPr>
        <w:t>Manufacturer’s Certified Dealer(s) within 100 miles listed in Addendum B</w:t>
      </w:r>
      <w:r>
        <w:rPr>
          <w:rFonts w:ascii="Arial" w:hAnsi="Arial" w:cs="Arial"/>
          <w:sz w:val="22"/>
          <w:szCs w:val="22"/>
        </w:rPr>
        <w:t>.</w:t>
      </w:r>
    </w:p>
    <w:p w:rsidR="00FE57BB" w:rsidRDefault="00FE57BB" w:rsidP="00AD1D49">
      <w:pPr>
        <w:rPr>
          <w:rFonts w:ascii="Times New Roman" w:hAnsi="Times New Roman"/>
        </w:rPr>
      </w:pPr>
    </w:p>
    <w:p w:rsidR="00FE57BB" w:rsidRDefault="00FE57BB" w:rsidP="00AD1D49">
      <w:pPr>
        <w:rPr>
          <w:rFonts w:ascii="Times New Roman" w:hAnsi="Times New Roman"/>
        </w:rPr>
      </w:pPr>
    </w:p>
    <w:p w:rsidR="00FE57BB" w:rsidRDefault="00FE57BB" w:rsidP="00AD1D49">
      <w:pPr>
        <w:rPr>
          <w:rFonts w:ascii="Times New Roman" w:hAnsi="Times New Roman"/>
        </w:rPr>
      </w:pPr>
    </w:p>
    <w:p w:rsidR="00FE57BB" w:rsidRDefault="00FE57BB" w:rsidP="00AD1D49">
      <w:pPr>
        <w:rPr>
          <w:rFonts w:ascii="Times New Roman" w:hAnsi="Times New Roman"/>
        </w:rPr>
      </w:pPr>
    </w:p>
    <w:p w:rsidR="00FE57BB" w:rsidRPr="00AF0FF1" w:rsidRDefault="00FE57BB" w:rsidP="00AD1D49">
      <w:pPr>
        <w:rPr>
          <w:rFonts w:ascii="Times New Roman" w:hAnsi="Times New Roman"/>
        </w:rPr>
      </w:pPr>
    </w:p>
    <w:p w:rsidR="00972CA2" w:rsidRDefault="00AD1D49" w:rsidP="00AD1D49">
      <w:pPr>
        <w:rPr>
          <w:rFonts w:ascii="Times New Roman" w:hAnsi="Times New Roman"/>
        </w:rPr>
      </w:pPr>
      <w:r w:rsidRPr="00AF0FF1">
        <w:rPr>
          <w:rFonts w:ascii="Times New Roman" w:hAnsi="Times New Roman"/>
        </w:rPr>
        <w:t xml:space="preserve">Acceptance of Terms: </w:t>
      </w:r>
      <w:r w:rsidR="00012389" w:rsidRPr="00AF0FF1">
        <w:rPr>
          <w:rFonts w:ascii="Times New Roman" w:hAnsi="Times New Roman"/>
        </w:rPr>
        <w:t>Vendors</w:t>
      </w:r>
      <w:r w:rsidRPr="00AF0FF1">
        <w:rPr>
          <w:rFonts w:ascii="Times New Roman" w:hAnsi="Times New Roman"/>
        </w:rPr>
        <w:t xml:space="preserve"> bidding on this job accept all job requirements as listed above.</w:t>
      </w:r>
    </w:p>
    <w:p w:rsidR="00AD1D49" w:rsidRPr="00AF0FF1" w:rsidRDefault="00AD1D49" w:rsidP="00AD1D49">
      <w:pPr>
        <w:rPr>
          <w:rFonts w:ascii="Times New Roman" w:hAnsi="Times New Roman"/>
        </w:rPr>
      </w:pPr>
    </w:p>
    <w:sectPr w:rsidR="00AD1D49" w:rsidRPr="00AF0FF1" w:rsidSect="00516CD2">
      <w:pgSz w:w="12240" w:h="15840" w:code="1"/>
      <w:pgMar w:top="180" w:right="720" w:bottom="36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sto MT">
    <w:panose1 w:val="02040603050505030304"/>
    <w:charset w:val="00"/>
    <w:family w:val="roman"/>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Black">
    <w:panose1 w:val="020B0A04020102020204"/>
    <w:charset w:val="00"/>
    <w:family w:val="swiss"/>
    <w:pitch w:val="variable"/>
    <w:sig w:usb0="00000287" w:usb1="00000000" w:usb2="00000000" w:usb3="00000000" w:csb0="0000009F" w:csb1="00000000"/>
  </w:font>
  <w:font w:name="Abadi MT Condensed Extra Bold">
    <w:altName w:val="Impact"/>
    <w:charset w:val="00"/>
    <w:family w:val="swiss"/>
    <w:pitch w:val="variable"/>
    <w:sig w:usb0="00000003" w:usb1="00000000" w:usb2="00000000" w:usb3="00000000" w:csb0="00000001" w:csb1="00000000"/>
  </w:font>
  <w:font w:name="Arial Narrow">
    <w:panose1 w:val="020B0506020202030204"/>
    <w:charset w:val="00"/>
    <w:family w:val="swiss"/>
    <w:pitch w:val="variable"/>
    <w:sig w:usb0="00000287" w:usb1="00000800" w:usb2="00000000" w:usb3="00000000" w:csb0="0000009F" w:csb1="00000000"/>
  </w:font>
  <w:font w:name="Arial (W1)">
    <w:altName w:val="Arial"/>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531EE4"/>
    <w:multiLevelType w:val="hybridMultilevel"/>
    <w:tmpl w:val="A5CE80EE"/>
    <w:lvl w:ilvl="0" w:tplc="33F6ADD2">
      <w:numFmt w:val="bullet"/>
      <w:lvlText w:val="□"/>
      <w:lvlJc w:val="left"/>
      <w:pPr>
        <w:tabs>
          <w:tab w:val="num" w:pos="360"/>
        </w:tabs>
        <w:ind w:left="1080" w:hanging="360"/>
      </w:pPr>
      <w:rPr>
        <w:rFonts w:ascii="Arial" w:eastAsia="Calibri" w:hAnsi="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1107640B"/>
    <w:multiLevelType w:val="hybridMultilevel"/>
    <w:tmpl w:val="5074E118"/>
    <w:lvl w:ilvl="0" w:tplc="A6D242B0">
      <w:start w:val="1"/>
      <w:numFmt w:val="decimal"/>
      <w:lvlText w:val="%1."/>
      <w:lvlJc w:val="left"/>
      <w:pPr>
        <w:tabs>
          <w:tab w:val="num" w:pos="900"/>
        </w:tabs>
        <w:ind w:left="900" w:hanging="360"/>
      </w:pPr>
      <w:rPr>
        <w:rFonts w:hint="default"/>
      </w:rPr>
    </w:lvl>
    <w:lvl w:ilvl="1" w:tplc="F8A20F7A">
      <w:start w:val="1"/>
      <w:numFmt w:val="lowerLetter"/>
      <w:lvlText w:val="%2."/>
      <w:lvlJc w:val="left"/>
      <w:pPr>
        <w:tabs>
          <w:tab w:val="num" w:pos="1620"/>
        </w:tabs>
        <w:ind w:left="1620" w:hanging="36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
    <w:nsid w:val="1E9E3DC3"/>
    <w:multiLevelType w:val="hybridMultilevel"/>
    <w:tmpl w:val="2E8E78A6"/>
    <w:lvl w:ilvl="0" w:tplc="33F6ADD2">
      <w:numFmt w:val="bullet"/>
      <w:lvlText w:val="□"/>
      <w:lvlJc w:val="left"/>
      <w:pPr>
        <w:tabs>
          <w:tab w:val="num" w:pos="0"/>
        </w:tabs>
        <w:ind w:left="720" w:hanging="360"/>
      </w:pPr>
      <w:rPr>
        <w:rFonts w:ascii="Arial" w:eastAsia="Calibri"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6A25E4"/>
    <w:multiLevelType w:val="hybridMultilevel"/>
    <w:tmpl w:val="B7FE202A"/>
    <w:lvl w:ilvl="0" w:tplc="A7E80888">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586E9E"/>
    <w:multiLevelType w:val="hybridMultilevel"/>
    <w:tmpl w:val="2932EEF8"/>
    <w:lvl w:ilvl="0" w:tplc="6A40B9C6">
      <w:start w:val="13"/>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33F6ADD2">
      <w:numFmt w:val="bullet"/>
      <w:lvlText w:val="□"/>
      <w:lvlJc w:val="left"/>
      <w:pPr>
        <w:tabs>
          <w:tab w:val="num" w:pos="1440"/>
        </w:tabs>
        <w:ind w:left="2160" w:hanging="360"/>
      </w:pPr>
      <w:rPr>
        <w:rFonts w:ascii="Arial" w:eastAsia="Calibri" w:hAnsi="Aria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E5B7366"/>
    <w:multiLevelType w:val="hybridMultilevel"/>
    <w:tmpl w:val="B678C674"/>
    <w:lvl w:ilvl="0" w:tplc="33F6ADD2">
      <w:numFmt w:val="bullet"/>
      <w:lvlText w:val="□"/>
      <w:lvlJc w:val="left"/>
      <w:pPr>
        <w:tabs>
          <w:tab w:val="num" w:pos="360"/>
        </w:tabs>
        <w:ind w:left="1080" w:hanging="360"/>
      </w:pPr>
      <w:rPr>
        <w:rFonts w:ascii="Arial" w:eastAsia="Calibri" w:hAnsi="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44DA2E63"/>
    <w:multiLevelType w:val="hybridMultilevel"/>
    <w:tmpl w:val="77321D66"/>
    <w:lvl w:ilvl="0" w:tplc="33F6ADD2">
      <w:numFmt w:val="bullet"/>
      <w:lvlText w:val="□"/>
      <w:lvlJc w:val="left"/>
      <w:pPr>
        <w:tabs>
          <w:tab w:val="num" w:pos="360"/>
        </w:tabs>
        <w:ind w:left="1080" w:hanging="360"/>
      </w:pPr>
      <w:rPr>
        <w:rFonts w:ascii="Arial" w:eastAsia="Calibri" w:hAnsi="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4D963437"/>
    <w:multiLevelType w:val="hybridMultilevel"/>
    <w:tmpl w:val="DC52E128"/>
    <w:lvl w:ilvl="0" w:tplc="33F6ADD2">
      <w:numFmt w:val="bullet"/>
      <w:lvlText w:val="□"/>
      <w:lvlJc w:val="left"/>
      <w:pPr>
        <w:tabs>
          <w:tab w:val="num" w:pos="360"/>
        </w:tabs>
        <w:ind w:left="1080" w:hanging="360"/>
      </w:pPr>
      <w:rPr>
        <w:rFonts w:ascii="Arial" w:eastAsia="Calibri"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4F04B02"/>
    <w:multiLevelType w:val="hybridMultilevel"/>
    <w:tmpl w:val="A962BA0A"/>
    <w:lvl w:ilvl="0" w:tplc="3300FDCC">
      <w:start w:val="13"/>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33F6ADD2">
      <w:numFmt w:val="bullet"/>
      <w:lvlText w:val="□"/>
      <w:lvlJc w:val="left"/>
      <w:pPr>
        <w:tabs>
          <w:tab w:val="num" w:pos="1440"/>
        </w:tabs>
        <w:ind w:left="2160" w:hanging="360"/>
      </w:pPr>
      <w:rPr>
        <w:rFonts w:ascii="Arial" w:eastAsia="Calibri" w:hAnsi="Aria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4F76191"/>
    <w:multiLevelType w:val="hybridMultilevel"/>
    <w:tmpl w:val="7CB8297C"/>
    <w:lvl w:ilvl="0" w:tplc="33F6ADD2">
      <w:numFmt w:val="bullet"/>
      <w:lvlText w:val="□"/>
      <w:lvlJc w:val="left"/>
      <w:pPr>
        <w:tabs>
          <w:tab w:val="num" w:pos="0"/>
        </w:tabs>
        <w:ind w:left="720" w:hanging="360"/>
      </w:pPr>
      <w:rPr>
        <w:rFonts w:ascii="Arial" w:eastAsia="Calibri" w:hAnsi="Arial" w:hint="default"/>
      </w:rPr>
    </w:lvl>
    <w:lvl w:ilvl="1" w:tplc="04090003">
      <w:start w:val="1"/>
      <w:numFmt w:val="bullet"/>
      <w:lvlText w:val="o"/>
      <w:lvlJc w:val="left"/>
      <w:pPr>
        <w:ind w:left="1440" w:hanging="360"/>
      </w:pPr>
      <w:rPr>
        <w:rFonts w:ascii="Courier New" w:hAnsi="Courier New" w:cs="Courier New" w:hint="default"/>
      </w:rPr>
    </w:lvl>
    <w:lvl w:ilvl="2" w:tplc="33F6ADD2">
      <w:numFmt w:val="bullet"/>
      <w:lvlText w:val="□"/>
      <w:lvlJc w:val="left"/>
      <w:pPr>
        <w:tabs>
          <w:tab w:val="num" w:pos="1440"/>
        </w:tabs>
        <w:ind w:left="2160" w:hanging="360"/>
      </w:pPr>
      <w:rPr>
        <w:rFonts w:ascii="Arial" w:eastAsia="Calibri" w:hAnsi="Aria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F515E33"/>
    <w:multiLevelType w:val="hybridMultilevel"/>
    <w:tmpl w:val="0E88C8A2"/>
    <w:lvl w:ilvl="0" w:tplc="33F6ADD2">
      <w:numFmt w:val="bullet"/>
      <w:lvlText w:val="□"/>
      <w:lvlJc w:val="left"/>
      <w:pPr>
        <w:tabs>
          <w:tab w:val="num" w:pos="360"/>
        </w:tabs>
        <w:ind w:left="1080" w:hanging="360"/>
      </w:pPr>
      <w:rPr>
        <w:rFonts w:ascii="Arial" w:eastAsia="Calibri"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14D077F"/>
    <w:multiLevelType w:val="hybridMultilevel"/>
    <w:tmpl w:val="A0E01F00"/>
    <w:lvl w:ilvl="0" w:tplc="3300FDCC">
      <w:start w:val="13"/>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33F6ADD2">
      <w:numFmt w:val="bullet"/>
      <w:lvlText w:val="□"/>
      <w:lvlJc w:val="left"/>
      <w:pPr>
        <w:tabs>
          <w:tab w:val="num" w:pos="1440"/>
        </w:tabs>
        <w:ind w:left="2160" w:hanging="360"/>
      </w:pPr>
      <w:rPr>
        <w:rFonts w:ascii="Arial" w:eastAsia="Calibri" w:hAnsi="Aria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5164521"/>
    <w:multiLevelType w:val="hybridMultilevel"/>
    <w:tmpl w:val="97BA4612"/>
    <w:lvl w:ilvl="0" w:tplc="33F6ADD2">
      <w:numFmt w:val="bullet"/>
      <w:lvlText w:val="□"/>
      <w:lvlJc w:val="left"/>
      <w:pPr>
        <w:tabs>
          <w:tab w:val="num" w:pos="360"/>
        </w:tabs>
        <w:ind w:left="1080" w:hanging="360"/>
      </w:pPr>
      <w:rPr>
        <w:rFonts w:ascii="Arial" w:eastAsia="Calibri"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9D31AC9"/>
    <w:multiLevelType w:val="hybridMultilevel"/>
    <w:tmpl w:val="74CE8096"/>
    <w:lvl w:ilvl="0" w:tplc="33F6ADD2">
      <w:numFmt w:val="bullet"/>
      <w:lvlText w:val="□"/>
      <w:lvlJc w:val="left"/>
      <w:pPr>
        <w:tabs>
          <w:tab w:val="num" w:pos="360"/>
        </w:tabs>
        <w:ind w:left="1080" w:hanging="360"/>
      </w:pPr>
      <w:rPr>
        <w:rFonts w:ascii="Arial" w:eastAsia="Calibri" w:hAnsi="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6BDF18C3"/>
    <w:multiLevelType w:val="multilevel"/>
    <w:tmpl w:val="BD807578"/>
    <w:lvl w:ilvl="0">
      <w:start w:val="1"/>
      <w:numFmt w:val="decimal"/>
      <w:lvlText w:val="%1)"/>
      <w:lvlJc w:val="left"/>
      <w:pPr>
        <w:ind w:left="360" w:hanging="360"/>
      </w:pPr>
      <w:rPr>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6DE64F2D"/>
    <w:multiLevelType w:val="hybridMultilevel"/>
    <w:tmpl w:val="35485674"/>
    <w:lvl w:ilvl="0" w:tplc="3300FDCC">
      <w:start w:val="13"/>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33F6ADD2">
      <w:numFmt w:val="bullet"/>
      <w:lvlText w:val="□"/>
      <w:lvlJc w:val="left"/>
      <w:pPr>
        <w:tabs>
          <w:tab w:val="num" w:pos="1440"/>
        </w:tabs>
        <w:ind w:left="2160" w:hanging="360"/>
      </w:pPr>
      <w:rPr>
        <w:rFonts w:ascii="Arial" w:eastAsia="Calibri" w:hAnsi="Aria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B414A07"/>
    <w:multiLevelType w:val="hybridMultilevel"/>
    <w:tmpl w:val="3232FBA2"/>
    <w:lvl w:ilvl="0" w:tplc="04090011">
      <w:start w:val="1"/>
      <w:numFmt w:val="decimal"/>
      <w:lvlText w:val="%1)"/>
      <w:lvlJc w:val="left"/>
      <w:pPr>
        <w:tabs>
          <w:tab w:val="num" w:pos="360"/>
        </w:tabs>
        <w:ind w:left="360" w:hanging="360"/>
      </w:pPr>
      <w:rPr>
        <w:rFonts w:hint="default"/>
      </w:rPr>
    </w:lvl>
    <w:lvl w:ilvl="1" w:tplc="04090017">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6"/>
  </w:num>
  <w:num w:numId="2">
    <w:abstractNumId w:val="14"/>
  </w:num>
  <w:num w:numId="3">
    <w:abstractNumId w:val="3"/>
  </w:num>
  <w:num w:numId="4">
    <w:abstractNumId w:val="15"/>
  </w:num>
  <w:num w:numId="5">
    <w:abstractNumId w:val="4"/>
  </w:num>
  <w:num w:numId="6">
    <w:abstractNumId w:val="1"/>
  </w:num>
  <w:num w:numId="7">
    <w:abstractNumId w:val="13"/>
  </w:num>
  <w:num w:numId="8">
    <w:abstractNumId w:val="10"/>
  </w:num>
  <w:num w:numId="9">
    <w:abstractNumId w:val="5"/>
  </w:num>
  <w:num w:numId="10">
    <w:abstractNumId w:val="12"/>
  </w:num>
  <w:num w:numId="11">
    <w:abstractNumId w:val="6"/>
  </w:num>
  <w:num w:numId="12">
    <w:abstractNumId w:val="9"/>
  </w:num>
  <w:num w:numId="13">
    <w:abstractNumId w:val="2"/>
  </w:num>
  <w:num w:numId="14">
    <w:abstractNumId w:val="0"/>
  </w:num>
  <w:num w:numId="15">
    <w:abstractNumId w:val="7"/>
  </w:num>
  <w:num w:numId="16">
    <w:abstractNumId w:val="8"/>
  </w:num>
  <w:num w:numId="1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20"/>
  <w:displayHorizontalDrawingGridEvery w:val="2"/>
  <w:displayVerticalDrawingGridEvery w:val="2"/>
  <w:characterSpacingControl w:val="doNotCompress"/>
  <w:compat/>
  <w:rsids>
    <w:rsidRoot w:val="007A5AF8"/>
    <w:rsid w:val="00001F2F"/>
    <w:rsid w:val="00003124"/>
    <w:rsid w:val="00003133"/>
    <w:rsid w:val="00003430"/>
    <w:rsid w:val="000038F6"/>
    <w:rsid w:val="000039B3"/>
    <w:rsid w:val="0000401E"/>
    <w:rsid w:val="00005612"/>
    <w:rsid w:val="00005692"/>
    <w:rsid w:val="00005B2F"/>
    <w:rsid w:val="00006052"/>
    <w:rsid w:val="00006C2D"/>
    <w:rsid w:val="00007713"/>
    <w:rsid w:val="0001033E"/>
    <w:rsid w:val="00010501"/>
    <w:rsid w:val="000106E7"/>
    <w:rsid w:val="0001071B"/>
    <w:rsid w:val="0001090D"/>
    <w:rsid w:val="00010CA5"/>
    <w:rsid w:val="00010CA8"/>
    <w:rsid w:val="00010E0D"/>
    <w:rsid w:val="000112F5"/>
    <w:rsid w:val="0001166D"/>
    <w:rsid w:val="00011C56"/>
    <w:rsid w:val="00012243"/>
    <w:rsid w:val="00012389"/>
    <w:rsid w:val="00013D75"/>
    <w:rsid w:val="0001408A"/>
    <w:rsid w:val="0001410F"/>
    <w:rsid w:val="00014713"/>
    <w:rsid w:val="00014825"/>
    <w:rsid w:val="000149AA"/>
    <w:rsid w:val="00014EA5"/>
    <w:rsid w:val="00015327"/>
    <w:rsid w:val="00015A91"/>
    <w:rsid w:val="00016447"/>
    <w:rsid w:val="000165E5"/>
    <w:rsid w:val="000166D4"/>
    <w:rsid w:val="000168ED"/>
    <w:rsid w:val="00017FD6"/>
    <w:rsid w:val="00020CAA"/>
    <w:rsid w:val="000210C2"/>
    <w:rsid w:val="000217E2"/>
    <w:rsid w:val="00021CBA"/>
    <w:rsid w:val="00021DF4"/>
    <w:rsid w:val="000222BF"/>
    <w:rsid w:val="00022FD1"/>
    <w:rsid w:val="0002301D"/>
    <w:rsid w:val="000234BC"/>
    <w:rsid w:val="0002351B"/>
    <w:rsid w:val="00024239"/>
    <w:rsid w:val="00024270"/>
    <w:rsid w:val="00024448"/>
    <w:rsid w:val="0002454A"/>
    <w:rsid w:val="00024D9B"/>
    <w:rsid w:val="00025503"/>
    <w:rsid w:val="00025553"/>
    <w:rsid w:val="000257D6"/>
    <w:rsid w:val="00026899"/>
    <w:rsid w:val="00026EEE"/>
    <w:rsid w:val="0003039D"/>
    <w:rsid w:val="0003153B"/>
    <w:rsid w:val="00031DE5"/>
    <w:rsid w:val="00031ED1"/>
    <w:rsid w:val="00032305"/>
    <w:rsid w:val="000326FD"/>
    <w:rsid w:val="00032E1A"/>
    <w:rsid w:val="0003330E"/>
    <w:rsid w:val="00034093"/>
    <w:rsid w:val="0003432E"/>
    <w:rsid w:val="000349FE"/>
    <w:rsid w:val="00034A77"/>
    <w:rsid w:val="00035B86"/>
    <w:rsid w:val="000369B5"/>
    <w:rsid w:val="00036A56"/>
    <w:rsid w:val="00036EA9"/>
    <w:rsid w:val="00040C52"/>
    <w:rsid w:val="000416A6"/>
    <w:rsid w:val="000416F1"/>
    <w:rsid w:val="000417CF"/>
    <w:rsid w:val="00041860"/>
    <w:rsid w:val="0004222A"/>
    <w:rsid w:val="00042976"/>
    <w:rsid w:val="00043270"/>
    <w:rsid w:val="000432CB"/>
    <w:rsid w:val="000433A4"/>
    <w:rsid w:val="00043D4A"/>
    <w:rsid w:val="00043EA4"/>
    <w:rsid w:val="00044044"/>
    <w:rsid w:val="00044797"/>
    <w:rsid w:val="00044A41"/>
    <w:rsid w:val="00044D91"/>
    <w:rsid w:val="00045AEE"/>
    <w:rsid w:val="00046130"/>
    <w:rsid w:val="00046BED"/>
    <w:rsid w:val="00050F22"/>
    <w:rsid w:val="00051706"/>
    <w:rsid w:val="000521B7"/>
    <w:rsid w:val="0005270B"/>
    <w:rsid w:val="00052968"/>
    <w:rsid w:val="000548F0"/>
    <w:rsid w:val="00054EDB"/>
    <w:rsid w:val="0005518A"/>
    <w:rsid w:val="0005547C"/>
    <w:rsid w:val="00055B3D"/>
    <w:rsid w:val="000563AD"/>
    <w:rsid w:val="0005650B"/>
    <w:rsid w:val="00056DA4"/>
    <w:rsid w:val="00057908"/>
    <w:rsid w:val="00057BD7"/>
    <w:rsid w:val="00057CBE"/>
    <w:rsid w:val="00057CC5"/>
    <w:rsid w:val="00057E6B"/>
    <w:rsid w:val="00061205"/>
    <w:rsid w:val="00061579"/>
    <w:rsid w:val="00063021"/>
    <w:rsid w:val="00063B55"/>
    <w:rsid w:val="000651F2"/>
    <w:rsid w:val="00066315"/>
    <w:rsid w:val="00066324"/>
    <w:rsid w:val="0007021C"/>
    <w:rsid w:val="000707F5"/>
    <w:rsid w:val="00070EF2"/>
    <w:rsid w:val="00071CEF"/>
    <w:rsid w:val="00071DA7"/>
    <w:rsid w:val="00072922"/>
    <w:rsid w:val="00072C95"/>
    <w:rsid w:val="000732E6"/>
    <w:rsid w:val="00073726"/>
    <w:rsid w:val="00073EBF"/>
    <w:rsid w:val="000747BC"/>
    <w:rsid w:val="00074B59"/>
    <w:rsid w:val="0007568C"/>
    <w:rsid w:val="00075A02"/>
    <w:rsid w:val="00075A1D"/>
    <w:rsid w:val="000763CC"/>
    <w:rsid w:val="00076BDB"/>
    <w:rsid w:val="00077001"/>
    <w:rsid w:val="000771BA"/>
    <w:rsid w:val="00077537"/>
    <w:rsid w:val="00077849"/>
    <w:rsid w:val="00080CCD"/>
    <w:rsid w:val="000835F0"/>
    <w:rsid w:val="00083737"/>
    <w:rsid w:val="0008435C"/>
    <w:rsid w:val="000843E5"/>
    <w:rsid w:val="00085343"/>
    <w:rsid w:val="000858EE"/>
    <w:rsid w:val="000866B6"/>
    <w:rsid w:val="0008677D"/>
    <w:rsid w:val="00086BA9"/>
    <w:rsid w:val="00086EFC"/>
    <w:rsid w:val="00087A03"/>
    <w:rsid w:val="00087A06"/>
    <w:rsid w:val="00087AB8"/>
    <w:rsid w:val="00087F1B"/>
    <w:rsid w:val="00090067"/>
    <w:rsid w:val="00090794"/>
    <w:rsid w:val="00090825"/>
    <w:rsid w:val="00090898"/>
    <w:rsid w:val="00090A17"/>
    <w:rsid w:val="000916ED"/>
    <w:rsid w:val="00092582"/>
    <w:rsid w:val="0009267F"/>
    <w:rsid w:val="000926F5"/>
    <w:rsid w:val="000929B6"/>
    <w:rsid w:val="00093BDE"/>
    <w:rsid w:val="00094C52"/>
    <w:rsid w:val="0009665C"/>
    <w:rsid w:val="00096781"/>
    <w:rsid w:val="00097604"/>
    <w:rsid w:val="000A116E"/>
    <w:rsid w:val="000A135A"/>
    <w:rsid w:val="000A1606"/>
    <w:rsid w:val="000A1FDB"/>
    <w:rsid w:val="000A2780"/>
    <w:rsid w:val="000A31FF"/>
    <w:rsid w:val="000A352C"/>
    <w:rsid w:val="000A3C86"/>
    <w:rsid w:val="000A6A51"/>
    <w:rsid w:val="000A6C1B"/>
    <w:rsid w:val="000A7634"/>
    <w:rsid w:val="000A7812"/>
    <w:rsid w:val="000A7FCF"/>
    <w:rsid w:val="000B0484"/>
    <w:rsid w:val="000B04B0"/>
    <w:rsid w:val="000B053B"/>
    <w:rsid w:val="000B0ABE"/>
    <w:rsid w:val="000B108E"/>
    <w:rsid w:val="000B1D61"/>
    <w:rsid w:val="000B23D9"/>
    <w:rsid w:val="000B27E6"/>
    <w:rsid w:val="000B2AF5"/>
    <w:rsid w:val="000B2B13"/>
    <w:rsid w:val="000B2EC4"/>
    <w:rsid w:val="000B325C"/>
    <w:rsid w:val="000B3829"/>
    <w:rsid w:val="000B38DB"/>
    <w:rsid w:val="000B3E24"/>
    <w:rsid w:val="000B499C"/>
    <w:rsid w:val="000B5299"/>
    <w:rsid w:val="000B57FA"/>
    <w:rsid w:val="000B58B7"/>
    <w:rsid w:val="000B58FA"/>
    <w:rsid w:val="000B5AD6"/>
    <w:rsid w:val="000B64C0"/>
    <w:rsid w:val="000B6698"/>
    <w:rsid w:val="000B69B6"/>
    <w:rsid w:val="000B6AA6"/>
    <w:rsid w:val="000B7B45"/>
    <w:rsid w:val="000B7C41"/>
    <w:rsid w:val="000C06D0"/>
    <w:rsid w:val="000C0A49"/>
    <w:rsid w:val="000C0F63"/>
    <w:rsid w:val="000C11A6"/>
    <w:rsid w:val="000C1269"/>
    <w:rsid w:val="000C16CA"/>
    <w:rsid w:val="000C1784"/>
    <w:rsid w:val="000C18EB"/>
    <w:rsid w:val="000C1CA5"/>
    <w:rsid w:val="000C2567"/>
    <w:rsid w:val="000C276C"/>
    <w:rsid w:val="000C28F4"/>
    <w:rsid w:val="000C28FF"/>
    <w:rsid w:val="000C3233"/>
    <w:rsid w:val="000C383B"/>
    <w:rsid w:val="000C3CB2"/>
    <w:rsid w:val="000C4C67"/>
    <w:rsid w:val="000C560F"/>
    <w:rsid w:val="000C5997"/>
    <w:rsid w:val="000C5E44"/>
    <w:rsid w:val="000C6D80"/>
    <w:rsid w:val="000C7585"/>
    <w:rsid w:val="000C7F78"/>
    <w:rsid w:val="000D070A"/>
    <w:rsid w:val="000D0C15"/>
    <w:rsid w:val="000D1DF3"/>
    <w:rsid w:val="000D260D"/>
    <w:rsid w:val="000D2FA6"/>
    <w:rsid w:val="000D3465"/>
    <w:rsid w:val="000D3B11"/>
    <w:rsid w:val="000D428E"/>
    <w:rsid w:val="000D6293"/>
    <w:rsid w:val="000D6527"/>
    <w:rsid w:val="000D74EA"/>
    <w:rsid w:val="000E0283"/>
    <w:rsid w:val="000E0E79"/>
    <w:rsid w:val="000E0F35"/>
    <w:rsid w:val="000E1712"/>
    <w:rsid w:val="000E2E3B"/>
    <w:rsid w:val="000E3C3B"/>
    <w:rsid w:val="000E3D16"/>
    <w:rsid w:val="000E4299"/>
    <w:rsid w:val="000E656F"/>
    <w:rsid w:val="000E66C4"/>
    <w:rsid w:val="000E6DFA"/>
    <w:rsid w:val="000F0279"/>
    <w:rsid w:val="000F0BC8"/>
    <w:rsid w:val="000F1208"/>
    <w:rsid w:val="000F17BD"/>
    <w:rsid w:val="000F1A58"/>
    <w:rsid w:val="000F22A4"/>
    <w:rsid w:val="000F2408"/>
    <w:rsid w:val="000F25D2"/>
    <w:rsid w:val="000F2B9A"/>
    <w:rsid w:val="000F30D5"/>
    <w:rsid w:val="000F340B"/>
    <w:rsid w:val="000F35B2"/>
    <w:rsid w:val="000F3749"/>
    <w:rsid w:val="000F3A5A"/>
    <w:rsid w:val="000F4D85"/>
    <w:rsid w:val="000F5BF9"/>
    <w:rsid w:val="000F5F15"/>
    <w:rsid w:val="000F5F2E"/>
    <w:rsid w:val="000F609F"/>
    <w:rsid w:val="000F6963"/>
    <w:rsid w:val="000F78B7"/>
    <w:rsid w:val="001000C0"/>
    <w:rsid w:val="0010065E"/>
    <w:rsid w:val="00101E31"/>
    <w:rsid w:val="0010291D"/>
    <w:rsid w:val="00103973"/>
    <w:rsid w:val="00103ADA"/>
    <w:rsid w:val="00103CDB"/>
    <w:rsid w:val="00104128"/>
    <w:rsid w:val="0010454A"/>
    <w:rsid w:val="0010480F"/>
    <w:rsid w:val="00104F1C"/>
    <w:rsid w:val="0010577D"/>
    <w:rsid w:val="00105871"/>
    <w:rsid w:val="00105EDC"/>
    <w:rsid w:val="00106727"/>
    <w:rsid w:val="00106F5A"/>
    <w:rsid w:val="00110628"/>
    <w:rsid w:val="001112B6"/>
    <w:rsid w:val="001116A3"/>
    <w:rsid w:val="001136AE"/>
    <w:rsid w:val="00113AE5"/>
    <w:rsid w:val="0011482D"/>
    <w:rsid w:val="00114957"/>
    <w:rsid w:val="0011658A"/>
    <w:rsid w:val="00116E72"/>
    <w:rsid w:val="00117931"/>
    <w:rsid w:val="00117D8B"/>
    <w:rsid w:val="001207DD"/>
    <w:rsid w:val="0012088B"/>
    <w:rsid w:val="00120FAA"/>
    <w:rsid w:val="00121262"/>
    <w:rsid w:val="001215DF"/>
    <w:rsid w:val="00121EE3"/>
    <w:rsid w:val="00122293"/>
    <w:rsid w:val="00122CBF"/>
    <w:rsid w:val="001233A1"/>
    <w:rsid w:val="00123E22"/>
    <w:rsid w:val="00124047"/>
    <w:rsid w:val="00124889"/>
    <w:rsid w:val="0012496E"/>
    <w:rsid w:val="00124984"/>
    <w:rsid w:val="00126D00"/>
    <w:rsid w:val="0012762E"/>
    <w:rsid w:val="001318B3"/>
    <w:rsid w:val="00131ADA"/>
    <w:rsid w:val="00131D6B"/>
    <w:rsid w:val="00131F55"/>
    <w:rsid w:val="00132B7B"/>
    <w:rsid w:val="001339E9"/>
    <w:rsid w:val="001343F7"/>
    <w:rsid w:val="00134D47"/>
    <w:rsid w:val="0013519A"/>
    <w:rsid w:val="00135A49"/>
    <w:rsid w:val="00135E6A"/>
    <w:rsid w:val="0013635E"/>
    <w:rsid w:val="00136A33"/>
    <w:rsid w:val="00137562"/>
    <w:rsid w:val="001376A8"/>
    <w:rsid w:val="001401BF"/>
    <w:rsid w:val="0014099D"/>
    <w:rsid w:val="00141167"/>
    <w:rsid w:val="00141176"/>
    <w:rsid w:val="001411F9"/>
    <w:rsid w:val="0014276E"/>
    <w:rsid w:val="0014277C"/>
    <w:rsid w:val="001433C1"/>
    <w:rsid w:val="001437C3"/>
    <w:rsid w:val="00143BE2"/>
    <w:rsid w:val="001444FE"/>
    <w:rsid w:val="00145436"/>
    <w:rsid w:val="001457F9"/>
    <w:rsid w:val="00147515"/>
    <w:rsid w:val="001476DD"/>
    <w:rsid w:val="00150370"/>
    <w:rsid w:val="001504A7"/>
    <w:rsid w:val="00150AB1"/>
    <w:rsid w:val="00150CAD"/>
    <w:rsid w:val="001520F9"/>
    <w:rsid w:val="00152D70"/>
    <w:rsid w:val="00153BEA"/>
    <w:rsid w:val="001543B3"/>
    <w:rsid w:val="00154BDA"/>
    <w:rsid w:val="00154EC6"/>
    <w:rsid w:val="001551CC"/>
    <w:rsid w:val="001554A7"/>
    <w:rsid w:val="00156F78"/>
    <w:rsid w:val="001573AC"/>
    <w:rsid w:val="0015769C"/>
    <w:rsid w:val="00157BE3"/>
    <w:rsid w:val="00160975"/>
    <w:rsid w:val="00160EC8"/>
    <w:rsid w:val="00161E34"/>
    <w:rsid w:val="00162995"/>
    <w:rsid w:val="00162B96"/>
    <w:rsid w:val="00162D2B"/>
    <w:rsid w:val="001636A1"/>
    <w:rsid w:val="001651A0"/>
    <w:rsid w:val="0016556E"/>
    <w:rsid w:val="001660D4"/>
    <w:rsid w:val="00166EB0"/>
    <w:rsid w:val="00166F9D"/>
    <w:rsid w:val="00167D19"/>
    <w:rsid w:val="00167D5B"/>
    <w:rsid w:val="00167D5C"/>
    <w:rsid w:val="00170F1E"/>
    <w:rsid w:val="001722C8"/>
    <w:rsid w:val="00172AAC"/>
    <w:rsid w:val="00173D09"/>
    <w:rsid w:val="0017444C"/>
    <w:rsid w:val="00174C53"/>
    <w:rsid w:val="00175228"/>
    <w:rsid w:val="0017589A"/>
    <w:rsid w:val="001758BF"/>
    <w:rsid w:val="00175C62"/>
    <w:rsid w:val="00175E20"/>
    <w:rsid w:val="001765D9"/>
    <w:rsid w:val="001769D9"/>
    <w:rsid w:val="00176B21"/>
    <w:rsid w:val="00176C9C"/>
    <w:rsid w:val="00176EDE"/>
    <w:rsid w:val="00177352"/>
    <w:rsid w:val="00180967"/>
    <w:rsid w:val="00180E95"/>
    <w:rsid w:val="00181C14"/>
    <w:rsid w:val="00182341"/>
    <w:rsid w:val="00183E54"/>
    <w:rsid w:val="00186220"/>
    <w:rsid w:val="00186EA1"/>
    <w:rsid w:val="001873DC"/>
    <w:rsid w:val="00187507"/>
    <w:rsid w:val="00187AFC"/>
    <w:rsid w:val="00187BC0"/>
    <w:rsid w:val="00187C0E"/>
    <w:rsid w:val="00187C60"/>
    <w:rsid w:val="00190062"/>
    <w:rsid w:val="00191EC0"/>
    <w:rsid w:val="0019262D"/>
    <w:rsid w:val="00192876"/>
    <w:rsid w:val="00192A08"/>
    <w:rsid w:val="00192A3E"/>
    <w:rsid w:val="00192BFD"/>
    <w:rsid w:val="0019305C"/>
    <w:rsid w:val="00193353"/>
    <w:rsid w:val="001939C3"/>
    <w:rsid w:val="001939DC"/>
    <w:rsid w:val="00193EF2"/>
    <w:rsid w:val="00194072"/>
    <w:rsid w:val="001946CA"/>
    <w:rsid w:val="00194C1F"/>
    <w:rsid w:val="00194DAE"/>
    <w:rsid w:val="00194F37"/>
    <w:rsid w:val="001950A5"/>
    <w:rsid w:val="00195D09"/>
    <w:rsid w:val="00195D5D"/>
    <w:rsid w:val="001967F4"/>
    <w:rsid w:val="00196ACF"/>
    <w:rsid w:val="00197227"/>
    <w:rsid w:val="00197257"/>
    <w:rsid w:val="0019731E"/>
    <w:rsid w:val="00197B18"/>
    <w:rsid w:val="001A03C5"/>
    <w:rsid w:val="001A1201"/>
    <w:rsid w:val="001A1971"/>
    <w:rsid w:val="001A1B1C"/>
    <w:rsid w:val="001A2848"/>
    <w:rsid w:val="001A2A7A"/>
    <w:rsid w:val="001A2BCE"/>
    <w:rsid w:val="001A3390"/>
    <w:rsid w:val="001A3653"/>
    <w:rsid w:val="001A37A9"/>
    <w:rsid w:val="001A3B79"/>
    <w:rsid w:val="001A48D4"/>
    <w:rsid w:val="001A4C04"/>
    <w:rsid w:val="001A5152"/>
    <w:rsid w:val="001A587C"/>
    <w:rsid w:val="001A5A97"/>
    <w:rsid w:val="001A5BDB"/>
    <w:rsid w:val="001A68F5"/>
    <w:rsid w:val="001B08A1"/>
    <w:rsid w:val="001B13D1"/>
    <w:rsid w:val="001B1D3E"/>
    <w:rsid w:val="001B1DBE"/>
    <w:rsid w:val="001B20B4"/>
    <w:rsid w:val="001B24B0"/>
    <w:rsid w:val="001B2C81"/>
    <w:rsid w:val="001B3368"/>
    <w:rsid w:val="001B47D8"/>
    <w:rsid w:val="001B49F0"/>
    <w:rsid w:val="001B50BC"/>
    <w:rsid w:val="001B7B63"/>
    <w:rsid w:val="001C0B13"/>
    <w:rsid w:val="001C0C80"/>
    <w:rsid w:val="001C0CA8"/>
    <w:rsid w:val="001C0CE1"/>
    <w:rsid w:val="001C0ED2"/>
    <w:rsid w:val="001C246F"/>
    <w:rsid w:val="001C2DF5"/>
    <w:rsid w:val="001C31E6"/>
    <w:rsid w:val="001C35D5"/>
    <w:rsid w:val="001C3BC7"/>
    <w:rsid w:val="001C41C9"/>
    <w:rsid w:val="001C4A29"/>
    <w:rsid w:val="001C4BB6"/>
    <w:rsid w:val="001C5AC0"/>
    <w:rsid w:val="001C6056"/>
    <w:rsid w:val="001C625E"/>
    <w:rsid w:val="001C62A2"/>
    <w:rsid w:val="001C65DD"/>
    <w:rsid w:val="001C6D8A"/>
    <w:rsid w:val="001C6E3F"/>
    <w:rsid w:val="001C7F61"/>
    <w:rsid w:val="001D0003"/>
    <w:rsid w:val="001D014A"/>
    <w:rsid w:val="001D01DC"/>
    <w:rsid w:val="001D0418"/>
    <w:rsid w:val="001D048D"/>
    <w:rsid w:val="001D05B3"/>
    <w:rsid w:val="001D05BF"/>
    <w:rsid w:val="001D0C6C"/>
    <w:rsid w:val="001D0CA0"/>
    <w:rsid w:val="001D11DC"/>
    <w:rsid w:val="001D14D3"/>
    <w:rsid w:val="001D309B"/>
    <w:rsid w:val="001D3332"/>
    <w:rsid w:val="001D4174"/>
    <w:rsid w:val="001D5A6A"/>
    <w:rsid w:val="001D68A9"/>
    <w:rsid w:val="001D6D9C"/>
    <w:rsid w:val="001D7068"/>
    <w:rsid w:val="001D74F9"/>
    <w:rsid w:val="001D7CFD"/>
    <w:rsid w:val="001E03AC"/>
    <w:rsid w:val="001E0846"/>
    <w:rsid w:val="001E0C46"/>
    <w:rsid w:val="001E0D9E"/>
    <w:rsid w:val="001E0DDB"/>
    <w:rsid w:val="001E1541"/>
    <w:rsid w:val="001E18F9"/>
    <w:rsid w:val="001E1A86"/>
    <w:rsid w:val="001E2016"/>
    <w:rsid w:val="001E2A28"/>
    <w:rsid w:val="001E3974"/>
    <w:rsid w:val="001E3B13"/>
    <w:rsid w:val="001E49CB"/>
    <w:rsid w:val="001E532F"/>
    <w:rsid w:val="001E54DB"/>
    <w:rsid w:val="001E5596"/>
    <w:rsid w:val="001E55FF"/>
    <w:rsid w:val="001E5803"/>
    <w:rsid w:val="001E5C65"/>
    <w:rsid w:val="001E6324"/>
    <w:rsid w:val="001E64C4"/>
    <w:rsid w:val="001E6974"/>
    <w:rsid w:val="001E6AE1"/>
    <w:rsid w:val="001E6CC3"/>
    <w:rsid w:val="001E785B"/>
    <w:rsid w:val="001E7E2A"/>
    <w:rsid w:val="001F06F4"/>
    <w:rsid w:val="001F0ED5"/>
    <w:rsid w:val="001F0F0C"/>
    <w:rsid w:val="001F1250"/>
    <w:rsid w:val="001F17BB"/>
    <w:rsid w:val="001F17E2"/>
    <w:rsid w:val="001F2377"/>
    <w:rsid w:val="001F4187"/>
    <w:rsid w:val="001F4555"/>
    <w:rsid w:val="001F52DD"/>
    <w:rsid w:val="001F5391"/>
    <w:rsid w:val="001F5528"/>
    <w:rsid w:val="001F5980"/>
    <w:rsid w:val="001F6276"/>
    <w:rsid w:val="001F6DBF"/>
    <w:rsid w:val="001F70C8"/>
    <w:rsid w:val="001F7676"/>
    <w:rsid w:val="001F7907"/>
    <w:rsid w:val="00200CBA"/>
    <w:rsid w:val="00201230"/>
    <w:rsid w:val="00201282"/>
    <w:rsid w:val="00201356"/>
    <w:rsid w:val="00201508"/>
    <w:rsid w:val="002035FB"/>
    <w:rsid w:val="00203F24"/>
    <w:rsid w:val="0020454F"/>
    <w:rsid w:val="00204A9A"/>
    <w:rsid w:val="00204B8C"/>
    <w:rsid w:val="00205B17"/>
    <w:rsid w:val="00205CBF"/>
    <w:rsid w:val="0020624B"/>
    <w:rsid w:val="00207638"/>
    <w:rsid w:val="00210361"/>
    <w:rsid w:val="0021127F"/>
    <w:rsid w:val="002112C9"/>
    <w:rsid w:val="00211E00"/>
    <w:rsid w:val="00211FA9"/>
    <w:rsid w:val="0021288A"/>
    <w:rsid w:val="002129E2"/>
    <w:rsid w:val="00212EBA"/>
    <w:rsid w:val="002134CD"/>
    <w:rsid w:val="002137DC"/>
    <w:rsid w:val="00214F64"/>
    <w:rsid w:val="00215C2F"/>
    <w:rsid w:val="00215E1C"/>
    <w:rsid w:val="002163BA"/>
    <w:rsid w:val="00217327"/>
    <w:rsid w:val="002175C9"/>
    <w:rsid w:val="00217857"/>
    <w:rsid w:val="00220177"/>
    <w:rsid w:val="00220367"/>
    <w:rsid w:val="0022045D"/>
    <w:rsid w:val="002205A6"/>
    <w:rsid w:val="00220ACF"/>
    <w:rsid w:val="00220F9B"/>
    <w:rsid w:val="0022116C"/>
    <w:rsid w:val="0022173F"/>
    <w:rsid w:val="00223368"/>
    <w:rsid w:val="002237B2"/>
    <w:rsid w:val="0022425E"/>
    <w:rsid w:val="00224404"/>
    <w:rsid w:val="0022448C"/>
    <w:rsid w:val="00224B19"/>
    <w:rsid w:val="00225C16"/>
    <w:rsid w:val="00225C88"/>
    <w:rsid w:val="00226015"/>
    <w:rsid w:val="00226534"/>
    <w:rsid w:val="002267C5"/>
    <w:rsid w:val="00226946"/>
    <w:rsid w:val="00226EB7"/>
    <w:rsid w:val="00230DA8"/>
    <w:rsid w:val="0023406D"/>
    <w:rsid w:val="00234AFA"/>
    <w:rsid w:val="00234F52"/>
    <w:rsid w:val="002357F7"/>
    <w:rsid w:val="00235B59"/>
    <w:rsid w:val="00235CA9"/>
    <w:rsid w:val="00235D9C"/>
    <w:rsid w:val="0023689D"/>
    <w:rsid w:val="00236D4E"/>
    <w:rsid w:val="00237972"/>
    <w:rsid w:val="00237D03"/>
    <w:rsid w:val="00240338"/>
    <w:rsid w:val="00240507"/>
    <w:rsid w:val="0024050D"/>
    <w:rsid w:val="00242533"/>
    <w:rsid w:val="00242662"/>
    <w:rsid w:val="00242756"/>
    <w:rsid w:val="002432F1"/>
    <w:rsid w:val="002440D0"/>
    <w:rsid w:val="002444D1"/>
    <w:rsid w:val="0024458F"/>
    <w:rsid w:val="00244A33"/>
    <w:rsid w:val="00244AE1"/>
    <w:rsid w:val="00244EF9"/>
    <w:rsid w:val="002451CB"/>
    <w:rsid w:val="00245521"/>
    <w:rsid w:val="0024556D"/>
    <w:rsid w:val="00245C57"/>
    <w:rsid w:val="002463AF"/>
    <w:rsid w:val="00246BC3"/>
    <w:rsid w:val="0024711B"/>
    <w:rsid w:val="002472CE"/>
    <w:rsid w:val="00247E0B"/>
    <w:rsid w:val="0025071A"/>
    <w:rsid w:val="00250BD4"/>
    <w:rsid w:val="00251251"/>
    <w:rsid w:val="00252FC4"/>
    <w:rsid w:val="002530D0"/>
    <w:rsid w:val="00253457"/>
    <w:rsid w:val="00253856"/>
    <w:rsid w:val="00254BFF"/>
    <w:rsid w:val="00254DB2"/>
    <w:rsid w:val="002553FF"/>
    <w:rsid w:val="002558B9"/>
    <w:rsid w:val="00255C42"/>
    <w:rsid w:val="0025654A"/>
    <w:rsid w:val="00256F9A"/>
    <w:rsid w:val="00257BC0"/>
    <w:rsid w:val="00260D0E"/>
    <w:rsid w:val="00260F4F"/>
    <w:rsid w:val="002610F3"/>
    <w:rsid w:val="002621B6"/>
    <w:rsid w:val="00262672"/>
    <w:rsid w:val="00262C2F"/>
    <w:rsid w:val="00262D39"/>
    <w:rsid w:val="00263638"/>
    <w:rsid w:val="00263F0E"/>
    <w:rsid w:val="00263F14"/>
    <w:rsid w:val="00264063"/>
    <w:rsid w:val="002642AD"/>
    <w:rsid w:val="00266011"/>
    <w:rsid w:val="00266077"/>
    <w:rsid w:val="00266949"/>
    <w:rsid w:val="00266A42"/>
    <w:rsid w:val="00266B35"/>
    <w:rsid w:val="002672D5"/>
    <w:rsid w:val="00267791"/>
    <w:rsid w:val="002677C1"/>
    <w:rsid w:val="00267B5A"/>
    <w:rsid w:val="00270043"/>
    <w:rsid w:val="00270577"/>
    <w:rsid w:val="00272663"/>
    <w:rsid w:val="00272B58"/>
    <w:rsid w:val="00272DAD"/>
    <w:rsid w:val="00273349"/>
    <w:rsid w:val="00274A35"/>
    <w:rsid w:val="00274C6F"/>
    <w:rsid w:val="00274E41"/>
    <w:rsid w:val="002755CA"/>
    <w:rsid w:val="002762A1"/>
    <w:rsid w:val="002764CF"/>
    <w:rsid w:val="0027673A"/>
    <w:rsid w:val="00276DEE"/>
    <w:rsid w:val="002770EC"/>
    <w:rsid w:val="00280524"/>
    <w:rsid w:val="00281126"/>
    <w:rsid w:val="00281EDD"/>
    <w:rsid w:val="0028275E"/>
    <w:rsid w:val="00282893"/>
    <w:rsid w:val="00282903"/>
    <w:rsid w:val="00282B8D"/>
    <w:rsid w:val="00283038"/>
    <w:rsid w:val="00283826"/>
    <w:rsid w:val="00284D56"/>
    <w:rsid w:val="00285CEB"/>
    <w:rsid w:val="00286063"/>
    <w:rsid w:val="002869F2"/>
    <w:rsid w:val="00286C0D"/>
    <w:rsid w:val="00287135"/>
    <w:rsid w:val="002879BE"/>
    <w:rsid w:val="002879C6"/>
    <w:rsid w:val="00287E21"/>
    <w:rsid w:val="00287EAA"/>
    <w:rsid w:val="0029090D"/>
    <w:rsid w:val="0029095F"/>
    <w:rsid w:val="00290D4A"/>
    <w:rsid w:val="00291A80"/>
    <w:rsid w:val="00291B92"/>
    <w:rsid w:val="00291E07"/>
    <w:rsid w:val="00291FB0"/>
    <w:rsid w:val="0029251C"/>
    <w:rsid w:val="00292804"/>
    <w:rsid w:val="002936ED"/>
    <w:rsid w:val="0029408A"/>
    <w:rsid w:val="00294199"/>
    <w:rsid w:val="002944AF"/>
    <w:rsid w:val="002945E2"/>
    <w:rsid w:val="00295108"/>
    <w:rsid w:val="002955F7"/>
    <w:rsid w:val="0029573A"/>
    <w:rsid w:val="00295977"/>
    <w:rsid w:val="00295C32"/>
    <w:rsid w:val="002967A5"/>
    <w:rsid w:val="0029691D"/>
    <w:rsid w:val="0029704D"/>
    <w:rsid w:val="0029775C"/>
    <w:rsid w:val="00297CB1"/>
    <w:rsid w:val="00297D04"/>
    <w:rsid w:val="002A0081"/>
    <w:rsid w:val="002A19CE"/>
    <w:rsid w:val="002A230E"/>
    <w:rsid w:val="002A2349"/>
    <w:rsid w:val="002A2781"/>
    <w:rsid w:val="002A29E8"/>
    <w:rsid w:val="002A2EEE"/>
    <w:rsid w:val="002A39E8"/>
    <w:rsid w:val="002A3D81"/>
    <w:rsid w:val="002A4F4D"/>
    <w:rsid w:val="002A4FC0"/>
    <w:rsid w:val="002A520C"/>
    <w:rsid w:val="002A53D9"/>
    <w:rsid w:val="002A5671"/>
    <w:rsid w:val="002A5754"/>
    <w:rsid w:val="002A57EE"/>
    <w:rsid w:val="002A5FC7"/>
    <w:rsid w:val="002A6A2E"/>
    <w:rsid w:val="002A6AB7"/>
    <w:rsid w:val="002A7F1F"/>
    <w:rsid w:val="002B124D"/>
    <w:rsid w:val="002B17AA"/>
    <w:rsid w:val="002B1B19"/>
    <w:rsid w:val="002B24D4"/>
    <w:rsid w:val="002B2E73"/>
    <w:rsid w:val="002B2F07"/>
    <w:rsid w:val="002B363B"/>
    <w:rsid w:val="002B3A32"/>
    <w:rsid w:val="002B419A"/>
    <w:rsid w:val="002B444B"/>
    <w:rsid w:val="002B50AC"/>
    <w:rsid w:val="002B5A9F"/>
    <w:rsid w:val="002B67B0"/>
    <w:rsid w:val="002B6EB6"/>
    <w:rsid w:val="002B6F63"/>
    <w:rsid w:val="002B7789"/>
    <w:rsid w:val="002B77A7"/>
    <w:rsid w:val="002B7BBE"/>
    <w:rsid w:val="002B7EA6"/>
    <w:rsid w:val="002C03B5"/>
    <w:rsid w:val="002C12F4"/>
    <w:rsid w:val="002C1991"/>
    <w:rsid w:val="002C1DF4"/>
    <w:rsid w:val="002C2223"/>
    <w:rsid w:val="002C2541"/>
    <w:rsid w:val="002C3109"/>
    <w:rsid w:val="002C3958"/>
    <w:rsid w:val="002C43F4"/>
    <w:rsid w:val="002C5948"/>
    <w:rsid w:val="002C5BA8"/>
    <w:rsid w:val="002C5C74"/>
    <w:rsid w:val="002C67ED"/>
    <w:rsid w:val="002C6EBE"/>
    <w:rsid w:val="002C7026"/>
    <w:rsid w:val="002C71F6"/>
    <w:rsid w:val="002C7524"/>
    <w:rsid w:val="002C7558"/>
    <w:rsid w:val="002C7D5E"/>
    <w:rsid w:val="002C7EF8"/>
    <w:rsid w:val="002D024F"/>
    <w:rsid w:val="002D05EB"/>
    <w:rsid w:val="002D0FDA"/>
    <w:rsid w:val="002D193E"/>
    <w:rsid w:val="002D197E"/>
    <w:rsid w:val="002D1F59"/>
    <w:rsid w:val="002D2501"/>
    <w:rsid w:val="002D27FB"/>
    <w:rsid w:val="002D2941"/>
    <w:rsid w:val="002D36BE"/>
    <w:rsid w:val="002D4E4B"/>
    <w:rsid w:val="002D5035"/>
    <w:rsid w:val="002D5230"/>
    <w:rsid w:val="002D68A9"/>
    <w:rsid w:val="002D6B6A"/>
    <w:rsid w:val="002D700D"/>
    <w:rsid w:val="002D70C0"/>
    <w:rsid w:val="002D7AA0"/>
    <w:rsid w:val="002D7CE2"/>
    <w:rsid w:val="002E0B6B"/>
    <w:rsid w:val="002E0DC7"/>
    <w:rsid w:val="002E0F57"/>
    <w:rsid w:val="002E11D3"/>
    <w:rsid w:val="002E16A3"/>
    <w:rsid w:val="002E18C5"/>
    <w:rsid w:val="002E1D05"/>
    <w:rsid w:val="002E2445"/>
    <w:rsid w:val="002E2486"/>
    <w:rsid w:val="002E2A64"/>
    <w:rsid w:val="002E2C30"/>
    <w:rsid w:val="002E3C13"/>
    <w:rsid w:val="002E40D8"/>
    <w:rsid w:val="002E41BA"/>
    <w:rsid w:val="002E4B17"/>
    <w:rsid w:val="002E5233"/>
    <w:rsid w:val="002E6935"/>
    <w:rsid w:val="002E6F1C"/>
    <w:rsid w:val="002E6F74"/>
    <w:rsid w:val="002E78E2"/>
    <w:rsid w:val="002F0369"/>
    <w:rsid w:val="002F0CB1"/>
    <w:rsid w:val="002F2025"/>
    <w:rsid w:val="002F2A49"/>
    <w:rsid w:val="002F33A0"/>
    <w:rsid w:val="002F3F0A"/>
    <w:rsid w:val="002F496E"/>
    <w:rsid w:val="002F4C7B"/>
    <w:rsid w:val="002F4C86"/>
    <w:rsid w:val="002F4E73"/>
    <w:rsid w:val="002F4F65"/>
    <w:rsid w:val="002F5A23"/>
    <w:rsid w:val="002F5A38"/>
    <w:rsid w:val="002F6802"/>
    <w:rsid w:val="002F78B2"/>
    <w:rsid w:val="002F7E23"/>
    <w:rsid w:val="0030193A"/>
    <w:rsid w:val="00302944"/>
    <w:rsid w:val="003030A5"/>
    <w:rsid w:val="00303576"/>
    <w:rsid w:val="00303B2B"/>
    <w:rsid w:val="00304005"/>
    <w:rsid w:val="003040FC"/>
    <w:rsid w:val="00304908"/>
    <w:rsid w:val="00304BA8"/>
    <w:rsid w:val="0030513F"/>
    <w:rsid w:val="00306335"/>
    <w:rsid w:val="00306630"/>
    <w:rsid w:val="0030667B"/>
    <w:rsid w:val="00306728"/>
    <w:rsid w:val="00307450"/>
    <w:rsid w:val="0031005F"/>
    <w:rsid w:val="0031067E"/>
    <w:rsid w:val="003110D0"/>
    <w:rsid w:val="003124D8"/>
    <w:rsid w:val="00312874"/>
    <w:rsid w:val="00312A93"/>
    <w:rsid w:val="00312BD9"/>
    <w:rsid w:val="00312F72"/>
    <w:rsid w:val="00312FC4"/>
    <w:rsid w:val="003138E3"/>
    <w:rsid w:val="0031554D"/>
    <w:rsid w:val="0031575A"/>
    <w:rsid w:val="00316DB9"/>
    <w:rsid w:val="00316E49"/>
    <w:rsid w:val="00316FCC"/>
    <w:rsid w:val="00317A28"/>
    <w:rsid w:val="00317C76"/>
    <w:rsid w:val="00317E3A"/>
    <w:rsid w:val="003201AE"/>
    <w:rsid w:val="00320D42"/>
    <w:rsid w:val="00322F10"/>
    <w:rsid w:val="003233F5"/>
    <w:rsid w:val="00323868"/>
    <w:rsid w:val="0032402F"/>
    <w:rsid w:val="00324D06"/>
    <w:rsid w:val="00326435"/>
    <w:rsid w:val="00326498"/>
    <w:rsid w:val="00326547"/>
    <w:rsid w:val="00326EA8"/>
    <w:rsid w:val="00327634"/>
    <w:rsid w:val="0032772D"/>
    <w:rsid w:val="00330183"/>
    <w:rsid w:val="003303C0"/>
    <w:rsid w:val="0033046E"/>
    <w:rsid w:val="00330895"/>
    <w:rsid w:val="00331E5C"/>
    <w:rsid w:val="00332AD3"/>
    <w:rsid w:val="00333047"/>
    <w:rsid w:val="003331D5"/>
    <w:rsid w:val="00333282"/>
    <w:rsid w:val="00333540"/>
    <w:rsid w:val="003335D9"/>
    <w:rsid w:val="00334A85"/>
    <w:rsid w:val="00335305"/>
    <w:rsid w:val="0033620E"/>
    <w:rsid w:val="00336C8E"/>
    <w:rsid w:val="00337854"/>
    <w:rsid w:val="0033799B"/>
    <w:rsid w:val="00337B71"/>
    <w:rsid w:val="003405EF"/>
    <w:rsid w:val="00340845"/>
    <w:rsid w:val="0034093F"/>
    <w:rsid w:val="00340B9F"/>
    <w:rsid w:val="00340FD9"/>
    <w:rsid w:val="00341CB4"/>
    <w:rsid w:val="003439F9"/>
    <w:rsid w:val="003446DF"/>
    <w:rsid w:val="0034520E"/>
    <w:rsid w:val="00345CEF"/>
    <w:rsid w:val="00346049"/>
    <w:rsid w:val="00346738"/>
    <w:rsid w:val="00346E2D"/>
    <w:rsid w:val="00347089"/>
    <w:rsid w:val="003475D9"/>
    <w:rsid w:val="003505F9"/>
    <w:rsid w:val="0035140D"/>
    <w:rsid w:val="00351EBB"/>
    <w:rsid w:val="00352AE4"/>
    <w:rsid w:val="003535EE"/>
    <w:rsid w:val="00353BD1"/>
    <w:rsid w:val="00353D7E"/>
    <w:rsid w:val="00353E1A"/>
    <w:rsid w:val="00354830"/>
    <w:rsid w:val="00354872"/>
    <w:rsid w:val="00354E1C"/>
    <w:rsid w:val="00355FF9"/>
    <w:rsid w:val="00356128"/>
    <w:rsid w:val="0035621D"/>
    <w:rsid w:val="003564C2"/>
    <w:rsid w:val="003573C3"/>
    <w:rsid w:val="0035753C"/>
    <w:rsid w:val="003578A1"/>
    <w:rsid w:val="00360710"/>
    <w:rsid w:val="00361405"/>
    <w:rsid w:val="00361F1B"/>
    <w:rsid w:val="003621CA"/>
    <w:rsid w:val="003628BA"/>
    <w:rsid w:val="0036297E"/>
    <w:rsid w:val="003629BE"/>
    <w:rsid w:val="0036344E"/>
    <w:rsid w:val="003638AE"/>
    <w:rsid w:val="00363D60"/>
    <w:rsid w:val="00363D9B"/>
    <w:rsid w:val="003648BD"/>
    <w:rsid w:val="00364D62"/>
    <w:rsid w:val="0036534B"/>
    <w:rsid w:val="0036608F"/>
    <w:rsid w:val="003663A9"/>
    <w:rsid w:val="00367D00"/>
    <w:rsid w:val="00367D6E"/>
    <w:rsid w:val="00370122"/>
    <w:rsid w:val="003707FB"/>
    <w:rsid w:val="003725D5"/>
    <w:rsid w:val="0037284D"/>
    <w:rsid w:val="00372A0C"/>
    <w:rsid w:val="0037323F"/>
    <w:rsid w:val="00373568"/>
    <w:rsid w:val="00373D64"/>
    <w:rsid w:val="0037484E"/>
    <w:rsid w:val="00376343"/>
    <w:rsid w:val="00376E83"/>
    <w:rsid w:val="0037782D"/>
    <w:rsid w:val="00377D6E"/>
    <w:rsid w:val="00380715"/>
    <w:rsid w:val="00380E25"/>
    <w:rsid w:val="0038199E"/>
    <w:rsid w:val="00382178"/>
    <w:rsid w:val="00382AA7"/>
    <w:rsid w:val="00382F62"/>
    <w:rsid w:val="0038454B"/>
    <w:rsid w:val="003847F6"/>
    <w:rsid w:val="00384A44"/>
    <w:rsid w:val="00385134"/>
    <w:rsid w:val="003856A3"/>
    <w:rsid w:val="00385707"/>
    <w:rsid w:val="003857B2"/>
    <w:rsid w:val="00385C21"/>
    <w:rsid w:val="00386DEA"/>
    <w:rsid w:val="0038711C"/>
    <w:rsid w:val="0038715E"/>
    <w:rsid w:val="003872B6"/>
    <w:rsid w:val="00387FBC"/>
    <w:rsid w:val="00390669"/>
    <w:rsid w:val="00390F9C"/>
    <w:rsid w:val="00391291"/>
    <w:rsid w:val="00391A12"/>
    <w:rsid w:val="00391A58"/>
    <w:rsid w:val="003922C4"/>
    <w:rsid w:val="00392519"/>
    <w:rsid w:val="003927AC"/>
    <w:rsid w:val="00392AE8"/>
    <w:rsid w:val="003937D6"/>
    <w:rsid w:val="00393B68"/>
    <w:rsid w:val="003941FA"/>
    <w:rsid w:val="00394E84"/>
    <w:rsid w:val="00395476"/>
    <w:rsid w:val="00395834"/>
    <w:rsid w:val="00395BEB"/>
    <w:rsid w:val="00395CA3"/>
    <w:rsid w:val="003963D9"/>
    <w:rsid w:val="00396427"/>
    <w:rsid w:val="00397159"/>
    <w:rsid w:val="003A037E"/>
    <w:rsid w:val="003A0FCD"/>
    <w:rsid w:val="003A131E"/>
    <w:rsid w:val="003A1408"/>
    <w:rsid w:val="003A1AA1"/>
    <w:rsid w:val="003A235E"/>
    <w:rsid w:val="003A2D69"/>
    <w:rsid w:val="003A303B"/>
    <w:rsid w:val="003A36FA"/>
    <w:rsid w:val="003A422B"/>
    <w:rsid w:val="003A462F"/>
    <w:rsid w:val="003A475E"/>
    <w:rsid w:val="003A4E10"/>
    <w:rsid w:val="003A50DE"/>
    <w:rsid w:val="003A5A6B"/>
    <w:rsid w:val="003A5E7B"/>
    <w:rsid w:val="003A612A"/>
    <w:rsid w:val="003A6814"/>
    <w:rsid w:val="003A68D0"/>
    <w:rsid w:val="003A6FD9"/>
    <w:rsid w:val="003A7510"/>
    <w:rsid w:val="003A7712"/>
    <w:rsid w:val="003B00C5"/>
    <w:rsid w:val="003B0D2F"/>
    <w:rsid w:val="003B11B4"/>
    <w:rsid w:val="003B13E0"/>
    <w:rsid w:val="003B15D6"/>
    <w:rsid w:val="003B172C"/>
    <w:rsid w:val="003B1C7C"/>
    <w:rsid w:val="003B2E10"/>
    <w:rsid w:val="003B3442"/>
    <w:rsid w:val="003B4A44"/>
    <w:rsid w:val="003B6472"/>
    <w:rsid w:val="003B6D85"/>
    <w:rsid w:val="003B7159"/>
    <w:rsid w:val="003C0161"/>
    <w:rsid w:val="003C06CE"/>
    <w:rsid w:val="003C125D"/>
    <w:rsid w:val="003C13DE"/>
    <w:rsid w:val="003C1B33"/>
    <w:rsid w:val="003C1E59"/>
    <w:rsid w:val="003C23AB"/>
    <w:rsid w:val="003C2B2C"/>
    <w:rsid w:val="003C48B0"/>
    <w:rsid w:val="003C5281"/>
    <w:rsid w:val="003C6453"/>
    <w:rsid w:val="003C6D23"/>
    <w:rsid w:val="003C791D"/>
    <w:rsid w:val="003C7BF6"/>
    <w:rsid w:val="003C7C6F"/>
    <w:rsid w:val="003D152D"/>
    <w:rsid w:val="003D2226"/>
    <w:rsid w:val="003D31DF"/>
    <w:rsid w:val="003D33B4"/>
    <w:rsid w:val="003D3E88"/>
    <w:rsid w:val="003D41E8"/>
    <w:rsid w:val="003D43FC"/>
    <w:rsid w:val="003D7149"/>
    <w:rsid w:val="003D7338"/>
    <w:rsid w:val="003D7381"/>
    <w:rsid w:val="003D7C1B"/>
    <w:rsid w:val="003D7C4C"/>
    <w:rsid w:val="003D7D6A"/>
    <w:rsid w:val="003E101D"/>
    <w:rsid w:val="003E1744"/>
    <w:rsid w:val="003E217B"/>
    <w:rsid w:val="003E25F1"/>
    <w:rsid w:val="003E3593"/>
    <w:rsid w:val="003E365D"/>
    <w:rsid w:val="003E499D"/>
    <w:rsid w:val="003E5C2F"/>
    <w:rsid w:val="003E6EE3"/>
    <w:rsid w:val="003E72EE"/>
    <w:rsid w:val="003E73C9"/>
    <w:rsid w:val="003E7BE9"/>
    <w:rsid w:val="003F0823"/>
    <w:rsid w:val="003F0C5C"/>
    <w:rsid w:val="003F0D0F"/>
    <w:rsid w:val="003F182A"/>
    <w:rsid w:val="003F2FE2"/>
    <w:rsid w:val="003F300B"/>
    <w:rsid w:val="003F31B3"/>
    <w:rsid w:val="003F418C"/>
    <w:rsid w:val="003F437A"/>
    <w:rsid w:val="003F5553"/>
    <w:rsid w:val="003F5B59"/>
    <w:rsid w:val="003F5D3E"/>
    <w:rsid w:val="003F600E"/>
    <w:rsid w:val="003F6A5D"/>
    <w:rsid w:val="003F6E97"/>
    <w:rsid w:val="003F7227"/>
    <w:rsid w:val="0040116E"/>
    <w:rsid w:val="004014C4"/>
    <w:rsid w:val="0040173D"/>
    <w:rsid w:val="00402394"/>
    <w:rsid w:val="00402C92"/>
    <w:rsid w:val="0040337A"/>
    <w:rsid w:val="00403437"/>
    <w:rsid w:val="00403982"/>
    <w:rsid w:val="004039BC"/>
    <w:rsid w:val="00403D66"/>
    <w:rsid w:val="0040421F"/>
    <w:rsid w:val="004049E7"/>
    <w:rsid w:val="00404A4D"/>
    <w:rsid w:val="00405501"/>
    <w:rsid w:val="00405667"/>
    <w:rsid w:val="004067D3"/>
    <w:rsid w:val="004069AE"/>
    <w:rsid w:val="00406E2C"/>
    <w:rsid w:val="004075BA"/>
    <w:rsid w:val="00407ACC"/>
    <w:rsid w:val="004109D5"/>
    <w:rsid w:val="00410F4B"/>
    <w:rsid w:val="004117FC"/>
    <w:rsid w:val="00411BF7"/>
    <w:rsid w:val="004121CB"/>
    <w:rsid w:val="0041221E"/>
    <w:rsid w:val="004139F6"/>
    <w:rsid w:val="00413C06"/>
    <w:rsid w:val="00413C40"/>
    <w:rsid w:val="00414F52"/>
    <w:rsid w:val="0041537F"/>
    <w:rsid w:val="004153DC"/>
    <w:rsid w:val="00415456"/>
    <w:rsid w:val="00415AAB"/>
    <w:rsid w:val="004165BB"/>
    <w:rsid w:val="00417330"/>
    <w:rsid w:val="0041750B"/>
    <w:rsid w:val="004200C6"/>
    <w:rsid w:val="004204D8"/>
    <w:rsid w:val="00420BAF"/>
    <w:rsid w:val="00420C5F"/>
    <w:rsid w:val="00420EBD"/>
    <w:rsid w:val="00422396"/>
    <w:rsid w:val="004223CC"/>
    <w:rsid w:val="004225D3"/>
    <w:rsid w:val="0042319F"/>
    <w:rsid w:val="00425310"/>
    <w:rsid w:val="004257E0"/>
    <w:rsid w:val="0042596F"/>
    <w:rsid w:val="00426024"/>
    <w:rsid w:val="00426445"/>
    <w:rsid w:val="004267EB"/>
    <w:rsid w:val="00431682"/>
    <w:rsid w:val="00431F06"/>
    <w:rsid w:val="004324D5"/>
    <w:rsid w:val="004326AF"/>
    <w:rsid w:val="004326FE"/>
    <w:rsid w:val="004328B0"/>
    <w:rsid w:val="00434D7B"/>
    <w:rsid w:val="00434E6E"/>
    <w:rsid w:val="00435291"/>
    <w:rsid w:val="00435A15"/>
    <w:rsid w:val="0043624D"/>
    <w:rsid w:val="00436B40"/>
    <w:rsid w:val="00436F75"/>
    <w:rsid w:val="00436F7D"/>
    <w:rsid w:val="00437186"/>
    <w:rsid w:val="00437AA1"/>
    <w:rsid w:val="00437ABF"/>
    <w:rsid w:val="0044088B"/>
    <w:rsid w:val="0044091C"/>
    <w:rsid w:val="00440BB2"/>
    <w:rsid w:val="004416AD"/>
    <w:rsid w:val="00441ED1"/>
    <w:rsid w:val="00442CF1"/>
    <w:rsid w:val="00443ACE"/>
    <w:rsid w:val="00443E45"/>
    <w:rsid w:val="00443FC6"/>
    <w:rsid w:val="00444716"/>
    <w:rsid w:val="00444F0F"/>
    <w:rsid w:val="004455E2"/>
    <w:rsid w:val="00445679"/>
    <w:rsid w:val="004457A3"/>
    <w:rsid w:val="00445A84"/>
    <w:rsid w:val="004469DB"/>
    <w:rsid w:val="0044763E"/>
    <w:rsid w:val="00447C3C"/>
    <w:rsid w:val="00450084"/>
    <w:rsid w:val="00450C9D"/>
    <w:rsid w:val="00452D4E"/>
    <w:rsid w:val="00452F56"/>
    <w:rsid w:val="004536DF"/>
    <w:rsid w:val="0045380B"/>
    <w:rsid w:val="00453F78"/>
    <w:rsid w:val="004542D7"/>
    <w:rsid w:val="004558D9"/>
    <w:rsid w:val="00455B25"/>
    <w:rsid w:val="004564D3"/>
    <w:rsid w:val="00456BCF"/>
    <w:rsid w:val="00456DE0"/>
    <w:rsid w:val="00456FE8"/>
    <w:rsid w:val="00460187"/>
    <w:rsid w:val="004616BE"/>
    <w:rsid w:val="004625E5"/>
    <w:rsid w:val="004626AF"/>
    <w:rsid w:val="004632CB"/>
    <w:rsid w:val="00463327"/>
    <w:rsid w:val="00463D41"/>
    <w:rsid w:val="00463E0E"/>
    <w:rsid w:val="004666DF"/>
    <w:rsid w:val="00466F39"/>
    <w:rsid w:val="004677F0"/>
    <w:rsid w:val="0046782F"/>
    <w:rsid w:val="00467E29"/>
    <w:rsid w:val="0047019C"/>
    <w:rsid w:val="0047086F"/>
    <w:rsid w:val="00470F24"/>
    <w:rsid w:val="00471127"/>
    <w:rsid w:val="004718F9"/>
    <w:rsid w:val="0047209B"/>
    <w:rsid w:val="00472101"/>
    <w:rsid w:val="0047244D"/>
    <w:rsid w:val="00472895"/>
    <w:rsid w:val="004729CE"/>
    <w:rsid w:val="004732DE"/>
    <w:rsid w:val="00473C30"/>
    <w:rsid w:val="00473C9F"/>
    <w:rsid w:val="00474F2C"/>
    <w:rsid w:val="00475857"/>
    <w:rsid w:val="00475D50"/>
    <w:rsid w:val="00475F1B"/>
    <w:rsid w:val="00476159"/>
    <w:rsid w:val="00476164"/>
    <w:rsid w:val="00477474"/>
    <w:rsid w:val="004775D5"/>
    <w:rsid w:val="00477C3F"/>
    <w:rsid w:val="00480368"/>
    <w:rsid w:val="004811AA"/>
    <w:rsid w:val="0048157E"/>
    <w:rsid w:val="00482637"/>
    <w:rsid w:val="00482A39"/>
    <w:rsid w:val="004837A5"/>
    <w:rsid w:val="00484FCB"/>
    <w:rsid w:val="00485092"/>
    <w:rsid w:val="0048528F"/>
    <w:rsid w:val="00485932"/>
    <w:rsid w:val="00486137"/>
    <w:rsid w:val="004866E6"/>
    <w:rsid w:val="004869CF"/>
    <w:rsid w:val="00486CAF"/>
    <w:rsid w:val="00486E75"/>
    <w:rsid w:val="0048780A"/>
    <w:rsid w:val="00490804"/>
    <w:rsid w:val="004908A8"/>
    <w:rsid w:val="004916EC"/>
    <w:rsid w:val="004918E5"/>
    <w:rsid w:val="00491C62"/>
    <w:rsid w:val="00492020"/>
    <w:rsid w:val="00492409"/>
    <w:rsid w:val="0049265F"/>
    <w:rsid w:val="004926A1"/>
    <w:rsid w:val="00493288"/>
    <w:rsid w:val="004933D0"/>
    <w:rsid w:val="00493747"/>
    <w:rsid w:val="00493D82"/>
    <w:rsid w:val="0049470E"/>
    <w:rsid w:val="004949D2"/>
    <w:rsid w:val="00495124"/>
    <w:rsid w:val="0049550F"/>
    <w:rsid w:val="00495795"/>
    <w:rsid w:val="00497377"/>
    <w:rsid w:val="004978B3"/>
    <w:rsid w:val="00497C0F"/>
    <w:rsid w:val="004A064A"/>
    <w:rsid w:val="004A07C8"/>
    <w:rsid w:val="004A081E"/>
    <w:rsid w:val="004A0DCE"/>
    <w:rsid w:val="004A0DED"/>
    <w:rsid w:val="004A13FD"/>
    <w:rsid w:val="004A18F4"/>
    <w:rsid w:val="004A227E"/>
    <w:rsid w:val="004A29C0"/>
    <w:rsid w:val="004A3079"/>
    <w:rsid w:val="004A34A9"/>
    <w:rsid w:val="004A3CF2"/>
    <w:rsid w:val="004A3D59"/>
    <w:rsid w:val="004A40E4"/>
    <w:rsid w:val="004A48E3"/>
    <w:rsid w:val="004A51FA"/>
    <w:rsid w:val="004A5898"/>
    <w:rsid w:val="004A5E0D"/>
    <w:rsid w:val="004A6E03"/>
    <w:rsid w:val="004A6ECC"/>
    <w:rsid w:val="004A6EEF"/>
    <w:rsid w:val="004A6F8C"/>
    <w:rsid w:val="004A70FA"/>
    <w:rsid w:val="004A7251"/>
    <w:rsid w:val="004A7405"/>
    <w:rsid w:val="004A7C80"/>
    <w:rsid w:val="004B071B"/>
    <w:rsid w:val="004B0D59"/>
    <w:rsid w:val="004B1EA8"/>
    <w:rsid w:val="004B1ED6"/>
    <w:rsid w:val="004B209E"/>
    <w:rsid w:val="004B227A"/>
    <w:rsid w:val="004B3844"/>
    <w:rsid w:val="004B4B8E"/>
    <w:rsid w:val="004B510A"/>
    <w:rsid w:val="004B5331"/>
    <w:rsid w:val="004B54C4"/>
    <w:rsid w:val="004B675D"/>
    <w:rsid w:val="004B750A"/>
    <w:rsid w:val="004B7AD4"/>
    <w:rsid w:val="004B7E68"/>
    <w:rsid w:val="004B7FB5"/>
    <w:rsid w:val="004C10B0"/>
    <w:rsid w:val="004C13E1"/>
    <w:rsid w:val="004C6366"/>
    <w:rsid w:val="004C65A0"/>
    <w:rsid w:val="004C6620"/>
    <w:rsid w:val="004C7155"/>
    <w:rsid w:val="004C7D3D"/>
    <w:rsid w:val="004D011D"/>
    <w:rsid w:val="004D0264"/>
    <w:rsid w:val="004D0727"/>
    <w:rsid w:val="004D0D9C"/>
    <w:rsid w:val="004D1638"/>
    <w:rsid w:val="004D1762"/>
    <w:rsid w:val="004D24CF"/>
    <w:rsid w:val="004D30AD"/>
    <w:rsid w:val="004D3641"/>
    <w:rsid w:val="004D3ACB"/>
    <w:rsid w:val="004D3F91"/>
    <w:rsid w:val="004D4603"/>
    <w:rsid w:val="004D499D"/>
    <w:rsid w:val="004D4C11"/>
    <w:rsid w:val="004D7B35"/>
    <w:rsid w:val="004D7DF3"/>
    <w:rsid w:val="004E05B0"/>
    <w:rsid w:val="004E08AE"/>
    <w:rsid w:val="004E08C9"/>
    <w:rsid w:val="004E0F0F"/>
    <w:rsid w:val="004E16A5"/>
    <w:rsid w:val="004E257B"/>
    <w:rsid w:val="004E27F7"/>
    <w:rsid w:val="004E357D"/>
    <w:rsid w:val="004E448E"/>
    <w:rsid w:val="004E4BF5"/>
    <w:rsid w:val="004E4C52"/>
    <w:rsid w:val="004E5077"/>
    <w:rsid w:val="004E50D9"/>
    <w:rsid w:val="004E609C"/>
    <w:rsid w:val="004E6757"/>
    <w:rsid w:val="004E6A45"/>
    <w:rsid w:val="004E6B54"/>
    <w:rsid w:val="004E707C"/>
    <w:rsid w:val="004F0409"/>
    <w:rsid w:val="004F07DB"/>
    <w:rsid w:val="004F160B"/>
    <w:rsid w:val="004F184A"/>
    <w:rsid w:val="004F1CC0"/>
    <w:rsid w:val="004F2081"/>
    <w:rsid w:val="004F2628"/>
    <w:rsid w:val="004F28B2"/>
    <w:rsid w:val="004F3C24"/>
    <w:rsid w:val="004F3E5E"/>
    <w:rsid w:val="004F40AC"/>
    <w:rsid w:val="004F4994"/>
    <w:rsid w:val="004F5834"/>
    <w:rsid w:val="004F62CD"/>
    <w:rsid w:val="004F67F0"/>
    <w:rsid w:val="004F76A3"/>
    <w:rsid w:val="004F77B3"/>
    <w:rsid w:val="004F7C41"/>
    <w:rsid w:val="005004DB"/>
    <w:rsid w:val="005005E1"/>
    <w:rsid w:val="005007DF"/>
    <w:rsid w:val="00500954"/>
    <w:rsid w:val="00501893"/>
    <w:rsid w:val="005019F4"/>
    <w:rsid w:val="005034AD"/>
    <w:rsid w:val="00503E66"/>
    <w:rsid w:val="00504BFC"/>
    <w:rsid w:val="00505CA5"/>
    <w:rsid w:val="0050766C"/>
    <w:rsid w:val="00507C77"/>
    <w:rsid w:val="0051018A"/>
    <w:rsid w:val="005105B6"/>
    <w:rsid w:val="00510860"/>
    <w:rsid w:val="00511B05"/>
    <w:rsid w:val="00511B7B"/>
    <w:rsid w:val="00511F29"/>
    <w:rsid w:val="00512772"/>
    <w:rsid w:val="00514F44"/>
    <w:rsid w:val="00514F6B"/>
    <w:rsid w:val="00515263"/>
    <w:rsid w:val="0051572F"/>
    <w:rsid w:val="00515EB9"/>
    <w:rsid w:val="00515EBB"/>
    <w:rsid w:val="00516CD2"/>
    <w:rsid w:val="005170D7"/>
    <w:rsid w:val="005174D8"/>
    <w:rsid w:val="005175F7"/>
    <w:rsid w:val="005208F6"/>
    <w:rsid w:val="00521484"/>
    <w:rsid w:val="00521BCE"/>
    <w:rsid w:val="00521C33"/>
    <w:rsid w:val="0052312D"/>
    <w:rsid w:val="005231D5"/>
    <w:rsid w:val="0052357F"/>
    <w:rsid w:val="00523770"/>
    <w:rsid w:val="005241DC"/>
    <w:rsid w:val="005241DE"/>
    <w:rsid w:val="0052428F"/>
    <w:rsid w:val="00524EA9"/>
    <w:rsid w:val="0052569D"/>
    <w:rsid w:val="0052593A"/>
    <w:rsid w:val="00525C14"/>
    <w:rsid w:val="00526396"/>
    <w:rsid w:val="00526ABB"/>
    <w:rsid w:val="0052723A"/>
    <w:rsid w:val="00527409"/>
    <w:rsid w:val="00527855"/>
    <w:rsid w:val="00527899"/>
    <w:rsid w:val="0053008C"/>
    <w:rsid w:val="0053029E"/>
    <w:rsid w:val="00530F35"/>
    <w:rsid w:val="00532A02"/>
    <w:rsid w:val="00533718"/>
    <w:rsid w:val="00533AD8"/>
    <w:rsid w:val="00534267"/>
    <w:rsid w:val="00534421"/>
    <w:rsid w:val="00534699"/>
    <w:rsid w:val="00534CF3"/>
    <w:rsid w:val="00534E11"/>
    <w:rsid w:val="00535143"/>
    <w:rsid w:val="00537A49"/>
    <w:rsid w:val="00537EBE"/>
    <w:rsid w:val="005401A8"/>
    <w:rsid w:val="0054109B"/>
    <w:rsid w:val="00541B66"/>
    <w:rsid w:val="00541C5F"/>
    <w:rsid w:val="00542017"/>
    <w:rsid w:val="005422C0"/>
    <w:rsid w:val="005431E6"/>
    <w:rsid w:val="00543CD8"/>
    <w:rsid w:val="00543E4E"/>
    <w:rsid w:val="0054434A"/>
    <w:rsid w:val="005459C5"/>
    <w:rsid w:val="00545EBC"/>
    <w:rsid w:val="00545FE6"/>
    <w:rsid w:val="005467F2"/>
    <w:rsid w:val="00546DFA"/>
    <w:rsid w:val="00547582"/>
    <w:rsid w:val="0054758D"/>
    <w:rsid w:val="00547787"/>
    <w:rsid w:val="00547A83"/>
    <w:rsid w:val="00551076"/>
    <w:rsid w:val="005512C4"/>
    <w:rsid w:val="0055163C"/>
    <w:rsid w:val="00553728"/>
    <w:rsid w:val="00554FFA"/>
    <w:rsid w:val="0055542C"/>
    <w:rsid w:val="005557EB"/>
    <w:rsid w:val="0055581E"/>
    <w:rsid w:val="00555B9B"/>
    <w:rsid w:val="005562C4"/>
    <w:rsid w:val="00556E38"/>
    <w:rsid w:val="00557612"/>
    <w:rsid w:val="005578AC"/>
    <w:rsid w:val="00557F61"/>
    <w:rsid w:val="00560BE2"/>
    <w:rsid w:val="00561343"/>
    <w:rsid w:val="00561BA9"/>
    <w:rsid w:val="00561EA0"/>
    <w:rsid w:val="00562864"/>
    <w:rsid w:val="00562CF5"/>
    <w:rsid w:val="00563C47"/>
    <w:rsid w:val="0056441F"/>
    <w:rsid w:val="00564FB5"/>
    <w:rsid w:val="0056549E"/>
    <w:rsid w:val="00567A00"/>
    <w:rsid w:val="00567A20"/>
    <w:rsid w:val="00570312"/>
    <w:rsid w:val="0057184C"/>
    <w:rsid w:val="00571A0E"/>
    <w:rsid w:val="00571F1C"/>
    <w:rsid w:val="00573177"/>
    <w:rsid w:val="00573C1A"/>
    <w:rsid w:val="00573D04"/>
    <w:rsid w:val="00573F79"/>
    <w:rsid w:val="00574180"/>
    <w:rsid w:val="0057444B"/>
    <w:rsid w:val="00574F2B"/>
    <w:rsid w:val="00574F7F"/>
    <w:rsid w:val="005759C9"/>
    <w:rsid w:val="00575C1D"/>
    <w:rsid w:val="00576639"/>
    <w:rsid w:val="00576BC7"/>
    <w:rsid w:val="00576D86"/>
    <w:rsid w:val="005770ED"/>
    <w:rsid w:val="00577636"/>
    <w:rsid w:val="005800A1"/>
    <w:rsid w:val="005809CC"/>
    <w:rsid w:val="00580DBB"/>
    <w:rsid w:val="0058143C"/>
    <w:rsid w:val="00582E5E"/>
    <w:rsid w:val="0058342F"/>
    <w:rsid w:val="00583E68"/>
    <w:rsid w:val="00586386"/>
    <w:rsid w:val="00586679"/>
    <w:rsid w:val="00586BC3"/>
    <w:rsid w:val="00590B6E"/>
    <w:rsid w:val="005911F6"/>
    <w:rsid w:val="005916DA"/>
    <w:rsid w:val="00591EBF"/>
    <w:rsid w:val="00591F16"/>
    <w:rsid w:val="00591FC6"/>
    <w:rsid w:val="00592560"/>
    <w:rsid w:val="00593DD1"/>
    <w:rsid w:val="00593EAB"/>
    <w:rsid w:val="0059490D"/>
    <w:rsid w:val="00594C64"/>
    <w:rsid w:val="00595125"/>
    <w:rsid w:val="005961CE"/>
    <w:rsid w:val="0059729A"/>
    <w:rsid w:val="00597555"/>
    <w:rsid w:val="0059785D"/>
    <w:rsid w:val="00597F12"/>
    <w:rsid w:val="005A05DD"/>
    <w:rsid w:val="005A0793"/>
    <w:rsid w:val="005A0D96"/>
    <w:rsid w:val="005A0E27"/>
    <w:rsid w:val="005A151B"/>
    <w:rsid w:val="005A28C5"/>
    <w:rsid w:val="005A2F09"/>
    <w:rsid w:val="005A3B51"/>
    <w:rsid w:val="005A3CC4"/>
    <w:rsid w:val="005A3DE1"/>
    <w:rsid w:val="005A42D5"/>
    <w:rsid w:val="005A4D06"/>
    <w:rsid w:val="005A60D3"/>
    <w:rsid w:val="005A6EB9"/>
    <w:rsid w:val="005A7F9D"/>
    <w:rsid w:val="005B1259"/>
    <w:rsid w:val="005B146C"/>
    <w:rsid w:val="005B1759"/>
    <w:rsid w:val="005B1FB8"/>
    <w:rsid w:val="005B252A"/>
    <w:rsid w:val="005B2681"/>
    <w:rsid w:val="005B2A54"/>
    <w:rsid w:val="005B2C90"/>
    <w:rsid w:val="005B3136"/>
    <w:rsid w:val="005B3806"/>
    <w:rsid w:val="005B39EB"/>
    <w:rsid w:val="005B4ADD"/>
    <w:rsid w:val="005B4C43"/>
    <w:rsid w:val="005B4DD1"/>
    <w:rsid w:val="005B4E15"/>
    <w:rsid w:val="005B57C8"/>
    <w:rsid w:val="005B5E44"/>
    <w:rsid w:val="005B5FF2"/>
    <w:rsid w:val="005B64C6"/>
    <w:rsid w:val="005B69C7"/>
    <w:rsid w:val="005C0749"/>
    <w:rsid w:val="005C132B"/>
    <w:rsid w:val="005C16DE"/>
    <w:rsid w:val="005C1C70"/>
    <w:rsid w:val="005C2473"/>
    <w:rsid w:val="005C278D"/>
    <w:rsid w:val="005C34F4"/>
    <w:rsid w:val="005C3EB3"/>
    <w:rsid w:val="005C41B0"/>
    <w:rsid w:val="005C4746"/>
    <w:rsid w:val="005C48A4"/>
    <w:rsid w:val="005C518B"/>
    <w:rsid w:val="005C5F36"/>
    <w:rsid w:val="005C60FA"/>
    <w:rsid w:val="005C6524"/>
    <w:rsid w:val="005C6A0A"/>
    <w:rsid w:val="005C7267"/>
    <w:rsid w:val="005D0BBB"/>
    <w:rsid w:val="005D12DF"/>
    <w:rsid w:val="005D2048"/>
    <w:rsid w:val="005D315D"/>
    <w:rsid w:val="005D34DB"/>
    <w:rsid w:val="005D3F3D"/>
    <w:rsid w:val="005D421C"/>
    <w:rsid w:val="005D43F7"/>
    <w:rsid w:val="005D4C34"/>
    <w:rsid w:val="005D4EC6"/>
    <w:rsid w:val="005D5082"/>
    <w:rsid w:val="005D5B12"/>
    <w:rsid w:val="005D6240"/>
    <w:rsid w:val="005D6A94"/>
    <w:rsid w:val="005D6D89"/>
    <w:rsid w:val="005D7737"/>
    <w:rsid w:val="005D7B27"/>
    <w:rsid w:val="005D7F10"/>
    <w:rsid w:val="005E0552"/>
    <w:rsid w:val="005E09C0"/>
    <w:rsid w:val="005E0C79"/>
    <w:rsid w:val="005E124D"/>
    <w:rsid w:val="005E1971"/>
    <w:rsid w:val="005E1BA6"/>
    <w:rsid w:val="005E2723"/>
    <w:rsid w:val="005E27BF"/>
    <w:rsid w:val="005E2F2C"/>
    <w:rsid w:val="005E3080"/>
    <w:rsid w:val="005E3187"/>
    <w:rsid w:val="005E32F9"/>
    <w:rsid w:val="005E4386"/>
    <w:rsid w:val="005E4531"/>
    <w:rsid w:val="005E47F2"/>
    <w:rsid w:val="005E5622"/>
    <w:rsid w:val="005E5DAD"/>
    <w:rsid w:val="005E5F3C"/>
    <w:rsid w:val="005E600A"/>
    <w:rsid w:val="005E6231"/>
    <w:rsid w:val="005E67FF"/>
    <w:rsid w:val="005E694A"/>
    <w:rsid w:val="005E6C87"/>
    <w:rsid w:val="005E74AB"/>
    <w:rsid w:val="005E7D30"/>
    <w:rsid w:val="005E7F69"/>
    <w:rsid w:val="005F0381"/>
    <w:rsid w:val="005F04FA"/>
    <w:rsid w:val="005F08F8"/>
    <w:rsid w:val="005F0B3E"/>
    <w:rsid w:val="005F0C7F"/>
    <w:rsid w:val="005F0D10"/>
    <w:rsid w:val="005F109A"/>
    <w:rsid w:val="005F159E"/>
    <w:rsid w:val="005F1ACA"/>
    <w:rsid w:val="005F2155"/>
    <w:rsid w:val="005F2ABE"/>
    <w:rsid w:val="005F3CCC"/>
    <w:rsid w:val="005F411A"/>
    <w:rsid w:val="005F4911"/>
    <w:rsid w:val="005F4A84"/>
    <w:rsid w:val="005F53C9"/>
    <w:rsid w:val="005F5B2D"/>
    <w:rsid w:val="005F5CA5"/>
    <w:rsid w:val="005F63E0"/>
    <w:rsid w:val="005F68DA"/>
    <w:rsid w:val="005F6CC7"/>
    <w:rsid w:val="005F74A2"/>
    <w:rsid w:val="005F763D"/>
    <w:rsid w:val="005F76F5"/>
    <w:rsid w:val="005F7CB4"/>
    <w:rsid w:val="005F7D96"/>
    <w:rsid w:val="00600D3B"/>
    <w:rsid w:val="0060106A"/>
    <w:rsid w:val="0060185E"/>
    <w:rsid w:val="00601AC5"/>
    <w:rsid w:val="00601E18"/>
    <w:rsid w:val="00601EB1"/>
    <w:rsid w:val="00602233"/>
    <w:rsid w:val="00602D1D"/>
    <w:rsid w:val="00603894"/>
    <w:rsid w:val="006043D2"/>
    <w:rsid w:val="00604690"/>
    <w:rsid w:val="00604C45"/>
    <w:rsid w:val="006052A7"/>
    <w:rsid w:val="00605300"/>
    <w:rsid w:val="006056B6"/>
    <w:rsid w:val="00605DAB"/>
    <w:rsid w:val="00606474"/>
    <w:rsid w:val="006069F5"/>
    <w:rsid w:val="00606EA6"/>
    <w:rsid w:val="006073F2"/>
    <w:rsid w:val="00607AFB"/>
    <w:rsid w:val="00611317"/>
    <w:rsid w:val="00611884"/>
    <w:rsid w:val="00611A61"/>
    <w:rsid w:val="00611B98"/>
    <w:rsid w:val="00612726"/>
    <w:rsid w:val="00612F23"/>
    <w:rsid w:val="00613036"/>
    <w:rsid w:val="0061344D"/>
    <w:rsid w:val="0061533C"/>
    <w:rsid w:val="006160BA"/>
    <w:rsid w:val="00616640"/>
    <w:rsid w:val="00616EE1"/>
    <w:rsid w:val="00617540"/>
    <w:rsid w:val="006177E2"/>
    <w:rsid w:val="00620049"/>
    <w:rsid w:val="00620434"/>
    <w:rsid w:val="0062113F"/>
    <w:rsid w:val="00622130"/>
    <w:rsid w:val="00622FB0"/>
    <w:rsid w:val="0062361F"/>
    <w:rsid w:val="00623813"/>
    <w:rsid w:val="0062408F"/>
    <w:rsid w:val="00624288"/>
    <w:rsid w:val="00624724"/>
    <w:rsid w:val="00624843"/>
    <w:rsid w:val="00624D40"/>
    <w:rsid w:val="00624DD3"/>
    <w:rsid w:val="00625708"/>
    <w:rsid w:val="006257E4"/>
    <w:rsid w:val="00625BAD"/>
    <w:rsid w:val="00625BAF"/>
    <w:rsid w:val="00625F5F"/>
    <w:rsid w:val="006263B5"/>
    <w:rsid w:val="00626452"/>
    <w:rsid w:val="00626C9A"/>
    <w:rsid w:val="00627386"/>
    <w:rsid w:val="00627481"/>
    <w:rsid w:val="006276A6"/>
    <w:rsid w:val="00627DDA"/>
    <w:rsid w:val="00630BC5"/>
    <w:rsid w:val="00631488"/>
    <w:rsid w:val="006315E6"/>
    <w:rsid w:val="00631748"/>
    <w:rsid w:val="00631B7B"/>
    <w:rsid w:val="00632B37"/>
    <w:rsid w:val="00633163"/>
    <w:rsid w:val="00634487"/>
    <w:rsid w:val="006344EB"/>
    <w:rsid w:val="00634624"/>
    <w:rsid w:val="00634B18"/>
    <w:rsid w:val="00634C57"/>
    <w:rsid w:val="00635675"/>
    <w:rsid w:val="00636201"/>
    <w:rsid w:val="0063657E"/>
    <w:rsid w:val="00636727"/>
    <w:rsid w:val="00636A42"/>
    <w:rsid w:val="00636E88"/>
    <w:rsid w:val="00637159"/>
    <w:rsid w:val="00637B18"/>
    <w:rsid w:val="00637C57"/>
    <w:rsid w:val="00640454"/>
    <w:rsid w:val="00640C52"/>
    <w:rsid w:val="006417F3"/>
    <w:rsid w:val="00641B39"/>
    <w:rsid w:val="00641EC6"/>
    <w:rsid w:val="006428C1"/>
    <w:rsid w:val="00642B10"/>
    <w:rsid w:val="00643415"/>
    <w:rsid w:val="00643A00"/>
    <w:rsid w:val="00643A13"/>
    <w:rsid w:val="00643AA2"/>
    <w:rsid w:val="006444AE"/>
    <w:rsid w:val="0064487F"/>
    <w:rsid w:val="00644BED"/>
    <w:rsid w:val="00645E7A"/>
    <w:rsid w:val="00645FE8"/>
    <w:rsid w:val="00646899"/>
    <w:rsid w:val="00647298"/>
    <w:rsid w:val="00647B11"/>
    <w:rsid w:val="00647B95"/>
    <w:rsid w:val="00647E1A"/>
    <w:rsid w:val="00647E34"/>
    <w:rsid w:val="00650013"/>
    <w:rsid w:val="006501D0"/>
    <w:rsid w:val="0065036F"/>
    <w:rsid w:val="00651964"/>
    <w:rsid w:val="00651FF7"/>
    <w:rsid w:val="00652447"/>
    <w:rsid w:val="006529A5"/>
    <w:rsid w:val="00652FC9"/>
    <w:rsid w:val="00653347"/>
    <w:rsid w:val="00653A06"/>
    <w:rsid w:val="00653D6C"/>
    <w:rsid w:val="00653E1B"/>
    <w:rsid w:val="00654AD6"/>
    <w:rsid w:val="00655390"/>
    <w:rsid w:val="0065581B"/>
    <w:rsid w:val="00655B15"/>
    <w:rsid w:val="006563F9"/>
    <w:rsid w:val="00656A6B"/>
    <w:rsid w:val="006608BA"/>
    <w:rsid w:val="00661028"/>
    <w:rsid w:val="00661226"/>
    <w:rsid w:val="006619C1"/>
    <w:rsid w:val="006620BE"/>
    <w:rsid w:val="00662AC1"/>
    <w:rsid w:val="00662F23"/>
    <w:rsid w:val="00663310"/>
    <w:rsid w:val="0066432F"/>
    <w:rsid w:val="006649B6"/>
    <w:rsid w:val="00664D83"/>
    <w:rsid w:val="00665046"/>
    <w:rsid w:val="00665310"/>
    <w:rsid w:val="006654B0"/>
    <w:rsid w:val="00665512"/>
    <w:rsid w:val="0066578A"/>
    <w:rsid w:val="006658E3"/>
    <w:rsid w:val="00665A91"/>
    <w:rsid w:val="006660D1"/>
    <w:rsid w:val="00666328"/>
    <w:rsid w:val="00666434"/>
    <w:rsid w:val="00666EAB"/>
    <w:rsid w:val="006673D2"/>
    <w:rsid w:val="00667AA3"/>
    <w:rsid w:val="0067063C"/>
    <w:rsid w:val="0067106D"/>
    <w:rsid w:val="006724D0"/>
    <w:rsid w:val="00672602"/>
    <w:rsid w:val="0067305F"/>
    <w:rsid w:val="00673755"/>
    <w:rsid w:val="00674085"/>
    <w:rsid w:val="00674565"/>
    <w:rsid w:val="00675919"/>
    <w:rsid w:val="00675BF6"/>
    <w:rsid w:val="00676039"/>
    <w:rsid w:val="006765EB"/>
    <w:rsid w:val="00676ECF"/>
    <w:rsid w:val="006778C8"/>
    <w:rsid w:val="006778F4"/>
    <w:rsid w:val="00677DC0"/>
    <w:rsid w:val="00680273"/>
    <w:rsid w:val="00680348"/>
    <w:rsid w:val="0068054A"/>
    <w:rsid w:val="00680F57"/>
    <w:rsid w:val="006811CB"/>
    <w:rsid w:val="00681CD9"/>
    <w:rsid w:val="00682B2C"/>
    <w:rsid w:val="00682E36"/>
    <w:rsid w:val="00683232"/>
    <w:rsid w:val="00683493"/>
    <w:rsid w:val="00683EE3"/>
    <w:rsid w:val="0068406D"/>
    <w:rsid w:val="00686C13"/>
    <w:rsid w:val="006871DE"/>
    <w:rsid w:val="0068730B"/>
    <w:rsid w:val="00687875"/>
    <w:rsid w:val="006879B6"/>
    <w:rsid w:val="0069048E"/>
    <w:rsid w:val="006904F7"/>
    <w:rsid w:val="00690618"/>
    <w:rsid w:val="006907CF"/>
    <w:rsid w:val="00690E75"/>
    <w:rsid w:val="00690F74"/>
    <w:rsid w:val="00691034"/>
    <w:rsid w:val="006911E1"/>
    <w:rsid w:val="00691518"/>
    <w:rsid w:val="0069159A"/>
    <w:rsid w:val="00691BCE"/>
    <w:rsid w:val="00691DB4"/>
    <w:rsid w:val="006920AA"/>
    <w:rsid w:val="00692A7C"/>
    <w:rsid w:val="006930CC"/>
    <w:rsid w:val="00693D6D"/>
    <w:rsid w:val="00694282"/>
    <w:rsid w:val="00694F3A"/>
    <w:rsid w:val="006950B9"/>
    <w:rsid w:val="00695219"/>
    <w:rsid w:val="00696714"/>
    <w:rsid w:val="00696863"/>
    <w:rsid w:val="00696F91"/>
    <w:rsid w:val="00697A20"/>
    <w:rsid w:val="00697BA8"/>
    <w:rsid w:val="006A02EA"/>
    <w:rsid w:val="006A061B"/>
    <w:rsid w:val="006A0924"/>
    <w:rsid w:val="006A1737"/>
    <w:rsid w:val="006A24C4"/>
    <w:rsid w:val="006A2F25"/>
    <w:rsid w:val="006A317B"/>
    <w:rsid w:val="006A3587"/>
    <w:rsid w:val="006A36C2"/>
    <w:rsid w:val="006A4313"/>
    <w:rsid w:val="006A438B"/>
    <w:rsid w:val="006A4D9A"/>
    <w:rsid w:val="006A4F3B"/>
    <w:rsid w:val="006A5420"/>
    <w:rsid w:val="006A6129"/>
    <w:rsid w:val="006A6191"/>
    <w:rsid w:val="006A61E7"/>
    <w:rsid w:val="006A64F9"/>
    <w:rsid w:val="006A69C9"/>
    <w:rsid w:val="006A76D7"/>
    <w:rsid w:val="006B11CF"/>
    <w:rsid w:val="006B13D6"/>
    <w:rsid w:val="006B1D95"/>
    <w:rsid w:val="006B212E"/>
    <w:rsid w:val="006B3600"/>
    <w:rsid w:val="006B3954"/>
    <w:rsid w:val="006B3C32"/>
    <w:rsid w:val="006B3D7A"/>
    <w:rsid w:val="006B42A9"/>
    <w:rsid w:val="006B450E"/>
    <w:rsid w:val="006B474F"/>
    <w:rsid w:val="006B4B5F"/>
    <w:rsid w:val="006B4BCD"/>
    <w:rsid w:val="006B5152"/>
    <w:rsid w:val="006B58EB"/>
    <w:rsid w:val="006B5E5D"/>
    <w:rsid w:val="006B62AE"/>
    <w:rsid w:val="006B675F"/>
    <w:rsid w:val="006B6B04"/>
    <w:rsid w:val="006B71ED"/>
    <w:rsid w:val="006B7431"/>
    <w:rsid w:val="006B7C5C"/>
    <w:rsid w:val="006C06FC"/>
    <w:rsid w:val="006C0D8F"/>
    <w:rsid w:val="006C0EFD"/>
    <w:rsid w:val="006C157B"/>
    <w:rsid w:val="006C2CCE"/>
    <w:rsid w:val="006C3116"/>
    <w:rsid w:val="006C326F"/>
    <w:rsid w:val="006C3E04"/>
    <w:rsid w:val="006C4040"/>
    <w:rsid w:val="006C481B"/>
    <w:rsid w:val="006C48C2"/>
    <w:rsid w:val="006C4C89"/>
    <w:rsid w:val="006C4EFE"/>
    <w:rsid w:val="006C5034"/>
    <w:rsid w:val="006C5483"/>
    <w:rsid w:val="006C616B"/>
    <w:rsid w:val="006C6C29"/>
    <w:rsid w:val="006C7065"/>
    <w:rsid w:val="006C75D0"/>
    <w:rsid w:val="006D0C44"/>
    <w:rsid w:val="006D113A"/>
    <w:rsid w:val="006D131A"/>
    <w:rsid w:val="006D163A"/>
    <w:rsid w:val="006D1EEF"/>
    <w:rsid w:val="006D2B44"/>
    <w:rsid w:val="006D3564"/>
    <w:rsid w:val="006D468E"/>
    <w:rsid w:val="006D47AF"/>
    <w:rsid w:val="006D49BE"/>
    <w:rsid w:val="006D4B06"/>
    <w:rsid w:val="006D4D06"/>
    <w:rsid w:val="006D5B43"/>
    <w:rsid w:val="006D635D"/>
    <w:rsid w:val="006D69F4"/>
    <w:rsid w:val="006D6F45"/>
    <w:rsid w:val="006D6FA6"/>
    <w:rsid w:val="006D72D9"/>
    <w:rsid w:val="006E0151"/>
    <w:rsid w:val="006E0161"/>
    <w:rsid w:val="006E043B"/>
    <w:rsid w:val="006E1EAE"/>
    <w:rsid w:val="006E2D52"/>
    <w:rsid w:val="006E2E35"/>
    <w:rsid w:val="006E3284"/>
    <w:rsid w:val="006E3B86"/>
    <w:rsid w:val="006E3D41"/>
    <w:rsid w:val="006E44D5"/>
    <w:rsid w:val="006E4891"/>
    <w:rsid w:val="006E573F"/>
    <w:rsid w:val="006E6ACE"/>
    <w:rsid w:val="006E70F1"/>
    <w:rsid w:val="006E77CE"/>
    <w:rsid w:val="006E790F"/>
    <w:rsid w:val="006F0418"/>
    <w:rsid w:val="006F0923"/>
    <w:rsid w:val="006F168D"/>
    <w:rsid w:val="006F2C33"/>
    <w:rsid w:val="006F2D85"/>
    <w:rsid w:val="006F2D86"/>
    <w:rsid w:val="006F2F61"/>
    <w:rsid w:val="006F3124"/>
    <w:rsid w:val="006F32F2"/>
    <w:rsid w:val="006F3423"/>
    <w:rsid w:val="006F3CCB"/>
    <w:rsid w:val="006F5715"/>
    <w:rsid w:val="006F5948"/>
    <w:rsid w:val="006F69A4"/>
    <w:rsid w:val="006F6B24"/>
    <w:rsid w:val="006F70BB"/>
    <w:rsid w:val="006F72A5"/>
    <w:rsid w:val="006F7501"/>
    <w:rsid w:val="006F7F67"/>
    <w:rsid w:val="00700D0B"/>
    <w:rsid w:val="0070153A"/>
    <w:rsid w:val="00701854"/>
    <w:rsid w:val="00701B57"/>
    <w:rsid w:val="00702511"/>
    <w:rsid w:val="00702890"/>
    <w:rsid w:val="00702D26"/>
    <w:rsid w:val="007036AD"/>
    <w:rsid w:val="00703884"/>
    <w:rsid w:val="00704312"/>
    <w:rsid w:val="00704CED"/>
    <w:rsid w:val="00704EC9"/>
    <w:rsid w:val="007058A1"/>
    <w:rsid w:val="00706437"/>
    <w:rsid w:val="00706B14"/>
    <w:rsid w:val="00706D4E"/>
    <w:rsid w:val="007075B6"/>
    <w:rsid w:val="0071034E"/>
    <w:rsid w:val="007104CD"/>
    <w:rsid w:val="007123E0"/>
    <w:rsid w:val="00712720"/>
    <w:rsid w:val="0071360C"/>
    <w:rsid w:val="00713911"/>
    <w:rsid w:val="00713956"/>
    <w:rsid w:val="007148D5"/>
    <w:rsid w:val="007157CE"/>
    <w:rsid w:val="007158BF"/>
    <w:rsid w:val="00715E0C"/>
    <w:rsid w:val="007163CA"/>
    <w:rsid w:val="007167CD"/>
    <w:rsid w:val="00717316"/>
    <w:rsid w:val="00717F10"/>
    <w:rsid w:val="00717F2D"/>
    <w:rsid w:val="00720261"/>
    <w:rsid w:val="00721B2C"/>
    <w:rsid w:val="0072265F"/>
    <w:rsid w:val="0072274F"/>
    <w:rsid w:val="0072316E"/>
    <w:rsid w:val="007239B3"/>
    <w:rsid w:val="00723DB8"/>
    <w:rsid w:val="0072425D"/>
    <w:rsid w:val="00724427"/>
    <w:rsid w:val="007246D6"/>
    <w:rsid w:val="007247BE"/>
    <w:rsid w:val="0072482A"/>
    <w:rsid w:val="00724B07"/>
    <w:rsid w:val="00724E26"/>
    <w:rsid w:val="0072596A"/>
    <w:rsid w:val="007266EC"/>
    <w:rsid w:val="007269BF"/>
    <w:rsid w:val="00726F05"/>
    <w:rsid w:val="00726F39"/>
    <w:rsid w:val="00727366"/>
    <w:rsid w:val="00730E82"/>
    <w:rsid w:val="007313D0"/>
    <w:rsid w:val="0073146E"/>
    <w:rsid w:val="00732562"/>
    <w:rsid w:val="00732C0E"/>
    <w:rsid w:val="00733D47"/>
    <w:rsid w:val="00734269"/>
    <w:rsid w:val="0073437F"/>
    <w:rsid w:val="00734484"/>
    <w:rsid w:val="00734818"/>
    <w:rsid w:val="00736003"/>
    <w:rsid w:val="00736846"/>
    <w:rsid w:val="00737880"/>
    <w:rsid w:val="00737BF2"/>
    <w:rsid w:val="00737D25"/>
    <w:rsid w:val="00737F99"/>
    <w:rsid w:val="007406F2"/>
    <w:rsid w:val="00740B3C"/>
    <w:rsid w:val="00740DDD"/>
    <w:rsid w:val="00740F22"/>
    <w:rsid w:val="00741434"/>
    <w:rsid w:val="00741CB3"/>
    <w:rsid w:val="00742A0B"/>
    <w:rsid w:val="00742AB3"/>
    <w:rsid w:val="0074311B"/>
    <w:rsid w:val="007439A2"/>
    <w:rsid w:val="00743D8F"/>
    <w:rsid w:val="007470A9"/>
    <w:rsid w:val="00747523"/>
    <w:rsid w:val="0074757F"/>
    <w:rsid w:val="00747903"/>
    <w:rsid w:val="0075094B"/>
    <w:rsid w:val="00750B23"/>
    <w:rsid w:val="00751333"/>
    <w:rsid w:val="007513E0"/>
    <w:rsid w:val="0075200E"/>
    <w:rsid w:val="007531A6"/>
    <w:rsid w:val="007537CB"/>
    <w:rsid w:val="00753CDB"/>
    <w:rsid w:val="007543D5"/>
    <w:rsid w:val="00754583"/>
    <w:rsid w:val="0075477D"/>
    <w:rsid w:val="00754914"/>
    <w:rsid w:val="00754AC9"/>
    <w:rsid w:val="00754B63"/>
    <w:rsid w:val="00754EC9"/>
    <w:rsid w:val="007556DB"/>
    <w:rsid w:val="0075583F"/>
    <w:rsid w:val="00756E53"/>
    <w:rsid w:val="00756E71"/>
    <w:rsid w:val="007571EC"/>
    <w:rsid w:val="00757336"/>
    <w:rsid w:val="007575A7"/>
    <w:rsid w:val="0075775D"/>
    <w:rsid w:val="00760ADF"/>
    <w:rsid w:val="00760B49"/>
    <w:rsid w:val="00761040"/>
    <w:rsid w:val="007613D6"/>
    <w:rsid w:val="007617B8"/>
    <w:rsid w:val="00763073"/>
    <w:rsid w:val="007636CE"/>
    <w:rsid w:val="00763C6F"/>
    <w:rsid w:val="00765174"/>
    <w:rsid w:val="007654CD"/>
    <w:rsid w:val="007661C4"/>
    <w:rsid w:val="00767127"/>
    <w:rsid w:val="007677F9"/>
    <w:rsid w:val="00767A19"/>
    <w:rsid w:val="00767C73"/>
    <w:rsid w:val="00767CC9"/>
    <w:rsid w:val="00767EF1"/>
    <w:rsid w:val="00767FD2"/>
    <w:rsid w:val="00770951"/>
    <w:rsid w:val="00771129"/>
    <w:rsid w:val="007716D0"/>
    <w:rsid w:val="0077187A"/>
    <w:rsid w:val="0077222B"/>
    <w:rsid w:val="00772342"/>
    <w:rsid w:val="00773673"/>
    <w:rsid w:val="00774C3E"/>
    <w:rsid w:val="00774FE3"/>
    <w:rsid w:val="007751CC"/>
    <w:rsid w:val="007751FE"/>
    <w:rsid w:val="00776057"/>
    <w:rsid w:val="00776A13"/>
    <w:rsid w:val="00777B00"/>
    <w:rsid w:val="00780AFD"/>
    <w:rsid w:val="0078189A"/>
    <w:rsid w:val="007818F9"/>
    <w:rsid w:val="007849A6"/>
    <w:rsid w:val="00784DF3"/>
    <w:rsid w:val="00785594"/>
    <w:rsid w:val="00785619"/>
    <w:rsid w:val="00785FB7"/>
    <w:rsid w:val="007867E3"/>
    <w:rsid w:val="007872A3"/>
    <w:rsid w:val="00787F48"/>
    <w:rsid w:val="0079021D"/>
    <w:rsid w:val="007909D4"/>
    <w:rsid w:val="00791E5A"/>
    <w:rsid w:val="007921D6"/>
    <w:rsid w:val="00792307"/>
    <w:rsid w:val="00793717"/>
    <w:rsid w:val="00794512"/>
    <w:rsid w:val="007948FB"/>
    <w:rsid w:val="00794993"/>
    <w:rsid w:val="00795108"/>
    <w:rsid w:val="0079547C"/>
    <w:rsid w:val="0079596E"/>
    <w:rsid w:val="0079667A"/>
    <w:rsid w:val="00796ED1"/>
    <w:rsid w:val="00797713"/>
    <w:rsid w:val="007A08C5"/>
    <w:rsid w:val="007A0CEA"/>
    <w:rsid w:val="007A15E9"/>
    <w:rsid w:val="007A1FB4"/>
    <w:rsid w:val="007A20F0"/>
    <w:rsid w:val="007A24A8"/>
    <w:rsid w:val="007A2B80"/>
    <w:rsid w:val="007A34A2"/>
    <w:rsid w:val="007A3581"/>
    <w:rsid w:val="007A394F"/>
    <w:rsid w:val="007A3C27"/>
    <w:rsid w:val="007A4952"/>
    <w:rsid w:val="007A5AF8"/>
    <w:rsid w:val="007A5EC1"/>
    <w:rsid w:val="007A6453"/>
    <w:rsid w:val="007A6A3F"/>
    <w:rsid w:val="007A7389"/>
    <w:rsid w:val="007B00C4"/>
    <w:rsid w:val="007B025B"/>
    <w:rsid w:val="007B059B"/>
    <w:rsid w:val="007B064C"/>
    <w:rsid w:val="007B069C"/>
    <w:rsid w:val="007B093C"/>
    <w:rsid w:val="007B0D19"/>
    <w:rsid w:val="007B1212"/>
    <w:rsid w:val="007B1E83"/>
    <w:rsid w:val="007B2FD5"/>
    <w:rsid w:val="007B31E9"/>
    <w:rsid w:val="007B3428"/>
    <w:rsid w:val="007B386F"/>
    <w:rsid w:val="007B3B6D"/>
    <w:rsid w:val="007B4084"/>
    <w:rsid w:val="007B5823"/>
    <w:rsid w:val="007B5A90"/>
    <w:rsid w:val="007B5B34"/>
    <w:rsid w:val="007B5D9E"/>
    <w:rsid w:val="007B6AE1"/>
    <w:rsid w:val="007B72BF"/>
    <w:rsid w:val="007B73A7"/>
    <w:rsid w:val="007B7D79"/>
    <w:rsid w:val="007C074C"/>
    <w:rsid w:val="007C0AA7"/>
    <w:rsid w:val="007C1C3A"/>
    <w:rsid w:val="007C2A5F"/>
    <w:rsid w:val="007C3394"/>
    <w:rsid w:val="007C3C1C"/>
    <w:rsid w:val="007C4277"/>
    <w:rsid w:val="007C47C8"/>
    <w:rsid w:val="007C47CC"/>
    <w:rsid w:val="007C49FA"/>
    <w:rsid w:val="007C4A04"/>
    <w:rsid w:val="007C504E"/>
    <w:rsid w:val="007C5649"/>
    <w:rsid w:val="007C6E58"/>
    <w:rsid w:val="007C7A27"/>
    <w:rsid w:val="007D0025"/>
    <w:rsid w:val="007D0A61"/>
    <w:rsid w:val="007D0A91"/>
    <w:rsid w:val="007D12C0"/>
    <w:rsid w:val="007D2261"/>
    <w:rsid w:val="007D2344"/>
    <w:rsid w:val="007D3976"/>
    <w:rsid w:val="007D3C05"/>
    <w:rsid w:val="007D3D9C"/>
    <w:rsid w:val="007D453F"/>
    <w:rsid w:val="007D4CF2"/>
    <w:rsid w:val="007D4D69"/>
    <w:rsid w:val="007D5173"/>
    <w:rsid w:val="007D523F"/>
    <w:rsid w:val="007D5AB4"/>
    <w:rsid w:val="007D5ACC"/>
    <w:rsid w:val="007D5B1D"/>
    <w:rsid w:val="007D5F2D"/>
    <w:rsid w:val="007D68F6"/>
    <w:rsid w:val="007D7035"/>
    <w:rsid w:val="007D7509"/>
    <w:rsid w:val="007D775F"/>
    <w:rsid w:val="007E059F"/>
    <w:rsid w:val="007E065A"/>
    <w:rsid w:val="007E0CB3"/>
    <w:rsid w:val="007E1231"/>
    <w:rsid w:val="007E161F"/>
    <w:rsid w:val="007E1C8C"/>
    <w:rsid w:val="007E1EA7"/>
    <w:rsid w:val="007E307C"/>
    <w:rsid w:val="007E32D5"/>
    <w:rsid w:val="007E3C4D"/>
    <w:rsid w:val="007E3D11"/>
    <w:rsid w:val="007E4A0A"/>
    <w:rsid w:val="007E7034"/>
    <w:rsid w:val="007E7101"/>
    <w:rsid w:val="007F019D"/>
    <w:rsid w:val="007F01D0"/>
    <w:rsid w:val="007F0A6C"/>
    <w:rsid w:val="007F17D9"/>
    <w:rsid w:val="007F1DE9"/>
    <w:rsid w:val="007F2252"/>
    <w:rsid w:val="007F24E4"/>
    <w:rsid w:val="007F2BD1"/>
    <w:rsid w:val="007F35EB"/>
    <w:rsid w:val="007F3ACA"/>
    <w:rsid w:val="007F3FBF"/>
    <w:rsid w:val="007F4526"/>
    <w:rsid w:val="007F58ED"/>
    <w:rsid w:val="007F71DB"/>
    <w:rsid w:val="007F738E"/>
    <w:rsid w:val="007F7456"/>
    <w:rsid w:val="007F7C1F"/>
    <w:rsid w:val="007F7E9C"/>
    <w:rsid w:val="00800FEC"/>
    <w:rsid w:val="008015B8"/>
    <w:rsid w:val="00802463"/>
    <w:rsid w:val="008027CA"/>
    <w:rsid w:val="00802AD1"/>
    <w:rsid w:val="00802CF0"/>
    <w:rsid w:val="00802D5C"/>
    <w:rsid w:val="00804096"/>
    <w:rsid w:val="0080414A"/>
    <w:rsid w:val="00804C0D"/>
    <w:rsid w:val="00804F64"/>
    <w:rsid w:val="00806114"/>
    <w:rsid w:val="00807728"/>
    <w:rsid w:val="00811AA7"/>
    <w:rsid w:val="00811C96"/>
    <w:rsid w:val="00812292"/>
    <w:rsid w:val="00812E66"/>
    <w:rsid w:val="00812EA1"/>
    <w:rsid w:val="00813D00"/>
    <w:rsid w:val="00814408"/>
    <w:rsid w:val="00814412"/>
    <w:rsid w:val="0081450E"/>
    <w:rsid w:val="008157CA"/>
    <w:rsid w:val="00816365"/>
    <w:rsid w:val="00817724"/>
    <w:rsid w:val="00817D45"/>
    <w:rsid w:val="00817D64"/>
    <w:rsid w:val="00817D93"/>
    <w:rsid w:val="00817F0E"/>
    <w:rsid w:val="00817F22"/>
    <w:rsid w:val="008201E3"/>
    <w:rsid w:val="00820449"/>
    <w:rsid w:val="008205BC"/>
    <w:rsid w:val="00820CB8"/>
    <w:rsid w:val="0082128E"/>
    <w:rsid w:val="00822D73"/>
    <w:rsid w:val="00822DB7"/>
    <w:rsid w:val="00822E31"/>
    <w:rsid w:val="008236A8"/>
    <w:rsid w:val="008236F3"/>
    <w:rsid w:val="00823B25"/>
    <w:rsid w:val="00824F26"/>
    <w:rsid w:val="00826DFB"/>
    <w:rsid w:val="00826E29"/>
    <w:rsid w:val="00827340"/>
    <w:rsid w:val="0082766A"/>
    <w:rsid w:val="00827757"/>
    <w:rsid w:val="00830597"/>
    <w:rsid w:val="00830679"/>
    <w:rsid w:val="0083095A"/>
    <w:rsid w:val="00831F17"/>
    <w:rsid w:val="0083253C"/>
    <w:rsid w:val="00832F84"/>
    <w:rsid w:val="00833125"/>
    <w:rsid w:val="008331E9"/>
    <w:rsid w:val="00833522"/>
    <w:rsid w:val="00833F8D"/>
    <w:rsid w:val="0083491A"/>
    <w:rsid w:val="008350EE"/>
    <w:rsid w:val="00835AB1"/>
    <w:rsid w:val="00835C0D"/>
    <w:rsid w:val="008369F7"/>
    <w:rsid w:val="0083715B"/>
    <w:rsid w:val="00841E67"/>
    <w:rsid w:val="0084289B"/>
    <w:rsid w:val="00842DDA"/>
    <w:rsid w:val="00843105"/>
    <w:rsid w:val="00843319"/>
    <w:rsid w:val="00843848"/>
    <w:rsid w:val="00843B3E"/>
    <w:rsid w:val="00843BD0"/>
    <w:rsid w:val="00844257"/>
    <w:rsid w:val="00844277"/>
    <w:rsid w:val="00844692"/>
    <w:rsid w:val="00844993"/>
    <w:rsid w:val="008458E8"/>
    <w:rsid w:val="00845FDA"/>
    <w:rsid w:val="00847AE7"/>
    <w:rsid w:val="008502F7"/>
    <w:rsid w:val="00850367"/>
    <w:rsid w:val="008513C4"/>
    <w:rsid w:val="00851AED"/>
    <w:rsid w:val="008522EB"/>
    <w:rsid w:val="00852BB7"/>
    <w:rsid w:val="00852F15"/>
    <w:rsid w:val="00853523"/>
    <w:rsid w:val="00854627"/>
    <w:rsid w:val="00854B53"/>
    <w:rsid w:val="00855BBA"/>
    <w:rsid w:val="0085624A"/>
    <w:rsid w:val="008563B1"/>
    <w:rsid w:val="0085641B"/>
    <w:rsid w:val="00856BCF"/>
    <w:rsid w:val="00856BE1"/>
    <w:rsid w:val="008579CE"/>
    <w:rsid w:val="00857FE7"/>
    <w:rsid w:val="0086011A"/>
    <w:rsid w:val="008604A9"/>
    <w:rsid w:val="00860951"/>
    <w:rsid w:val="0086165B"/>
    <w:rsid w:val="0086183F"/>
    <w:rsid w:val="00861D7A"/>
    <w:rsid w:val="00862B33"/>
    <w:rsid w:val="00863347"/>
    <w:rsid w:val="008634A6"/>
    <w:rsid w:val="00863710"/>
    <w:rsid w:val="00863965"/>
    <w:rsid w:val="00863B74"/>
    <w:rsid w:val="0086426E"/>
    <w:rsid w:val="0086496E"/>
    <w:rsid w:val="00864E26"/>
    <w:rsid w:val="00864F75"/>
    <w:rsid w:val="00865670"/>
    <w:rsid w:val="00865832"/>
    <w:rsid w:val="00866621"/>
    <w:rsid w:val="0086689C"/>
    <w:rsid w:val="00866ABB"/>
    <w:rsid w:val="00867412"/>
    <w:rsid w:val="008677E6"/>
    <w:rsid w:val="0087023D"/>
    <w:rsid w:val="00870646"/>
    <w:rsid w:val="008731C4"/>
    <w:rsid w:val="00873281"/>
    <w:rsid w:val="0087409B"/>
    <w:rsid w:val="00874AE0"/>
    <w:rsid w:val="00874F00"/>
    <w:rsid w:val="0087511E"/>
    <w:rsid w:val="00875180"/>
    <w:rsid w:val="008756D3"/>
    <w:rsid w:val="00875BE9"/>
    <w:rsid w:val="008769CB"/>
    <w:rsid w:val="00877A20"/>
    <w:rsid w:val="00877DCA"/>
    <w:rsid w:val="00877F6B"/>
    <w:rsid w:val="00877F77"/>
    <w:rsid w:val="00881BD2"/>
    <w:rsid w:val="00882083"/>
    <w:rsid w:val="00882746"/>
    <w:rsid w:val="00883715"/>
    <w:rsid w:val="0088439E"/>
    <w:rsid w:val="00884561"/>
    <w:rsid w:val="00884C98"/>
    <w:rsid w:val="0088576F"/>
    <w:rsid w:val="00885AC8"/>
    <w:rsid w:val="0088611E"/>
    <w:rsid w:val="00886F68"/>
    <w:rsid w:val="00887B82"/>
    <w:rsid w:val="00887EE3"/>
    <w:rsid w:val="00890A68"/>
    <w:rsid w:val="008928D0"/>
    <w:rsid w:val="0089314A"/>
    <w:rsid w:val="00893E18"/>
    <w:rsid w:val="0089411F"/>
    <w:rsid w:val="008942AA"/>
    <w:rsid w:val="0089454A"/>
    <w:rsid w:val="00894C07"/>
    <w:rsid w:val="00894F36"/>
    <w:rsid w:val="00895257"/>
    <w:rsid w:val="00895659"/>
    <w:rsid w:val="00895864"/>
    <w:rsid w:val="00896252"/>
    <w:rsid w:val="0089658F"/>
    <w:rsid w:val="00896BD6"/>
    <w:rsid w:val="00896CF3"/>
    <w:rsid w:val="00896DB2"/>
    <w:rsid w:val="0089784A"/>
    <w:rsid w:val="008A0145"/>
    <w:rsid w:val="008A0566"/>
    <w:rsid w:val="008A086F"/>
    <w:rsid w:val="008A0DB1"/>
    <w:rsid w:val="008A2112"/>
    <w:rsid w:val="008A2176"/>
    <w:rsid w:val="008A247A"/>
    <w:rsid w:val="008A3027"/>
    <w:rsid w:val="008A35EC"/>
    <w:rsid w:val="008A36D0"/>
    <w:rsid w:val="008A4005"/>
    <w:rsid w:val="008A4442"/>
    <w:rsid w:val="008A5F24"/>
    <w:rsid w:val="008A69CC"/>
    <w:rsid w:val="008A6FAE"/>
    <w:rsid w:val="008A762D"/>
    <w:rsid w:val="008A7FEC"/>
    <w:rsid w:val="008B00D1"/>
    <w:rsid w:val="008B209A"/>
    <w:rsid w:val="008B3771"/>
    <w:rsid w:val="008B3AC6"/>
    <w:rsid w:val="008B47E1"/>
    <w:rsid w:val="008B4EFF"/>
    <w:rsid w:val="008B6183"/>
    <w:rsid w:val="008B6876"/>
    <w:rsid w:val="008B718C"/>
    <w:rsid w:val="008B7B6B"/>
    <w:rsid w:val="008C0D84"/>
    <w:rsid w:val="008C0E71"/>
    <w:rsid w:val="008C11E5"/>
    <w:rsid w:val="008C178C"/>
    <w:rsid w:val="008C1C24"/>
    <w:rsid w:val="008C2B02"/>
    <w:rsid w:val="008C2BA2"/>
    <w:rsid w:val="008C307C"/>
    <w:rsid w:val="008C37D8"/>
    <w:rsid w:val="008C43AB"/>
    <w:rsid w:val="008C499C"/>
    <w:rsid w:val="008C4FF5"/>
    <w:rsid w:val="008C5750"/>
    <w:rsid w:val="008C6C50"/>
    <w:rsid w:val="008C7249"/>
    <w:rsid w:val="008C75B7"/>
    <w:rsid w:val="008C7B61"/>
    <w:rsid w:val="008D0219"/>
    <w:rsid w:val="008D0E16"/>
    <w:rsid w:val="008D1453"/>
    <w:rsid w:val="008D1BDA"/>
    <w:rsid w:val="008D1ED1"/>
    <w:rsid w:val="008D26F7"/>
    <w:rsid w:val="008D2B59"/>
    <w:rsid w:val="008D2CA3"/>
    <w:rsid w:val="008D2E35"/>
    <w:rsid w:val="008D2E76"/>
    <w:rsid w:val="008D2EE2"/>
    <w:rsid w:val="008D3AD4"/>
    <w:rsid w:val="008D3EE5"/>
    <w:rsid w:val="008D4F8F"/>
    <w:rsid w:val="008D51E7"/>
    <w:rsid w:val="008D5CF1"/>
    <w:rsid w:val="008D6766"/>
    <w:rsid w:val="008D761B"/>
    <w:rsid w:val="008E027D"/>
    <w:rsid w:val="008E06F5"/>
    <w:rsid w:val="008E16CD"/>
    <w:rsid w:val="008E1A74"/>
    <w:rsid w:val="008E1EF0"/>
    <w:rsid w:val="008E4409"/>
    <w:rsid w:val="008E4ACC"/>
    <w:rsid w:val="008E50BC"/>
    <w:rsid w:val="008E516F"/>
    <w:rsid w:val="008E57AE"/>
    <w:rsid w:val="008E5C99"/>
    <w:rsid w:val="008E5FEA"/>
    <w:rsid w:val="008E6247"/>
    <w:rsid w:val="008E64DC"/>
    <w:rsid w:val="008E6538"/>
    <w:rsid w:val="008E75D8"/>
    <w:rsid w:val="008E76D8"/>
    <w:rsid w:val="008F0800"/>
    <w:rsid w:val="008F0DC6"/>
    <w:rsid w:val="008F1E61"/>
    <w:rsid w:val="008F2191"/>
    <w:rsid w:val="008F28DE"/>
    <w:rsid w:val="008F29D0"/>
    <w:rsid w:val="008F2B68"/>
    <w:rsid w:val="008F3A62"/>
    <w:rsid w:val="008F48DB"/>
    <w:rsid w:val="008F5324"/>
    <w:rsid w:val="008F5AB8"/>
    <w:rsid w:val="008F6791"/>
    <w:rsid w:val="008F6D73"/>
    <w:rsid w:val="008F7156"/>
    <w:rsid w:val="008F77C8"/>
    <w:rsid w:val="008F7E51"/>
    <w:rsid w:val="00901C84"/>
    <w:rsid w:val="00902830"/>
    <w:rsid w:val="00902B3B"/>
    <w:rsid w:val="009030EC"/>
    <w:rsid w:val="00903BD2"/>
    <w:rsid w:val="00904DD1"/>
    <w:rsid w:val="00905022"/>
    <w:rsid w:val="009050C8"/>
    <w:rsid w:val="00905DB2"/>
    <w:rsid w:val="009066B5"/>
    <w:rsid w:val="00906D02"/>
    <w:rsid w:val="00906E34"/>
    <w:rsid w:val="00906F84"/>
    <w:rsid w:val="00907162"/>
    <w:rsid w:val="00907455"/>
    <w:rsid w:val="00907497"/>
    <w:rsid w:val="009075A1"/>
    <w:rsid w:val="00907B38"/>
    <w:rsid w:val="00907C38"/>
    <w:rsid w:val="009100AC"/>
    <w:rsid w:val="009117F3"/>
    <w:rsid w:val="009128D0"/>
    <w:rsid w:val="0091295E"/>
    <w:rsid w:val="0091334F"/>
    <w:rsid w:val="00913AFB"/>
    <w:rsid w:val="0091428F"/>
    <w:rsid w:val="00914CD2"/>
    <w:rsid w:val="009151C0"/>
    <w:rsid w:val="00916447"/>
    <w:rsid w:val="00916737"/>
    <w:rsid w:val="0091673C"/>
    <w:rsid w:val="00916CA3"/>
    <w:rsid w:val="00917137"/>
    <w:rsid w:val="00917B97"/>
    <w:rsid w:val="009202B9"/>
    <w:rsid w:val="009210F8"/>
    <w:rsid w:val="0092275C"/>
    <w:rsid w:val="00922EDF"/>
    <w:rsid w:val="00922FDC"/>
    <w:rsid w:val="009248A1"/>
    <w:rsid w:val="009249BB"/>
    <w:rsid w:val="00925520"/>
    <w:rsid w:val="009256C7"/>
    <w:rsid w:val="00925D1D"/>
    <w:rsid w:val="0092614E"/>
    <w:rsid w:val="009264ED"/>
    <w:rsid w:val="0092682C"/>
    <w:rsid w:val="00926D94"/>
    <w:rsid w:val="009275AE"/>
    <w:rsid w:val="009275E6"/>
    <w:rsid w:val="00927748"/>
    <w:rsid w:val="00927E4F"/>
    <w:rsid w:val="00931211"/>
    <w:rsid w:val="009323E1"/>
    <w:rsid w:val="009327CF"/>
    <w:rsid w:val="0093313A"/>
    <w:rsid w:val="00933461"/>
    <w:rsid w:val="0093348A"/>
    <w:rsid w:val="009336D5"/>
    <w:rsid w:val="0093379D"/>
    <w:rsid w:val="00934403"/>
    <w:rsid w:val="009347EB"/>
    <w:rsid w:val="00934BB7"/>
    <w:rsid w:val="00937475"/>
    <w:rsid w:val="00937525"/>
    <w:rsid w:val="00937A84"/>
    <w:rsid w:val="00937DBE"/>
    <w:rsid w:val="00941E9B"/>
    <w:rsid w:val="00941F4F"/>
    <w:rsid w:val="009421C1"/>
    <w:rsid w:val="009422DA"/>
    <w:rsid w:val="00943EC7"/>
    <w:rsid w:val="00944356"/>
    <w:rsid w:val="00944DF3"/>
    <w:rsid w:val="00945C48"/>
    <w:rsid w:val="00945F3B"/>
    <w:rsid w:val="00946207"/>
    <w:rsid w:val="00947A5F"/>
    <w:rsid w:val="009508BB"/>
    <w:rsid w:val="0095138C"/>
    <w:rsid w:val="00951FDE"/>
    <w:rsid w:val="00952031"/>
    <w:rsid w:val="009526FF"/>
    <w:rsid w:val="00952B95"/>
    <w:rsid w:val="00952C65"/>
    <w:rsid w:val="00952E2C"/>
    <w:rsid w:val="00953076"/>
    <w:rsid w:val="00954299"/>
    <w:rsid w:val="0095476E"/>
    <w:rsid w:val="009556AF"/>
    <w:rsid w:val="00956EE4"/>
    <w:rsid w:val="00957C54"/>
    <w:rsid w:val="00957D45"/>
    <w:rsid w:val="00960851"/>
    <w:rsid w:val="00960A4A"/>
    <w:rsid w:val="00960B1C"/>
    <w:rsid w:val="00961125"/>
    <w:rsid w:val="00961337"/>
    <w:rsid w:val="00962376"/>
    <w:rsid w:val="009627ED"/>
    <w:rsid w:val="00962A81"/>
    <w:rsid w:val="00962D40"/>
    <w:rsid w:val="00963CEA"/>
    <w:rsid w:val="0096424F"/>
    <w:rsid w:val="00964438"/>
    <w:rsid w:val="009644BA"/>
    <w:rsid w:val="00964814"/>
    <w:rsid w:val="00964984"/>
    <w:rsid w:val="00964E10"/>
    <w:rsid w:val="00965C96"/>
    <w:rsid w:val="00965F03"/>
    <w:rsid w:val="00965F5A"/>
    <w:rsid w:val="00966345"/>
    <w:rsid w:val="009665C9"/>
    <w:rsid w:val="0096725F"/>
    <w:rsid w:val="00967B8F"/>
    <w:rsid w:val="00967D13"/>
    <w:rsid w:val="00967D48"/>
    <w:rsid w:val="00967F22"/>
    <w:rsid w:val="00970377"/>
    <w:rsid w:val="009703D5"/>
    <w:rsid w:val="00971048"/>
    <w:rsid w:val="00972272"/>
    <w:rsid w:val="009724B6"/>
    <w:rsid w:val="00972C99"/>
    <w:rsid w:val="00972CA2"/>
    <w:rsid w:val="00972FEA"/>
    <w:rsid w:val="00973A01"/>
    <w:rsid w:val="009742EE"/>
    <w:rsid w:val="00974959"/>
    <w:rsid w:val="00975135"/>
    <w:rsid w:val="00975A26"/>
    <w:rsid w:val="0097707A"/>
    <w:rsid w:val="009778F7"/>
    <w:rsid w:val="009800A5"/>
    <w:rsid w:val="00980549"/>
    <w:rsid w:val="00980627"/>
    <w:rsid w:val="00980CBD"/>
    <w:rsid w:val="0098124C"/>
    <w:rsid w:val="0098163A"/>
    <w:rsid w:val="0098192A"/>
    <w:rsid w:val="00981DD1"/>
    <w:rsid w:val="0098223F"/>
    <w:rsid w:val="00982482"/>
    <w:rsid w:val="00982716"/>
    <w:rsid w:val="00982D13"/>
    <w:rsid w:val="00982DE8"/>
    <w:rsid w:val="009835C1"/>
    <w:rsid w:val="0098499C"/>
    <w:rsid w:val="00984BB9"/>
    <w:rsid w:val="009863BE"/>
    <w:rsid w:val="009874A1"/>
    <w:rsid w:val="00987D9A"/>
    <w:rsid w:val="009900DF"/>
    <w:rsid w:val="0099018F"/>
    <w:rsid w:val="009902A1"/>
    <w:rsid w:val="00991041"/>
    <w:rsid w:val="009910C1"/>
    <w:rsid w:val="009917A4"/>
    <w:rsid w:val="00991EB1"/>
    <w:rsid w:val="009926B7"/>
    <w:rsid w:val="00994669"/>
    <w:rsid w:val="00994869"/>
    <w:rsid w:val="009952DA"/>
    <w:rsid w:val="0099571C"/>
    <w:rsid w:val="009979F7"/>
    <w:rsid w:val="009A02E4"/>
    <w:rsid w:val="009A2B21"/>
    <w:rsid w:val="009A375F"/>
    <w:rsid w:val="009A4209"/>
    <w:rsid w:val="009A4442"/>
    <w:rsid w:val="009A521F"/>
    <w:rsid w:val="009A5330"/>
    <w:rsid w:val="009A5558"/>
    <w:rsid w:val="009A6072"/>
    <w:rsid w:val="009A6809"/>
    <w:rsid w:val="009A7280"/>
    <w:rsid w:val="009B02C9"/>
    <w:rsid w:val="009B0661"/>
    <w:rsid w:val="009B06DC"/>
    <w:rsid w:val="009B0B81"/>
    <w:rsid w:val="009B0EF7"/>
    <w:rsid w:val="009B12A9"/>
    <w:rsid w:val="009B1324"/>
    <w:rsid w:val="009B186E"/>
    <w:rsid w:val="009B1971"/>
    <w:rsid w:val="009B1C90"/>
    <w:rsid w:val="009B1F67"/>
    <w:rsid w:val="009B3F1B"/>
    <w:rsid w:val="009B4521"/>
    <w:rsid w:val="009B4CB7"/>
    <w:rsid w:val="009B4FFE"/>
    <w:rsid w:val="009B582C"/>
    <w:rsid w:val="009B5D2B"/>
    <w:rsid w:val="009B5E8C"/>
    <w:rsid w:val="009B60D9"/>
    <w:rsid w:val="009B6244"/>
    <w:rsid w:val="009B6534"/>
    <w:rsid w:val="009B6559"/>
    <w:rsid w:val="009B66BA"/>
    <w:rsid w:val="009B6C8D"/>
    <w:rsid w:val="009B6FEC"/>
    <w:rsid w:val="009B79AE"/>
    <w:rsid w:val="009B7A8F"/>
    <w:rsid w:val="009B7F86"/>
    <w:rsid w:val="009C0092"/>
    <w:rsid w:val="009C03EA"/>
    <w:rsid w:val="009C0816"/>
    <w:rsid w:val="009C0A74"/>
    <w:rsid w:val="009C167A"/>
    <w:rsid w:val="009C2DB6"/>
    <w:rsid w:val="009C2DC7"/>
    <w:rsid w:val="009C310E"/>
    <w:rsid w:val="009C435C"/>
    <w:rsid w:val="009C4531"/>
    <w:rsid w:val="009C4717"/>
    <w:rsid w:val="009C4C63"/>
    <w:rsid w:val="009C5278"/>
    <w:rsid w:val="009C5292"/>
    <w:rsid w:val="009C5BF4"/>
    <w:rsid w:val="009C6D07"/>
    <w:rsid w:val="009C715E"/>
    <w:rsid w:val="009C77F5"/>
    <w:rsid w:val="009C78B2"/>
    <w:rsid w:val="009D1480"/>
    <w:rsid w:val="009D172E"/>
    <w:rsid w:val="009D37FB"/>
    <w:rsid w:val="009D3EDE"/>
    <w:rsid w:val="009D48DA"/>
    <w:rsid w:val="009D4910"/>
    <w:rsid w:val="009D4BB8"/>
    <w:rsid w:val="009D4C63"/>
    <w:rsid w:val="009D5242"/>
    <w:rsid w:val="009D5BD4"/>
    <w:rsid w:val="009D60F7"/>
    <w:rsid w:val="009D61EF"/>
    <w:rsid w:val="009D64AD"/>
    <w:rsid w:val="009D7562"/>
    <w:rsid w:val="009D7C1F"/>
    <w:rsid w:val="009E034B"/>
    <w:rsid w:val="009E0454"/>
    <w:rsid w:val="009E0910"/>
    <w:rsid w:val="009E0DD3"/>
    <w:rsid w:val="009E145C"/>
    <w:rsid w:val="009E1F63"/>
    <w:rsid w:val="009E2134"/>
    <w:rsid w:val="009E312A"/>
    <w:rsid w:val="009E35D5"/>
    <w:rsid w:val="009E388A"/>
    <w:rsid w:val="009E4056"/>
    <w:rsid w:val="009E4200"/>
    <w:rsid w:val="009E44E7"/>
    <w:rsid w:val="009E5E80"/>
    <w:rsid w:val="009E61D9"/>
    <w:rsid w:val="009E7690"/>
    <w:rsid w:val="009E7A5B"/>
    <w:rsid w:val="009E7E16"/>
    <w:rsid w:val="009F03A8"/>
    <w:rsid w:val="009F0778"/>
    <w:rsid w:val="009F0779"/>
    <w:rsid w:val="009F10FF"/>
    <w:rsid w:val="009F16FD"/>
    <w:rsid w:val="009F2527"/>
    <w:rsid w:val="009F35B7"/>
    <w:rsid w:val="009F35D6"/>
    <w:rsid w:val="009F3F75"/>
    <w:rsid w:val="009F4143"/>
    <w:rsid w:val="009F4333"/>
    <w:rsid w:val="009F45D9"/>
    <w:rsid w:val="009F4B5A"/>
    <w:rsid w:val="009F4C0F"/>
    <w:rsid w:val="009F520B"/>
    <w:rsid w:val="009F6321"/>
    <w:rsid w:val="009F6407"/>
    <w:rsid w:val="009F7C21"/>
    <w:rsid w:val="00A00093"/>
    <w:rsid w:val="00A0065C"/>
    <w:rsid w:val="00A00D98"/>
    <w:rsid w:val="00A021BB"/>
    <w:rsid w:val="00A0280A"/>
    <w:rsid w:val="00A036E0"/>
    <w:rsid w:val="00A0480E"/>
    <w:rsid w:val="00A04A56"/>
    <w:rsid w:val="00A04D4C"/>
    <w:rsid w:val="00A05051"/>
    <w:rsid w:val="00A05146"/>
    <w:rsid w:val="00A055C3"/>
    <w:rsid w:val="00A05A19"/>
    <w:rsid w:val="00A05B75"/>
    <w:rsid w:val="00A05D59"/>
    <w:rsid w:val="00A05F5C"/>
    <w:rsid w:val="00A060A5"/>
    <w:rsid w:val="00A06573"/>
    <w:rsid w:val="00A06843"/>
    <w:rsid w:val="00A07A47"/>
    <w:rsid w:val="00A10B59"/>
    <w:rsid w:val="00A1101C"/>
    <w:rsid w:val="00A110ED"/>
    <w:rsid w:val="00A113D0"/>
    <w:rsid w:val="00A11833"/>
    <w:rsid w:val="00A119D1"/>
    <w:rsid w:val="00A1205C"/>
    <w:rsid w:val="00A127CB"/>
    <w:rsid w:val="00A13142"/>
    <w:rsid w:val="00A13773"/>
    <w:rsid w:val="00A17C5B"/>
    <w:rsid w:val="00A202C6"/>
    <w:rsid w:val="00A20598"/>
    <w:rsid w:val="00A20F64"/>
    <w:rsid w:val="00A21C9D"/>
    <w:rsid w:val="00A23038"/>
    <w:rsid w:val="00A2330F"/>
    <w:rsid w:val="00A23741"/>
    <w:rsid w:val="00A23A8E"/>
    <w:rsid w:val="00A23B3D"/>
    <w:rsid w:val="00A24401"/>
    <w:rsid w:val="00A244DB"/>
    <w:rsid w:val="00A24F1D"/>
    <w:rsid w:val="00A2526F"/>
    <w:rsid w:val="00A25A7D"/>
    <w:rsid w:val="00A26021"/>
    <w:rsid w:val="00A26496"/>
    <w:rsid w:val="00A26F62"/>
    <w:rsid w:val="00A27567"/>
    <w:rsid w:val="00A27E65"/>
    <w:rsid w:val="00A306E0"/>
    <w:rsid w:val="00A30914"/>
    <w:rsid w:val="00A30B53"/>
    <w:rsid w:val="00A31E70"/>
    <w:rsid w:val="00A320B5"/>
    <w:rsid w:val="00A324ED"/>
    <w:rsid w:val="00A3284F"/>
    <w:rsid w:val="00A32C3C"/>
    <w:rsid w:val="00A3310B"/>
    <w:rsid w:val="00A333CB"/>
    <w:rsid w:val="00A33A3F"/>
    <w:rsid w:val="00A34B39"/>
    <w:rsid w:val="00A3525F"/>
    <w:rsid w:val="00A356A5"/>
    <w:rsid w:val="00A35F21"/>
    <w:rsid w:val="00A369E1"/>
    <w:rsid w:val="00A37233"/>
    <w:rsid w:val="00A40C3F"/>
    <w:rsid w:val="00A40C9C"/>
    <w:rsid w:val="00A4121A"/>
    <w:rsid w:val="00A417B3"/>
    <w:rsid w:val="00A42566"/>
    <w:rsid w:val="00A4262D"/>
    <w:rsid w:val="00A42D6D"/>
    <w:rsid w:val="00A42E58"/>
    <w:rsid w:val="00A44181"/>
    <w:rsid w:val="00A447C2"/>
    <w:rsid w:val="00A44970"/>
    <w:rsid w:val="00A44A95"/>
    <w:rsid w:val="00A45037"/>
    <w:rsid w:val="00A45F80"/>
    <w:rsid w:val="00A46EC7"/>
    <w:rsid w:val="00A4799B"/>
    <w:rsid w:val="00A50880"/>
    <w:rsid w:val="00A5211F"/>
    <w:rsid w:val="00A53836"/>
    <w:rsid w:val="00A5416C"/>
    <w:rsid w:val="00A54972"/>
    <w:rsid w:val="00A552A8"/>
    <w:rsid w:val="00A55347"/>
    <w:rsid w:val="00A55AE0"/>
    <w:rsid w:val="00A55E56"/>
    <w:rsid w:val="00A579E7"/>
    <w:rsid w:val="00A602B7"/>
    <w:rsid w:val="00A61DB7"/>
    <w:rsid w:val="00A62C44"/>
    <w:rsid w:val="00A62D48"/>
    <w:rsid w:val="00A62E68"/>
    <w:rsid w:val="00A6300A"/>
    <w:rsid w:val="00A6363C"/>
    <w:rsid w:val="00A63A5F"/>
    <w:rsid w:val="00A63B1A"/>
    <w:rsid w:val="00A63CF6"/>
    <w:rsid w:val="00A649F8"/>
    <w:rsid w:val="00A64A34"/>
    <w:rsid w:val="00A64A3F"/>
    <w:rsid w:val="00A65618"/>
    <w:rsid w:val="00A65B22"/>
    <w:rsid w:val="00A6646D"/>
    <w:rsid w:val="00A66A97"/>
    <w:rsid w:val="00A66BE5"/>
    <w:rsid w:val="00A671D5"/>
    <w:rsid w:val="00A67C37"/>
    <w:rsid w:val="00A70084"/>
    <w:rsid w:val="00A702AD"/>
    <w:rsid w:val="00A702C4"/>
    <w:rsid w:val="00A7110E"/>
    <w:rsid w:val="00A7113A"/>
    <w:rsid w:val="00A7159F"/>
    <w:rsid w:val="00A71DC8"/>
    <w:rsid w:val="00A71EC7"/>
    <w:rsid w:val="00A72D1D"/>
    <w:rsid w:val="00A732D7"/>
    <w:rsid w:val="00A735C2"/>
    <w:rsid w:val="00A736EC"/>
    <w:rsid w:val="00A7376A"/>
    <w:rsid w:val="00A74829"/>
    <w:rsid w:val="00A7582B"/>
    <w:rsid w:val="00A75C3C"/>
    <w:rsid w:val="00A7692B"/>
    <w:rsid w:val="00A76A4C"/>
    <w:rsid w:val="00A80496"/>
    <w:rsid w:val="00A80720"/>
    <w:rsid w:val="00A814A3"/>
    <w:rsid w:val="00A815A0"/>
    <w:rsid w:val="00A81853"/>
    <w:rsid w:val="00A820C2"/>
    <w:rsid w:val="00A82129"/>
    <w:rsid w:val="00A83D6C"/>
    <w:rsid w:val="00A841EF"/>
    <w:rsid w:val="00A844A7"/>
    <w:rsid w:val="00A84A56"/>
    <w:rsid w:val="00A84AA9"/>
    <w:rsid w:val="00A84C6E"/>
    <w:rsid w:val="00A85E4A"/>
    <w:rsid w:val="00A863D1"/>
    <w:rsid w:val="00A86913"/>
    <w:rsid w:val="00A90B34"/>
    <w:rsid w:val="00A910FB"/>
    <w:rsid w:val="00A913FE"/>
    <w:rsid w:val="00A92A68"/>
    <w:rsid w:val="00A92F54"/>
    <w:rsid w:val="00A930E4"/>
    <w:rsid w:val="00A93E67"/>
    <w:rsid w:val="00A940B9"/>
    <w:rsid w:val="00A94B98"/>
    <w:rsid w:val="00A95B5A"/>
    <w:rsid w:val="00A9683F"/>
    <w:rsid w:val="00A96B79"/>
    <w:rsid w:val="00A96E6E"/>
    <w:rsid w:val="00A96F76"/>
    <w:rsid w:val="00A96FDD"/>
    <w:rsid w:val="00A97551"/>
    <w:rsid w:val="00A9796C"/>
    <w:rsid w:val="00A97F53"/>
    <w:rsid w:val="00AA0439"/>
    <w:rsid w:val="00AA06AC"/>
    <w:rsid w:val="00AA121C"/>
    <w:rsid w:val="00AA12BC"/>
    <w:rsid w:val="00AA1335"/>
    <w:rsid w:val="00AA1ECF"/>
    <w:rsid w:val="00AA2138"/>
    <w:rsid w:val="00AA21F3"/>
    <w:rsid w:val="00AA5019"/>
    <w:rsid w:val="00AA578C"/>
    <w:rsid w:val="00AA5798"/>
    <w:rsid w:val="00AA5940"/>
    <w:rsid w:val="00AA5B52"/>
    <w:rsid w:val="00AA70AE"/>
    <w:rsid w:val="00AA72A5"/>
    <w:rsid w:val="00AA7C12"/>
    <w:rsid w:val="00AA7C2F"/>
    <w:rsid w:val="00AB0190"/>
    <w:rsid w:val="00AB03FA"/>
    <w:rsid w:val="00AB06F8"/>
    <w:rsid w:val="00AB0F8E"/>
    <w:rsid w:val="00AB1122"/>
    <w:rsid w:val="00AB28D3"/>
    <w:rsid w:val="00AB2D56"/>
    <w:rsid w:val="00AB33A3"/>
    <w:rsid w:val="00AB361C"/>
    <w:rsid w:val="00AB38D6"/>
    <w:rsid w:val="00AB48AC"/>
    <w:rsid w:val="00AB4B82"/>
    <w:rsid w:val="00AB5BFA"/>
    <w:rsid w:val="00AB5FF2"/>
    <w:rsid w:val="00AB739F"/>
    <w:rsid w:val="00AC025B"/>
    <w:rsid w:val="00AC0921"/>
    <w:rsid w:val="00AC0986"/>
    <w:rsid w:val="00AC09CC"/>
    <w:rsid w:val="00AC0F69"/>
    <w:rsid w:val="00AC140E"/>
    <w:rsid w:val="00AC2440"/>
    <w:rsid w:val="00AC2585"/>
    <w:rsid w:val="00AC28F1"/>
    <w:rsid w:val="00AC3025"/>
    <w:rsid w:val="00AC329B"/>
    <w:rsid w:val="00AC3A4B"/>
    <w:rsid w:val="00AC3A66"/>
    <w:rsid w:val="00AC3A84"/>
    <w:rsid w:val="00AC4048"/>
    <w:rsid w:val="00AC4137"/>
    <w:rsid w:val="00AC4267"/>
    <w:rsid w:val="00AC4370"/>
    <w:rsid w:val="00AC47F6"/>
    <w:rsid w:val="00AC4B75"/>
    <w:rsid w:val="00AC4D26"/>
    <w:rsid w:val="00AC5DFC"/>
    <w:rsid w:val="00AC6333"/>
    <w:rsid w:val="00AC645E"/>
    <w:rsid w:val="00AC75BD"/>
    <w:rsid w:val="00AC7A92"/>
    <w:rsid w:val="00AC7AF9"/>
    <w:rsid w:val="00AC7CD7"/>
    <w:rsid w:val="00AD04C5"/>
    <w:rsid w:val="00AD0A13"/>
    <w:rsid w:val="00AD1D49"/>
    <w:rsid w:val="00AD2389"/>
    <w:rsid w:val="00AD28BD"/>
    <w:rsid w:val="00AD3AAB"/>
    <w:rsid w:val="00AD570A"/>
    <w:rsid w:val="00AD645D"/>
    <w:rsid w:val="00AD76BE"/>
    <w:rsid w:val="00AE0452"/>
    <w:rsid w:val="00AE0D36"/>
    <w:rsid w:val="00AE23C4"/>
    <w:rsid w:val="00AE25B3"/>
    <w:rsid w:val="00AE39A0"/>
    <w:rsid w:val="00AE3C4A"/>
    <w:rsid w:val="00AE3E36"/>
    <w:rsid w:val="00AE3EF3"/>
    <w:rsid w:val="00AE404E"/>
    <w:rsid w:val="00AE484D"/>
    <w:rsid w:val="00AE4BA0"/>
    <w:rsid w:val="00AE565B"/>
    <w:rsid w:val="00AE6574"/>
    <w:rsid w:val="00AE6F69"/>
    <w:rsid w:val="00AE6FC6"/>
    <w:rsid w:val="00AE7280"/>
    <w:rsid w:val="00AE7565"/>
    <w:rsid w:val="00AE7966"/>
    <w:rsid w:val="00AF05A6"/>
    <w:rsid w:val="00AF0679"/>
    <w:rsid w:val="00AF0991"/>
    <w:rsid w:val="00AF0FF1"/>
    <w:rsid w:val="00AF17EB"/>
    <w:rsid w:val="00AF1938"/>
    <w:rsid w:val="00AF1995"/>
    <w:rsid w:val="00AF2781"/>
    <w:rsid w:val="00AF32F4"/>
    <w:rsid w:val="00AF37DF"/>
    <w:rsid w:val="00AF3E54"/>
    <w:rsid w:val="00AF3EF0"/>
    <w:rsid w:val="00AF4855"/>
    <w:rsid w:val="00AF4FFD"/>
    <w:rsid w:val="00AF6159"/>
    <w:rsid w:val="00AF7BCC"/>
    <w:rsid w:val="00B00179"/>
    <w:rsid w:val="00B00377"/>
    <w:rsid w:val="00B00699"/>
    <w:rsid w:val="00B0100F"/>
    <w:rsid w:val="00B011B8"/>
    <w:rsid w:val="00B018D1"/>
    <w:rsid w:val="00B01AD8"/>
    <w:rsid w:val="00B01F81"/>
    <w:rsid w:val="00B0292C"/>
    <w:rsid w:val="00B029CA"/>
    <w:rsid w:val="00B02ADC"/>
    <w:rsid w:val="00B03714"/>
    <w:rsid w:val="00B03730"/>
    <w:rsid w:val="00B04C9F"/>
    <w:rsid w:val="00B04ED0"/>
    <w:rsid w:val="00B05695"/>
    <w:rsid w:val="00B05C11"/>
    <w:rsid w:val="00B06046"/>
    <w:rsid w:val="00B06384"/>
    <w:rsid w:val="00B06F85"/>
    <w:rsid w:val="00B07276"/>
    <w:rsid w:val="00B07B71"/>
    <w:rsid w:val="00B07D79"/>
    <w:rsid w:val="00B1049B"/>
    <w:rsid w:val="00B111B0"/>
    <w:rsid w:val="00B11310"/>
    <w:rsid w:val="00B114D7"/>
    <w:rsid w:val="00B116FC"/>
    <w:rsid w:val="00B1175C"/>
    <w:rsid w:val="00B126DF"/>
    <w:rsid w:val="00B12BE0"/>
    <w:rsid w:val="00B1312B"/>
    <w:rsid w:val="00B1351D"/>
    <w:rsid w:val="00B1356E"/>
    <w:rsid w:val="00B138BE"/>
    <w:rsid w:val="00B13C68"/>
    <w:rsid w:val="00B13C83"/>
    <w:rsid w:val="00B15027"/>
    <w:rsid w:val="00B155B3"/>
    <w:rsid w:val="00B15833"/>
    <w:rsid w:val="00B15DB4"/>
    <w:rsid w:val="00B16009"/>
    <w:rsid w:val="00B165F4"/>
    <w:rsid w:val="00B171F3"/>
    <w:rsid w:val="00B17425"/>
    <w:rsid w:val="00B20585"/>
    <w:rsid w:val="00B20865"/>
    <w:rsid w:val="00B210C1"/>
    <w:rsid w:val="00B21818"/>
    <w:rsid w:val="00B24F44"/>
    <w:rsid w:val="00B252E7"/>
    <w:rsid w:val="00B25775"/>
    <w:rsid w:val="00B25FCF"/>
    <w:rsid w:val="00B26738"/>
    <w:rsid w:val="00B26A44"/>
    <w:rsid w:val="00B27E91"/>
    <w:rsid w:val="00B30152"/>
    <w:rsid w:val="00B310A3"/>
    <w:rsid w:val="00B31856"/>
    <w:rsid w:val="00B31CEF"/>
    <w:rsid w:val="00B32131"/>
    <w:rsid w:val="00B32154"/>
    <w:rsid w:val="00B33613"/>
    <w:rsid w:val="00B34504"/>
    <w:rsid w:val="00B3485B"/>
    <w:rsid w:val="00B34C79"/>
    <w:rsid w:val="00B34CD5"/>
    <w:rsid w:val="00B34D00"/>
    <w:rsid w:val="00B3503B"/>
    <w:rsid w:val="00B35A98"/>
    <w:rsid w:val="00B35E22"/>
    <w:rsid w:val="00B35E73"/>
    <w:rsid w:val="00B36767"/>
    <w:rsid w:val="00B37712"/>
    <w:rsid w:val="00B37FB4"/>
    <w:rsid w:val="00B404B5"/>
    <w:rsid w:val="00B42235"/>
    <w:rsid w:val="00B42DF5"/>
    <w:rsid w:val="00B448FB"/>
    <w:rsid w:val="00B44A3A"/>
    <w:rsid w:val="00B451B6"/>
    <w:rsid w:val="00B45244"/>
    <w:rsid w:val="00B45271"/>
    <w:rsid w:val="00B454C2"/>
    <w:rsid w:val="00B45BB1"/>
    <w:rsid w:val="00B464A6"/>
    <w:rsid w:val="00B466FF"/>
    <w:rsid w:val="00B46D98"/>
    <w:rsid w:val="00B474BD"/>
    <w:rsid w:val="00B47532"/>
    <w:rsid w:val="00B47881"/>
    <w:rsid w:val="00B47FDA"/>
    <w:rsid w:val="00B509BD"/>
    <w:rsid w:val="00B50AF3"/>
    <w:rsid w:val="00B512DC"/>
    <w:rsid w:val="00B519EA"/>
    <w:rsid w:val="00B520F6"/>
    <w:rsid w:val="00B52B0B"/>
    <w:rsid w:val="00B53E01"/>
    <w:rsid w:val="00B54627"/>
    <w:rsid w:val="00B549F0"/>
    <w:rsid w:val="00B55C9C"/>
    <w:rsid w:val="00B564D5"/>
    <w:rsid w:val="00B57120"/>
    <w:rsid w:val="00B57836"/>
    <w:rsid w:val="00B57D99"/>
    <w:rsid w:val="00B604CC"/>
    <w:rsid w:val="00B60CC5"/>
    <w:rsid w:val="00B61150"/>
    <w:rsid w:val="00B615D2"/>
    <w:rsid w:val="00B61D2D"/>
    <w:rsid w:val="00B61FBA"/>
    <w:rsid w:val="00B62293"/>
    <w:rsid w:val="00B62386"/>
    <w:rsid w:val="00B6308E"/>
    <w:rsid w:val="00B640EA"/>
    <w:rsid w:val="00B64388"/>
    <w:rsid w:val="00B64D5C"/>
    <w:rsid w:val="00B64E73"/>
    <w:rsid w:val="00B657E5"/>
    <w:rsid w:val="00B65BA0"/>
    <w:rsid w:val="00B666C0"/>
    <w:rsid w:val="00B66805"/>
    <w:rsid w:val="00B678EB"/>
    <w:rsid w:val="00B67991"/>
    <w:rsid w:val="00B67C0D"/>
    <w:rsid w:val="00B67E77"/>
    <w:rsid w:val="00B70BE6"/>
    <w:rsid w:val="00B70C2D"/>
    <w:rsid w:val="00B70DA5"/>
    <w:rsid w:val="00B70EA0"/>
    <w:rsid w:val="00B7208F"/>
    <w:rsid w:val="00B72D91"/>
    <w:rsid w:val="00B73A8E"/>
    <w:rsid w:val="00B73B18"/>
    <w:rsid w:val="00B73C51"/>
    <w:rsid w:val="00B74298"/>
    <w:rsid w:val="00B74365"/>
    <w:rsid w:val="00B7484F"/>
    <w:rsid w:val="00B75573"/>
    <w:rsid w:val="00B75A25"/>
    <w:rsid w:val="00B76398"/>
    <w:rsid w:val="00B76E24"/>
    <w:rsid w:val="00B81FA2"/>
    <w:rsid w:val="00B8475B"/>
    <w:rsid w:val="00B8534F"/>
    <w:rsid w:val="00B857A8"/>
    <w:rsid w:val="00B85EA6"/>
    <w:rsid w:val="00B86813"/>
    <w:rsid w:val="00B86FDE"/>
    <w:rsid w:val="00B87192"/>
    <w:rsid w:val="00B8725E"/>
    <w:rsid w:val="00B87ABD"/>
    <w:rsid w:val="00B907C7"/>
    <w:rsid w:val="00B90A4B"/>
    <w:rsid w:val="00B91F7C"/>
    <w:rsid w:val="00B92895"/>
    <w:rsid w:val="00B92A12"/>
    <w:rsid w:val="00B930F8"/>
    <w:rsid w:val="00B93460"/>
    <w:rsid w:val="00B940AC"/>
    <w:rsid w:val="00B94596"/>
    <w:rsid w:val="00B94BB3"/>
    <w:rsid w:val="00B95156"/>
    <w:rsid w:val="00B95E92"/>
    <w:rsid w:val="00B967DE"/>
    <w:rsid w:val="00B96A1F"/>
    <w:rsid w:val="00B96A80"/>
    <w:rsid w:val="00B96ABD"/>
    <w:rsid w:val="00BA075B"/>
    <w:rsid w:val="00BA0B8F"/>
    <w:rsid w:val="00BA0CC2"/>
    <w:rsid w:val="00BA1037"/>
    <w:rsid w:val="00BA1060"/>
    <w:rsid w:val="00BA195E"/>
    <w:rsid w:val="00BA1C82"/>
    <w:rsid w:val="00BA29B4"/>
    <w:rsid w:val="00BA2FFF"/>
    <w:rsid w:val="00BA303D"/>
    <w:rsid w:val="00BA5B56"/>
    <w:rsid w:val="00BA5D48"/>
    <w:rsid w:val="00BA686A"/>
    <w:rsid w:val="00BA71CC"/>
    <w:rsid w:val="00BA7433"/>
    <w:rsid w:val="00BA79B7"/>
    <w:rsid w:val="00BB0FF0"/>
    <w:rsid w:val="00BB1425"/>
    <w:rsid w:val="00BB1D8A"/>
    <w:rsid w:val="00BB25FC"/>
    <w:rsid w:val="00BB3113"/>
    <w:rsid w:val="00BB3D5B"/>
    <w:rsid w:val="00BB4058"/>
    <w:rsid w:val="00BB4E37"/>
    <w:rsid w:val="00BB6128"/>
    <w:rsid w:val="00BB668F"/>
    <w:rsid w:val="00BB6C13"/>
    <w:rsid w:val="00BB73F9"/>
    <w:rsid w:val="00BB7BBC"/>
    <w:rsid w:val="00BC0065"/>
    <w:rsid w:val="00BC0538"/>
    <w:rsid w:val="00BC075D"/>
    <w:rsid w:val="00BC0B44"/>
    <w:rsid w:val="00BC0F17"/>
    <w:rsid w:val="00BC11DF"/>
    <w:rsid w:val="00BC13B9"/>
    <w:rsid w:val="00BC1542"/>
    <w:rsid w:val="00BC1684"/>
    <w:rsid w:val="00BC1C07"/>
    <w:rsid w:val="00BC1D9C"/>
    <w:rsid w:val="00BC2393"/>
    <w:rsid w:val="00BC2E97"/>
    <w:rsid w:val="00BC3CD5"/>
    <w:rsid w:val="00BC426F"/>
    <w:rsid w:val="00BC4661"/>
    <w:rsid w:val="00BC4A34"/>
    <w:rsid w:val="00BC4B01"/>
    <w:rsid w:val="00BC4CD7"/>
    <w:rsid w:val="00BC5E57"/>
    <w:rsid w:val="00BC759B"/>
    <w:rsid w:val="00BC7D0B"/>
    <w:rsid w:val="00BC7DC4"/>
    <w:rsid w:val="00BD0126"/>
    <w:rsid w:val="00BD0486"/>
    <w:rsid w:val="00BD058E"/>
    <w:rsid w:val="00BD1B1C"/>
    <w:rsid w:val="00BD30FD"/>
    <w:rsid w:val="00BD393C"/>
    <w:rsid w:val="00BD3C6F"/>
    <w:rsid w:val="00BD52EA"/>
    <w:rsid w:val="00BD5AB5"/>
    <w:rsid w:val="00BD5AC5"/>
    <w:rsid w:val="00BD6418"/>
    <w:rsid w:val="00BD746C"/>
    <w:rsid w:val="00BD77C9"/>
    <w:rsid w:val="00BD7998"/>
    <w:rsid w:val="00BE0623"/>
    <w:rsid w:val="00BE0DAB"/>
    <w:rsid w:val="00BE30EE"/>
    <w:rsid w:val="00BE34E1"/>
    <w:rsid w:val="00BE37C9"/>
    <w:rsid w:val="00BE3BAE"/>
    <w:rsid w:val="00BE3CC4"/>
    <w:rsid w:val="00BE3FBA"/>
    <w:rsid w:val="00BE4D04"/>
    <w:rsid w:val="00BE52FE"/>
    <w:rsid w:val="00BE569E"/>
    <w:rsid w:val="00BE6536"/>
    <w:rsid w:val="00BE6625"/>
    <w:rsid w:val="00BE6CE8"/>
    <w:rsid w:val="00BE76C4"/>
    <w:rsid w:val="00BE783F"/>
    <w:rsid w:val="00BE7A6E"/>
    <w:rsid w:val="00BF1FBC"/>
    <w:rsid w:val="00BF2D15"/>
    <w:rsid w:val="00BF31DA"/>
    <w:rsid w:val="00BF49D8"/>
    <w:rsid w:val="00BF5CA6"/>
    <w:rsid w:val="00BF6DDE"/>
    <w:rsid w:val="00BF70F9"/>
    <w:rsid w:val="00BF7EF0"/>
    <w:rsid w:val="00C00061"/>
    <w:rsid w:val="00C0074F"/>
    <w:rsid w:val="00C010A0"/>
    <w:rsid w:val="00C010FA"/>
    <w:rsid w:val="00C018F2"/>
    <w:rsid w:val="00C01A09"/>
    <w:rsid w:val="00C01FF1"/>
    <w:rsid w:val="00C02074"/>
    <w:rsid w:val="00C02111"/>
    <w:rsid w:val="00C027C6"/>
    <w:rsid w:val="00C02923"/>
    <w:rsid w:val="00C03067"/>
    <w:rsid w:val="00C03A72"/>
    <w:rsid w:val="00C04672"/>
    <w:rsid w:val="00C047BD"/>
    <w:rsid w:val="00C05703"/>
    <w:rsid w:val="00C0645D"/>
    <w:rsid w:val="00C070C6"/>
    <w:rsid w:val="00C07312"/>
    <w:rsid w:val="00C07784"/>
    <w:rsid w:val="00C07D69"/>
    <w:rsid w:val="00C100B5"/>
    <w:rsid w:val="00C10124"/>
    <w:rsid w:val="00C106D7"/>
    <w:rsid w:val="00C10ED7"/>
    <w:rsid w:val="00C11635"/>
    <w:rsid w:val="00C119C2"/>
    <w:rsid w:val="00C11A4B"/>
    <w:rsid w:val="00C11C6E"/>
    <w:rsid w:val="00C121AD"/>
    <w:rsid w:val="00C12513"/>
    <w:rsid w:val="00C13762"/>
    <w:rsid w:val="00C142EE"/>
    <w:rsid w:val="00C148B0"/>
    <w:rsid w:val="00C156ED"/>
    <w:rsid w:val="00C158FB"/>
    <w:rsid w:val="00C15E52"/>
    <w:rsid w:val="00C15E56"/>
    <w:rsid w:val="00C16ACD"/>
    <w:rsid w:val="00C16DB1"/>
    <w:rsid w:val="00C16F5A"/>
    <w:rsid w:val="00C2046B"/>
    <w:rsid w:val="00C2055D"/>
    <w:rsid w:val="00C21A53"/>
    <w:rsid w:val="00C21DB9"/>
    <w:rsid w:val="00C2251B"/>
    <w:rsid w:val="00C2257C"/>
    <w:rsid w:val="00C22D97"/>
    <w:rsid w:val="00C22E91"/>
    <w:rsid w:val="00C24604"/>
    <w:rsid w:val="00C25D90"/>
    <w:rsid w:val="00C2667C"/>
    <w:rsid w:val="00C26C01"/>
    <w:rsid w:val="00C270F9"/>
    <w:rsid w:val="00C27ECE"/>
    <w:rsid w:val="00C30096"/>
    <w:rsid w:val="00C31C61"/>
    <w:rsid w:val="00C32410"/>
    <w:rsid w:val="00C32DFF"/>
    <w:rsid w:val="00C33993"/>
    <w:rsid w:val="00C33D72"/>
    <w:rsid w:val="00C33F49"/>
    <w:rsid w:val="00C33F4E"/>
    <w:rsid w:val="00C34432"/>
    <w:rsid w:val="00C3557F"/>
    <w:rsid w:val="00C35A58"/>
    <w:rsid w:val="00C35BA3"/>
    <w:rsid w:val="00C365D3"/>
    <w:rsid w:val="00C3696A"/>
    <w:rsid w:val="00C36B21"/>
    <w:rsid w:val="00C36FDA"/>
    <w:rsid w:val="00C37FF6"/>
    <w:rsid w:val="00C414C0"/>
    <w:rsid w:val="00C41738"/>
    <w:rsid w:val="00C41B70"/>
    <w:rsid w:val="00C41DE6"/>
    <w:rsid w:val="00C429AC"/>
    <w:rsid w:val="00C43386"/>
    <w:rsid w:val="00C43D01"/>
    <w:rsid w:val="00C44A0D"/>
    <w:rsid w:val="00C44A47"/>
    <w:rsid w:val="00C44B37"/>
    <w:rsid w:val="00C47126"/>
    <w:rsid w:val="00C50C03"/>
    <w:rsid w:val="00C50D66"/>
    <w:rsid w:val="00C512CB"/>
    <w:rsid w:val="00C51CC5"/>
    <w:rsid w:val="00C5290E"/>
    <w:rsid w:val="00C52C8B"/>
    <w:rsid w:val="00C534DE"/>
    <w:rsid w:val="00C54378"/>
    <w:rsid w:val="00C55948"/>
    <w:rsid w:val="00C55EB7"/>
    <w:rsid w:val="00C5602A"/>
    <w:rsid w:val="00C56D41"/>
    <w:rsid w:val="00C573C1"/>
    <w:rsid w:val="00C576B1"/>
    <w:rsid w:val="00C579F5"/>
    <w:rsid w:val="00C57B9E"/>
    <w:rsid w:val="00C57EC9"/>
    <w:rsid w:val="00C610F1"/>
    <w:rsid w:val="00C61AA1"/>
    <w:rsid w:val="00C62821"/>
    <w:rsid w:val="00C62B94"/>
    <w:rsid w:val="00C634ED"/>
    <w:rsid w:val="00C64744"/>
    <w:rsid w:val="00C65005"/>
    <w:rsid w:val="00C65CCC"/>
    <w:rsid w:val="00C66EBA"/>
    <w:rsid w:val="00C67E40"/>
    <w:rsid w:val="00C67FC7"/>
    <w:rsid w:val="00C70632"/>
    <w:rsid w:val="00C70635"/>
    <w:rsid w:val="00C70A69"/>
    <w:rsid w:val="00C7194C"/>
    <w:rsid w:val="00C72159"/>
    <w:rsid w:val="00C72870"/>
    <w:rsid w:val="00C733D1"/>
    <w:rsid w:val="00C73EFA"/>
    <w:rsid w:val="00C74069"/>
    <w:rsid w:val="00C74F90"/>
    <w:rsid w:val="00C75891"/>
    <w:rsid w:val="00C760FF"/>
    <w:rsid w:val="00C768C0"/>
    <w:rsid w:val="00C771AF"/>
    <w:rsid w:val="00C7746C"/>
    <w:rsid w:val="00C7780B"/>
    <w:rsid w:val="00C77910"/>
    <w:rsid w:val="00C800B9"/>
    <w:rsid w:val="00C805F5"/>
    <w:rsid w:val="00C82220"/>
    <w:rsid w:val="00C823C2"/>
    <w:rsid w:val="00C82977"/>
    <w:rsid w:val="00C83277"/>
    <w:rsid w:val="00C8376A"/>
    <w:rsid w:val="00C84EB5"/>
    <w:rsid w:val="00C84F9B"/>
    <w:rsid w:val="00C86D02"/>
    <w:rsid w:val="00C87084"/>
    <w:rsid w:val="00C8750E"/>
    <w:rsid w:val="00C9020D"/>
    <w:rsid w:val="00C90476"/>
    <w:rsid w:val="00C9084B"/>
    <w:rsid w:val="00C90FB5"/>
    <w:rsid w:val="00C924D8"/>
    <w:rsid w:val="00C9274B"/>
    <w:rsid w:val="00C92AE4"/>
    <w:rsid w:val="00C9333D"/>
    <w:rsid w:val="00C93458"/>
    <w:rsid w:val="00C936F0"/>
    <w:rsid w:val="00C93AFC"/>
    <w:rsid w:val="00C93E49"/>
    <w:rsid w:val="00C94733"/>
    <w:rsid w:val="00C94882"/>
    <w:rsid w:val="00C94B26"/>
    <w:rsid w:val="00C94BD1"/>
    <w:rsid w:val="00C9509C"/>
    <w:rsid w:val="00C95111"/>
    <w:rsid w:val="00C952E2"/>
    <w:rsid w:val="00C95643"/>
    <w:rsid w:val="00C96C5A"/>
    <w:rsid w:val="00C97DF4"/>
    <w:rsid w:val="00CA029F"/>
    <w:rsid w:val="00CA0F11"/>
    <w:rsid w:val="00CA15FD"/>
    <w:rsid w:val="00CA3484"/>
    <w:rsid w:val="00CA38FD"/>
    <w:rsid w:val="00CA3D58"/>
    <w:rsid w:val="00CA40AE"/>
    <w:rsid w:val="00CA4A99"/>
    <w:rsid w:val="00CA4DF5"/>
    <w:rsid w:val="00CA6261"/>
    <w:rsid w:val="00CA6ADD"/>
    <w:rsid w:val="00CB00F6"/>
    <w:rsid w:val="00CB0260"/>
    <w:rsid w:val="00CB04A8"/>
    <w:rsid w:val="00CB0791"/>
    <w:rsid w:val="00CB0DAB"/>
    <w:rsid w:val="00CB1C3B"/>
    <w:rsid w:val="00CB2FBE"/>
    <w:rsid w:val="00CB3504"/>
    <w:rsid w:val="00CB3B0C"/>
    <w:rsid w:val="00CB4C6D"/>
    <w:rsid w:val="00CB570C"/>
    <w:rsid w:val="00CB5945"/>
    <w:rsid w:val="00CB5C19"/>
    <w:rsid w:val="00CB5E11"/>
    <w:rsid w:val="00CB6B15"/>
    <w:rsid w:val="00CB7156"/>
    <w:rsid w:val="00CB74CE"/>
    <w:rsid w:val="00CC0B04"/>
    <w:rsid w:val="00CC1215"/>
    <w:rsid w:val="00CC1539"/>
    <w:rsid w:val="00CC1570"/>
    <w:rsid w:val="00CC2C62"/>
    <w:rsid w:val="00CC39E1"/>
    <w:rsid w:val="00CC3B0F"/>
    <w:rsid w:val="00CC44FD"/>
    <w:rsid w:val="00CC4DFD"/>
    <w:rsid w:val="00CC55C9"/>
    <w:rsid w:val="00CC5F16"/>
    <w:rsid w:val="00CC6A52"/>
    <w:rsid w:val="00CC76B3"/>
    <w:rsid w:val="00CC770A"/>
    <w:rsid w:val="00CC7D0D"/>
    <w:rsid w:val="00CC7EB6"/>
    <w:rsid w:val="00CD0757"/>
    <w:rsid w:val="00CD116A"/>
    <w:rsid w:val="00CD16BD"/>
    <w:rsid w:val="00CD1A4D"/>
    <w:rsid w:val="00CD26F5"/>
    <w:rsid w:val="00CD3517"/>
    <w:rsid w:val="00CD35CC"/>
    <w:rsid w:val="00CD39E1"/>
    <w:rsid w:val="00CD3F64"/>
    <w:rsid w:val="00CD44A0"/>
    <w:rsid w:val="00CD456F"/>
    <w:rsid w:val="00CD4DD2"/>
    <w:rsid w:val="00CD5DBD"/>
    <w:rsid w:val="00CD65E0"/>
    <w:rsid w:val="00CD6F3D"/>
    <w:rsid w:val="00CD7520"/>
    <w:rsid w:val="00CD7655"/>
    <w:rsid w:val="00CE0078"/>
    <w:rsid w:val="00CE0F53"/>
    <w:rsid w:val="00CE1E57"/>
    <w:rsid w:val="00CE24C7"/>
    <w:rsid w:val="00CE2957"/>
    <w:rsid w:val="00CE2B93"/>
    <w:rsid w:val="00CE2ECA"/>
    <w:rsid w:val="00CE30AB"/>
    <w:rsid w:val="00CE3207"/>
    <w:rsid w:val="00CE3211"/>
    <w:rsid w:val="00CE3DE6"/>
    <w:rsid w:val="00CE4519"/>
    <w:rsid w:val="00CE4F4A"/>
    <w:rsid w:val="00CE4FA6"/>
    <w:rsid w:val="00CE6642"/>
    <w:rsid w:val="00CE67AA"/>
    <w:rsid w:val="00CE6EFB"/>
    <w:rsid w:val="00CF08CD"/>
    <w:rsid w:val="00CF1252"/>
    <w:rsid w:val="00CF1845"/>
    <w:rsid w:val="00CF2349"/>
    <w:rsid w:val="00CF2C75"/>
    <w:rsid w:val="00CF3D5B"/>
    <w:rsid w:val="00CF3E8C"/>
    <w:rsid w:val="00CF420F"/>
    <w:rsid w:val="00CF497F"/>
    <w:rsid w:val="00CF4A92"/>
    <w:rsid w:val="00CF50E0"/>
    <w:rsid w:val="00CF50F4"/>
    <w:rsid w:val="00CF530A"/>
    <w:rsid w:val="00CF60B8"/>
    <w:rsid w:val="00CF6C8F"/>
    <w:rsid w:val="00CF7341"/>
    <w:rsid w:val="00CF755B"/>
    <w:rsid w:val="00D002DE"/>
    <w:rsid w:val="00D009A6"/>
    <w:rsid w:val="00D01C08"/>
    <w:rsid w:val="00D0207F"/>
    <w:rsid w:val="00D021BF"/>
    <w:rsid w:val="00D02B07"/>
    <w:rsid w:val="00D030A5"/>
    <w:rsid w:val="00D05114"/>
    <w:rsid w:val="00D05EB7"/>
    <w:rsid w:val="00D067BC"/>
    <w:rsid w:val="00D0779D"/>
    <w:rsid w:val="00D103A6"/>
    <w:rsid w:val="00D106F7"/>
    <w:rsid w:val="00D10E82"/>
    <w:rsid w:val="00D10FA9"/>
    <w:rsid w:val="00D116C3"/>
    <w:rsid w:val="00D12232"/>
    <w:rsid w:val="00D122BF"/>
    <w:rsid w:val="00D12EC3"/>
    <w:rsid w:val="00D12F59"/>
    <w:rsid w:val="00D12FC0"/>
    <w:rsid w:val="00D136B2"/>
    <w:rsid w:val="00D140C2"/>
    <w:rsid w:val="00D1517D"/>
    <w:rsid w:val="00D157B1"/>
    <w:rsid w:val="00D15D20"/>
    <w:rsid w:val="00D16889"/>
    <w:rsid w:val="00D168ED"/>
    <w:rsid w:val="00D16CD6"/>
    <w:rsid w:val="00D16F5C"/>
    <w:rsid w:val="00D178E5"/>
    <w:rsid w:val="00D17C1C"/>
    <w:rsid w:val="00D201CF"/>
    <w:rsid w:val="00D20A1C"/>
    <w:rsid w:val="00D20A37"/>
    <w:rsid w:val="00D20D54"/>
    <w:rsid w:val="00D20F0A"/>
    <w:rsid w:val="00D21024"/>
    <w:rsid w:val="00D22281"/>
    <w:rsid w:val="00D22571"/>
    <w:rsid w:val="00D22A70"/>
    <w:rsid w:val="00D22FF7"/>
    <w:rsid w:val="00D23A4D"/>
    <w:rsid w:val="00D24C5F"/>
    <w:rsid w:val="00D252D2"/>
    <w:rsid w:val="00D2574A"/>
    <w:rsid w:val="00D2594A"/>
    <w:rsid w:val="00D25D64"/>
    <w:rsid w:val="00D25E78"/>
    <w:rsid w:val="00D25FAD"/>
    <w:rsid w:val="00D305CD"/>
    <w:rsid w:val="00D3090B"/>
    <w:rsid w:val="00D31839"/>
    <w:rsid w:val="00D31840"/>
    <w:rsid w:val="00D32D9D"/>
    <w:rsid w:val="00D32F79"/>
    <w:rsid w:val="00D33105"/>
    <w:rsid w:val="00D3321E"/>
    <w:rsid w:val="00D33A75"/>
    <w:rsid w:val="00D34BAC"/>
    <w:rsid w:val="00D34E35"/>
    <w:rsid w:val="00D34FDD"/>
    <w:rsid w:val="00D3564D"/>
    <w:rsid w:val="00D3568D"/>
    <w:rsid w:val="00D3569D"/>
    <w:rsid w:val="00D35B94"/>
    <w:rsid w:val="00D36519"/>
    <w:rsid w:val="00D37589"/>
    <w:rsid w:val="00D3780B"/>
    <w:rsid w:val="00D37A21"/>
    <w:rsid w:val="00D37DDB"/>
    <w:rsid w:val="00D402A8"/>
    <w:rsid w:val="00D4086D"/>
    <w:rsid w:val="00D409D6"/>
    <w:rsid w:val="00D41452"/>
    <w:rsid w:val="00D4362F"/>
    <w:rsid w:val="00D45D17"/>
    <w:rsid w:val="00D45E47"/>
    <w:rsid w:val="00D4638F"/>
    <w:rsid w:val="00D4656C"/>
    <w:rsid w:val="00D4761E"/>
    <w:rsid w:val="00D47981"/>
    <w:rsid w:val="00D47ADE"/>
    <w:rsid w:val="00D50B6B"/>
    <w:rsid w:val="00D51C45"/>
    <w:rsid w:val="00D52734"/>
    <w:rsid w:val="00D52ADF"/>
    <w:rsid w:val="00D53A05"/>
    <w:rsid w:val="00D540C2"/>
    <w:rsid w:val="00D541DC"/>
    <w:rsid w:val="00D54756"/>
    <w:rsid w:val="00D54B7C"/>
    <w:rsid w:val="00D54CC6"/>
    <w:rsid w:val="00D54DF2"/>
    <w:rsid w:val="00D54E62"/>
    <w:rsid w:val="00D55112"/>
    <w:rsid w:val="00D552D7"/>
    <w:rsid w:val="00D56DC9"/>
    <w:rsid w:val="00D577EC"/>
    <w:rsid w:val="00D5792A"/>
    <w:rsid w:val="00D60361"/>
    <w:rsid w:val="00D6039F"/>
    <w:rsid w:val="00D604DA"/>
    <w:rsid w:val="00D616BF"/>
    <w:rsid w:val="00D6178B"/>
    <w:rsid w:val="00D617EB"/>
    <w:rsid w:val="00D61A0D"/>
    <w:rsid w:val="00D62914"/>
    <w:rsid w:val="00D62AF2"/>
    <w:rsid w:val="00D62B33"/>
    <w:rsid w:val="00D62B61"/>
    <w:rsid w:val="00D62C2F"/>
    <w:rsid w:val="00D6365D"/>
    <w:rsid w:val="00D640C5"/>
    <w:rsid w:val="00D648B2"/>
    <w:rsid w:val="00D6580B"/>
    <w:rsid w:val="00D65A1B"/>
    <w:rsid w:val="00D65FA0"/>
    <w:rsid w:val="00D66718"/>
    <w:rsid w:val="00D66920"/>
    <w:rsid w:val="00D66BBE"/>
    <w:rsid w:val="00D67447"/>
    <w:rsid w:val="00D705E5"/>
    <w:rsid w:val="00D70B30"/>
    <w:rsid w:val="00D70D11"/>
    <w:rsid w:val="00D71010"/>
    <w:rsid w:val="00D71125"/>
    <w:rsid w:val="00D718E7"/>
    <w:rsid w:val="00D71F9C"/>
    <w:rsid w:val="00D72196"/>
    <w:rsid w:val="00D730E8"/>
    <w:rsid w:val="00D734A9"/>
    <w:rsid w:val="00D73929"/>
    <w:rsid w:val="00D73AB8"/>
    <w:rsid w:val="00D73E3A"/>
    <w:rsid w:val="00D74241"/>
    <w:rsid w:val="00D746CA"/>
    <w:rsid w:val="00D74909"/>
    <w:rsid w:val="00D74A84"/>
    <w:rsid w:val="00D74EC6"/>
    <w:rsid w:val="00D74F00"/>
    <w:rsid w:val="00D7531C"/>
    <w:rsid w:val="00D76893"/>
    <w:rsid w:val="00D773E7"/>
    <w:rsid w:val="00D806F6"/>
    <w:rsid w:val="00D81CC2"/>
    <w:rsid w:val="00D81E70"/>
    <w:rsid w:val="00D83BB4"/>
    <w:rsid w:val="00D83E2F"/>
    <w:rsid w:val="00D84830"/>
    <w:rsid w:val="00D84846"/>
    <w:rsid w:val="00D8485B"/>
    <w:rsid w:val="00D848F4"/>
    <w:rsid w:val="00D85136"/>
    <w:rsid w:val="00D851D6"/>
    <w:rsid w:val="00D85A4D"/>
    <w:rsid w:val="00D85B10"/>
    <w:rsid w:val="00D86147"/>
    <w:rsid w:val="00D86222"/>
    <w:rsid w:val="00D86776"/>
    <w:rsid w:val="00D87CDD"/>
    <w:rsid w:val="00D90254"/>
    <w:rsid w:val="00D916A6"/>
    <w:rsid w:val="00D9187A"/>
    <w:rsid w:val="00D919D9"/>
    <w:rsid w:val="00D919FA"/>
    <w:rsid w:val="00D92455"/>
    <w:rsid w:val="00D93041"/>
    <w:rsid w:val="00D9332D"/>
    <w:rsid w:val="00D9374F"/>
    <w:rsid w:val="00D9425D"/>
    <w:rsid w:val="00D94593"/>
    <w:rsid w:val="00D94E13"/>
    <w:rsid w:val="00D94F8B"/>
    <w:rsid w:val="00D95622"/>
    <w:rsid w:val="00D95D77"/>
    <w:rsid w:val="00D961C6"/>
    <w:rsid w:val="00D96777"/>
    <w:rsid w:val="00D96C36"/>
    <w:rsid w:val="00D97695"/>
    <w:rsid w:val="00DA0E0B"/>
    <w:rsid w:val="00DA1801"/>
    <w:rsid w:val="00DA1943"/>
    <w:rsid w:val="00DA1BBB"/>
    <w:rsid w:val="00DA4003"/>
    <w:rsid w:val="00DA421E"/>
    <w:rsid w:val="00DA4BEA"/>
    <w:rsid w:val="00DA5068"/>
    <w:rsid w:val="00DA5496"/>
    <w:rsid w:val="00DA5E32"/>
    <w:rsid w:val="00DA6E1B"/>
    <w:rsid w:val="00DA7809"/>
    <w:rsid w:val="00DB0A61"/>
    <w:rsid w:val="00DB23F5"/>
    <w:rsid w:val="00DB2B5A"/>
    <w:rsid w:val="00DB3E84"/>
    <w:rsid w:val="00DB3FA8"/>
    <w:rsid w:val="00DB43A6"/>
    <w:rsid w:val="00DB51A9"/>
    <w:rsid w:val="00DB554A"/>
    <w:rsid w:val="00DB596A"/>
    <w:rsid w:val="00DB5CB9"/>
    <w:rsid w:val="00DB5CF5"/>
    <w:rsid w:val="00DB6417"/>
    <w:rsid w:val="00DB6E6E"/>
    <w:rsid w:val="00DB70A6"/>
    <w:rsid w:val="00DB71ED"/>
    <w:rsid w:val="00DB7274"/>
    <w:rsid w:val="00DB757C"/>
    <w:rsid w:val="00DB7928"/>
    <w:rsid w:val="00DB7D03"/>
    <w:rsid w:val="00DC003F"/>
    <w:rsid w:val="00DC0552"/>
    <w:rsid w:val="00DC1164"/>
    <w:rsid w:val="00DC20B0"/>
    <w:rsid w:val="00DC2553"/>
    <w:rsid w:val="00DC26D5"/>
    <w:rsid w:val="00DC3531"/>
    <w:rsid w:val="00DC3604"/>
    <w:rsid w:val="00DC4180"/>
    <w:rsid w:val="00DC4843"/>
    <w:rsid w:val="00DC498C"/>
    <w:rsid w:val="00DC507A"/>
    <w:rsid w:val="00DC50FE"/>
    <w:rsid w:val="00DC51CE"/>
    <w:rsid w:val="00DC5257"/>
    <w:rsid w:val="00DC54E2"/>
    <w:rsid w:val="00DC554F"/>
    <w:rsid w:val="00DC5649"/>
    <w:rsid w:val="00DC5DA0"/>
    <w:rsid w:val="00DC6884"/>
    <w:rsid w:val="00DC69A3"/>
    <w:rsid w:val="00DC71C8"/>
    <w:rsid w:val="00DC73DA"/>
    <w:rsid w:val="00DC772C"/>
    <w:rsid w:val="00DC7CD5"/>
    <w:rsid w:val="00DD0F5B"/>
    <w:rsid w:val="00DD10F3"/>
    <w:rsid w:val="00DD178E"/>
    <w:rsid w:val="00DD2A23"/>
    <w:rsid w:val="00DD331C"/>
    <w:rsid w:val="00DD3755"/>
    <w:rsid w:val="00DD3856"/>
    <w:rsid w:val="00DD3D55"/>
    <w:rsid w:val="00DD4278"/>
    <w:rsid w:val="00DD42AF"/>
    <w:rsid w:val="00DD468D"/>
    <w:rsid w:val="00DD59B6"/>
    <w:rsid w:val="00DD59DC"/>
    <w:rsid w:val="00DD5B3A"/>
    <w:rsid w:val="00DD5C12"/>
    <w:rsid w:val="00DD5D3E"/>
    <w:rsid w:val="00DD65D7"/>
    <w:rsid w:val="00DD6988"/>
    <w:rsid w:val="00DD7A0D"/>
    <w:rsid w:val="00DE0ACB"/>
    <w:rsid w:val="00DE116E"/>
    <w:rsid w:val="00DE16B0"/>
    <w:rsid w:val="00DE18C1"/>
    <w:rsid w:val="00DE203D"/>
    <w:rsid w:val="00DE2252"/>
    <w:rsid w:val="00DE24A1"/>
    <w:rsid w:val="00DE29E1"/>
    <w:rsid w:val="00DE2EFD"/>
    <w:rsid w:val="00DE332D"/>
    <w:rsid w:val="00DE410F"/>
    <w:rsid w:val="00DE4954"/>
    <w:rsid w:val="00DE5577"/>
    <w:rsid w:val="00DE5691"/>
    <w:rsid w:val="00DE5920"/>
    <w:rsid w:val="00DE6414"/>
    <w:rsid w:val="00DE6929"/>
    <w:rsid w:val="00DE6C2C"/>
    <w:rsid w:val="00DE793A"/>
    <w:rsid w:val="00DF0B50"/>
    <w:rsid w:val="00DF14ED"/>
    <w:rsid w:val="00DF232F"/>
    <w:rsid w:val="00DF2516"/>
    <w:rsid w:val="00DF3217"/>
    <w:rsid w:val="00DF3D64"/>
    <w:rsid w:val="00DF4A8A"/>
    <w:rsid w:val="00DF4EFB"/>
    <w:rsid w:val="00DF521B"/>
    <w:rsid w:val="00DF56A2"/>
    <w:rsid w:val="00DF58A4"/>
    <w:rsid w:val="00DF6657"/>
    <w:rsid w:val="00DF69F0"/>
    <w:rsid w:val="00DF72E8"/>
    <w:rsid w:val="00DF759E"/>
    <w:rsid w:val="00DF7BC3"/>
    <w:rsid w:val="00DF7F84"/>
    <w:rsid w:val="00E0053A"/>
    <w:rsid w:val="00E0181A"/>
    <w:rsid w:val="00E01EE7"/>
    <w:rsid w:val="00E02295"/>
    <w:rsid w:val="00E027B2"/>
    <w:rsid w:val="00E032E2"/>
    <w:rsid w:val="00E032E9"/>
    <w:rsid w:val="00E03A9C"/>
    <w:rsid w:val="00E057A5"/>
    <w:rsid w:val="00E05994"/>
    <w:rsid w:val="00E06FCA"/>
    <w:rsid w:val="00E11017"/>
    <w:rsid w:val="00E11184"/>
    <w:rsid w:val="00E11C32"/>
    <w:rsid w:val="00E11FEB"/>
    <w:rsid w:val="00E1331F"/>
    <w:rsid w:val="00E137F4"/>
    <w:rsid w:val="00E13B3F"/>
    <w:rsid w:val="00E14D2D"/>
    <w:rsid w:val="00E1508F"/>
    <w:rsid w:val="00E16351"/>
    <w:rsid w:val="00E16796"/>
    <w:rsid w:val="00E16FFB"/>
    <w:rsid w:val="00E17373"/>
    <w:rsid w:val="00E2011B"/>
    <w:rsid w:val="00E20947"/>
    <w:rsid w:val="00E20CF5"/>
    <w:rsid w:val="00E20CFF"/>
    <w:rsid w:val="00E21ECB"/>
    <w:rsid w:val="00E22357"/>
    <w:rsid w:val="00E22917"/>
    <w:rsid w:val="00E234EB"/>
    <w:rsid w:val="00E24214"/>
    <w:rsid w:val="00E24281"/>
    <w:rsid w:val="00E242AF"/>
    <w:rsid w:val="00E24728"/>
    <w:rsid w:val="00E24E9F"/>
    <w:rsid w:val="00E2528E"/>
    <w:rsid w:val="00E2569A"/>
    <w:rsid w:val="00E25C1F"/>
    <w:rsid w:val="00E2668B"/>
    <w:rsid w:val="00E26E16"/>
    <w:rsid w:val="00E275AC"/>
    <w:rsid w:val="00E303A6"/>
    <w:rsid w:val="00E304F2"/>
    <w:rsid w:val="00E30E17"/>
    <w:rsid w:val="00E30E74"/>
    <w:rsid w:val="00E30F4C"/>
    <w:rsid w:val="00E311C4"/>
    <w:rsid w:val="00E3125B"/>
    <w:rsid w:val="00E318DB"/>
    <w:rsid w:val="00E32E22"/>
    <w:rsid w:val="00E330DE"/>
    <w:rsid w:val="00E332BF"/>
    <w:rsid w:val="00E33706"/>
    <w:rsid w:val="00E33BAE"/>
    <w:rsid w:val="00E34207"/>
    <w:rsid w:val="00E345A6"/>
    <w:rsid w:val="00E353C3"/>
    <w:rsid w:val="00E356C9"/>
    <w:rsid w:val="00E35C5B"/>
    <w:rsid w:val="00E35E81"/>
    <w:rsid w:val="00E36955"/>
    <w:rsid w:val="00E3770E"/>
    <w:rsid w:val="00E40247"/>
    <w:rsid w:val="00E403FF"/>
    <w:rsid w:val="00E40567"/>
    <w:rsid w:val="00E40615"/>
    <w:rsid w:val="00E40DFC"/>
    <w:rsid w:val="00E40FE8"/>
    <w:rsid w:val="00E4178A"/>
    <w:rsid w:val="00E42458"/>
    <w:rsid w:val="00E425EA"/>
    <w:rsid w:val="00E42633"/>
    <w:rsid w:val="00E42E55"/>
    <w:rsid w:val="00E42EED"/>
    <w:rsid w:val="00E4358E"/>
    <w:rsid w:val="00E438CD"/>
    <w:rsid w:val="00E43B5D"/>
    <w:rsid w:val="00E443E5"/>
    <w:rsid w:val="00E4483B"/>
    <w:rsid w:val="00E449B0"/>
    <w:rsid w:val="00E44CB5"/>
    <w:rsid w:val="00E44E36"/>
    <w:rsid w:val="00E44E9A"/>
    <w:rsid w:val="00E452AE"/>
    <w:rsid w:val="00E45339"/>
    <w:rsid w:val="00E4554B"/>
    <w:rsid w:val="00E461FB"/>
    <w:rsid w:val="00E476C1"/>
    <w:rsid w:val="00E47B30"/>
    <w:rsid w:val="00E50FED"/>
    <w:rsid w:val="00E52168"/>
    <w:rsid w:val="00E526D9"/>
    <w:rsid w:val="00E52BDC"/>
    <w:rsid w:val="00E5340D"/>
    <w:rsid w:val="00E5345B"/>
    <w:rsid w:val="00E53991"/>
    <w:rsid w:val="00E53D44"/>
    <w:rsid w:val="00E54A7C"/>
    <w:rsid w:val="00E56B77"/>
    <w:rsid w:val="00E57479"/>
    <w:rsid w:val="00E575F3"/>
    <w:rsid w:val="00E57A60"/>
    <w:rsid w:val="00E57DE3"/>
    <w:rsid w:val="00E57F52"/>
    <w:rsid w:val="00E604CC"/>
    <w:rsid w:val="00E6079E"/>
    <w:rsid w:val="00E60E7E"/>
    <w:rsid w:val="00E612E2"/>
    <w:rsid w:val="00E61738"/>
    <w:rsid w:val="00E61B94"/>
    <w:rsid w:val="00E620DE"/>
    <w:rsid w:val="00E622A1"/>
    <w:rsid w:val="00E627F1"/>
    <w:rsid w:val="00E62F5F"/>
    <w:rsid w:val="00E630CD"/>
    <w:rsid w:val="00E630D6"/>
    <w:rsid w:val="00E63EA1"/>
    <w:rsid w:val="00E65D68"/>
    <w:rsid w:val="00E66974"/>
    <w:rsid w:val="00E671E2"/>
    <w:rsid w:val="00E67409"/>
    <w:rsid w:val="00E677D2"/>
    <w:rsid w:val="00E67F45"/>
    <w:rsid w:val="00E702F2"/>
    <w:rsid w:val="00E708BE"/>
    <w:rsid w:val="00E70F70"/>
    <w:rsid w:val="00E71277"/>
    <w:rsid w:val="00E715D7"/>
    <w:rsid w:val="00E7236A"/>
    <w:rsid w:val="00E72B36"/>
    <w:rsid w:val="00E72D84"/>
    <w:rsid w:val="00E7341E"/>
    <w:rsid w:val="00E73DF6"/>
    <w:rsid w:val="00E75111"/>
    <w:rsid w:val="00E75FF9"/>
    <w:rsid w:val="00E76371"/>
    <w:rsid w:val="00E7658F"/>
    <w:rsid w:val="00E76DD9"/>
    <w:rsid w:val="00E774AE"/>
    <w:rsid w:val="00E776F2"/>
    <w:rsid w:val="00E77AFD"/>
    <w:rsid w:val="00E77ECF"/>
    <w:rsid w:val="00E80C91"/>
    <w:rsid w:val="00E80DC7"/>
    <w:rsid w:val="00E8157E"/>
    <w:rsid w:val="00E81D21"/>
    <w:rsid w:val="00E81F3D"/>
    <w:rsid w:val="00E82F12"/>
    <w:rsid w:val="00E8371B"/>
    <w:rsid w:val="00E83B9C"/>
    <w:rsid w:val="00E83C4D"/>
    <w:rsid w:val="00E84094"/>
    <w:rsid w:val="00E858E4"/>
    <w:rsid w:val="00E85A41"/>
    <w:rsid w:val="00E86054"/>
    <w:rsid w:val="00E861BF"/>
    <w:rsid w:val="00E86B3E"/>
    <w:rsid w:val="00E86C87"/>
    <w:rsid w:val="00E87CC2"/>
    <w:rsid w:val="00E9166B"/>
    <w:rsid w:val="00E91745"/>
    <w:rsid w:val="00E91ABF"/>
    <w:rsid w:val="00E91B56"/>
    <w:rsid w:val="00E92033"/>
    <w:rsid w:val="00E928F2"/>
    <w:rsid w:val="00E92991"/>
    <w:rsid w:val="00E92D49"/>
    <w:rsid w:val="00E931F8"/>
    <w:rsid w:val="00E933A5"/>
    <w:rsid w:val="00E93411"/>
    <w:rsid w:val="00E93FD5"/>
    <w:rsid w:val="00E94662"/>
    <w:rsid w:val="00E94B41"/>
    <w:rsid w:val="00E94E60"/>
    <w:rsid w:val="00E95166"/>
    <w:rsid w:val="00E95B06"/>
    <w:rsid w:val="00E972CA"/>
    <w:rsid w:val="00E973A0"/>
    <w:rsid w:val="00E97C77"/>
    <w:rsid w:val="00E97D17"/>
    <w:rsid w:val="00EA01D7"/>
    <w:rsid w:val="00EA05F1"/>
    <w:rsid w:val="00EA1C43"/>
    <w:rsid w:val="00EA2337"/>
    <w:rsid w:val="00EA2BFB"/>
    <w:rsid w:val="00EA35C6"/>
    <w:rsid w:val="00EA39BF"/>
    <w:rsid w:val="00EA4234"/>
    <w:rsid w:val="00EA4325"/>
    <w:rsid w:val="00EA43E9"/>
    <w:rsid w:val="00EA472E"/>
    <w:rsid w:val="00EA59D1"/>
    <w:rsid w:val="00EA5A71"/>
    <w:rsid w:val="00EA670F"/>
    <w:rsid w:val="00EA6A84"/>
    <w:rsid w:val="00EA6DB6"/>
    <w:rsid w:val="00EA7B57"/>
    <w:rsid w:val="00EB0062"/>
    <w:rsid w:val="00EB0759"/>
    <w:rsid w:val="00EB0B25"/>
    <w:rsid w:val="00EB3254"/>
    <w:rsid w:val="00EB33AE"/>
    <w:rsid w:val="00EB3761"/>
    <w:rsid w:val="00EB4591"/>
    <w:rsid w:val="00EB4A10"/>
    <w:rsid w:val="00EB4B91"/>
    <w:rsid w:val="00EB4D30"/>
    <w:rsid w:val="00EB502D"/>
    <w:rsid w:val="00EB5040"/>
    <w:rsid w:val="00EB5443"/>
    <w:rsid w:val="00EB5B65"/>
    <w:rsid w:val="00EB643F"/>
    <w:rsid w:val="00EB652A"/>
    <w:rsid w:val="00EB7075"/>
    <w:rsid w:val="00EB7488"/>
    <w:rsid w:val="00EB7BE7"/>
    <w:rsid w:val="00EC10C3"/>
    <w:rsid w:val="00EC142C"/>
    <w:rsid w:val="00EC18D5"/>
    <w:rsid w:val="00EC199F"/>
    <w:rsid w:val="00EC1D75"/>
    <w:rsid w:val="00EC261C"/>
    <w:rsid w:val="00EC289C"/>
    <w:rsid w:val="00EC356D"/>
    <w:rsid w:val="00EC3B29"/>
    <w:rsid w:val="00EC460A"/>
    <w:rsid w:val="00EC4787"/>
    <w:rsid w:val="00EC4C83"/>
    <w:rsid w:val="00EC52E3"/>
    <w:rsid w:val="00EC54DD"/>
    <w:rsid w:val="00EC6F24"/>
    <w:rsid w:val="00EC7B4D"/>
    <w:rsid w:val="00ED08B8"/>
    <w:rsid w:val="00ED179C"/>
    <w:rsid w:val="00ED1D97"/>
    <w:rsid w:val="00ED22FE"/>
    <w:rsid w:val="00ED32A7"/>
    <w:rsid w:val="00ED3D77"/>
    <w:rsid w:val="00ED441A"/>
    <w:rsid w:val="00ED5159"/>
    <w:rsid w:val="00ED5367"/>
    <w:rsid w:val="00ED5E3E"/>
    <w:rsid w:val="00ED64F8"/>
    <w:rsid w:val="00ED6D1B"/>
    <w:rsid w:val="00ED73D6"/>
    <w:rsid w:val="00ED7E01"/>
    <w:rsid w:val="00ED7F24"/>
    <w:rsid w:val="00EE1DC4"/>
    <w:rsid w:val="00EE232F"/>
    <w:rsid w:val="00EE2D36"/>
    <w:rsid w:val="00EE32A6"/>
    <w:rsid w:val="00EE4423"/>
    <w:rsid w:val="00EE490C"/>
    <w:rsid w:val="00EE4A03"/>
    <w:rsid w:val="00EE59F5"/>
    <w:rsid w:val="00EE5C53"/>
    <w:rsid w:val="00EE5CD7"/>
    <w:rsid w:val="00EE5D42"/>
    <w:rsid w:val="00EE6722"/>
    <w:rsid w:val="00EE6728"/>
    <w:rsid w:val="00EE6872"/>
    <w:rsid w:val="00EE6D9F"/>
    <w:rsid w:val="00EE7B03"/>
    <w:rsid w:val="00EF05DA"/>
    <w:rsid w:val="00EF0D1E"/>
    <w:rsid w:val="00EF0FCB"/>
    <w:rsid w:val="00EF1ABB"/>
    <w:rsid w:val="00EF1ADA"/>
    <w:rsid w:val="00EF26AC"/>
    <w:rsid w:val="00EF2B5A"/>
    <w:rsid w:val="00EF2E5A"/>
    <w:rsid w:val="00EF56BD"/>
    <w:rsid w:val="00EF5D28"/>
    <w:rsid w:val="00EF6890"/>
    <w:rsid w:val="00EF70E1"/>
    <w:rsid w:val="00EF733C"/>
    <w:rsid w:val="00EF7FA7"/>
    <w:rsid w:val="00F00562"/>
    <w:rsid w:val="00F0056A"/>
    <w:rsid w:val="00F01094"/>
    <w:rsid w:val="00F01551"/>
    <w:rsid w:val="00F01B7E"/>
    <w:rsid w:val="00F022E8"/>
    <w:rsid w:val="00F02DB2"/>
    <w:rsid w:val="00F04355"/>
    <w:rsid w:val="00F05334"/>
    <w:rsid w:val="00F05A1E"/>
    <w:rsid w:val="00F05A62"/>
    <w:rsid w:val="00F05EE6"/>
    <w:rsid w:val="00F06B7A"/>
    <w:rsid w:val="00F07147"/>
    <w:rsid w:val="00F073D9"/>
    <w:rsid w:val="00F0793A"/>
    <w:rsid w:val="00F1038E"/>
    <w:rsid w:val="00F10A95"/>
    <w:rsid w:val="00F121C5"/>
    <w:rsid w:val="00F12391"/>
    <w:rsid w:val="00F12400"/>
    <w:rsid w:val="00F12DC0"/>
    <w:rsid w:val="00F1352D"/>
    <w:rsid w:val="00F1356C"/>
    <w:rsid w:val="00F1474C"/>
    <w:rsid w:val="00F14C4C"/>
    <w:rsid w:val="00F150D9"/>
    <w:rsid w:val="00F154F9"/>
    <w:rsid w:val="00F1551A"/>
    <w:rsid w:val="00F157EA"/>
    <w:rsid w:val="00F15BA7"/>
    <w:rsid w:val="00F15C8E"/>
    <w:rsid w:val="00F161F8"/>
    <w:rsid w:val="00F176CD"/>
    <w:rsid w:val="00F17FC4"/>
    <w:rsid w:val="00F216D7"/>
    <w:rsid w:val="00F21CEC"/>
    <w:rsid w:val="00F225C8"/>
    <w:rsid w:val="00F22B50"/>
    <w:rsid w:val="00F23FEE"/>
    <w:rsid w:val="00F2431A"/>
    <w:rsid w:val="00F24332"/>
    <w:rsid w:val="00F24C8C"/>
    <w:rsid w:val="00F24EDF"/>
    <w:rsid w:val="00F24F28"/>
    <w:rsid w:val="00F2579E"/>
    <w:rsid w:val="00F25D0D"/>
    <w:rsid w:val="00F2741C"/>
    <w:rsid w:val="00F301D7"/>
    <w:rsid w:val="00F30890"/>
    <w:rsid w:val="00F30A6F"/>
    <w:rsid w:val="00F3109C"/>
    <w:rsid w:val="00F3115B"/>
    <w:rsid w:val="00F314BF"/>
    <w:rsid w:val="00F31974"/>
    <w:rsid w:val="00F329D8"/>
    <w:rsid w:val="00F32AA8"/>
    <w:rsid w:val="00F32AAF"/>
    <w:rsid w:val="00F33E13"/>
    <w:rsid w:val="00F34D5D"/>
    <w:rsid w:val="00F353B0"/>
    <w:rsid w:val="00F353FC"/>
    <w:rsid w:val="00F35D0F"/>
    <w:rsid w:val="00F3648E"/>
    <w:rsid w:val="00F36782"/>
    <w:rsid w:val="00F37741"/>
    <w:rsid w:val="00F37BC8"/>
    <w:rsid w:val="00F403F1"/>
    <w:rsid w:val="00F40767"/>
    <w:rsid w:val="00F409DA"/>
    <w:rsid w:val="00F41346"/>
    <w:rsid w:val="00F41D95"/>
    <w:rsid w:val="00F42D05"/>
    <w:rsid w:val="00F4369A"/>
    <w:rsid w:val="00F43932"/>
    <w:rsid w:val="00F43A0E"/>
    <w:rsid w:val="00F4461D"/>
    <w:rsid w:val="00F44864"/>
    <w:rsid w:val="00F44A6C"/>
    <w:rsid w:val="00F44CB1"/>
    <w:rsid w:val="00F46232"/>
    <w:rsid w:val="00F4665A"/>
    <w:rsid w:val="00F47C76"/>
    <w:rsid w:val="00F47D49"/>
    <w:rsid w:val="00F47D5E"/>
    <w:rsid w:val="00F505D1"/>
    <w:rsid w:val="00F50B79"/>
    <w:rsid w:val="00F50D57"/>
    <w:rsid w:val="00F5198C"/>
    <w:rsid w:val="00F51BFF"/>
    <w:rsid w:val="00F52364"/>
    <w:rsid w:val="00F5241B"/>
    <w:rsid w:val="00F530EC"/>
    <w:rsid w:val="00F5317E"/>
    <w:rsid w:val="00F53CFA"/>
    <w:rsid w:val="00F55214"/>
    <w:rsid w:val="00F55713"/>
    <w:rsid w:val="00F561AF"/>
    <w:rsid w:val="00F564A5"/>
    <w:rsid w:val="00F567F4"/>
    <w:rsid w:val="00F57284"/>
    <w:rsid w:val="00F57881"/>
    <w:rsid w:val="00F57CBA"/>
    <w:rsid w:val="00F60103"/>
    <w:rsid w:val="00F6077A"/>
    <w:rsid w:val="00F6078E"/>
    <w:rsid w:val="00F61D52"/>
    <w:rsid w:val="00F625AB"/>
    <w:rsid w:val="00F62B05"/>
    <w:rsid w:val="00F62F3D"/>
    <w:rsid w:val="00F6319C"/>
    <w:rsid w:val="00F635CE"/>
    <w:rsid w:val="00F63DB2"/>
    <w:rsid w:val="00F63F2B"/>
    <w:rsid w:val="00F65040"/>
    <w:rsid w:val="00F6539D"/>
    <w:rsid w:val="00F6594B"/>
    <w:rsid w:val="00F65B7A"/>
    <w:rsid w:val="00F65B94"/>
    <w:rsid w:val="00F66979"/>
    <w:rsid w:val="00F66CA2"/>
    <w:rsid w:val="00F66E61"/>
    <w:rsid w:val="00F66FF3"/>
    <w:rsid w:val="00F672A0"/>
    <w:rsid w:val="00F7076B"/>
    <w:rsid w:val="00F72A45"/>
    <w:rsid w:val="00F72C22"/>
    <w:rsid w:val="00F72D9B"/>
    <w:rsid w:val="00F73565"/>
    <w:rsid w:val="00F737E9"/>
    <w:rsid w:val="00F73A6A"/>
    <w:rsid w:val="00F73BC7"/>
    <w:rsid w:val="00F74D43"/>
    <w:rsid w:val="00F75DE8"/>
    <w:rsid w:val="00F76063"/>
    <w:rsid w:val="00F76950"/>
    <w:rsid w:val="00F76DA9"/>
    <w:rsid w:val="00F76E9F"/>
    <w:rsid w:val="00F80150"/>
    <w:rsid w:val="00F801D4"/>
    <w:rsid w:val="00F80CB3"/>
    <w:rsid w:val="00F81920"/>
    <w:rsid w:val="00F81FAD"/>
    <w:rsid w:val="00F820A7"/>
    <w:rsid w:val="00F82303"/>
    <w:rsid w:val="00F825BE"/>
    <w:rsid w:val="00F828F3"/>
    <w:rsid w:val="00F82BDB"/>
    <w:rsid w:val="00F82F1D"/>
    <w:rsid w:val="00F845DF"/>
    <w:rsid w:val="00F84D2E"/>
    <w:rsid w:val="00F84D3D"/>
    <w:rsid w:val="00F8731A"/>
    <w:rsid w:val="00F87394"/>
    <w:rsid w:val="00F8760E"/>
    <w:rsid w:val="00F876A7"/>
    <w:rsid w:val="00F87B5E"/>
    <w:rsid w:val="00F87F1E"/>
    <w:rsid w:val="00F90320"/>
    <w:rsid w:val="00F90A7B"/>
    <w:rsid w:val="00F90ACB"/>
    <w:rsid w:val="00F912C4"/>
    <w:rsid w:val="00F91AE7"/>
    <w:rsid w:val="00F91EA2"/>
    <w:rsid w:val="00F924DE"/>
    <w:rsid w:val="00F92889"/>
    <w:rsid w:val="00F928E9"/>
    <w:rsid w:val="00F92B03"/>
    <w:rsid w:val="00F933CF"/>
    <w:rsid w:val="00F9370E"/>
    <w:rsid w:val="00F942B7"/>
    <w:rsid w:val="00F9591F"/>
    <w:rsid w:val="00F95C61"/>
    <w:rsid w:val="00F978C9"/>
    <w:rsid w:val="00F97A6C"/>
    <w:rsid w:val="00F97B81"/>
    <w:rsid w:val="00F97D23"/>
    <w:rsid w:val="00FA031A"/>
    <w:rsid w:val="00FA0E69"/>
    <w:rsid w:val="00FA144E"/>
    <w:rsid w:val="00FA196E"/>
    <w:rsid w:val="00FA2096"/>
    <w:rsid w:val="00FA25AA"/>
    <w:rsid w:val="00FA2888"/>
    <w:rsid w:val="00FA2FEB"/>
    <w:rsid w:val="00FA3098"/>
    <w:rsid w:val="00FA43DC"/>
    <w:rsid w:val="00FA4518"/>
    <w:rsid w:val="00FA4F56"/>
    <w:rsid w:val="00FA4FED"/>
    <w:rsid w:val="00FA592B"/>
    <w:rsid w:val="00FA5DC8"/>
    <w:rsid w:val="00FA60C9"/>
    <w:rsid w:val="00FA6A07"/>
    <w:rsid w:val="00FA785B"/>
    <w:rsid w:val="00FA7BEB"/>
    <w:rsid w:val="00FB09F1"/>
    <w:rsid w:val="00FB0D6E"/>
    <w:rsid w:val="00FB0DB3"/>
    <w:rsid w:val="00FB1453"/>
    <w:rsid w:val="00FB1898"/>
    <w:rsid w:val="00FB2B9E"/>
    <w:rsid w:val="00FB3252"/>
    <w:rsid w:val="00FB3311"/>
    <w:rsid w:val="00FB41B6"/>
    <w:rsid w:val="00FB4553"/>
    <w:rsid w:val="00FB4FD3"/>
    <w:rsid w:val="00FB537E"/>
    <w:rsid w:val="00FB5D00"/>
    <w:rsid w:val="00FB65AA"/>
    <w:rsid w:val="00FB6988"/>
    <w:rsid w:val="00FB7182"/>
    <w:rsid w:val="00FB7654"/>
    <w:rsid w:val="00FC0611"/>
    <w:rsid w:val="00FC07D7"/>
    <w:rsid w:val="00FC1059"/>
    <w:rsid w:val="00FC15F5"/>
    <w:rsid w:val="00FC1A44"/>
    <w:rsid w:val="00FC1A8D"/>
    <w:rsid w:val="00FC2A23"/>
    <w:rsid w:val="00FC2E2E"/>
    <w:rsid w:val="00FC3FA6"/>
    <w:rsid w:val="00FC482D"/>
    <w:rsid w:val="00FC5184"/>
    <w:rsid w:val="00FC549D"/>
    <w:rsid w:val="00FC5C6C"/>
    <w:rsid w:val="00FC688A"/>
    <w:rsid w:val="00FC6A83"/>
    <w:rsid w:val="00FC6B1D"/>
    <w:rsid w:val="00FC6D89"/>
    <w:rsid w:val="00FC72C3"/>
    <w:rsid w:val="00FC75D5"/>
    <w:rsid w:val="00FD0EAC"/>
    <w:rsid w:val="00FD11B5"/>
    <w:rsid w:val="00FD127D"/>
    <w:rsid w:val="00FD1FBD"/>
    <w:rsid w:val="00FD283F"/>
    <w:rsid w:val="00FD2D6A"/>
    <w:rsid w:val="00FD3FF7"/>
    <w:rsid w:val="00FD4225"/>
    <w:rsid w:val="00FD43EE"/>
    <w:rsid w:val="00FD442B"/>
    <w:rsid w:val="00FD5024"/>
    <w:rsid w:val="00FD7979"/>
    <w:rsid w:val="00FD7B95"/>
    <w:rsid w:val="00FE02BF"/>
    <w:rsid w:val="00FE0C41"/>
    <w:rsid w:val="00FE102D"/>
    <w:rsid w:val="00FE14AD"/>
    <w:rsid w:val="00FE1725"/>
    <w:rsid w:val="00FE1E3C"/>
    <w:rsid w:val="00FE1F18"/>
    <w:rsid w:val="00FE2525"/>
    <w:rsid w:val="00FE2D5F"/>
    <w:rsid w:val="00FE35B4"/>
    <w:rsid w:val="00FE3974"/>
    <w:rsid w:val="00FE3ABE"/>
    <w:rsid w:val="00FE5227"/>
    <w:rsid w:val="00FE57BB"/>
    <w:rsid w:val="00FE5864"/>
    <w:rsid w:val="00FE58EF"/>
    <w:rsid w:val="00FE6130"/>
    <w:rsid w:val="00FE690A"/>
    <w:rsid w:val="00FE7AF7"/>
    <w:rsid w:val="00FF00F9"/>
    <w:rsid w:val="00FF05F3"/>
    <w:rsid w:val="00FF09ED"/>
    <w:rsid w:val="00FF0E91"/>
    <w:rsid w:val="00FF1D86"/>
    <w:rsid w:val="00FF2470"/>
    <w:rsid w:val="00FF300D"/>
    <w:rsid w:val="00FF36CB"/>
    <w:rsid w:val="00FF39C6"/>
    <w:rsid w:val="00FF3D33"/>
    <w:rsid w:val="00FF41D5"/>
    <w:rsid w:val="00FF4804"/>
    <w:rsid w:val="00FF5157"/>
    <w:rsid w:val="00FF5745"/>
    <w:rsid w:val="00FF6B87"/>
    <w:rsid w:val="00FF71A4"/>
    <w:rsid w:val="00FF79FF"/>
    <w:rsid w:val="00FF7DC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Street"/>
  <w:smartTagType w:namespaceuri="urn:schemas-microsoft-com:office:smarttags" w:name="City"/>
  <w:smartTagType w:namespaceuri="urn:schemas-microsoft-com:office:smarttags" w:name="PostalCode"/>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Calisto MT" w:hAnsi="Calisto MT"/>
      <w:sz w:val="22"/>
      <w:szCs w:val="22"/>
    </w:rPr>
  </w:style>
  <w:style w:type="paragraph" w:styleId="Heading2">
    <w:name w:val="heading 2"/>
    <w:basedOn w:val="Normal"/>
    <w:next w:val="Normal"/>
    <w:link w:val="Heading2Char"/>
    <w:qFormat/>
    <w:rsid w:val="00E1508F"/>
    <w:pPr>
      <w:keepNext/>
      <w:widowControl w:val="0"/>
      <w:outlineLvl w:val="1"/>
    </w:pPr>
    <w:rPr>
      <w:rFonts w:ascii="Times New Roman" w:hAnsi="Times New Roman"/>
      <w:b/>
      <w:snapToGrid w:val="0"/>
      <w:sz w:val="20"/>
      <w:szCs w:val="20"/>
    </w:rPr>
  </w:style>
  <w:style w:type="paragraph" w:styleId="Heading3">
    <w:name w:val="heading 3"/>
    <w:basedOn w:val="Normal"/>
    <w:next w:val="Normal"/>
    <w:qFormat/>
    <w:rsid w:val="00E1508F"/>
    <w:pPr>
      <w:keepNext/>
      <w:widowControl w:val="0"/>
      <w:spacing w:after="58"/>
      <w:outlineLvl w:val="2"/>
    </w:pPr>
    <w:rPr>
      <w:rFonts w:ascii="Times New Roman" w:hAnsi="Times New Roman"/>
      <w:b/>
      <w:snapToGrid w:val="0"/>
      <w:sz w:val="24"/>
      <w:szCs w:val="20"/>
    </w:rPr>
  </w:style>
  <w:style w:type="paragraph" w:styleId="Heading7">
    <w:name w:val="heading 7"/>
    <w:basedOn w:val="Normal"/>
    <w:next w:val="Normal"/>
    <w:qFormat/>
    <w:rsid w:val="003B00C5"/>
    <w:pPr>
      <w:spacing w:before="240" w:after="60"/>
      <w:outlineLvl w:val="6"/>
    </w:pPr>
    <w:rPr>
      <w:rFonts w:ascii="Times New Roman" w:hAnsi="Times New Roman"/>
      <w:sz w:val="24"/>
      <w:szCs w:val="24"/>
    </w:rPr>
  </w:style>
  <w:style w:type="paragraph" w:styleId="Heading9">
    <w:name w:val="heading 9"/>
    <w:basedOn w:val="Normal"/>
    <w:next w:val="Normal"/>
    <w:qFormat/>
    <w:rsid w:val="003B00C5"/>
    <w:pPr>
      <w:spacing w:before="240" w:after="60"/>
      <w:outlineLvl w:val="8"/>
    </w:pPr>
    <w:rPr>
      <w:rFonts w:ascii="Arial" w:hAnsi="Arial" w:cs="Aria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E1508F"/>
    <w:rPr>
      <w:color w:val="0000FF"/>
      <w:u w:val="single"/>
    </w:rPr>
  </w:style>
  <w:style w:type="character" w:styleId="FollowedHyperlink">
    <w:name w:val="FollowedHyperlink"/>
    <w:basedOn w:val="DefaultParagraphFont"/>
    <w:rsid w:val="005D43F7"/>
    <w:rPr>
      <w:color w:val="800080"/>
      <w:u w:val="single"/>
    </w:rPr>
  </w:style>
  <w:style w:type="paragraph" w:styleId="Title">
    <w:name w:val="Title"/>
    <w:basedOn w:val="Normal"/>
    <w:qFormat/>
    <w:rsid w:val="003B00C5"/>
    <w:pPr>
      <w:jc w:val="center"/>
    </w:pPr>
    <w:rPr>
      <w:rFonts w:ascii="Arial" w:hAnsi="Arial"/>
      <w:b/>
      <w:bCs/>
      <w:sz w:val="24"/>
      <w:szCs w:val="20"/>
    </w:rPr>
  </w:style>
  <w:style w:type="paragraph" w:styleId="BalloonText">
    <w:name w:val="Balloon Text"/>
    <w:basedOn w:val="Normal"/>
    <w:semiHidden/>
    <w:rsid w:val="00F942B7"/>
    <w:rPr>
      <w:rFonts w:ascii="Tahoma" w:hAnsi="Tahoma" w:cs="Tahoma"/>
      <w:sz w:val="16"/>
      <w:szCs w:val="16"/>
    </w:rPr>
  </w:style>
  <w:style w:type="paragraph" w:styleId="BodyText">
    <w:name w:val="Body Text"/>
    <w:basedOn w:val="Normal"/>
    <w:link w:val="BodyTextChar"/>
    <w:rsid w:val="00777B00"/>
    <w:pPr>
      <w:spacing w:after="120"/>
    </w:pPr>
    <w:rPr>
      <w:rFonts w:ascii="Times New Roman" w:hAnsi="Times New Roman"/>
      <w:sz w:val="20"/>
      <w:szCs w:val="20"/>
    </w:rPr>
  </w:style>
  <w:style w:type="character" w:customStyle="1" w:styleId="BodyTextChar">
    <w:name w:val="Body Text Char"/>
    <w:basedOn w:val="DefaultParagraphFont"/>
    <w:link w:val="BodyText"/>
    <w:rsid w:val="00777B00"/>
    <w:rPr>
      <w:lang w:val="en-US" w:eastAsia="en-US" w:bidi="ar-SA"/>
    </w:rPr>
  </w:style>
  <w:style w:type="paragraph" w:styleId="ListParagraph">
    <w:name w:val="List Paragraph"/>
    <w:basedOn w:val="Normal"/>
    <w:qFormat/>
    <w:rsid w:val="00777B00"/>
    <w:pPr>
      <w:ind w:left="720"/>
    </w:pPr>
    <w:rPr>
      <w:rFonts w:ascii="Times New Roman" w:hAnsi="Times New Roman"/>
      <w:sz w:val="24"/>
      <w:szCs w:val="24"/>
    </w:rPr>
  </w:style>
  <w:style w:type="character" w:customStyle="1" w:styleId="Heading2Char">
    <w:name w:val="Heading 2 Char"/>
    <w:basedOn w:val="DefaultParagraphFont"/>
    <w:link w:val="Heading2"/>
    <w:rsid w:val="00777B00"/>
    <w:rPr>
      <w:b/>
      <w:snapToGrid w:val="0"/>
      <w:lang w:val="en-US"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atepurchasing.doas.georgia.gov/vgn/images/portal/cit_1210/29/20/36599468terms-conditions.pdf" TargetMode="Externa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4237</Words>
  <Characters>24157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MSC</Company>
  <LinksUpToDate>false</LinksUpToDate>
  <CharactersWithSpaces>28338</CharactersWithSpaces>
  <SharedDoc>false</SharedDoc>
  <HLinks>
    <vt:vector size="6" baseType="variant">
      <vt:variant>
        <vt:i4>3080279</vt:i4>
      </vt:variant>
      <vt:variant>
        <vt:i4>0</vt:i4>
      </vt:variant>
      <vt:variant>
        <vt:i4>0</vt:i4>
      </vt:variant>
      <vt:variant>
        <vt:i4>5</vt:i4>
      </vt:variant>
      <vt:variant>
        <vt:lpwstr>http://statepurchasing.doas.georgia.gov/vgn/images/portal/cit_1210/29/20/36599468terms-conditions.pdf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any</dc:creator>
  <cp:keywords/>
  <dc:description/>
  <cp:lastModifiedBy> </cp:lastModifiedBy>
  <cp:revision>2</cp:revision>
  <cp:lastPrinted>2008-06-02T19:14:00Z</cp:lastPrinted>
  <dcterms:created xsi:type="dcterms:W3CDTF">2009-02-10T17:30:00Z</dcterms:created>
  <dcterms:modified xsi:type="dcterms:W3CDTF">2009-02-10T17:30:00Z</dcterms:modified>
</cp:coreProperties>
</file>