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2360" w:rsidRDefault="001C2360" w:rsidP="007A42E6">
      <w:pPr>
        <w:jc w:val="center"/>
        <w:rPr>
          <w:b/>
          <w:sz w:val="32"/>
        </w:rPr>
      </w:pPr>
    </w:p>
    <w:p w:rsidR="001C2360" w:rsidRDefault="001C2360">
      <w:pPr>
        <w:jc w:val="center"/>
        <w:rPr>
          <w:b/>
          <w:sz w:val="32"/>
        </w:rPr>
      </w:pPr>
    </w:p>
    <w:p w:rsidR="001C2360" w:rsidRDefault="001C2360">
      <w:pPr>
        <w:jc w:val="center"/>
        <w:rPr>
          <w:b/>
          <w:sz w:val="32"/>
        </w:rPr>
      </w:pPr>
      <w:r>
        <w:rPr>
          <w:b/>
          <w:sz w:val="32"/>
        </w:rPr>
        <w:t>Request for Proposals</w:t>
      </w:r>
    </w:p>
    <w:p w:rsidR="001C2360" w:rsidRDefault="001C2360" w:rsidP="007A42E6">
      <w:pPr>
        <w:pStyle w:val="Heading1"/>
      </w:pPr>
    </w:p>
    <w:p w:rsidR="001C2360" w:rsidRDefault="00682A7D">
      <w:pPr>
        <w:pStyle w:val="Title"/>
        <w:rPr>
          <w:sz w:val="32"/>
        </w:rPr>
      </w:pPr>
      <w:smartTag w:uri="urn:schemas-microsoft-com:office:smarttags" w:element="PersonName">
        <w:r>
          <w:rPr>
            <w:sz w:val="32"/>
          </w:rPr>
          <w:t>Security</w:t>
        </w:r>
      </w:smartTag>
      <w:r>
        <w:rPr>
          <w:sz w:val="32"/>
        </w:rPr>
        <w:t xml:space="preserve"> System – Intrusion Detection </w:t>
      </w:r>
    </w:p>
    <w:p w:rsidR="001C2360" w:rsidRDefault="001C2360">
      <w:pPr>
        <w:pStyle w:val="Title"/>
        <w:rPr>
          <w:sz w:val="32"/>
        </w:rPr>
      </w:pPr>
      <w:r>
        <w:rPr>
          <w:sz w:val="32"/>
        </w:rPr>
        <w:t>for the Maryland Military Department</w:t>
      </w:r>
    </w:p>
    <w:p w:rsidR="00B91137" w:rsidRDefault="00B91137">
      <w:pPr>
        <w:pStyle w:val="Title"/>
        <w:rPr>
          <w:sz w:val="32"/>
        </w:rPr>
      </w:pPr>
      <w:r>
        <w:rPr>
          <w:sz w:val="32"/>
        </w:rPr>
        <w:t>Freestate Challenge Program</w:t>
      </w:r>
    </w:p>
    <w:p w:rsidR="001C2360" w:rsidRDefault="001C2360">
      <w:pPr>
        <w:jc w:val="center"/>
        <w:rPr>
          <w:b/>
          <w:sz w:val="24"/>
        </w:rPr>
      </w:pPr>
    </w:p>
    <w:p w:rsidR="001C2360" w:rsidRDefault="001C2360">
      <w:pPr>
        <w:rPr>
          <w:sz w:val="24"/>
        </w:rPr>
      </w:pPr>
    </w:p>
    <w:p w:rsidR="001C2360" w:rsidRDefault="001C2360">
      <w:pPr>
        <w:pStyle w:val="Date"/>
        <w:widowControl/>
        <w:jc w:val="center"/>
        <w:rPr>
          <w:snapToGrid/>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8.5pt;height:145.5pt" fillcolor="window">
            <v:imagedata r:id="rId7" o:title=""/>
          </v:shape>
        </w:pict>
      </w:r>
    </w:p>
    <w:p w:rsidR="001C2360" w:rsidRDefault="001C2360">
      <w:pPr>
        <w:rPr>
          <w:sz w:val="24"/>
        </w:rPr>
      </w:pPr>
    </w:p>
    <w:p w:rsidR="001C2360" w:rsidRDefault="001C2360">
      <w:pPr>
        <w:pStyle w:val="TxBrc3"/>
        <w:widowControl/>
        <w:spacing w:line="240" w:lineRule="auto"/>
        <w:rPr>
          <w:b/>
          <w:bCs/>
          <w:snapToGrid/>
        </w:rPr>
      </w:pPr>
      <w:r>
        <w:rPr>
          <w:b/>
          <w:bCs/>
          <w:snapToGrid/>
        </w:rPr>
        <w:t>Maryland Military Department</w:t>
      </w:r>
    </w:p>
    <w:p w:rsidR="001C2360" w:rsidRDefault="001C2360">
      <w:pPr>
        <w:rPr>
          <w:sz w:val="24"/>
        </w:rPr>
      </w:pPr>
    </w:p>
    <w:p w:rsidR="001C2360" w:rsidRDefault="001C2360">
      <w:pPr>
        <w:jc w:val="center"/>
        <w:rPr>
          <w:b/>
          <w:sz w:val="24"/>
        </w:rPr>
      </w:pPr>
      <w:r>
        <w:rPr>
          <w:b/>
          <w:sz w:val="24"/>
        </w:rPr>
        <w:t xml:space="preserve">Issue Date:  </w:t>
      </w:r>
      <w:r w:rsidR="00682A7D">
        <w:rPr>
          <w:b/>
          <w:sz w:val="24"/>
        </w:rPr>
        <w:t>January 11, 2008</w:t>
      </w:r>
    </w:p>
    <w:p w:rsidR="001C2360" w:rsidRDefault="001C2360">
      <w:pPr>
        <w:jc w:val="center"/>
        <w:rPr>
          <w:sz w:val="24"/>
        </w:rPr>
      </w:pPr>
    </w:p>
    <w:p w:rsidR="001C2360" w:rsidRDefault="001C2360">
      <w:pPr>
        <w:jc w:val="center"/>
        <w:rPr>
          <w:sz w:val="24"/>
        </w:rPr>
      </w:pPr>
    </w:p>
    <w:p w:rsidR="001C2360" w:rsidRDefault="001C2360">
      <w:pPr>
        <w:jc w:val="center"/>
        <w:rPr>
          <w:sz w:val="24"/>
        </w:rPr>
      </w:pPr>
    </w:p>
    <w:p w:rsidR="001C2360" w:rsidRDefault="001C2360">
      <w:pPr>
        <w:jc w:val="center"/>
        <w:rPr>
          <w:sz w:val="24"/>
        </w:rPr>
      </w:pPr>
    </w:p>
    <w:p w:rsidR="001C2360" w:rsidRDefault="001C2360">
      <w:pPr>
        <w:jc w:val="center"/>
        <w:rPr>
          <w:sz w:val="24"/>
        </w:rPr>
      </w:pPr>
    </w:p>
    <w:p w:rsidR="001C2360" w:rsidRDefault="001C2360">
      <w:pPr>
        <w:jc w:val="center"/>
        <w:rPr>
          <w:sz w:val="24"/>
        </w:rPr>
      </w:pPr>
    </w:p>
    <w:p w:rsidR="001C2360" w:rsidRDefault="001C2360">
      <w:pPr>
        <w:jc w:val="center"/>
        <w:rPr>
          <w:sz w:val="24"/>
        </w:rPr>
      </w:pPr>
    </w:p>
    <w:p w:rsidR="001C2360" w:rsidRDefault="001C2360">
      <w:pPr>
        <w:jc w:val="center"/>
        <w:rPr>
          <w:sz w:val="24"/>
        </w:rPr>
      </w:pPr>
    </w:p>
    <w:p w:rsidR="001C2360" w:rsidRDefault="001C2360">
      <w:pPr>
        <w:jc w:val="center"/>
        <w:rPr>
          <w:sz w:val="24"/>
        </w:rPr>
      </w:pPr>
    </w:p>
    <w:p w:rsidR="001C2360" w:rsidRDefault="001C2360">
      <w:pPr>
        <w:jc w:val="center"/>
        <w:rPr>
          <w:sz w:val="24"/>
        </w:rPr>
      </w:pPr>
    </w:p>
    <w:p w:rsidR="001C2360" w:rsidRDefault="001C2360">
      <w:pPr>
        <w:jc w:val="center"/>
        <w:rPr>
          <w:sz w:val="24"/>
        </w:rPr>
      </w:pPr>
    </w:p>
    <w:p w:rsidR="001C2360" w:rsidRDefault="001C2360">
      <w:pPr>
        <w:jc w:val="center"/>
        <w:rPr>
          <w:sz w:val="24"/>
        </w:rPr>
      </w:pPr>
    </w:p>
    <w:p w:rsidR="001C2360" w:rsidRDefault="001C2360">
      <w:pPr>
        <w:jc w:val="center"/>
        <w:rPr>
          <w:sz w:val="24"/>
        </w:rPr>
      </w:pPr>
    </w:p>
    <w:p w:rsidR="001C2360" w:rsidRDefault="001C2360">
      <w:pPr>
        <w:jc w:val="center"/>
        <w:rPr>
          <w:sz w:val="24"/>
        </w:rPr>
      </w:pPr>
    </w:p>
    <w:p w:rsidR="001C2360" w:rsidRDefault="001C2360">
      <w:pPr>
        <w:jc w:val="center"/>
        <w:rPr>
          <w:sz w:val="24"/>
        </w:rPr>
      </w:pPr>
    </w:p>
    <w:p w:rsidR="001C2360" w:rsidRDefault="001C2360">
      <w:pPr>
        <w:jc w:val="center"/>
        <w:rPr>
          <w:sz w:val="24"/>
        </w:rPr>
      </w:pPr>
    </w:p>
    <w:p w:rsidR="001C2360" w:rsidRDefault="001C2360">
      <w:pPr>
        <w:jc w:val="center"/>
        <w:rPr>
          <w:sz w:val="24"/>
        </w:rPr>
      </w:pPr>
    </w:p>
    <w:p w:rsidR="001C2360" w:rsidRDefault="001C2360">
      <w:pPr>
        <w:jc w:val="center"/>
        <w:rPr>
          <w:sz w:val="24"/>
        </w:rPr>
      </w:pPr>
    </w:p>
    <w:p w:rsidR="001C2360" w:rsidRDefault="001C2360">
      <w:pPr>
        <w:jc w:val="center"/>
        <w:rPr>
          <w:sz w:val="24"/>
        </w:rPr>
      </w:pPr>
    </w:p>
    <w:p w:rsidR="001C2360" w:rsidRDefault="001C2360">
      <w:pPr>
        <w:jc w:val="center"/>
        <w:rPr>
          <w:sz w:val="24"/>
        </w:rPr>
      </w:pPr>
    </w:p>
    <w:p w:rsidR="001C2360" w:rsidRDefault="001C2360">
      <w:pPr>
        <w:jc w:val="center"/>
        <w:rPr>
          <w:sz w:val="24"/>
        </w:rPr>
      </w:pPr>
    </w:p>
    <w:p w:rsidR="001C2360" w:rsidRDefault="001C2360">
      <w:pPr>
        <w:jc w:val="center"/>
        <w:rPr>
          <w:sz w:val="24"/>
        </w:rPr>
      </w:pPr>
    </w:p>
    <w:p w:rsidR="001C2360" w:rsidRDefault="001C2360">
      <w:pPr>
        <w:jc w:val="center"/>
        <w:rPr>
          <w:sz w:val="24"/>
        </w:rPr>
      </w:pPr>
    </w:p>
    <w:p w:rsidR="001C2360" w:rsidRDefault="001C2360">
      <w:pPr>
        <w:jc w:val="center"/>
        <w:rPr>
          <w:sz w:val="24"/>
        </w:rPr>
      </w:pPr>
    </w:p>
    <w:p w:rsidR="001C2360" w:rsidRDefault="001C2360">
      <w:pPr>
        <w:jc w:val="center"/>
        <w:rPr>
          <w:sz w:val="24"/>
        </w:rPr>
      </w:pPr>
    </w:p>
    <w:p w:rsidR="001C2360" w:rsidRDefault="001C2360">
      <w:pPr>
        <w:jc w:val="center"/>
        <w:rPr>
          <w:sz w:val="24"/>
        </w:rPr>
      </w:pPr>
    </w:p>
    <w:p w:rsidR="001C2360" w:rsidRDefault="001C2360">
      <w:pPr>
        <w:jc w:val="center"/>
        <w:rPr>
          <w:sz w:val="24"/>
        </w:rPr>
      </w:pPr>
    </w:p>
    <w:p w:rsidR="001C2360" w:rsidRDefault="001C2360">
      <w:pPr>
        <w:jc w:val="center"/>
        <w:rPr>
          <w:sz w:val="24"/>
        </w:rPr>
      </w:pPr>
    </w:p>
    <w:p w:rsidR="001C2360" w:rsidRDefault="001C2360">
      <w:pPr>
        <w:jc w:val="center"/>
        <w:rPr>
          <w:b/>
          <w:sz w:val="24"/>
        </w:rPr>
      </w:pPr>
      <w:r>
        <w:rPr>
          <w:b/>
          <w:sz w:val="24"/>
        </w:rPr>
        <w:t>KEY INFORMATION SUMMARY SHEET</w:t>
      </w:r>
    </w:p>
    <w:p w:rsidR="001C2360" w:rsidRDefault="001C2360">
      <w:pPr>
        <w:jc w:val="center"/>
        <w:rPr>
          <w:sz w:val="24"/>
        </w:rPr>
      </w:pPr>
    </w:p>
    <w:p w:rsidR="001C2360" w:rsidRDefault="001C2360">
      <w:pPr>
        <w:jc w:val="center"/>
        <w:rPr>
          <w:sz w:val="24"/>
        </w:rPr>
      </w:pPr>
      <w:r>
        <w:rPr>
          <w:b/>
          <w:sz w:val="24"/>
        </w:rPr>
        <w:t xml:space="preserve">STATE OF </w:t>
      </w:r>
      <w:smartTag w:uri="urn:schemas-microsoft-com:office:smarttags" w:element="State">
        <w:smartTag w:uri="urn:schemas-microsoft-com:office:smarttags" w:element="place">
          <w:r>
            <w:rPr>
              <w:b/>
              <w:sz w:val="24"/>
            </w:rPr>
            <w:t>MARYLAND</w:t>
          </w:r>
        </w:smartTag>
      </w:smartTag>
    </w:p>
    <w:p w:rsidR="001C2360" w:rsidRDefault="001C2360">
      <w:pPr>
        <w:jc w:val="center"/>
        <w:rPr>
          <w:b/>
          <w:sz w:val="24"/>
        </w:rPr>
      </w:pPr>
    </w:p>
    <w:p w:rsidR="001C2360" w:rsidRDefault="001C2360">
      <w:pPr>
        <w:tabs>
          <w:tab w:val="center" w:pos="4680"/>
        </w:tabs>
        <w:jc w:val="center"/>
        <w:rPr>
          <w:b/>
          <w:sz w:val="24"/>
        </w:rPr>
      </w:pPr>
      <w:r>
        <w:rPr>
          <w:b/>
          <w:sz w:val="24"/>
        </w:rPr>
        <w:t>Request For Proposals</w:t>
      </w:r>
    </w:p>
    <w:p w:rsidR="001C2360" w:rsidRDefault="001C2360">
      <w:pPr>
        <w:tabs>
          <w:tab w:val="center" w:pos="4680"/>
        </w:tabs>
        <w:rPr>
          <w:b/>
          <w:sz w:val="24"/>
        </w:rPr>
      </w:pPr>
    </w:p>
    <w:p w:rsidR="001C2360" w:rsidRDefault="00682A7D">
      <w:pPr>
        <w:pStyle w:val="BodyText3"/>
        <w:rPr>
          <w:sz w:val="24"/>
        </w:rPr>
      </w:pPr>
      <w:smartTag w:uri="urn:schemas-microsoft-com:office:smarttags" w:element="PersonName">
        <w:r>
          <w:rPr>
            <w:sz w:val="24"/>
          </w:rPr>
          <w:t>Security</w:t>
        </w:r>
      </w:smartTag>
      <w:r>
        <w:rPr>
          <w:sz w:val="24"/>
        </w:rPr>
        <w:t xml:space="preserve"> System, Intrusion Detection </w:t>
      </w:r>
      <w:r w:rsidR="007A42E6">
        <w:rPr>
          <w:sz w:val="24"/>
        </w:rPr>
        <w:t xml:space="preserve"> for Freestate Challenge Program</w:t>
      </w:r>
    </w:p>
    <w:p w:rsidR="001C2360" w:rsidRDefault="001C2360">
      <w:pPr>
        <w:jc w:val="center"/>
        <w:rPr>
          <w:b/>
          <w:sz w:val="24"/>
        </w:rPr>
      </w:pPr>
    </w:p>
    <w:p w:rsidR="001C2360" w:rsidRDefault="001C2360">
      <w:pPr>
        <w:pStyle w:val="ReferenceLine"/>
      </w:pPr>
    </w:p>
    <w:p w:rsidR="001C2360" w:rsidRDefault="001C2360">
      <w:pPr>
        <w:rPr>
          <w:b/>
          <w:sz w:val="24"/>
        </w:rPr>
      </w:pPr>
    </w:p>
    <w:p w:rsidR="001C2360" w:rsidRDefault="001C2360">
      <w:pPr>
        <w:rPr>
          <w:b/>
        </w:rPr>
      </w:pPr>
      <w:r>
        <w:rPr>
          <w:b/>
        </w:rPr>
        <w:t>RFP Issue Date:</w:t>
      </w:r>
      <w:r>
        <w:rPr>
          <w:b/>
        </w:rPr>
        <w:tab/>
      </w:r>
      <w:r>
        <w:rPr>
          <w:b/>
        </w:rPr>
        <w:tab/>
      </w:r>
      <w:r>
        <w:rPr>
          <w:b/>
        </w:rPr>
        <w:tab/>
      </w:r>
      <w:r w:rsidR="00682A7D">
        <w:rPr>
          <w:b/>
        </w:rPr>
        <w:t>January 11, 2008</w:t>
      </w:r>
    </w:p>
    <w:p w:rsidR="001C2360" w:rsidRDefault="001C2360">
      <w:pPr>
        <w:pStyle w:val="ReferenceLine"/>
        <w:widowControl/>
        <w:rPr>
          <w:snapToGrid/>
          <w:sz w:val="22"/>
        </w:rPr>
      </w:pPr>
    </w:p>
    <w:p w:rsidR="001C2360" w:rsidRDefault="001C2360">
      <w:pPr>
        <w:rPr>
          <w:b/>
        </w:rPr>
      </w:pPr>
      <w:r>
        <w:rPr>
          <w:b/>
        </w:rPr>
        <w:t>RFP Issuing Office:</w:t>
      </w:r>
      <w:r>
        <w:rPr>
          <w:b/>
        </w:rPr>
        <w:tab/>
      </w:r>
      <w:r>
        <w:rPr>
          <w:b/>
        </w:rPr>
        <w:tab/>
      </w:r>
      <w:r>
        <w:rPr>
          <w:b/>
        </w:rPr>
        <w:tab/>
        <w:t>Maryland Military Department</w:t>
      </w:r>
      <w:r w:rsidR="007A42E6">
        <w:rPr>
          <w:b/>
        </w:rPr>
        <w:t xml:space="preserve">   </w:t>
      </w:r>
    </w:p>
    <w:p w:rsidR="001C2360" w:rsidRDefault="001C2360">
      <w:pPr>
        <w:rPr>
          <w:b/>
        </w:rPr>
      </w:pPr>
      <w:r>
        <w:rPr>
          <w:b/>
        </w:rPr>
        <w:tab/>
      </w:r>
      <w:r>
        <w:rPr>
          <w:b/>
        </w:rPr>
        <w:tab/>
      </w:r>
      <w:r>
        <w:rPr>
          <w:b/>
        </w:rPr>
        <w:tab/>
      </w:r>
      <w:r>
        <w:rPr>
          <w:b/>
        </w:rPr>
        <w:tab/>
      </w:r>
      <w:r>
        <w:rPr>
          <w:b/>
        </w:rPr>
        <w:tab/>
      </w:r>
    </w:p>
    <w:p w:rsidR="001C2360" w:rsidRDefault="001C2360">
      <w:pPr>
        <w:pStyle w:val="BulletDouble"/>
        <w:spacing w:after="0"/>
        <w:rPr>
          <w:sz w:val="22"/>
        </w:rPr>
      </w:pPr>
      <w:r>
        <w:rPr>
          <w:b/>
          <w:bCs/>
          <w:sz w:val="22"/>
        </w:rPr>
        <w:t>Procurement</w:t>
      </w:r>
      <w:r>
        <w:rPr>
          <w:sz w:val="22"/>
        </w:rPr>
        <w:t xml:space="preserve"> </w:t>
      </w:r>
      <w:r>
        <w:rPr>
          <w:b/>
          <w:bCs/>
          <w:sz w:val="22"/>
        </w:rPr>
        <w:t>Officer</w:t>
      </w:r>
      <w:r>
        <w:rPr>
          <w:sz w:val="22"/>
        </w:rPr>
        <w:t>:</w:t>
      </w:r>
      <w:r>
        <w:rPr>
          <w:sz w:val="22"/>
        </w:rPr>
        <w:tab/>
      </w:r>
      <w:r>
        <w:rPr>
          <w:sz w:val="22"/>
        </w:rPr>
        <w:tab/>
      </w:r>
      <w:r>
        <w:rPr>
          <w:sz w:val="22"/>
        </w:rPr>
        <w:tab/>
      </w:r>
      <w:r>
        <w:rPr>
          <w:b/>
          <w:bCs/>
          <w:sz w:val="22"/>
        </w:rPr>
        <w:t xml:space="preserve">Nancy Hevey    </w:t>
      </w:r>
    </w:p>
    <w:p w:rsidR="001C2360" w:rsidRDefault="001C2360">
      <w:pPr>
        <w:ind w:left="2880" w:firstLine="720"/>
        <w:rPr>
          <w:b/>
          <w:bCs/>
        </w:rPr>
      </w:pPr>
      <w:r>
        <w:rPr>
          <w:b/>
          <w:bCs/>
        </w:rPr>
        <w:t>Office Phone:  (410) 234-3819</w:t>
      </w:r>
    </w:p>
    <w:p w:rsidR="001C2360" w:rsidRDefault="001C2360">
      <w:pPr>
        <w:rPr>
          <w:b/>
        </w:rPr>
      </w:pPr>
      <w:r>
        <w:rPr>
          <w:b/>
        </w:rPr>
        <w:tab/>
      </w:r>
      <w:r>
        <w:rPr>
          <w:b/>
        </w:rPr>
        <w:tab/>
      </w:r>
      <w:r>
        <w:rPr>
          <w:b/>
        </w:rPr>
        <w:tab/>
      </w:r>
      <w:r>
        <w:rPr>
          <w:b/>
        </w:rPr>
        <w:tab/>
      </w:r>
      <w:r>
        <w:rPr>
          <w:b/>
        </w:rPr>
        <w:tab/>
        <w:t>Fax:  (410) 234-3820</w:t>
      </w:r>
    </w:p>
    <w:p w:rsidR="001C2360" w:rsidRDefault="001C2360">
      <w:r>
        <w:rPr>
          <w:b/>
        </w:rPr>
        <w:tab/>
      </w:r>
      <w:r>
        <w:rPr>
          <w:b/>
        </w:rPr>
        <w:tab/>
      </w:r>
      <w:r>
        <w:rPr>
          <w:b/>
        </w:rPr>
        <w:tab/>
      </w:r>
      <w:r>
        <w:rPr>
          <w:b/>
        </w:rPr>
        <w:tab/>
      </w:r>
      <w:r>
        <w:rPr>
          <w:b/>
        </w:rPr>
        <w:tab/>
        <w:t xml:space="preserve">email:  </w:t>
      </w:r>
      <w:hyperlink r:id="rId8" w:history="1">
        <w:r>
          <w:rPr>
            <w:rStyle w:val="Hyperlink"/>
            <w:b/>
          </w:rPr>
          <w:t>heveyn@mdmildep.org</w:t>
        </w:r>
      </w:hyperlink>
      <w:r>
        <w:rPr>
          <w:b/>
        </w:rPr>
        <w:t xml:space="preserve">  </w:t>
      </w:r>
    </w:p>
    <w:p w:rsidR="001C2360" w:rsidRDefault="001C2360">
      <w:pPr>
        <w:ind w:firstLine="3600"/>
        <w:rPr>
          <w:b/>
        </w:rPr>
      </w:pPr>
    </w:p>
    <w:p w:rsidR="001C2360" w:rsidRPr="00CB0973" w:rsidRDefault="001C2360">
      <w:pPr>
        <w:tabs>
          <w:tab w:val="left" w:pos="-1440"/>
        </w:tabs>
        <w:ind w:left="3600" w:hanging="3600"/>
        <w:rPr>
          <w:b/>
        </w:rPr>
      </w:pPr>
      <w:r w:rsidRPr="00CB0973">
        <w:rPr>
          <w:b/>
        </w:rPr>
        <w:t>Proposals are to be sent to:</w:t>
      </w:r>
      <w:r w:rsidRPr="00CB0973">
        <w:rPr>
          <w:b/>
        </w:rPr>
        <w:tab/>
      </w:r>
      <w:r w:rsidR="007A42E6" w:rsidRPr="00CB0973">
        <w:rPr>
          <w:b/>
        </w:rPr>
        <w:t>Freestate Challe</w:t>
      </w:r>
      <w:r w:rsidR="00705487" w:rsidRPr="00CB0973">
        <w:rPr>
          <w:b/>
        </w:rPr>
        <w:t>NG</w:t>
      </w:r>
      <w:r w:rsidR="007A42E6" w:rsidRPr="00CB0973">
        <w:rPr>
          <w:b/>
        </w:rPr>
        <w:t xml:space="preserve">e </w:t>
      </w:r>
      <w:r w:rsidR="00705487" w:rsidRPr="00CB0973">
        <w:rPr>
          <w:b/>
        </w:rPr>
        <w:t>Academy</w:t>
      </w:r>
      <w:r w:rsidRPr="00CB0973">
        <w:rPr>
          <w:b/>
        </w:rPr>
        <w:t xml:space="preserve"> </w:t>
      </w:r>
    </w:p>
    <w:p w:rsidR="001C2360" w:rsidRPr="00CB0973" w:rsidRDefault="001C2360">
      <w:pPr>
        <w:tabs>
          <w:tab w:val="left" w:pos="-1440"/>
        </w:tabs>
        <w:ind w:left="2880" w:hanging="2880"/>
        <w:rPr>
          <w:b/>
        </w:rPr>
      </w:pPr>
      <w:r w:rsidRPr="00CB0973">
        <w:rPr>
          <w:b/>
        </w:rPr>
        <w:tab/>
      </w:r>
      <w:r w:rsidRPr="00CB0973">
        <w:rPr>
          <w:b/>
        </w:rPr>
        <w:tab/>
      </w:r>
      <w:r w:rsidR="007A42E6" w:rsidRPr="00CB0973">
        <w:rPr>
          <w:b/>
        </w:rPr>
        <w:t>Attention</w:t>
      </w:r>
      <w:r w:rsidR="00E5236A" w:rsidRPr="00CB0973">
        <w:rPr>
          <w:b/>
        </w:rPr>
        <w:t>:</w:t>
      </w:r>
      <w:r w:rsidR="007A42E6" w:rsidRPr="00CB0973">
        <w:rPr>
          <w:b/>
        </w:rPr>
        <w:t xml:space="preserve"> </w:t>
      </w:r>
      <w:r w:rsidR="00AD03E3" w:rsidRPr="00CB0973">
        <w:rPr>
          <w:b/>
        </w:rPr>
        <w:t xml:space="preserve">Nancy Hevey c/o </w:t>
      </w:r>
      <w:smartTag w:uri="urn:schemas-microsoft-com:office:smarttags" w:element="State">
        <w:smartTag w:uri="urn:schemas-microsoft-com:office:smarttags" w:element="place">
          <w:r w:rsidR="00705487" w:rsidRPr="00CB0973">
            <w:rPr>
              <w:b/>
            </w:rPr>
            <w:t>COL</w:t>
          </w:r>
        </w:smartTag>
      </w:smartTag>
      <w:r w:rsidR="00705487" w:rsidRPr="00CB0973">
        <w:rPr>
          <w:b/>
        </w:rPr>
        <w:t xml:space="preserve"> </w:t>
      </w:r>
      <w:r w:rsidR="00AD03E3" w:rsidRPr="00CB0973">
        <w:rPr>
          <w:b/>
        </w:rPr>
        <w:t xml:space="preserve">Richard </w:t>
      </w:r>
      <w:r w:rsidR="00705487" w:rsidRPr="00CB0973">
        <w:rPr>
          <w:b/>
        </w:rPr>
        <w:t xml:space="preserve">J. </w:t>
      </w:r>
      <w:r w:rsidR="00AD03E3" w:rsidRPr="00CB0973">
        <w:rPr>
          <w:b/>
        </w:rPr>
        <w:t>Knauer</w:t>
      </w:r>
      <w:r w:rsidR="00705487" w:rsidRPr="00CB0973">
        <w:rPr>
          <w:b/>
        </w:rPr>
        <w:t>, Jr.</w:t>
      </w:r>
    </w:p>
    <w:p w:rsidR="001C2360" w:rsidRPr="00CB0973" w:rsidRDefault="001C2360">
      <w:pPr>
        <w:tabs>
          <w:tab w:val="left" w:pos="-1440"/>
        </w:tabs>
        <w:ind w:left="2880" w:hanging="2880"/>
        <w:rPr>
          <w:b/>
        </w:rPr>
      </w:pPr>
      <w:r w:rsidRPr="00CB0973">
        <w:rPr>
          <w:b/>
        </w:rPr>
        <w:tab/>
      </w:r>
      <w:r w:rsidRPr="00CB0973">
        <w:rPr>
          <w:b/>
        </w:rPr>
        <w:tab/>
      </w:r>
      <w:r w:rsidR="007A42E6" w:rsidRPr="00CB0973">
        <w:rPr>
          <w:b/>
        </w:rPr>
        <w:t xml:space="preserve">Building </w:t>
      </w:r>
      <w:r w:rsidR="001C1FE1" w:rsidRPr="00CB0973">
        <w:rPr>
          <w:b/>
        </w:rPr>
        <w:t xml:space="preserve"> # </w:t>
      </w:r>
      <w:r w:rsidR="00682A7D">
        <w:rPr>
          <w:b/>
        </w:rPr>
        <w:t>4220</w:t>
      </w:r>
      <w:r w:rsidRPr="00CB0973">
        <w:rPr>
          <w:b/>
        </w:rPr>
        <w:t xml:space="preserve"> </w:t>
      </w:r>
    </w:p>
    <w:p w:rsidR="001C2360" w:rsidRDefault="001C2360">
      <w:pPr>
        <w:tabs>
          <w:tab w:val="left" w:pos="-1440"/>
        </w:tabs>
        <w:rPr>
          <w:b/>
        </w:rPr>
      </w:pPr>
      <w:r w:rsidRPr="00CB0973">
        <w:rPr>
          <w:b/>
        </w:rPr>
        <w:tab/>
      </w:r>
      <w:r w:rsidRPr="00CB0973">
        <w:rPr>
          <w:b/>
        </w:rPr>
        <w:tab/>
      </w:r>
      <w:r w:rsidRPr="00CB0973">
        <w:rPr>
          <w:b/>
        </w:rPr>
        <w:tab/>
      </w:r>
      <w:r w:rsidRPr="00CB0973">
        <w:rPr>
          <w:b/>
        </w:rPr>
        <w:tab/>
      </w:r>
      <w:r w:rsidRPr="00CB0973">
        <w:rPr>
          <w:b/>
        </w:rPr>
        <w:tab/>
      </w:r>
      <w:smartTag w:uri="urn:schemas-microsoft-com:office:smarttags" w:element="City">
        <w:r w:rsidR="007A42E6" w:rsidRPr="00CB0973">
          <w:rPr>
            <w:b/>
          </w:rPr>
          <w:t>Aberdeen</w:t>
        </w:r>
      </w:smartTag>
      <w:r w:rsidR="00705487" w:rsidRPr="00CB0973">
        <w:rPr>
          <w:b/>
        </w:rPr>
        <w:t xml:space="preserve"> </w:t>
      </w:r>
      <w:smartTag w:uri="urn:schemas-microsoft-com:office:smarttags" w:element="place">
        <w:smartTag w:uri="urn:schemas-microsoft-com:office:smarttags" w:element="City">
          <w:r w:rsidR="00705487" w:rsidRPr="00CB0973">
            <w:rPr>
              <w:b/>
            </w:rPr>
            <w:t>Proving Ground</w:t>
          </w:r>
        </w:smartTag>
        <w:r w:rsidRPr="00CB0973">
          <w:rPr>
            <w:b/>
          </w:rPr>
          <w:t xml:space="preserve">, </w:t>
        </w:r>
        <w:smartTag w:uri="urn:schemas-microsoft-com:office:smarttags" w:element="State">
          <w:r w:rsidRPr="00CB0973">
            <w:rPr>
              <w:b/>
            </w:rPr>
            <w:t>MD</w:t>
          </w:r>
        </w:smartTag>
        <w:r w:rsidRPr="00CB0973">
          <w:rPr>
            <w:b/>
          </w:rPr>
          <w:t xml:space="preserve"> </w:t>
        </w:r>
        <w:smartTag w:uri="urn:schemas-microsoft-com:office:smarttags" w:element="PostalCode">
          <w:r w:rsidRPr="00CB0973">
            <w:rPr>
              <w:b/>
            </w:rPr>
            <w:t>21</w:t>
          </w:r>
          <w:r w:rsidR="007A42E6" w:rsidRPr="00CB0973">
            <w:rPr>
              <w:b/>
            </w:rPr>
            <w:t>00</w:t>
          </w:r>
          <w:r w:rsidR="00705487" w:rsidRPr="00CB0973">
            <w:rPr>
              <w:b/>
            </w:rPr>
            <w:t>5</w:t>
          </w:r>
        </w:smartTag>
      </w:smartTag>
    </w:p>
    <w:p w:rsidR="001C2360" w:rsidRDefault="001C2360">
      <w:pPr>
        <w:tabs>
          <w:tab w:val="left" w:pos="-1440"/>
        </w:tabs>
        <w:rPr>
          <w:b/>
        </w:rPr>
      </w:pPr>
      <w:r>
        <w:rPr>
          <w:b/>
        </w:rPr>
        <w:tab/>
      </w:r>
      <w:r>
        <w:rPr>
          <w:b/>
        </w:rPr>
        <w:tab/>
      </w:r>
      <w:r>
        <w:rPr>
          <w:b/>
        </w:rPr>
        <w:tab/>
      </w:r>
      <w:r>
        <w:rPr>
          <w:b/>
        </w:rPr>
        <w:tab/>
      </w:r>
      <w:r>
        <w:rPr>
          <w:b/>
        </w:rPr>
        <w:tab/>
      </w:r>
    </w:p>
    <w:p w:rsidR="001C2360" w:rsidRDefault="001C2360">
      <w:pPr>
        <w:ind w:firstLine="3600"/>
      </w:pPr>
    </w:p>
    <w:p w:rsidR="001C2360" w:rsidRPr="00CB0973" w:rsidRDefault="001C2360">
      <w:pPr>
        <w:tabs>
          <w:tab w:val="left" w:pos="-1440"/>
        </w:tabs>
        <w:ind w:left="2880" w:hanging="2880"/>
        <w:rPr>
          <w:b/>
        </w:rPr>
      </w:pPr>
      <w:r w:rsidRPr="00CB0973">
        <w:rPr>
          <w:b/>
        </w:rPr>
        <w:t>Pre-Proposal Conference:</w:t>
      </w:r>
      <w:r w:rsidRPr="00CB0973">
        <w:rPr>
          <w:b/>
        </w:rPr>
        <w:tab/>
      </w:r>
      <w:r w:rsidRPr="00CB0973">
        <w:rPr>
          <w:b/>
        </w:rPr>
        <w:tab/>
      </w:r>
      <w:r w:rsidR="00682A7D">
        <w:rPr>
          <w:b/>
        </w:rPr>
        <w:t>January 18, 2008 11:00 a.m.  (Local Time)</w:t>
      </w:r>
    </w:p>
    <w:p w:rsidR="00705487" w:rsidRPr="00CB0973" w:rsidRDefault="00705487">
      <w:pPr>
        <w:tabs>
          <w:tab w:val="left" w:pos="-1440"/>
        </w:tabs>
        <w:ind w:left="2880" w:hanging="2880"/>
        <w:rPr>
          <w:b/>
        </w:rPr>
      </w:pPr>
      <w:r w:rsidRPr="00CB0973">
        <w:rPr>
          <w:b/>
        </w:rPr>
        <w:tab/>
      </w:r>
      <w:r w:rsidRPr="00CB0973">
        <w:rPr>
          <w:b/>
        </w:rPr>
        <w:tab/>
      </w:r>
      <w:smartTag w:uri="urn:schemas-microsoft-com:office:smarttags" w:element="place">
        <w:smartTag w:uri="urn:schemas-microsoft-com:office:smarttags" w:element="PlaceName">
          <w:r w:rsidRPr="00CB0973">
            <w:rPr>
              <w:b/>
            </w:rPr>
            <w:t>Freestate</w:t>
          </w:r>
        </w:smartTag>
        <w:r w:rsidRPr="00CB0973">
          <w:rPr>
            <w:b/>
          </w:rPr>
          <w:t xml:space="preserve"> </w:t>
        </w:r>
        <w:smartTag w:uri="urn:schemas-microsoft-com:office:smarttags" w:element="PlaceName">
          <w:r w:rsidRPr="00CB0973">
            <w:rPr>
              <w:b/>
            </w:rPr>
            <w:t>ChalleNGe</w:t>
          </w:r>
        </w:smartTag>
        <w:r w:rsidRPr="00CB0973">
          <w:rPr>
            <w:b/>
          </w:rPr>
          <w:t xml:space="preserve"> </w:t>
        </w:r>
        <w:smartTag w:uri="urn:schemas-microsoft-com:office:smarttags" w:element="PlaceType">
          <w:r w:rsidRPr="00CB0973">
            <w:rPr>
              <w:b/>
            </w:rPr>
            <w:t>Academy</w:t>
          </w:r>
        </w:smartTag>
      </w:smartTag>
    </w:p>
    <w:p w:rsidR="00705487" w:rsidRPr="00CB0973" w:rsidRDefault="001C2360">
      <w:pPr>
        <w:tabs>
          <w:tab w:val="left" w:pos="-1440"/>
        </w:tabs>
        <w:ind w:left="2880" w:hanging="2880"/>
        <w:rPr>
          <w:b/>
        </w:rPr>
      </w:pPr>
      <w:r w:rsidRPr="00CB0973">
        <w:rPr>
          <w:b/>
        </w:rPr>
        <w:tab/>
      </w:r>
      <w:r w:rsidRPr="00CB0973">
        <w:rPr>
          <w:b/>
        </w:rPr>
        <w:tab/>
      </w:r>
      <w:r w:rsidR="007A42E6" w:rsidRPr="00CB0973">
        <w:rPr>
          <w:b/>
        </w:rPr>
        <w:t>Building #</w:t>
      </w:r>
      <w:r w:rsidR="00705487" w:rsidRPr="00CB0973">
        <w:rPr>
          <w:b/>
        </w:rPr>
        <w:t xml:space="preserve"> 5469</w:t>
      </w:r>
    </w:p>
    <w:p w:rsidR="001C2360" w:rsidRDefault="00705487">
      <w:pPr>
        <w:tabs>
          <w:tab w:val="left" w:pos="-1440"/>
        </w:tabs>
        <w:ind w:left="2880" w:hanging="2880"/>
        <w:rPr>
          <w:b/>
        </w:rPr>
      </w:pPr>
      <w:r w:rsidRPr="00CB0973">
        <w:rPr>
          <w:b/>
        </w:rPr>
        <w:tab/>
      </w:r>
      <w:r w:rsidRPr="00CB0973">
        <w:rPr>
          <w:b/>
        </w:rPr>
        <w:tab/>
      </w:r>
      <w:smartTag w:uri="urn:schemas-microsoft-com:office:smarttags" w:element="City">
        <w:r w:rsidR="007A42E6" w:rsidRPr="00CB0973">
          <w:rPr>
            <w:b/>
          </w:rPr>
          <w:t>Aberdeen</w:t>
        </w:r>
      </w:smartTag>
      <w:r w:rsidR="007A42E6" w:rsidRPr="00CB0973">
        <w:rPr>
          <w:b/>
        </w:rPr>
        <w:t xml:space="preserve"> </w:t>
      </w:r>
      <w:smartTag w:uri="urn:schemas-microsoft-com:office:smarttags" w:element="place">
        <w:smartTag w:uri="urn:schemas-microsoft-com:office:smarttags" w:element="City">
          <w:r w:rsidR="007A42E6" w:rsidRPr="00CB0973">
            <w:rPr>
              <w:b/>
            </w:rPr>
            <w:t>Proving Ground</w:t>
          </w:r>
        </w:smartTag>
        <w:r w:rsidR="001C2360" w:rsidRPr="00CB0973">
          <w:rPr>
            <w:b/>
          </w:rPr>
          <w:t xml:space="preserve">, </w:t>
        </w:r>
        <w:smartTag w:uri="urn:schemas-microsoft-com:office:smarttags" w:element="State">
          <w:r w:rsidR="001C2360" w:rsidRPr="00CB0973">
            <w:rPr>
              <w:b/>
            </w:rPr>
            <w:t>MD</w:t>
          </w:r>
        </w:smartTag>
        <w:r w:rsidR="001C2360" w:rsidRPr="00CB0973">
          <w:rPr>
            <w:b/>
          </w:rPr>
          <w:t xml:space="preserve">  </w:t>
        </w:r>
        <w:smartTag w:uri="urn:schemas-microsoft-com:office:smarttags" w:element="PostalCode">
          <w:r w:rsidR="001C2360" w:rsidRPr="00CB0973">
            <w:rPr>
              <w:b/>
            </w:rPr>
            <w:t>21</w:t>
          </w:r>
          <w:r w:rsidR="007A42E6" w:rsidRPr="00CB0973">
            <w:rPr>
              <w:b/>
            </w:rPr>
            <w:t>00</w:t>
          </w:r>
          <w:r w:rsidRPr="00CB0973">
            <w:rPr>
              <w:b/>
            </w:rPr>
            <w:t>5</w:t>
          </w:r>
        </w:smartTag>
      </w:smartTag>
    </w:p>
    <w:p w:rsidR="001C2360" w:rsidRDefault="001C2360">
      <w:pPr>
        <w:tabs>
          <w:tab w:val="left" w:pos="-1440"/>
        </w:tabs>
        <w:ind w:left="2880" w:hanging="2880"/>
        <w:rPr>
          <w:b/>
          <w:i/>
          <w:sz w:val="24"/>
        </w:rPr>
      </w:pPr>
      <w:r>
        <w:rPr>
          <w:b/>
        </w:rPr>
        <w:tab/>
      </w:r>
      <w:r>
        <w:rPr>
          <w:b/>
        </w:rPr>
        <w:tab/>
      </w:r>
      <w:r>
        <w:rPr>
          <w:b/>
        </w:rPr>
        <w:tab/>
      </w:r>
      <w:r>
        <w:rPr>
          <w:b/>
        </w:rPr>
        <w:tab/>
      </w:r>
      <w:r>
        <w:rPr>
          <w:b/>
          <w:sz w:val="24"/>
        </w:rPr>
        <w:tab/>
      </w:r>
      <w:r>
        <w:rPr>
          <w:b/>
          <w:sz w:val="24"/>
        </w:rPr>
        <w:tab/>
      </w:r>
    </w:p>
    <w:p w:rsidR="001C2360" w:rsidRDefault="001C2360">
      <w:pPr>
        <w:tabs>
          <w:tab w:val="left" w:pos="-1440"/>
        </w:tabs>
        <w:rPr>
          <w:b/>
          <w:i/>
          <w:sz w:val="24"/>
        </w:rPr>
      </w:pPr>
    </w:p>
    <w:p w:rsidR="001C2360" w:rsidRDefault="001C2360">
      <w:pPr>
        <w:tabs>
          <w:tab w:val="left" w:pos="-1440"/>
        </w:tabs>
        <w:ind w:left="2880" w:hanging="2880"/>
        <w:rPr>
          <w:sz w:val="24"/>
        </w:rPr>
      </w:pPr>
      <w:r w:rsidRPr="00CB0973">
        <w:rPr>
          <w:b/>
          <w:sz w:val="24"/>
        </w:rPr>
        <w:t>Closing Date and Time:</w:t>
      </w:r>
      <w:r w:rsidRPr="00CB0973">
        <w:rPr>
          <w:b/>
          <w:sz w:val="24"/>
        </w:rPr>
        <w:tab/>
      </w:r>
      <w:r w:rsidRPr="00CB0973">
        <w:rPr>
          <w:b/>
          <w:sz w:val="24"/>
        </w:rPr>
        <w:tab/>
      </w:r>
      <w:r w:rsidR="00682A7D">
        <w:rPr>
          <w:b/>
          <w:sz w:val="24"/>
        </w:rPr>
        <w:t>February 1</w:t>
      </w:r>
      <w:r w:rsidR="00C263DF">
        <w:rPr>
          <w:b/>
          <w:sz w:val="24"/>
        </w:rPr>
        <w:t>, 200</w:t>
      </w:r>
      <w:r w:rsidR="00682A7D">
        <w:rPr>
          <w:b/>
          <w:sz w:val="24"/>
        </w:rPr>
        <w:t>8</w:t>
      </w:r>
      <w:r w:rsidRPr="00CB0973">
        <w:rPr>
          <w:b/>
          <w:sz w:val="24"/>
        </w:rPr>
        <w:t xml:space="preserve"> at </w:t>
      </w:r>
      <w:r w:rsidR="007A42E6" w:rsidRPr="00CB0973">
        <w:rPr>
          <w:b/>
          <w:sz w:val="24"/>
        </w:rPr>
        <w:t>1</w:t>
      </w:r>
      <w:r w:rsidRPr="00CB0973">
        <w:rPr>
          <w:b/>
          <w:sz w:val="24"/>
        </w:rPr>
        <w:t>:00 PM (Local Time)</w:t>
      </w:r>
    </w:p>
    <w:p w:rsidR="001C2360" w:rsidRDefault="001C2360">
      <w:pPr>
        <w:rPr>
          <w:sz w:val="24"/>
        </w:rPr>
      </w:pPr>
    </w:p>
    <w:p w:rsidR="001C2360" w:rsidRDefault="001C2360">
      <w:pPr>
        <w:pStyle w:val="BodyText2"/>
        <w:jc w:val="center"/>
        <w:rPr>
          <w:b/>
          <w:bCs/>
          <w:sz w:val="36"/>
        </w:rPr>
      </w:pPr>
      <w:r>
        <w:br w:type="page"/>
      </w:r>
    </w:p>
    <w:p w:rsidR="001C2360" w:rsidRDefault="001C2360">
      <w:pPr>
        <w:pStyle w:val="BodyText2"/>
        <w:jc w:val="center"/>
        <w:rPr>
          <w:b/>
          <w:sz w:val="32"/>
        </w:rPr>
      </w:pPr>
      <w:r>
        <w:rPr>
          <w:b/>
          <w:sz w:val="32"/>
        </w:rPr>
        <w:t>Table of Contents</w:t>
      </w:r>
    </w:p>
    <w:p w:rsidR="001C2360" w:rsidRDefault="001C2360">
      <w:pPr>
        <w:pStyle w:val="BodyText2"/>
        <w:jc w:val="center"/>
        <w:rPr>
          <w:b/>
          <w:sz w:val="28"/>
        </w:rPr>
      </w:pPr>
    </w:p>
    <w:p w:rsidR="001C2360" w:rsidRDefault="001C2360">
      <w:pPr>
        <w:pStyle w:val="TOC1"/>
        <w:tabs>
          <w:tab w:val="right" w:leader="dot" w:pos="9350"/>
        </w:tabs>
        <w:rPr>
          <w:rFonts w:ascii="Times New Roman" w:hAnsi="Times New Roman"/>
          <w:b w:val="0"/>
          <w:bCs w:val="0"/>
          <w:caps w:val="0"/>
          <w:noProof/>
          <w:sz w:val="24"/>
        </w:rPr>
      </w:pPr>
      <w:r>
        <w:rPr>
          <w:caps w:val="0"/>
        </w:rPr>
        <w:fldChar w:fldCharType="begin"/>
      </w:r>
      <w:r>
        <w:rPr>
          <w:caps w:val="0"/>
        </w:rPr>
        <w:instrText xml:space="preserve"> TOC \o "1-2" \h \z </w:instrText>
      </w:r>
      <w:r>
        <w:rPr>
          <w:caps w:val="0"/>
        </w:rPr>
        <w:fldChar w:fldCharType="separate"/>
      </w:r>
      <w:hyperlink w:anchor="_Toc111251100" w:history="1">
        <w:r>
          <w:rPr>
            <w:rStyle w:val="Hyperlink"/>
            <w:noProof/>
            <w:szCs w:val="32"/>
          </w:rPr>
          <w:t>SECTION 1 - GENERAL INFORMATION</w:t>
        </w:r>
        <w:r>
          <w:rPr>
            <w:noProof/>
            <w:webHidden/>
          </w:rPr>
          <w:tab/>
        </w:r>
        <w:r>
          <w:rPr>
            <w:noProof/>
            <w:webHidden/>
          </w:rPr>
          <w:fldChar w:fldCharType="begin"/>
        </w:r>
        <w:r>
          <w:rPr>
            <w:noProof/>
            <w:webHidden/>
          </w:rPr>
          <w:instrText xml:space="preserve"> PAGEREF _Toc111251100 \h </w:instrText>
        </w:r>
        <w:r>
          <w:rPr>
            <w:noProof/>
          </w:rPr>
        </w:r>
        <w:r>
          <w:rPr>
            <w:noProof/>
            <w:webHidden/>
          </w:rPr>
          <w:fldChar w:fldCharType="separate"/>
        </w:r>
        <w:r w:rsidR="001C1FE1">
          <w:rPr>
            <w:noProof/>
            <w:webHidden/>
          </w:rPr>
          <w:t>1</w:t>
        </w:r>
        <w:r>
          <w:rPr>
            <w:noProof/>
            <w:webHidden/>
          </w:rPr>
          <w:fldChar w:fldCharType="end"/>
        </w:r>
      </w:hyperlink>
    </w:p>
    <w:p w:rsidR="001C2360" w:rsidRDefault="001C2360">
      <w:pPr>
        <w:pStyle w:val="TOC2"/>
        <w:tabs>
          <w:tab w:val="left" w:pos="800"/>
          <w:tab w:val="right" w:leader="dot" w:pos="9350"/>
        </w:tabs>
        <w:rPr>
          <w:rFonts w:ascii="Times New Roman" w:hAnsi="Times New Roman"/>
          <w:smallCaps w:val="0"/>
          <w:noProof/>
          <w:sz w:val="24"/>
        </w:rPr>
      </w:pPr>
      <w:hyperlink w:anchor="_Toc111251101" w:history="1">
        <w:r>
          <w:rPr>
            <w:rStyle w:val="Hyperlink"/>
            <w:noProof/>
          </w:rPr>
          <w:t>1.1</w:t>
        </w:r>
        <w:r>
          <w:rPr>
            <w:rFonts w:ascii="Times New Roman" w:hAnsi="Times New Roman"/>
            <w:smallCaps w:val="0"/>
            <w:noProof/>
            <w:sz w:val="24"/>
          </w:rPr>
          <w:tab/>
        </w:r>
        <w:r>
          <w:rPr>
            <w:rStyle w:val="Hyperlink"/>
            <w:noProof/>
          </w:rPr>
          <w:t>Summ</w:t>
        </w:r>
        <w:r>
          <w:rPr>
            <w:rStyle w:val="Hyperlink"/>
            <w:noProof/>
          </w:rPr>
          <w:t>a</w:t>
        </w:r>
        <w:r>
          <w:rPr>
            <w:rStyle w:val="Hyperlink"/>
            <w:noProof/>
          </w:rPr>
          <w:t>ry State</w:t>
        </w:r>
        <w:r>
          <w:rPr>
            <w:rStyle w:val="Hyperlink"/>
            <w:noProof/>
          </w:rPr>
          <w:t>m</w:t>
        </w:r>
        <w:r>
          <w:rPr>
            <w:rStyle w:val="Hyperlink"/>
            <w:noProof/>
          </w:rPr>
          <w:t>ent</w:t>
        </w:r>
        <w:r>
          <w:rPr>
            <w:noProof/>
            <w:webHidden/>
          </w:rPr>
          <w:tab/>
        </w:r>
        <w:r>
          <w:rPr>
            <w:noProof/>
            <w:webHidden/>
          </w:rPr>
          <w:fldChar w:fldCharType="begin"/>
        </w:r>
        <w:r>
          <w:rPr>
            <w:noProof/>
            <w:webHidden/>
          </w:rPr>
          <w:instrText xml:space="preserve"> PAGEREF _Toc111251101 \h </w:instrText>
        </w:r>
        <w:r>
          <w:rPr>
            <w:noProof/>
          </w:rPr>
        </w:r>
        <w:r>
          <w:rPr>
            <w:noProof/>
            <w:webHidden/>
          </w:rPr>
          <w:fldChar w:fldCharType="separate"/>
        </w:r>
        <w:r w:rsidR="001C1FE1">
          <w:rPr>
            <w:noProof/>
            <w:webHidden/>
          </w:rPr>
          <w:t>1</w:t>
        </w:r>
        <w:r>
          <w:rPr>
            <w:noProof/>
            <w:webHidden/>
          </w:rPr>
          <w:fldChar w:fldCharType="end"/>
        </w:r>
      </w:hyperlink>
    </w:p>
    <w:p w:rsidR="001C2360" w:rsidRDefault="001C2360">
      <w:pPr>
        <w:pStyle w:val="TOC2"/>
        <w:tabs>
          <w:tab w:val="left" w:pos="800"/>
          <w:tab w:val="right" w:leader="dot" w:pos="9350"/>
        </w:tabs>
        <w:rPr>
          <w:rFonts w:ascii="Times New Roman" w:hAnsi="Times New Roman"/>
          <w:smallCaps w:val="0"/>
          <w:noProof/>
          <w:sz w:val="24"/>
        </w:rPr>
      </w:pPr>
      <w:hyperlink w:anchor="_Toc111251102" w:history="1">
        <w:r>
          <w:rPr>
            <w:rStyle w:val="Hyperlink"/>
            <w:noProof/>
          </w:rPr>
          <w:t>1.2</w:t>
        </w:r>
        <w:r>
          <w:rPr>
            <w:rFonts w:ascii="Times New Roman" w:hAnsi="Times New Roman"/>
            <w:smallCaps w:val="0"/>
            <w:noProof/>
            <w:sz w:val="24"/>
          </w:rPr>
          <w:tab/>
        </w:r>
        <w:r>
          <w:rPr>
            <w:rStyle w:val="Hyperlink"/>
            <w:noProof/>
          </w:rPr>
          <w:t>Abbreviations and Definitions</w:t>
        </w:r>
        <w:r>
          <w:rPr>
            <w:noProof/>
            <w:webHidden/>
          </w:rPr>
          <w:tab/>
        </w:r>
        <w:r>
          <w:rPr>
            <w:noProof/>
            <w:webHidden/>
          </w:rPr>
          <w:fldChar w:fldCharType="begin"/>
        </w:r>
        <w:r>
          <w:rPr>
            <w:noProof/>
            <w:webHidden/>
          </w:rPr>
          <w:instrText xml:space="preserve"> PAGEREF _Toc111251102 \h </w:instrText>
        </w:r>
        <w:r>
          <w:rPr>
            <w:noProof/>
          </w:rPr>
        </w:r>
        <w:r>
          <w:rPr>
            <w:noProof/>
            <w:webHidden/>
          </w:rPr>
          <w:fldChar w:fldCharType="separate"/>
        </w:r>
        <w:r w:rsidR="001C1FE1">
          <w:rPr>
            <w:noProof/>
            <w:webHidden/>
          </w:rPr>
          <w:t>1</w:t>
        </w:r>
        <w:r>
          <w:rPr>
            <w:noProof/>
            <w:webHidden/>
          </w:rPr>
          <w:fldChar w:fldCharType="end"/>
        </w:r>
      </w:hyperlink>
    </w:p>
    <w:p w:rsidR="001C2360" w:rsidRDefault="001C2360">
      <w:pPr>
        <w:pStyle w:val="TOC2"/>
        <w:tabs>
          <w:tab w:val="left" w:pos="800"/>
          <w:tab w:val="right" w:leader="dot" w:pos="9350"/>
        </w:tabs>
        <w:rPr>
          <w:rFonts w:ascii="Times New Roman" w:hAnsi="Times New Roman"/>
          <w:smallCaps w:val="0"/>
          <w:noProof/>
          <w:sz w:val="24"/>
        </w:rPr>
      </w:pPr>
      <w:hyperlink w:anchor="_Toc111251103" w:history="1">
        <w:r>
          <w:rPr>
            <w:rStyle w:val="Hyperlink"/>
            <w:noProof/>
          </w:rPr>
          <w:t>1.3</w:t>
        </w:r>
        <w:r>
          <w:rPr>
            <w:rFonts w:ascii="Times New Roman" w:hAnsi="Times New Roman"/>
            <w:smallCaps w:val="0"/>
            <w:noProof/>
            <w:sz w:val="24"/>
          </w:rPr>
          <w:tab/>
        </w:r>
        <w:r>
          <w:rPr>
            <w:rStyle w:val="Hyperlink"/>
            <w:noProof/>
          </w:rPr>
          <w:t>Contract Type</w:t>
        </w:r>
        <w:r>
          <w:rPr>
            <w:noProof/>
            <w:webHidden/>
          </w:rPr>
          <w:tab/>
        </w:r>
        <w:r>
          <w:rPr>
            <w:noProof/>
            <w:webHidden/>
          </w:rPr>
          <w:fldChar w:fldCharType="begin"/>
        </w:r>
        <w:r>
          <w:rPr>
            <w:noProof/>
            <w:webHidden/>
          </w:rPr>
          <w:instrText xml:space="preserve"> PAGEREF _Toc111251103 \h </w:instrText>
        </w:r>
        <w:r>
          <w:rPr>
            <w:noProof/>
          </w:rPr>
        </w:r>
        <w:r>
          <w:rPr>
            <w:noProof/>
            <w:webHidden/>
          </w:rPr>
          <w:fldChar w:fldCharType="separate"/>
        </w:r>
        <w:r w:rsidR="001C1FE1">
          <w:rPr>
            <w:noProof/>
            <w:webHidden/>
          </w:rPr>
          <w:t>2</w:t>
        </w:r>
        <w:r>
          <w:rPr>
            <w:noProof/>
            <w:webHidden/>
          </w:rPr>
          <w:fldChar w:fldCharType="end"/>
        </w:r>
      </w:hyperlink>
    </w:p>
    <w:p w:rsidR="001C2360" w:rsidRDefault="001C2360">
      <w:pPr>
        <w:pStyle w:val="TOC2"/>
        <w:tabs>
          <w:tab w:val="left" w:pos="800"/>
          <w:tab w:val="right" w:leader="dot" w:pos="9350"/>
        </w:tabs>
        <w:rPr>
          <w:rFonts w:ascii="Times New Roman" w:hAnsi="Times New Roman"/>
          <w:smallCaps w:val="0"/>
          <w:noProof/>
          <w:sz w:val="24"/>
        </w:rPr>
      </w:pPr>
      <w:hyperlink w:anchor="_Toc111251104" w:history="1">
        <w:r>
          <w:rPr>
            <w:rStyle w:val="Hyperlink"/>
            <w:noProof/>
          </w:rPr>
          <w:t>1.4</w:t>
        </w:r>
        <w:r>
          <w:rPr>
            <w:rFonts w:ascii="Times New Roman" w:hAnsi="Times New Roman"/>
            <w:smallCaps w:val="0"/>
            <w:noProof/>
            <w:sz w:val="24"/>
          </w:rPr>
          <w:tab/>
        </w:r>
        <w:r>
          <w:rPr>
            <w:rStyle w:val="Hyperlink"/>
            <w:noProof/>
          </w:rPr>
          <w:t>Contract Duration</w:t>
        </w:r>
        <w:r>
          <w:rPr>
            <w:noProof/>
            <w:webHidden/>
          </w:rPr>
          <w:tab/>
        </w:r>
        <w:r>
          <w:rPr>
            <w:noProof/>
            <w:webHidden/>
          </w:rPr>
          <w:fldChar w:fldCharType="begin"/>
        </w:r>
        <w:r>
          <w:rPr>
            <w:noProof/>
            <w:webHidden/>
          </w:rPr>
          <w:instrText xml:space="preserve"> PAGEREF _Toc111251104 \h </w:instrText>
        </w:r>
        <w:r>
          <w:rPr>
            <w:noProof/>
          </w:rPr>
        </w:r>
        <w:r>
          <w:rPr>
            <w:noProof/>
            <w:webHidden/>
          </w:rPr>
          <w:fldChar w:fldCharType="separate"/>
        </w:r>
        <w:r w:rsidR="001C1FE1">
          <w:rPr>
            <w:noProof/>
            <w:webHidden/>
          </w:rPr>
          <w:t>3</w:t>
        </w:r>
        <w:r>
          <w:rPr>
            <w:noProof/>
            <w:webHidden/>
          </w:rPr>
          <w:fldChar w:fldCharType="end"/>
        </w:r>
      </w:hyperlink>
    </w:p>
    <w:p w:rsidR="001C2360" w:rsidRDefault="001C2360">
      <w:pPr>
        <w:pStyle w:val="TOC2"/>
        <w:tabs>
          <w:tab w:val="left" w:pos="800"/>
          <w:tab w:val="right" w:leader="dot" w:pos="9350"/>
        </w:tabs>
        <w:rPr>
          <w:rFonts w:ascii="Times New Roman" w:hAnsi="Times New Roman"/>
          <w:smallCaps w:val="0"/>
          <w:noProof/>
          <w:sz w:val="24"/>
        </w:rPr>
      </w:pPr>
      <w:hyperlink w:anchor="_Toc111251105" w:history="1">
        <w:r>
          <w:rPr>
            <w:rStyle w:val="Hyperlink"/>
            <w:noProof/>
          </w:rPr>
          <w:t>1.5</w:t>
        </w:r>
        <w:r>
          <w:rPr>
            <w:rFonts w:ascii="Times New Roman" w:hAnsi="Times New Roman"/>
            <w:smallCaps w:val="0"/>
            <w:noProof/>
            <w:sz w:val="24"/>
          </w:rPr>
          <w:tab/>
        </w:r>
        <w:r>
          <w:rPr>
            <w:rStyle w:val="Hyperlink"/>
            <w:noProof/>
          </w:rPr>
          <w:t>Procurement Officer</w:t>
        </w:r>
        <w:r>
          <w:rPr>
            <w:noProof/>
            <w:webHidden/>
          </w:rPr>
          <w:tab/>
        </w:r>
        <w:r>
          <w:rPr>
            <w:noProof/>
            <w:webHidden/>
          </w:rPr>
          <w:fldChar w:fldCharType="begin"/>
        </w:r>
        <w:r>
          <w:rPr>
            <w:noProof/>
            <w:webHidden/>
          </w:rPr>
          <w:instrText xml:space="preserve"> PAGEREF _Toc111251105 \h </w:instrText>
        </w:r>
        <w:r>
          <w:rPr>
            <w:noProof/>
          </w:rPr>
        </w:r>
        <w:r>
          <w:rPr>
            <w:noProof/>
            <w:webHidden/>
          </w:rPr>
          <w:fldChar w:fldCharType="separate"/>
        </w:r>
        <w:r w:rsidR="001C1FE1">
          <w:rPr>
            <w:noProof/>
            <w:webHidden/>
          </w:rPr>
          <w:t>3</w:t>
        </w:r>
        <w:r>
          <w:rPr>
            <w:noProof/>
            <w:webHidden/>
          </w:rPr>
          <w:fldChar w:fldCharType="end"/>
        </w:r>
      </w:hyperlink>
    </w:p>
    <w:p w:rsidR="001C2360" w:rsidRDefault="001C2360">
      <w:pPr>
        <w:pStyle w:val="TOC2"/>
        <w:tabs>
          <w:tab w:val="left" w:pos="800"/>
          <w:tab w:val="right" w:leader="dot" w:pos="9350"/>
        </w:tabs>
        <w:rPr>
          <w:rFonts w:ascii="Times New Roman" w:hAnsi="Times New Roman"/>
          <w:smallCaps w:val="0"/>
          <w:noProof/>
          <w:sz w:val="24"/>
        </w:rPr>
      </w:pPr>
      <w:hyperlink w:anchor="_Toc111251106" w:history="1">
        <w:r>
          <w:rPr>
            <w:rStyle w:val="Hyperlink"/>
            <w:noProof/>
          </w:rPr>
          <w:t>1.6</w:t>
        </w:r>
        <w:r>
          <w:rPr>
            <w:rFonts w:ascii="Times New Roman" w:hAnsi="Times New Roman"/>
            <w:smallCaps w:val="0"/>
            <w:noProof/>
            <w:sz w:val="24"/>
          </w:rPr>
          <w:tab/>
        </w:r>
        <w:r>
          <w:rPr>
            <w:rStyle w:val="Hyperlink"/>
            <w:noProof/>
          </w:rPr>
          <w:t>Pre-Proposal Conference</w:t>
        </w:r>
        <w:r>
          <w:rPr>
            <w:noProof/>
            <w:webHidden/>
          </w:rPr>
          <w:tab/>
        </w:r>
        <w:r>
          <w:rPr>
            <w:noProof/>
            <w:webHidden/>
          </w:rPr>
          <w:fldChar w:fldCharType="begin"/>
        </w:r>
        <w:r>
          <w:rPr>
            <w:noProof/>
            <w:webHidden/>
          </w:rPr>
          <w:instrText xml:space="preserve"> PAGEREF _Toc111251106 \h </w:instrText>
        </w:r>
        <w:r>
          <w:rPr>
            <w:noProof/>
          </w:rPr>
        </w:r>
        <w:r>
          <w:rPr>
            <w:noProof/>
            <w:webHidden/>
          </w:rPr>
          <w:fldChar w:fldCharType="separate"/>
        </w:r>
        <w:r w:rsidR="001C1FE1">
          <w:rPr>
            <w:noProof/>
            <w:webHidden/>
          </w:rPr>
          <w:t>3</w:t>
        </w:r>
        <w:r>
          <w:rPr>
            <w:noProof/>
            <w:webHidden/>
          </w:rPr>
          <w:fldChar w:fldCharType="end"/>
        </w:r>
      </w:hyperlink>
    </w:p>
    <w:p w:rsidR="001C2360" w:rsidRDefault="001C2360">
      <w:pPr>
        <w:pStyle w:val="TOC2"/>
        <w:tabs>
          <w:tab w:val="right" w:leader="dot" w:pos="9350"/>
        </w:tabs>
        <w:rPr>
          <w:rFonts w:ascii="Times New Roman" w:hAnsi="Times New Roman"/>
          <w:smallCaps w:val="0"/>
          <w:noProof/>
          <w:sz w:val="24"/>
        </w:rPr>
      </w:pPr>
      <w:hyperlink w:anchor="_Toc111251107" w:history="1">
        <w:r>
          <w:rPr>
            <w:rStyle w:val="Hyperlink"/>
            <w:noProof/>
          </w:rPr>
          <w:t xml:space="preserve">1.7 </w:t>
        </w:r>
        <w:r w:rsidR="00682A7D">
          <w:rPr>
            <w:rStyle w:val="Hyperlink"/>
            <w:noProof/>
          </w:rPr>
          <w:t xml:space="preserve">     P</w:t>
        </w:r>
        <w:r>
          <w:rPr>
            <w:rStyle w:val="Hyperlink"/>
            <w:noProof/>
          </w:rPr>
          <w:t>roposals Due (Closing) Date</w:t>
        </w:r>
        <w:r>
          <w:rPr>
            <w:noProof/>
            <w:webHidden/>
          </w:rPr>
          <w:tab/>
        </w:r>
        <w:r>
          <w:rPr>
            <w:noProof/>
            <w:webHidden/>
          </w:rPr>
          <w:fldChar w:fldCharType="begin"/>
        </w:r>
        <w:r>
          <w:rPr>
            <w:noProof/>
            <w:webHidden/>
          </w:rPr>
          <w:instrText xml:space="preserve"> PAGEREF _Toc111251107 \h </w:instrText>
        </w:r>
        <w:r>
          <w:rPr>
            <w:noProof/>
          </w:rPr>
        </w:r>
        <w:r>
          <w:rPr>
            <w:noProof/>
            <w:webHidden/>
          </w:rPr>
          <w:fldChar w:fldCharType="separate"/>
        </w:r>
        <w:r w:rsidR="001C1FE1">
          <w:rPr>
            <w:noProof/>
            <w:webHidden/>
          </w:rPr>
          <w:t>3</w:t>
        </w:r>
        <w:r>
          <w:rPr>
            <w:noProof/>
            <w:webHidden/>
          </w:rPr>
          <w:fldChar w:fldCharType="end"/>
        </w:r>
      </w:hyperlink>
    </w:p>
    <w:p w:rsidR="001C2360" w:rsidRDefault="001C2360">
      <w:pPr>
        <w:pStyle w:val="TOC2"/>
        <w:tabs>
          <w:tab w:val="left" w:pos="800"/>
          <w:tab w:val="right" w:leader="dot" w:pos="9350"/>
        </w:tabs>
        <w:rPr>
          <w:rFonts w:ascii="Times New Roman" w:hAnsi="Times New Roman"/>
          <w:smallCaps w:val="0"/>
          <w:noProof/>
          <w:sz w:val="24"/>
        </w:rPr>
      </w:pPr>
      <w:hyperlink w:anchor="_Toc111251108" w:history="1">
        <w:r>
          <w:rPr>
            <w:rStyle w:val="Hyperlink"/>
            <w:noProof/>
          </w:rPr>
          <w:t>1.8</w:t>
        </w:r>
        <w:r>
          <w:rPr>
            <w:rFonts w:ascii="Times New Roman" w:hAnsi="Times New Roman"/>
            <w:smallCaps w:val="0"/>
            <w:noProof/>
            <w:sz w:val="24"/>
          </w:rPr>
          <w:tab/>
        </w:r>
        <w:r>
          <w:rPr>
            <w:rStyle w:val="Hyperlink"/>
            <w:noProof/>
          </w:rPr>
          <w:t>Cancellations; Discussions</w:t>
        </w:r>
        <w:r>
          <w:rPr>
            <w:noProof/>
            <w:webHidden/>
          </w:rPr>
          <w:tab/>
        </w:r>
        <w:r>
          <w:rPr>
            <w:noProof/>
            <w:webHidden/>
          </w:rPr>
          <w:fldChar w:fldCharType="begin"/>
        </w:r>
        <w:r>
          <w:rPr>
            <w:noProof/>
            <w:webHidden/>
          </w:rPr>
          <w:instrText xml:space="preserve"> PAGEREF _Toc111251108 \h </w:instrText>
        </w:r>
        <w:r>
          <w:rPr>
            <w:noProof/>
          </w:rPr>
        </w:r>
        <w:r>
          <w:rPr>
            <w:noProof/>
            <w:webHidden/>
          </w:rPr>
          <w:fldChar w:fldCharType="separate"/>
        </w:r>
        <w:r w:rsidR="001C1FE1">
          <w:rPr>
            <w:noProof/>
            <w:webHidden/>
          </w:rPr>
          <w:t>3</w:t>
        </w:r>
        <w:r>
          <w:rPr>
            <w:noProof/>
            <w:webHidden/>
          </w:rPr>
          <w:fldChar w:fldCharType="end"/>
        </w:r>
      </w:hyperlink>
    </w:p>
    <w:p w:rsidR="001C2360" w:rsidRDefault="001C2360">
      <w:pPr>
        <w:pStyle w:val="TOC2"/>
        <w:tabs>
          <w:tab w:val="left" w:pos="800"/>
          <w:tab w:val="right" w:leader="dot" w:pos="9350"/>
        </w:tabs>
        <w:rPr>
          <w:rFonts w:ascii="Times New Roman" w:hAnsi="Times New Roman"/>
          <w:smallCaps w:val="0"/>
          <w:noProof/>
          <w:sz w:val="24"/>
        </w:rPr>
      </w:pPr>
      <w:hyperlink w:anchor="_Toc111251109" w:history="1">
        <w:r>
          <w:rPr>
            <w:rStyle w:val="Hyperlink"/>
            <w:noProof/>
          </w:rPr>
          <w:t>1.9</w:t>
        </w:r>
        <w:r>
          <w:rPr>
            <w:rFonts w:ascii="Times New Roman" w:hAnsi="Times New Roman"/>
            <w:smallCaps w:val="0"/>
            <w:noProof/>
            <w:sz w:val="24"/>
          </w:rPr>
          <w:tab/>
        </w:r>
        <w:r>
          <w:rPr>
            <w:rStyle w:val="Hyperlink"/>
            <w:noProof/>
          </w:rPr>
          <w:t>Incurred Expenses</w:t>
        </w:r>
        <w:r>
          <w:rPr>
            <w:noProof/>
            <w:webHidden/>
          </w:rPr>
          <w:tab/>
        </w:r>
        <w:r>
          <w:rPr>
            <w:noProof/>
            <w:webHidden/>
          </w:rPr>
          <w:fldChar w:fldCharType="begin"/>
        </w:r>
        <w:r>
          <w:rPr>
            <w:noProof/>
            <w:webHidden/>
          </w:rPr>
          <w:instrText xml:space="preserve"> PAGEREF _Toc111251109 \h </w:instrText>
        </w:r>
        <w:r>
          <w:rPr>
            <w:noProof/>
          </w:rPr>
        </w:r>
        <w:r>
          <w:rPr>
            <w:noProof/>
            <w:webHidden/>
          </w:rPr>
          <w:fldChar w:fldCharType="separate"/>
        </w:r>
        <w:r w:rsidR="001C1FE1">
          <w:rPr>
            <w:noProof/>
            <w:webHidden/>
          </w:rPr>
          <w:t>3</w:t>
        </w:r>
        <w:r>
          <w:rPr>
            <w:noProof/>
            <w:webHidden/>
          </w:rPr>
          <w:fldChar w:fldCharType="end"/>
        </w:r>
      </w:hyperlink>
    </w:p>
    <w:p w:rsidR="001C2360" w:rsidRDefault="001C2360">
      <w:pPr>
        <w:pStyle w:val="TOC2"/>
        <w:tabs>
          <w:tab w:val="left" w:pos="1000"/>
          <w:tab w:val="right" w:leader="dot" w:pos="9350"/>
        </w:tabs>
        <w:rPr>
          <w:rFonts w:ascii="Times New Roman" w:hAnsi="Times New Roman"/>
          <w:smallCaps w:val="0"/>
          <w:noProof/>
          <w:sz w:val="24"/>
        </w:rPr>
      </w:pPr>
      <w:hyperlink w:anchor="_Toc111251110" w:history="1">
        <w:r>
          <w:rPr>
            <w:rStyle w:val="Hyperlink"/>
            <w:noProof/>
          </w:rPr>
          <w:t>1.10</w:t>
        </w:r>
        <w:r>
          <w:rPr>
            <w:rFonts w:ascii="Times New Roman" w:hAnsi="Times New Roman"/>
            <w:smallCaps w:val="0"/>
            <w:noProof/>
            <w:sz w:val="24"/>
          </w:rPr>
          <w:tab/>
        </w:r>
        <w:r>
          <w:rPr>
            <w:rStyle w:val="Hyperlink"/>
            <w:noProof/>
          </w:rPr>
          <w:t>Economy of Preparation</w:t>
        </w:r>
        <w:r>
          <w:rPr>
            <w:noProof/>
            <w:webHidden/>
          </w:rPr>
          <w:tab/>
        </w:r>
        <w:r>
          <w:rPr>
            <w:noProof/>
            <w:webHidden/>
          </w:rPr>
          <w:fldChar w:fldCharType="begin"/>
        </w:r>
        <w:r>
          <w:rPr>
            <w:noProof/>
            <w:webHidden/>
          </w:rPr>
          <w:instrText xml:space="preserve"> PAGEREF _Toc111251110 \h </w:instrText>
        </w:r>
        <w:r>
          <w:rPr>
            <w:noProof/>
          </w:rPr>
        </w:r>
        <w:r>
          <w:rPr>
            <w:noProof/>
            <w:webHidden/>
          </w:rPr>
          <w:fldChar w:fldCharType="separate"/>
        </w:r>
        <w:r w:rsidR="001C1FE1">
          <w:rPr>
            <w:noProof/>
            <w:webHidden/>
          </w:rPr>
          <w:t>3</w:t>
        </w:r>
        <w:r>
          <w:rPr>
            <w:noProof/>
            <w:webHidden/>
          </w:rPr>
          <w:fldChar w:fldCharType="end"/>
        </w:r>
      </w:hyperlink>
    </w:p>
    <w:p w:rsidR="001C2360" w:rsidRDefault="001C2360">
      <w:pPr>
        <w:pStyle w:val="TOC2"/>
        <w:tabs>
          <w:tab w:val="left" w:pos="1000"/>
          <w:tab w:val="right" w:leader="dot" w:pos="9350"/>
        </w:tabs>
        <w:rPr>
          <w:rFonts w:ascii="Times New Roman" w:hAnsi="Times New Roman"/>
          <w:smallCaps w:val="0"/>
          <w:noProof/>
          <w:sz w:val="24"/>
        </w:rPr>
      </w:pPr>
      <w:hyperlink w:anchor="_Toc111251111" w:history="1">
        <w:r>
          <w:rPr>
            <w:rStyle w:val="Hyperlink"/>
            <w:noProof/>
          </w:rPr>
          <w:t>1.11</w:t>
        </w:r>
        <w:r>
          <w:rPr>
            <w:rFonts w:ascii="Times New Roman" w:hAnsi="Times New Roman"/>
            <w:smallCaps w:val="0"/>
            <w:noProof/>
            <w:sz w:val="24"/>
          </w:rPr>
          <w:tab/>
        </w:r>
        <w:r>
          <w:rPr>
            <w:rStyle w:val="Hyperlink"/>
            <w:noProof/>
          </w:rPr>
          <w:t>Protests/Disputes</w:t>
        </w:r>
        <w:r>
          <w:rPr>
            <w:noProof/>
            <w:webHidden/>
          </w:rPr>
          <w:tab/>
        </w:r>
        <w:r>
          <w:rPr>
            <w:noProof/>
            <w:webHidden/>
          </w:rPr>
          <w:fldChar w:fldCharType="begin"/>
        </w:r>
        <w:r>
          <w:rPr>
            <w:noProof/>
            <w:webHidden/>
          </w:rPr>
          <w:instrText xml:space="preserve"> PAGEREF _Toc111251111 \h </w:instrText>
        </w:r>
        <w:r>
          <w:rPr>
            <w:noProof/>
          </w:rPr>
        </w:r>
        <w:r>
          <w:rPr>
            <w:noProof/>
            <w:webHidden/>
          </w:rPr>
          <w:fldChar w:fldCharType="separate"/>
        </w:r>
        <w:r w:rsidR="001C1FE1">
          <w:rPr>
            <w:noProof/>
            <w:webHidden/>
          </w:rPr>
          <w:t>3</w:t>
        </w:r>
        <w:r>
          <w:rPr>
            <w:noProof/>
            <w:webHidden/>
          </w:rPr>
          <w:fldChar w:fldCharType="end"/>
        </w:r>
      </w:hyperlink>
    </w:p>
    <w:p w:rsidR="001C2360" w:rsidRDefault="001C2360">
      <w:pPr>
        <w:pStyle w:val="TOC2"/>
        <w:tabs>
          <w:tab w:val="left" w:pos="1000"/>
          <w:tab w:val="right" w:leader="dot" w:pos="9350"/>
        </w:tabs>
        <w:rPr>
          <w:rFonts w:ascii="Times New Roman" w:hAnsi="Times New Roman"/>
          <w:smallCaps w:val="0"/>
          <w:noProof/>
          <w:sz w:val="24"/>
        </w:rPr>
      </w:pPr>
      <w:hyperlink w:anchor="_Toc111251112" w:history="1">
        <w:r>
          <w:rPr>
            <w:rStyle w:val="Hyperlink"/>
            <w:noProof/>
          </w:rPr>
          <w:t>1.12</w:t>
        </w:r>
        <w:r>
          <w:rPr>
            <w:rFonts w:ascii="Times New Roman" w:hAnsi="Times New Roman"/>
            <w:smallCaps w:val="0"/>
            <w:noProof/>
            <w:sz w:val="24"/>
          </w:rPr>
          <w:tab/>
        </w:r>
        <w:r>
          <w:rPr>
            <w:rStyle w:val="Hyperlink"/>
            <w:noProof/>
          </w:rPr>
          <w:t>Multiple or Alternative Proposals</w:t>
        </w:r>
        <w:r>
          <w:rPr>
            <w:noProof/>
            <w:webHidden/>
          </w:rPr>
          <w:tab/>
        </w:r>
        <w:r>
          <w:rPr>
            <w:noProof/>
            <w:webHidden/>
          </w:rPr>
          <w:fldChar w:fldCharType="begin"/>
        </w:r>
        <w:r>
          <w:rPr>
            <w:noProof/>
            <w:webHidden/>
          </w:rPr>
          <w:instrText xml:space="preserve"> PAGEREF _Toc111251112 \h </w:instrText>
        </w:r>
        <w:r>
          <w:rPr>
            <w:noProof/>
          </w:rPr>
        </w:r>
        <w:r>
          <w:rPr>
            <w:noProof/>
            <w:webHidden/>
          </w:rPr>
          <w:fldChar w:fldCharType="separate"/>
        </w:r>
        <w:r w:rsidR="001C1FE1">
          <w:rPr>
            <w:noProof/>
            <w:webHidden/>
          </w:rPr>
          <w:t>4</w:t>
        </w:r>
        <w:r>
          <w:rPr>
            <w:noProof/>
            <w:webHidden/>
          </w:rPr>
          <w:fldChar w:fldCharType="end"/>
        </w:r>
      </w:hyperlink>
    </w:p>
    <w:p w:rsidR="001C2360" w:rsidRDefault="001C2360">
      <w:pPr>
        <w:pStyle w:val="TOC2"/>
        <w:tabs>
          <w:tab w:val="left" w:pos="1000"/>
          <w:tab w:val="right" w:leader="dot" w:pos="9350"/>
        </w:tabs>
        <w:rPr>
          <w:rFonts w:ascii="Times New Roman" w:hAnsi="Times New Roman"/>
          <w:smallCaps w:val="0"/>
          <w:noProof/>
          <w:sz w:val="24"/>
        </w:rPr>
      </w:pPr>
      <w:hyperlink w:anchor="_Toc111251113" w:history="1">
        <w:r>
          <w:rPr>
            <w:rStyle w:val="Hyperlink"/>
            <w:noProof/>
          </w:rPr>
          <w:t>1.12</w:t>
        </w:r>
        <w:r>
          <w:rPr>
            <w:rFonts w:ascii="Times New Roman" w:hAnsi="Times New Roman"/>
            <w:smallCaps w:val="0"/>
            <w:noProof/>
            <w:sz w:val="24"/>
          </w:rPr>
          <w:tab/>
        </w:r>
        <w:r>
          <w:rPr>
            <w:rStyle w:val="Hyperlink"/>
            <w:noProof/>
          </w:rPr>
          <w:t>Access to Public Records Act Notice</w:t>
        </w:r>
        <w:r>
          <w:rPr>
            <w:noProof/>
            <w:webHidden/>
          </w:rPr>
          <w:tab/>
        </w:r>
        <w:r>
          <w:rPr>
            <w:noProof/>
            <w:webHidden/>
          </w:rPr>
          <w:fldChar w:fldCharType="begin"/>
        </w:r>
        <w:r>
          <w:rPr>
            <w:noProof/>
            <w:webHidden/>
          </w:rPr>
          <w:instrText xml:space="preserve"> PAGEREF _Toc111251113 \h </w:instrText>
        </w:r>
        <w:r>
          <w:rPr>
            <w:noProof/>
          </w:rPr>
        </w:r>
        <w:r>
          <w:rPr>
            <w:noProof/>
            <w:webHidden/>
          </w:rPr>
          <w:fldChar w:fldCharType="separate"/>
        </w:r>
        <w:r w:rsidR="001C1FE1">
          <w:rPr>
            <w:noProof/>
            <w:webHidden/>
          </w:rPr>
          <w:t>4</w:t>
        </w:r>
        <w:r>
          <w:rPr>
            <w:noProof/>
            <w:webHidden/>
          </w:rPr>
          <w:fldChar w:fldCharType="end"/>
        </w:r>
      </w:hyperlink>
    </w:p>
    <w:p w:rsidR="001C2360" w:rsidRDefault="001C2360">
      <w:pPr>
        <w:pStyle w:val="TOC2"/>
        <w:tabs>
          <w:tab w:val="left" w:pos="1000"/>
          <w:tab w:val="right" w:leader="dot" w:pos="9350"/>
        </w:tabs>
        <w:rPr>
          <w:rFonts w:ascii="Times New Roman" w:hAnsi="Times New Roman"/>
          <w:smallCaps w:val="0"/>
          <w:noProof/>
          <w:sz w:val="24"/>
        </w:rPr>
      </w:pPr>
      <w:hyperlink w:anchor="_Toc111251114" w:history="1">
        <w:r>
          <w:rPr>
            <w:rStyle w:val="Hyperlink"/>
            <w:noProof/>
          </w:rPr>
          <w:t>1.13</w:t>
        </w:r>
        <w:r>
          <w:rPr>
            <w:rFonts w:ascii="Times New Roman" w:hAnsi="Times New Roman"/>
            <w:smallCaps w:val="0"/>
            <w:noProof/>
            <w:sz w:val="24"/>
          </w:rPr>
          <w:tab/>
        </w:r>
        <w:r>
          <w:rPr>
            <w:rStyle w:val="Hyperlink"/>
            <w:noProof/>
          </w:rPr>
          <w:t>Offeror Responsibilities</w:t>
        </w:r>
        <w:r>
          <w:rPr>
            <w:noProof/>
            <w:webHidden/>
          </w:rPr>
          <w:tab/>
        </w:r>
        <w:r>
          <w:rPr>
            <w:noProof/>
            <w:webHidden/>
          </w:rPr>
          <w:fldChar w:fldCharType="begin"/>
        </w:r>
        <w:r>
          <w:rPr>
            <w:noProof/>
            <w:webHidden/>
          </w:rPr>
          <w:instrText xml:space="preserve"> PAGEREF _Toc111251114 \h </w:instrText>
        </w:r>
        <w:r>
          <w:rPr>
            <w:noProof/>
          </w:rPr>
        </w:r>
        <w:r>
          <w:rPr>
            <w:noProof/>
            <w:webHidden/>
          </w:rPr>
          <w:fldChar w:fldCharType="separate"/>
        </w:r>
        <w:r w:rsidR="001C1FE1">
          <w:rPr>
            <w:noProof/>
            <w:webHidden/>
          </w:rPr>
          <w:t>4</w:t>
        </w:r>
        <w:r>
          <w:rPr>
            <w:noProof/>
            <w:webHidden/>
          </w:rPr>
          <w:fldChar w:fldCharType="end"/>
        </w:r>
      </w:hyperlink>
    </w:p>
    <w:p w:rsidR="001C2360" w:rsidRDefault="001C2360">
      <w:pPr>
        <w:pStyle w:val="TOC2"/>
        <w:tabs>
          <w:tab w:val="left" w:pos="1000"/>
          <w:tab w:val="right" w:leader="dot" w:pos="9350"/>
        </w:tabs>
        <w:rPr>
          <w:rFonts w:ascii="Times New Roman" w:hAnsi="Times New Roman"/>
          <w:smallCaps w:val="0"/>
          <w:noProof/>
          <w:sz w:val="24"/>
        </w:rPr>
      </w:pPr>
      <w:hyperlink w:anchor="_Toc111251115" w:history="1">
        <w:r>
          <w:rPr>
            <w:rStyle w:val="Hyperlink"/>
            <w:noProof/>
          </w:rPr>
          <w:t>1.14</w:t>
        </w:r>
        <w:r>
          <w:rPr>
            <w:rFonts w:ascii="Times New Roman" w:hAnsi="Times New Roman"/>
            <w:smallCaps w:val="0"/>
            <w:noProof/>
            <w:sz w:val="24"/>
          </w:rPr>
          <w:tab/>
        </w:r>
        <w:r>
          <w:rPr>
            <w:rStyle w:val="Hyperlink"/>
            <w:noProof/>
          </w:rPr>
          <w:t>Mandatory Contractual Terms</w:t>
        </w:r>
        <w:r>
          <w:rPr>
            <w:noProof/>
            <w:webHidden/>
          </w:rPr>
          <w:tab/>
        </w:r>
        <w:r>
          <w:rPr>
            <w:noProof/>
            <w:webHidden/>
          </w:rPr>
          <w:fldChar w:fldCharType="begin"/>
        </w:r>
        <w:r>
          <w:rPr>
            <w:noProof/>
            <w:webHidden/>
          </w:rPr>
          <w:instrText xml:space="preserve"> PAGEREF _Toc111251115 \h </w:instrText>
        </w:r>
        <w:r>
          <w:rPr>
            <w:noProof/>
          </w:rPr>
        </w:r>
        <w:r>
          <w:rPr>
            <w:noProof/>
            <w:webHidden/>
          </w:rPr>
          <w:fldChar w:fldCharType="separate"/>
        </w:r>
        <w:r w:rsidR="001C1FE1">
          <w:rPr>
            <w:noProof/>
            <w:webHidden/>
          </w:rPr>
          <w:t>4</w:t>
        </w:r>
        <w:r>
          <w:rPr>
            <w:noProof/>
            <w:webHidden/>
          </w:rPr>
          <w:fldChar w:fldCharType="end"/>
        </w:r>
      </w:hyperlink>
    </w:p>
    <w:p w:rsidR="001C2360" w:rsidRDefault="001C2360">
      <w:pPr>
        <w:pStyle w:val="TOC2"/>
        <w:tabs>
          <w:tab w:val="left" w:pos="1000"/>
          <w:tab w:val="right" w:leader="dot" w:pos="9350"/>
        </w:tabs>
        <w:rPr>
          <w:rFonts w:ascii="Times New Roman" w:hAnsi="Times New Roman"/>
          <w:smallCaps w:val="0"/>
          <w:noProof/>
          <w:sz w:val="24"/>
        </w:rPr>
      </w:pPr>
      <w:hyperlink w:anchor="_Toc111251116" w:history="1">
        <w:r>
          <w:rPr>
            <w:rStyle w:val="Hyperlink"/>
            <w:noProof/>
          </w:rPr>
          <w:t>1.15</w:t>
        </w:r>
        <w:r>
          <w:rPr>
            <w:rFonts w:ascii="Times New Roman" w:hAnsi="Times New Roman"/>
            <w:smallCaps w:val="0"/>
            <w:noProof/>
            <w:sz w:val="24"/>
          </w:rPr>
          <w:tab/>
        </w:r>
        <w:r>
          <w:rPr>
            <w:rStyle w:val="Hyperlink"/>
            <w:noProof/>
          </w:rPr>
          <w:t>Proposal Affidavit</w:t>
        </w:r>
        <w:r>
          <w:rPr>
            <w:noProof/>
            <w:webHidden/>
          </w:rPr>
          <w:tab/>
        </w:r>
        <w:r>
          <w:rPr>
            <w:noProof/>
            <w:webHidden/>
          </w:rPr>
          <w:fldChar w:fldCharType="begin"/>
        </w:r>
        <w:r>
          <w:rPr>
            <w:noProof/>
            <w:webHidden/>
          </w:rPr>
          <w:instrText xml:space="preserve"> PAGEREF _Toc111251116 \h </w:instrText>
        </w:r>
        <w:r>
          <w:rPr>
            <w:noProof/>
          </w:rPr>
        </w:r>
        <w:r>
          <w:rPr>
            <w:noProof/>
            <w:webHidden/>
          </w:rPr>
          <w:fldChar w:fldCharType="separate"/>
        </w:r>
        <w:r w:rsidR="001C1FE1">
          <w:rPr>
            <w:noProof/>
            <w:webHidden/>
          </w:rPr>
          <w:t>4</w:t>
        </w:r>
        <w:r>
          <w:rPr>
            <w:noProof/>
            <w:webHidden/>
          </w:rPr>
          <w:fldChar w:fldCharType="end"/>
        </w:r>
      </w:hyperlink>
    </w:p>
    <w:p w:rsidR="001C2360" w:rsidRDefault="001C2360">
      <w:pPr>
        <w:pStyle w:val="TOC2"/>
        <w:tabs>
          <w:tab w:val="left" w:pos="1000"/>
          <w:tab w:val="right" w:leader="dot" w:pos="9350"/>
        </w:tabs>
        <w:rPr>
          <w:rFonts w:ascii="Times New Roman" w:hAnsi="Times New Roman"/>
          <w:smallCaps w:val="0"/>
          <w:noProof/>
          <w:sz w:val="24"/>
        </w:rPr>
      </w:pPr>
      <w:hyperlink w:anchor="_Toc111251117" w:history="1">
        <w:r>
          <w:rPr>
            <w:rStyle w:val="Hyperlink"/>
            <w:noProof/>
          </w:rPr>
          <w:t>1.16</w:t>
        </w:r>
        <w:r>
          <w:rPr>
            <w:rFonts w:ascii="Times New Roman" w:hAnsi="Times New Roman"/>
            <w:smallCaps w:val="0"/>
            <w:noProof/>
            <w:sz w:val="24"/>
          </w:rPr>
          <w:tab/>
        </w:r>
        <w:r>
          <w:rPr>
            <w:rStyle w:val="Hyperlink"/>
            <w:noProof/>
          </w:rPr>
          <w:t>Contract Affidavit</w:t>
        </w:r>
        <w:r>
          <w:rPr>
            <w:noProof/>
            <w:webHidden/>
          </w:rPr>
          <w:tab/>
        </w:r>
        <w:r>
          <w:rPr>
            <w:noProof/>
            <w:webHidden/>
          </w:rPr>
          <w:fldChar w:fldCharType="begin"/>
        </w:r>
        <w:r>
          <w:rPr>
            <w:noProof/>
            <w:webHidden/>
          </w:rPr>
          <w:instrText xml:space="preserve"> PAGEREF _Toc111251117 \h </w:instrText>
        </w:r>
        <w:r>
          <w:rPr>
            <w:noProof/>
          </w:rPr>
        </w:r>
        <w:r>
          <w:rPr>
            <w:noProof/>
            <w:webHidden/>
          </w:rPr>
          <w:fldChar w:fldCharType="separate"/>
        </w:r>
        <w:r w:rsidR="001C1FE1">
          <w:rPr>
            <w:noProof/>
            <w:webHidden/>
          </w:rPr>
          <w:t>4</w:t>
        </w:r>
        <w:r>
          <w:rPr>
            <w:noProof/>
            <w:webHidden/>
          </w:rPr>
          <w:fldChar w:fldCharType="end"/>
        </w:r>
      </w:hyperlink>
    </w:p>
    <w:p w:rsidR="001C2360" w:rsidRDefault="001C2360">
      <w:pPr>
        <w:pStyle w:val="TOC2"/>
        <w:tabs>
          <w:tab w:val="left" w:pos="1000"/>
          <w:tab w:val="right" w:leader="dot" w:pos="9350"/>
        </w:tabs>
        <w:rPr>
          <w:rFonts w:ascii="Times New Roman" w:hAnsi="Times New Roman"/>
          <w:smallCaps w:val="0"/>
          <w:noProof/>
          <w:sz w:val="24"/>
        </w:rPr>
      </w:pPr>
      <w:hyperlink w:anchor="_Toc111251118" w:history="1">
        <w:r>
          <w:rPr>
            <w:rStyle w:val="Hyperlink"/>
            <w:noProof/>
          </w:rPr>
          <w:t>1.17</w:t>
        </w:r>
        <w:r>
          <w:rPr>
            <w:rFonts w:ascii="Times New Roman" w:hAnsi="Times New Roman"/>
            <w:smallCaps w:val="0"/>
            <w:noProof/>
            <w:sz w:val="24"/>
          </w:rPr>
          <w:tab/>
        </w:r>
        <w:r>
          <w:rPr>
            <w:rStyle w:val="Hyperlink"/>
            <w:noProof/>
          </w:rPr>
          <w:t>Minority Business Enterprises</w:t>
        </w:r>
        <w:r>
          <w:rPr>
            <w:noProof/>
            <w:webHidden/>
          </w:rPr>
          <w:tab/>
        </w:r>
        <w:r>
          <w:rPr>
            <w:noProof/>
            <w:webHidden/>
          </w:rPr>
          <w:fldChar w:fldCharType="begin"/>
        </w:r>
        <w:r>
          <w:rPr>
            <w:noProof/>
            <w:webHidden/>
          </w:rPr>
          <w:instrText xml:space="preserve"> PAGEREF _Toc111251118 \h </w:instrText>
        </w:r>
        <w:r>
          <w:rPr>
            <w:noProof/>
          </w:rPr>
        </w:r>
        <w:r>
          <w:rPr>
            <w:noProof/>
            <w:webHidden/>
          </w:rPr>
          <w:fldChar w:fldCharType="separate"/>
        </w:r>
        <w:r w:rsidR="001C1FE1">
          <w:rPr>
            <w:noProof/>
            <w:webHidden/>
          </w:rPr>
          <w:t>4</w:t>
        </w:r>
        <w:r>
          <w:rPr>
            <w:noProof/>
            <w:webHidden/>
          </w:rPr>
          <w:fldChar w:fldCharType="end"/>
        </w:r>
      </w:hyperlink>
    </w:p>
    <w:p w:rsidR="001C2360" w:rsidRDefault="001C2360">
      <w:pPr>
        <w:pStyle w:val="TOC2"/>
        <w:tabs>
          <w:tab w:val="left" w:pos="1000"/>
          <w:tab w:val="right" w:leader="dot" w:pos="9350"/>
        </w:tabs>
        <w:rPr>
          <w:rFonts w:ascii="Times New Roman" w:hAnsi="Times New Roman"/>
          <w:smallCaps w:val="0"/>
          <w:noProof/>
          <w:sz w:val="24"/>
        </w:rPr>
      </w:pPr>
      <w:hyperlink w:anchor="_Toc111251119" w:history="1">
        <w:r>
          <w:rPr>
            <w:rStyle w:val="Hyperlink"/>
            <w:noProof/>
          </w:rPr>
          <w:t>1.18</w:t>
        </w:r>
        <w:r>
          <w:rPr>
            <w:rFonts w:ascii="Times New Roman" w:hAnsi="Times New Roman"/>
            <w:smallCaps w:val="0"/>
            <w:noProof/>
            <w:sz w:val="24"/>
          </w:rPr>
          <w:tab/>
        </w:r>
        <w:r>
          <w:rPr>
            <w:rStyle w:val="Hyperlink"/>
            <w:noProof/>
          </w:rPr>
          <w:t>Arrearages</w:t>
        </w:r>
        <w:r>
          <w:rPr>
            <w:noProof/>
            <w:webHidden/>
          </w:rPr>
          <w:tab/>
        </w:r>
        <w:r>
          <w:rPr>
            <w:noProof/>
            <w:webHidden/>
          </w:rPr>
          <w:fldChar w:fldCharType="begin"/>
        </w:r>
        <w:r>
          <w:rPr>
            <w:noProof/>
            <w:webHidden/>
          </w:rPr>
          <w:instrText xml:space="preserve"> PAGEREF _Toc111251119 \h </w:instrText>
        </w:r>
        <w:r>
          <w:rPr>
            <w:noProof/>
          </w:rPr>
        </w:r>
        <w:r>
          <w:rPr>
            <w:noProof/>
            <w:webHidden/>
          </w:rPr>
          <w:fldChar w:fldCharType="separate"/>
        </w:r>
        <w:r w:rsidR="001C1FE1">
          <w:rPr>
            <w:noProof/>
            <w:webHidden/>
          </w:rPr>
          <w:t>4</w:t>
        </w:r>
        <w:r>
          <w:rPr>
            <w:noProof/>
            <w:webHidden/>
          </w:rPr>
          <w:fldChar w:fldCharType="end"/>
        </w:r>
      </w:hyperlink>
    </w:p>
    <w:p w:rsidR="001C2360" w:rsidRDefault="001C2360">
      <w:pPr>
        <w:pStyle w:val="TOC2"/>
        <w:tabs>
          <w:tab w:val="left" w:pos="1000"/>
          <w:tab w:val="right" w:leader="dot" w:pos="9350"/>
        </w:tabs>
        <w:rPr>
          <w:rFonts w:ascii="Times New Roman" w:hAnsi="Times New Roman"/>
          <w:smallCaps w:val="0"/>
          <w:noProof/>
          <w:sz w:val="24"/>
        </w:rPr>
      </w:pPr>
      <w:hyperlink w:anchor="_Toc111251120" w:history="1">
        <w:r>
          <w:rPr>
            <w:rStyle w:val="Hyperlink"/>
            <w:noProof/>
          </w:rPr>
          <w:t>1.19</w:t>
        </w:r>
        <w:r>
          <w:rPr>
            <w:rFonts w:ascii="Times New Roman" w:hAnsi="Times New Roman"/>
            <w:smallCaps w:val="0"/>
            <w:noProof/>
            <w:sz w:val="24"/>
          </w:rPr>
          <w:tab/>
        </w:r>
        <w:r>
          <w:rPr>
            <w:rStyle w:val="Hyperlink"/>
            <w:noProof/>
          </w:rPr>
          <w:t>Procureme</w:t>
        </w:r>
        <w:r>
          <w:rPr>
            <w:rStyle w:val="Hyperlink"/>
            <w:noProof/>
          </w:rPr>
          <w:t>n</w:t>
        </w:r>
        <w:r>
          <w:rPr>
            <w:rStyle w:val="Hyperlink"/>
            <w:noProof/>
          </w:rPr>
          <w:t>t Method</w:t>
        </w:r>
        <w:r>
          <w:rPr>
            <w:noProof/>
            <w:webHidden/>
          </w:rPr>
          <w:tab/>
        </w:r>
        <w:r>
          <w:rPr>
            <w:noProof/>
            <w:webHidden/>
          </w:rPr>
          <w:fldChar w:fldCharType="begin"/>
        </w:r>
        <w:r>
          <w:rPr>
            <w:noProof/>
            <w:webHidden/>
          </w:rPr>
          <w:instrText xml:space="preserve"> PAGEREF _Toc111251120 \h </w:instrText>
        </w:r>
        <w:r>
          <w:rPr>
            <w:noProof/>
          </w:rPr>
        </w:r>
        <w:r>
          <w:rPr>
            <w:noProof/>
            <w:webHidden/>
          </w:rPr>
          <w:fldChar w:fldCharType="separate"/>
        </w:r>
        <w:r w:rsidR="001C1FE1">
          <w:rPr>
            <w:noProof/>
            <w:webHidden/>
          </w:rPr>
          <w:t>4</w:t>
        </w:r>
        <w:r>
          <w:rPr>
            <w:noProof/>
            <w:webHidden/>
          </w:rPr>
          <w:fldChar w:fldCharType="end"/>
        </w:r>
      </w:hyperlink>
    </w:p>
    <w:p w:rsidR="001C2360" w:rsidRDefault="001C2360">
      <w:pPr>
        <w:pStyle w:val="TOC2"/>
        <w:tabs>
          <w:tab w:val="left" w:pos="1000"/>
          <w:tab w:val="right" w:leader="dot" w:pos="9350"/>
        </w:tabs>
        <w:rPr>
          <w:rFonts w:ascii="Times New Roman" w:hAnsi="Times New Roman"/>
          <w:smallCaps w:val="0"/>
          <w:noProof/>
          <w:sz w:val="24"/>
        </w:rPr>
      </w:pPr>
      <w:hyperlink w:anchor="_Toc111251121" w:history="1">
        <w:r>
          <w:rPr>
            <w:rStyle w:val="Hyperlink"/>
            <w:noProof/>
          </w:rPr>
          <w:t>1.20</w:t>
        </w:r>
        <w:r>
          <w:rPr>
            <w:rFonts w:ascii="Times New Roman" w:hAnsi="Times New Roman"/>
            <w:smallCaps w:val="0"/>
            <w:noProof/>
            <w:sz w:val="24"/>
          </w:rPr>
          <w:tab/>
        </w:r>
        <w:r>
          <w:rPr>
            <w:rStyle w:val="Hyperlink"/>
            <w:noProof/>
          </w:rPr>
          <w:t>Verification of Registration and Tax Payment</w:t>
        </w:r>
        <w:r>
          <w:rPr>
            <w:noProof/>
            <w:webHidden/>
          </w:rPr>
          <w:tab/>
        </w:r>
        <w:r>
          <w:rPr>
            <w:noProof/>
            <w:webHidden/>
          </w:rPr>
          <w:fldChar w:fldCharType="begin"/>
        </w:r>
        <w:r>
          <w:rPr>
            <w:noProof/>
            <w:webHidden/>
          </w:rPr>
          <w:instrText xml:space="preserve"> PAGEREF _Toc111251121 \h </w:instrText>
        </w:r>
        <w:r>
          <w:rPr>
            <w:noProof/>
          </w:rPr>
        </w:r>
        <w:r>
          <w:rPr>
            <w:noProof/>
            <w:webHidden/>
          </w:rPr>
          <w:fldChar w:fldCharType="separate"/>
        </w:r>
        <w:r w:rsidR="001C1FE1">
          <w:rPr>
            <w:noProof/>
            <w:webHidden/>
          </w:rPr>
          <w:t>5</w:t>
        </w:r>
        <w:r>
          <w:rPr>
            <w:noProof/>
            <w:webHidden/>
          </w:rPr>
          <w:fldChar w:fldCharType="end"/>
        </w:r>
      </w:hyperlink>
    </w:p>
    <w:p w:rsidR="001C2360" w:rsidRDefault="001C2360">
      <w:pPr>
        <w:pStyle w:val="TOC2"/>
        <w:tabs>
          <w:tab w:val="left" w:pos="1000"/>
          <w:tab w:val="right" w:leader="dot" w:pos="9350"/>
        </w:tabs>
        <w:rPr>
          <w:rFonts w:ascii="Times New Roman" w:hAnsi="Times New Roman"/>
          <w:smallCaps w:val="0"/>
          <w:noProof/>
          <w:sz w:val="24"/>
        </w:rPr>
      </w:pPr>
      <w:hyperlink w:anchor="_Toc111251122" w:history="1">
        <w:r>
          <w:rPr>
            <w:rStyle w:val="Hyperlink"/>
            <w:noProof/>
          </w:rPr>
          <w:t>1.21</w:t>
        </w:r>
        <w:r>
          <w:rPr>
            <w:rFonts w:ascii="Times New Roman" w:hAnsi="Times New Roman"/>
            <w:smallCaps w:val="0"/>
            <w:noProof/>
            <w:sz w:val="24"/>
          </w:rPr>
          <w:tab/>
        </w:r>
        <w:r>
          <w:rPr>
            <w:rStyle w:val="Hyperlink"/>
            <w:noProof/>
          </w:rPr>
          <w:t>False Statements</w:t>
        </w:r>
        <w:r>
          <w:rPr>
            <w:noProof/>
            <w:webHidden/>
          </w:rPr>
          <w:tab/>
        </w:r>
        <w:r>
          <w:rPr>
            <w:noProof/>
            <w:webHidden/>
          </w:rPr>
          <w:fldChar w:fldCharType="begin"/>
        </w:r>
        <w:r>
          <w:rPr>
            <w:noProof/>
            <w:webHidden/>
          </w:rPr>
          <w:instrText xml:space="preserve"> PAGEREF _Toc111251122 \h </w:instrText>
        </w:r>
        <w:r>
          <w:rPr>
            <w:noProof/>
          </w:rPr>
        </w:r>
        <w:r>
          <w:rPr>
            <w:noProof/>
            <w:webHidden/>
          </w:rPr>
          <w:fldChar w:fldCharType="separate"/>
        </w:r>
        <w:r w:rsidR="001C1FE1">
          <w:rPr>
            <w:noProof/>
            <w:webHidden/>
          </w:rPr>
          <w:t>5</w:t>
        </w:r>
        <w:r>
          <w:rPr>
            <w:noProof/>
            <w:webHidden/>
          </w:rPr>
          <w:fldChar w:fldCharType="end"/>
        </w:r>
      </w:hyperlink>
    </w:p>
    <w:p w:rsidR="001C2360" w:rsidRDefault="001C2360">
      <w:pPr>
        <w:pStyle w:val="TOC1"/>
        <w:tabs>
          <w:tab w:val="right" w:leader="dot" w:pos="9350"/>
        </w:tabs>
        <w:rPr>
          <w:rFonts w:ascii="Times New Roman" w:hAnsi="Times New Roman"/>
          <w:b w:val="0"/>
          <w:bCs w:val="0"/>
          <w:caps w:val="0"/>
          <w:noProof/>
          <w:sz w:val="24"/>
        </w:rPr>
      </w:pPr>
      <w:hyperlink w:anchor="_Toc111251123" w:history="1">
        <w:r>
          <w:rPr>
            <w:rStyle w:val="Hyperlink"/>
            <w:noProof/>
            <w:szCs w:val="32"/>
          </w:rPr>
          <w:t>SECTION 2 – OFFEROR MINIMUM QUALIFICATIONS</w:t>
        </w:r>
        <w:r>
          <w:rPr>
            <w:noProof/>
            <w:webHidden/>
          </w:rPr>
          <w:tab/>
        </w:r>
        <w:r>
          <w:rPr>
            <w:noProof/>
            <w:webHidden/>
          </w:rPr>
          <w:fldChar w:fldCharType="begin"/>
        </w:r>
        <w:r>
          <w:rPr>
            <w:noProof/>
            <w:webHidden/>
          </w:rPr>
          <w:instrText xml:space="preserve"> PAGEREF _Toc111251123 \h </w:instrText>
        </w:r>
        <w:r>
          <w:rPr>
            <w:noProof/>
          </w:rPr>
        </w:r>
        <w:r>
          <w:rPr>
            <w:noProof/>
            <w:webHidden/>
          </w:rPr>
          <w:fldChar w:fldCharType="separate"/>
        </w:r>
        <w:r w:rsidR="001C1FE1">
          <w:rPr>
            <w:noProof/>
            <w:webHidden/>
          </w:rPr>
          <w:t>6</w:t>
        </w:r>
        <w:r>
          <w:rPr>
            <w:noProof/>
            <w:webHidden/>
          </w:rPr>
          <w:fldChar w:fldCharType="end"/>
        </w:r>
      </w:hyperlink>
    </w:p>
    <w:p w:rsidR="001C2360" w:rsidRDefault="001C2360">
      <w:pPr>
        <w:pStyle w:val="TOC2"/>
        <w:tabs>
          <w:tab w:val="left" w:pos="800"/>
          <w:tab w:val="right" w:leader="dot" w:pos="9350"/>
        </w:tabs>
        <w:rPr>
          <w:rFonts w:ascii="Times New Roman" w:hAnsi="Times New Roman"/>
          <w:smallCaps w:val="0"/>
          <w:noProof/>
          <w:sz w:val="24"/>
        </w:rPr>
      </w:pPr>
      <w:hyperlink w:anchor="_Toc111251124" w:history="1">
        <w:r>
          <w:rPr>
            <w:rStyle w:val="Hyperlink"/>
            <w:noProof/>
          </w:rPr>
          <w:t>2.</w:t>
        </w:r>
        <w:r>
          <w:rPr>
            <w:rStyle w:val="Hyperlink"/>
            <w:noProof/>
          </w:rPr>
          <w:t>1</w:t>
        </w:r>
        <w:r>
          <w:rPr>
            <w:rFonts w:ascii="Times New Roman" w:hAnsi="Times New Roman"/>
            <w:smallCaps w:val="0"/>
            <w:noProof/>
            <w:sz w:val="24"/>
          </w:rPr>
          <w:tab/>
        </w:r>
        <w:r>
          <w:rPr>
            <w:rStyle w:val="Hyperlink"/>
            <w:noProof/>
          </w:rPr>
          <w:t>Offeror Experience</w:t>
        </w:r>
        <w:r>
          <w:rPr>
            <w:noProof/>
            <w:webHidden/>
          </w:rPr>
          <w:tab/>
        </w:r>
        <w:r>
          <w:rPr>
            <w:noProof/>
            <w:webHidden/>
          </w:rPr>
          <w:fldChar w:fldCharType="begin"/>
        </w:r>
        <w:r>
          <w:rPr>
            <w:noProof/>
            <w:webHidden/>
          </w:rPr>
          <w:instrText xml:space="preserve"> PAGEREF _Toc111251124 \h </w:instrText>
        </w:r>
        <w:r>
          <w:rPr>
            <w:noProof/>
          </w:rPr>
        </w:r>
        <w:r>
          <w:rPr>
            <w:noProof/>
            <w:webHidden/>
          </w:rPr>
          <w:fldChar w:fldCharType="separate"/>
        </w:r>
        <w:r w:rsidR="001C1FE1">
          <w:rPr>
            <w:noProof/>
            <w:webHidden/>
          </w:rPr>
          <w:t>6</w:t>
        </w:r>
        <w:r>
          <w:rPr>
            <w:noProof/>
            <w:webHidden/>
          </w:rPr>
          <w:fldChar w:fldCharType="end"/>
        </w:r>
      </w:hyperlink>
    </w:p>
    <w:p w:rsidR="001C2360" w:rsidRDefault="001C2360">
      <w:pPr>
        <w:pStyle w:val="TOC1"/>
        <w:tabs>
          <w:tab w:val="right" w:leader="dot" w:pos="9350"/>
        </w:tabs>
        <w:rPr>
          <w:rFonts w:ascii="Times New Roman" w:hAnsi="Times New Roman"/>
          <w:b w:val="0"/>
          <w:bCs w:val="0"/>
          <w:caps w:val="0"/>
          <w:noProof/>
          <w:sz w:val="24"/>
        </w:rPr>
      </w:pPr>
      <w:hyperlink w:anchor="_Toc111251125" w:history="1">
        <w:r>
          <w:rPr>
            <w:rStyle w:val="Hyperlink"/>
            <w:noProof/>
            <w:szCs w:val="32"/>
          </w:rPr>
          <w:t>SECTION 3 – SCOPE OF WORK</w:t>
        </w:r>
        <w:r>
          <w:rPr>
            <w:noProof/>
            <w:webHidden/>
          </w:rPr>
          <w:tab/>
        </w:r>
        <w:r>
          <w:rPr>
            <w:noProof/>
            <w:webHidden/>
          </w:rPr>
          <w:fldChar w:fldCharType="begin"/>
        </w:r>
        <w:r>
          <w:rPr>
            <w:noProof/>
            <w:webHidden/>
          </w:rPr>
          <w:instrText xml:space="preserve"> PAGEREF _Toc111251125 \h </w:instrText>
        </w:r>
        <w:r>
          <w:rPr>
            <w:noProof/>
          </w:rPr>
        </w:r>
        <w:r>
          <w:rPr>
            <w:noProof/>
            <w:webHidden/>
          </w:rPr>
          <w:fldChar w:fldCharType="separate"/>
        </w:r>
        <w:r w:rsidR="001C1FE1">
          <w:rPr>
            <w:noProof/>
            <w:webHidden/>
          </w:rPr>
          <w:t>7</w:t>
        </w:r>
        <w:r>
          <w:rPr>
            <w:noProof/>
            <w:webHidden/>
          </w:rPr>
          <w:fldChar w:fldCharType="end"/>
        </w:r>
      </w:hyperlink>
    </w:p>
    <w:p w:rsidR="001C2360" w:rsidRDefault="001C2360">
      <w:pPr>
        <w:pStyle w:val="TOC2"/>
        <w:tabs>
          <w:tab w:val="left" w:pos="800"/>
          <w:tab w:val="right" w:leader="dot" w:pos="9350"/>
        </w:tabs>
        <w:rPr>
          <w:rFonts w:ascii="Times New Roman" w:hAnsi="Times New Roman"/>
          <w:smallCaps w:val="0"/>
          <w:noProof/>
          <w:sz w:val="24"/>
        </w:rPr>
      </w:pPr>
      <w:r>
        <w:rPr>
          <w:rStyle w:val="Hyperlink"/>
          <w:noProof/>
        </w:rPr>
        <w:fldChar w:fldCharType="begin"/>
      </w:r>
      <w:r>
        <w:rPr>
          <w:rStyle w:val="Hyperlink"/>
          <w:noProof/>
        </w:rPr>
        <w:instrText xml:space="preserve"> </w:instrText>
      </w:r>
      <w:r>
        <w:rPr>
          <w:noProof/>
        </w:rPr>
        <w:instrText>HYPERLINK \l "_Toc111251126"</w:instrText>
      </w:r>
      <w:r>
        <w:rPr>
          <w:rStyle w:val="Hyperlink"/>
          <w:noProof/>
        </w:rPr>
        <w:instrText xml:space="preserve"> </w:instrText>
      </w:r>
      <w:r>
        <w:rPr>
          <w:noProof/>
          <w:color w:val="0000FF"/>
          <w:u w:val="single"/>
        </w:rPr>
      </w:r>
      <w:r>
        <w:rPr>
          <w:rStyle w:val="Hyperlink"/>
          <w:noProof/>
        </w:rPr>
        <w:fldChar w:fldCharType="separate"/>
      </w:r>
      <w:r>
        <w:rPr>
          <w:rStyle w:val="Hyperlink"/>
          <w:noProof/>
        </w:rPr>
        <w:t>3.0</w:t>
      </w:r>
      <w:r>
        <w:rPr>
          <w:rFonts w:ascii="Times New Roman" w:hAnsi="Times New Roman"/>
          <w:smallCaps w:val="0"/>
          <w:noProof/>
          <w:sz w:val="24"/>
        </w:rPr>
        <w:tab/>
      </w:r>
      <w:r>
        <w:rPr>
          <w:rStyle w:val="Hyperlink"/>
          <w:noProof/>
        </w:rPr>
        <w:t>Purpose/Goal</w:t>
      </w:r>
      <w:r>
        <w:rPr>
          <w:noProof/>
          <w:webHidden/>
        </w:rPr>
        <w:tab/>
      </w:r>
      <w:r>
        <w:rPr>
          <w:noProof/>
          <w:webHidden/>
        </w:rPr>
        <w:fldChar w:fldCharType="begin"/>
      </w:r>
      <w:r>
        <w:rPr>
          <w:noProof/>
          <w:webHidden/>
        </w:rPr>
        <w:instrText xml:space="preserve"> PAGEREF _Toc111251126 \h </w:instrText>
      </w:r>
      <w:r>
        <w:rPr>
          <w:noProof/>
        </w:rPr>
      </w:r>
      <w:r>
        <w:rPr>
          <w:noProof/>
          <w:webHidden/>
        </w:rPr>
        <w:fldChar w:fldCharType="separate"/>
      </w:r>
      <w:r w:rsidR="001C1FE1">
        <w:rPr>
          <w:noProof/>
          <w:webHidden/>
        </w:rPr>
        <w:t>7</w:t>
      </w:r>
      <w:r>
        <w:rPr>
          <w:noProof/>
          <w:webHidden/>
        </w:rPr>
        <w:fldChar w:fldCharType="end"/>
      </w:r>
      <w:r>
        <w:rPr>
          <w:rStyle w:val="Hyperlink"/>
          <w:noProof/>
        </w:rPr>
        <w:fldChar w:fldCharType="end"/>
      </w:r>
    </w:p>
    <w:p w:rsidR="001C2360" w:rsidRDefault="001C2360">
      <w:pPr>
        <w:pStyle w:val="TOC2"/>
        <w:tabs>
          <w:tab w:val="left" w:pos="800"/>
          <w:tab w:val="right" w:leader="dot" w:pos="9350"/>
        </w:tabs>
        <w:rPr>
          <w:rFonts w:ascii="Times New Roman" w:hAnsi="Times New Roman"/>
          <w:smallCaps w:val="0"/>
          <w:noProof/>
          <w:sz w:val="24"/>
        </w:rPr>
      </w:pPr>
      <w:hyperlink w:anchor="_Toc111251127" w:history="1">
        <w:r>
          <w:rPr>
            <w:rStyle w:val="Hyperlink"/>
            <w:noProof/>
          </w:rPr>
          <w:t>3.1</w:t>
        </w:r>
        <w:r>
          <w:rPr>
            <w:rFonts w:ascii="Times New Roman" w:hAnsi="Times New Roman"/>
            <w:smallCaps w:val="0"/>
            <w:noProof/>
            <w:sz w:val="24"/>
          </w:rPr>
          <w:tab/>
        </w:r>
        <w:r>
          <w:rPr>
            <w:rStyle w:val="Hyperlink"/>
            <w:noProof/>
          </w:rPr>
          <w:t>Background</w:t>
        </w:r>
        <w:r>
          <w:rPr>
            <w:noProof/>
            <w:webHidden/>
          </w:rPr>
          <w:tab/>
        </w:r>
        <w:r>
          <w:rPr>
            <w:noProof/>
            <w:webHidden/>
          </w:rPr>
          <w:fldChar w:fldCharType="begin"/>
        </w:r>
        <w:r>
          <w:rPr>
            <w:noProof/>
            <w:webHidden/>
          </w:rPr>
          <w:instrText xml:space="preserve"> PAGEREF _Toc111251127 \h </w:instrText>
        </w:r>
        <w:r>
          <w:rPr>
            <w:noProof/>
          </w:rPr>
        </w:r>
        <w:r>
          <w:rPr>
            <w:noProof/>
            <w:webHidden/>
          </w:rPr>
          <w:fldChar w:fldCharType="separate"/>
        </w:r>
        <w:r w:rsidR="001C1FE1">
          <w:rPr>
            <w:noProof/>
            <w:webHidden/>
          </w:rPr>
          <w:t>7</w:t>
        </w:r>
        <w:r>
          <w:rPr>
            <w:noProof/>
            <w:webHidden/>
          </w:rPr>
          <w:fldChar w:fldCharType="end"/>
        </w:r>
      </w:hyperlink>
    </w:p>
    <w:p w:rsidR="001C2360" w:rsidRDefault="001C2360">
      <w:pPr>
        <w:pStyle w:val="TOC2"/>
        <w:tabs>
          <w:tab w:val="left" w:pos="800"/>
          <w:tab w:val="right" w:leader="dot" w:pos="9350"/>
        </w:tabs>
        <w:rPr>
          <w:rFonts w:ascii="Times New Roman" w:hAnsi="Times New Roman"/>
          <w:smallCaps w:val="0"/>
          <w:noProof/>
          <w:sz w:val="24"/>
        </w:rPr>
      </w:pPr>
      <w:hyperlink w:anchor="_Toc111251128" w:history="1">
        <w:r>
          <w:rPr>
            <w:rStyle w:val="Hyperlink"/>
            <w:noProof/>
          </w:rPr>
          <w:t>3.2</w:t>
        </w:r>
        <w:r>
          <w:rPr>
            <w:rFonts w:ascii="Times New Roman" w:hAnsi="Times New Roman"/>
            <w:smallCaps w:val="0"/>
            <w:noProof/>
            <w:sz w:val="24"/>
          </w:rPr>
          <w:tab/>
        </w:r>
        <w:r>
          <w:rPr>
            <w:rStyle w:val="Hyperlink"/>
            <w:noProof/>
          </w:rPr>
          <w:t>General Work Requirements</w:t>
        </w:r>
        <w:r>
          <w:rPr>
            <w:noProof/>
            <w:webHidden/>
          </w:rPr>
          <w:tab/>
        </w:r>
        <w:r>
          <w:rPr>
            <w:noProof/>
            <w:webHidden/>
          </w:rPr>
          <w:fldChar w:fldCharType="begin"/>
        </w:r>
        <w:r>
          <w:rPr>
            <w:noProof/>
            <w:webHidden/>
          </w:rPr>
          <w:instrText xml:space="preserve"> PAGEREF _Toc111251128 \h </w:instrText>
        </w:r>
        <w:r>
          <w:rPr>
            <w:noProof/>
          </w:rPr>
        </w:r>
        <w:r>
          <w:rPr>
            <w:noProof/>
            <w:webHidden/>
          </w:rPr>
          <w:fldChar w:fldCharType="separate"/>
        </w:r>
        <w:r w:rsidR="001C1FE1">
          <w:rPr>
            <w:noProof/>
            <w:webHidden/>
          </w:rPr>
          <w:t>7</w:t>
        </w:r>
        <w:r>
          <w:rPr>
            <w:noProof/>
            <w:webHidden/>
          </w:rPr>
          <w:fldChar w:fldCharType="end"/>
        </w:r>
      </w:hyperlink>
    </w:p>
    <w:p w:rsidR="001C2360" w:rsidRDefault="001C2360">
      <w:pPr>
        <w:pStyle w:val="TOC2"/>
        <w:tabs>
          <w:tab w:val="left" w:pos="800"/>
          <w:tab w:val="right" w:leader="dot" w:pos="9350"/>
        </w:tabs>
        <w:rPr>
          <w:rFonts w:ascii="Times New Roman" w:hAnsi="Times New Roman"/>
          <w:smallCaps w:val="0"/>
          <w:noProof/>
          <w:sz w:val="24"/>
        </w:rPr>
      </w:pPr>
      <w:hyperlink w:anchor="_Toc111251129" w:history="1">
        <w:r>
          <w:rPr>
            <w:rStyle w:val="Hyperlink"/>
            <w:noProof/>
          </w:rPr>
          <w:t>3</w:t>
        </w:r>
        <w:r>
          <w:rPr>
            <w:rStyle w:val="Hyperlink"/>
            <w:noProof/>
          </w:rPr>
          <w:t>.</w:t>
        </w:r>
        <w:r>
          <w:rPr>
            <w:rStyle w:val="Hyperlink"/>
            <w:noProof/>
          </w:rPr>
          <w:t>3</w:t>
        </w:r>
        <w:r>
          <w:rPr>
            <w:rFonts w:ascii="Times New Roman" w:hAnsi="Times New Roman"/>
            <w:smallCaps w:val="0"/>
            <w:noProof/>
            <w:sz w:val="24"/>
          </w:rPr>
          <w:tab/>
        </w:r>
        <w:r>
          <w:rPr>
            <w:rStyle w:val="Hyperlink"/>
            <w:noProof/>
          </w:rPr>
          <w:t>Verification and Acceptance of Deliverables</w:t>
        </w:r>
        <w:r>
          <w:rPr>
            <w:noProof/>
            <w:webHidden/>
          </w:rPr>
          <w:tab/>
        </w:r>
        <w:r>
          <w:rPr>
            <w:noProof/>
            <w:webHidden/>
          </w:rPr>
          <w:fldChar w:fldCharType="begin"/>
        </w:r>
        <w:r>
          <w:rPr>
            <w:noProof/>
            <w:webHidden/>
          </w:rPr>
          <w:instrText xml:space="preserve"> PAGEREF _Toc111251129 \h </w:instrText>
        </w:r>
        <w:r>
          <w:rPr>
            <w:noProof/>
          </w:rPr>
        </w:r>
        <w:r>
          <w:rPr>
            <w:noProof/>
            <w:webHidden/>
          </w:rPr>
          <w:fldChar w:fldCharType="separate"/>
        </w:r>
        <w:r w:rsidR="001C1FE1">
          <w:rPr>
            <w:noProof/>
            <w:webHidden/>
          </w:rPr>
          <w:t>8</w:t>
        </w:r>
        <w:r>
          <w:rPr>
            <w:noProof/>
            <w:webHidden/>
          </w:rPr>
          <w:fldChar w:fldCharType="end"/>
        </w:r>
      </w:hyperlink>
    </w:p>
    <w:p w:rsidR="001C2360" w:rsidRDefault="001C2360">
      <w:pPr>
        <w:pStyle w:val="TOC2"/>
        <w:tabs>
          <w:tab w:val="left" w:pos="800"/>
          <w:tab w:val="right" w:leader="dot" w:pos="9350"/>
        </w:tabs>
        <w:rPr>
          <w:rFonts w:ascii="Times New Roman" w:hAnsi="Times New Roman"/>
          <w:smallCaps w:val="0"/>
          <w:noProof/>
          <w:sz w:val="24"/>
        </w:rPr>
      </w:pPr>
      <w:hyperlink w:anchor="_Toc111251130" w:history="1">
        <w:r>
          <w:rPr>
            <w:rStyle w:val="Hyperlink"/>
            <w:noProof/>
          </w:rPr>
          <w:t>3</w:t>
        </w:r>
        <w:r>
          <w:rPr>
            <w:rStyle w:val="Hyperlink"/>
            <w:noProof/>
          </w:rPr>
          <w:t>.</w:t>
        </w:r>
        <w:r>
          <w:rPr>
            <w:rStyle w:val="Hyperlink"/>
            <w:noProof/>
          </w:rPr>
          <w:t>4</w:t>
        </w:r>
        <w:r>
          <w:rPr>
            <w:rFonts w:ascii="Times New Roman" w:hAnsi="Times New Roman"/>
            <w:smallCaps w:val="0"/>
            <w:noProof/>
            <w:sz w:val="24"/>
          </w:rPr>
          <w:tab/>
        </w:r>
        <w:r>
          <w:rPr>
            <w:rStyle w:val="Hyperlink"/>
            <w:noProof/>
          </w:rPr>
          <w:t>Invoices</w:t>
        </w:r>
        <w:r>
          <w:rPr>
            <w:noProof/>
            <w:webHidden/>
          </w:rPr>
          <w:tab/>
        </w:r>
        <w:r>
          <w:rPr>
            <w:noProof/>
            <w:webHidden/>
          </w:rPr>
          <w:fldChar w:fldCharType="begin"/>
        </w:r>
        <w:r>
          <w:rPr>
            <w:noProof/>
            <w:webHidden/>
          </w:rPr>
          <w:instrText xml:space="preserve"> PAGEREF _Toc111251130 \h </w:instrText>
        </w:r>
        <w:r>
          <w:rPr>
            <w:noProof/>
          </w:rPr>
        </w:r>
        <w:r>
          <w:rPr>
            <w:noProof/>
            <w:webHidden/>
          </w:rPr>
          <w:fldChar w:fldCharType="separate"/>
        </w:r>
        <w:r w:rsidR="001C1FE1">
          <w:rPr>
            <w:noProof/>
            <w:webHidden/>
          </w:rPr>
          <w:t>8</w:t>
        </w:r>
        <w:r>
          <w:rPr>
            <w:noProof/>
            <w:webHidden/>
          </w:rPr>
          <w:fldChar w:fldCharType="end"/>
        </w:r>
      </w:hyperlink>
    </w:p>
    <w:p w:rsidR="001C2360" w:rsidRDefault="001C2360">
      <w:pPr>
        <w:pStyle w:val="TOC1"/>
        <w:tabs>
          <w:tab w:val="right" w:leader="dot" w:pos="9350"/>
        </w:tabs>
        <w:rPr>
          <w:rFonts w:ascii="Times New Roman" w:hAnsi="Times New Roman"/>
          <w:b w:val="0"/>
          <w:bCs w:val="0"/>
          <w:caps w:val="0"/>
          <w:noProof/>
          <w:sz w:val="24"/>
        </w:rPr>
      </w:pPr>
      <w:hyperlink w:anchor="_Toc111251131" w:history="1">
        <w:r>
          <w:rPr>
            <w:rStyle w:val="Hyperlink"/>
            <w:noProof/>
            <w:szCs w:val="32"/>
          </w:rPr>
          <w:t>SECTION 4 – PROPOSAL FORMAT</w:t>
        </w:r>
        <w:r>
          <w:rPr>
            <w:noProof/>
            <w:webHidden/>
          </w:rPr>
          <w:tab/>
        </w:r>
        <w:r>
          <w:rPr>
            <w:noProof/>
            <w:webHidden/>
          </w:rPr>
          <w:fldChar w:fldCharType="begin"/>
        </w:r>
        <w:r>
          <w:rPr>
            <w:noProof/>
            <w:webHidden/>
          </w:rPr>
          <w:instrText xml:space="preserve"> PAGEREF _Toc111251131 \h </w:instrText>
        </w:r>
        <w:r>
          <w:rPr>
            <w:noProof/>
          </w:rPr>
        </w:r>
        <w:r>
          <w:rPr>
            <w:noProof/>
            <w:webHidden/>
          </w:rPr>
          <w:fldChar w:fldCharType="separate"/>
        </w:r>
        <w:r w:rsidR="001C1FE1">
          <w:rPr>
            <w:noProof/>
            <w:webHidden/>
          </w:rPr>
          <w:t>9</w:t>
        </w:r>
        <w:r>
          <w:rPr>
            <w:noProof/>
            <w:webHidden/>
          </w:rPr>
          <w:fldChar w:fldCharType="end"/>
        </w:r>
      </w:hyperlink>
    </w:p>
    <w:p w:rsidR="001C2360" w:rsidRDefault="001C2360">
      <w:pPr>
        <w:pStyle w:val="TOC2"/>
        <w:tabs>
          <w:tab w:val="left" w:pos="800"/>
          <w:tab w:val="right" w:leader="dot" w:pos="9350"/>
        </w:tabs>
        <w:rPr>
          <w:rFonts w:ascii="Times New Roman" w:hAnsi="Times New Roman"/>
          <w:smallCaps w:val="0"/>
          <w:noProof/>
          <w:sz w:val="24"/>
        </w:rPr>
      </w:pPr>
      <w:hyperlink w:anchor="_Toc111251132" w:history="1">
        <w:r>
          <w:rPr>
            <w:rStyle w:val="Hyperlink"/>
            <w:noProof/>
          </w:rPr>
          <w:t>4.1</w:t>
        </w:r>
        <w:r>
          <w:rPr>
            <w:rFonts w:ascii="Times New Roman" w:hAnsi="Times New Roman"/>
            <w:smallCaps w:val="0"/>
            <w:noProof/>
            <w:sz w:val="24"/>
          </w:rPr>
          <w:tab/>
        </w:r>
        <w:r>
          <w:rPr>
            <w:rStyle w:val="Hyperlink"/>
            <w:noProof/>
          </w:rPr>
          <w:t>Two Part Submission</w:t>
        </w:r>
        <w:r>
          <w:rPr>
            <w:noProof/>
            <w:webHidden/>
          </w:rPr>
          <w:tab/>
        </w:r>
        <w:r>
          <w:rPr>
            <w:noProof/>
            <w:webHidden/>
          </w:rPr>
          <w:fldChar w:fldCharType="begin"/>
        </w:r>
        <w:r>
          <w:rPr>
            <w:noProof/>
            <w:webHidden/>
          </w:rPr>
          <w:instrText xml:space="preserve"> PAGEREF _Toc111251132 \h </w:instrText>
        </w:r>
        <w:r>
          <w:rPr>
            <w:noProof/>
          </w:rPr>
        </w:r>
        <w:r>
          <w:rPr>
            <w:noProof/>
            <w:webHidden/>
          </w:rPr>
          <w:fldChar w:fldCharType="separate"/>
        </w:r>
        <w:r w:rsidR="001C1FE1">
          <w:rPr>
            <w:noProof/>
            <w:webHidden/>
          </w:rPr>
          <w:t>9</w:t>
        </w:r>
        <w:r>
          <w:rPr>
            <w:noProof/>
            <w:webHidden/>
          </w:rPr>
          <w:fldChar w:fldCharType="end"/>
        </w:r>
      </w:hyperlink>
    </w:p>
    <w:p w:rsidR="001C2360" w:rsidRDefault="001C2360">
      <w:pPr>
        <w:pStyle w:val="TOC2"/>
        <w:tabs>
          <w:tab w:val="left" w:pos="800"/>
          <w:tab w:val="right" w:leader="dot" w:pos="9350"/>
        </w:tabs>
        <w:rPr>
          <w:rFonts w:ascii="Times New Roman" w:hAnsi="Times New Roman"/>
          <w:smallCaps w:val="0"/>
          <w:noProof/>
          <w:sz w:val="24"/>
        </w:rPr>
      </w:pPr>
      <w:hyperlink w:anchor="_Toc111251133" w:history="1">
        <w:r>
          <w:rPr>
            <w:rStyle w:val="Hyperlink"/>
            <w:noProof/>
          </w:rPr>
          <w:t>4.2</w:t>
        </w:r>
        <w:r>
          <w:rPr>
            <w:rFonts w:ascii="Times New Roman" w:hAnsi="Times New Roman"/>
            <w:smallCaps w:val="0"/>
            <w:noProof/>
            <w:sz w:val="24"/>
          </w:rPr>
          <w:tab/>
        </w:r>
        <w:r>
          <w:rPr>
            <w:rStyle w:val="Hyperlink"/>
            <w:noProof/>
          </w:rPr>
          <w:t>Proposals</w:t>
        </w:r>
        <w:r>
          <w:rPr>
            <w:noProof/>
            <w:webHidden/>
          </w:rPr>
          <w:tab/>
        </w:r>
        <w:r>
          <w:rPr>
            <w:noProof/>
            <w:webHidden/>
          </w:rPr>
          <w:fldChar w:fldCharType="begin"/>
        </w:r>
        <w:r>
          <w:rPr>
            <w:noProof/>
            <w:webHidden/>
          </w:rPr>
          <w:instrText xml:space="preserve"> PAGEREF _Toc111251133 \h </w:instrText>
        </w:r>
        <w:r>
          <w:rPr>
            <w:noProof/>
          </w:rPr>
        </w:r>
        <w:r>
          <w:rPr>
            <w:noProof/>
            <w:webHidden/>
          </w:rPr>
          <w:fldChar w:fldCharType="separate"/>
        </w:r>
        <w:r w:rsidR="001C1FE1">
          <w:rPr>
            <w:noProof/>
            <w:webHidden/>
          </w:rPr>
          <w:t>9</w:t>
        </w:r>
        <w:r>
          <w:rPr>
            <w:noProof/>
            <w:webHidden/>
          </w:rPr>
          <w:fldChar w:fldCharType="end"/>
        </w:r>
      </w:hyperlink>
    </w:p>
    <w:p w:rsidR="001C2360" w:rsidRDefault="001C2360">
      <w:pPr>
        <w:pStyle w:val="TOC2"/>
        <w:tabs>
          <w:tab w:val="left" w:pos="800"/>
          <w:tab w:val="right" w:leader="dot" w:pos="9350"/>
        </w:tabs>
        <w:rPr>
          <w:rFonts w:ascii="Times New Roman" w:hAnsi="Times New Roman"/>
          <w:smallCaps w:val="0"/>
          <w:noProof/>
          <w:sz w:val="24"/>
        </w:rPr>
      </w:pPr>
      <w:hyperlink w:anchor="_Toc111251134" w:history="1">
        <w:r>
          <w:rPr>
            <w:rStyle w:val="Hyperlink"/>
            <w:noProof/>
          </w:rPr>
          <w:t>4.5</w:t>
        </w:r>
        <w:r>
          <w:rPr>
            <w:rFonts w:ascii="Times New Roman" w:hAnsi="Times New Roman"/>
            <w:smallCaps w:val="0"/>
            <w:noProof/>
            <w:sz w:val="24"/>
          </w:rPr>
          <w:tab/>
        </w:r>
        <w:r>
          <w:rPr>
            <w:rStyle w:val="Hyperlink"/>
            <w:noProof/>
          </w:rPr>
          <w:t>Volume II - Financial Proposal</w:t>
        </w:r>
        <w:r>
          <w:rPr>
            <w:noProof/>
            <w:webHidden/>
          </w:rPr>
          <w:tab/>
        </w:r>
        <w:r>
          <w:rPr>
            <w:noProof/>
            <w:webHidden/>
          </w:rPr>
          <w:fldChar w:fldCharType="begin"/>
        </w:r>
        <w:r>
          <w:rPr>
            <w:noProof/>
            <w:webHidden/>
          </w:rPr>
          <w:instrText xml:space="preserve"> PAGEREF _Toc111251134 \h </w:instrText>
        </w:r>
        <w:r>
          <w:rPr>
            <w:noProof/>
          </w:rPr>
        </w:r>
        <w:r>
          <w:rPr>
            <w:noProof/>
            <w:webHidden/>
          </w:rPr>
          <w:fldChar w:fldCharType="separate"/>
        </w:r>
        <w:r w:rsidR="001C1FE1">
          <w:rPr>
            <w:noProof/>
            <w:webHidden/>
          </w:rPr>
          <w:t>9</w:t>
        </w:r>
        <w:r>
          <w:rPr>
            <w:noProof/>
            <w:webHidden/>
          </w:rPr>
          <w:fldChar w:fldCharType="end"/>
        </w:r>
      </w:hyperlink>
    </w:p>
    <w:p w:rsidR="001C2360" w:rsidRDefault="001C2360">
      <w:pPr>
        <w:pStyle w:val="TOC1"/>
        <w:tabs>
          <w:tab w:val="right" w:leader="dot" w:pos="9350"/>
        </w:tabs>
        <w:rPr>
          <w:rFonts w:ascii="Times New Roman" w:hAnsi="Times New Roman"/>
          <w:b w:val="0"/>
          <w:bCs w:val="0"/>
          <w:caps w:val="0"/>
          <w:noProof/>
          <w:sz w:val="24"/>
        </w:rPr>
      </w:pPr>
      <w:hyperlink w:anchor="_Toc111251135" w:history="1">
        <w:r>
          <w:rPr>
            <w:rStyle w:val="Hyperlink"/>
            <w:noProof/>
            <w:szCs w:val="32"/>
          </w:rPr>
          <w:t>SECTION 5 – EVALUATION CRITERIA AND SELECTION PROCEDURE</w:t>
        </w:r>
        <w:r>
          <w:rPr>
            <w:noProof/>
            <w:webHidden/>
          </w:rPr>
          <w:tab/>
        </w:r>
        <w:r>
          <w:rPr>
            <w:noProof/>
            <w:webHidden/>
          </w:rPr>
          <w:fldChar w:fldCharType="begin"/>
        </w:r>
        <w:r>
          <w:rPr>
            <w:noProof/>
            <w:webHidden/>
          </w:rPr>
          <w:instrText xml:space="preserve"> PAGEREF _Toc111251135 \h </w:instrText>
        </w:r>
        <w:r>
          <w:rPr>
            <w:noProof/>
          </w:rPr>
        </w:r>
        <w:r>
          <w:rPr>
            <w:noProof/>
            <w:webHidden/>
          </w:rPr>
          <w:fldChar w:fldCharType="separate"/>
        </w:r>
        <w:r w:rsidR="001C1FE1">
          <w:rPr>
            <w:noProof/>
            <w:webHidden/>
          </w:rPr>
          <w:t>10</w:t>
        </w:r>
        <w:r>
          <w:rPr>
            <w:noProof/>
            <w:webHidden/>
          </w:rPr>
          <w:fldChar w:fldCharType="end"/>
        </w:r>
      </w:hyperlink>
    </w:p>
    <w:p w:rsidR="001C2360" w:rsidRDefault="001C2360">
      <w:pPr>
        <w:pStyle w:val="TOC2"/>
        <w:tabs>
          <w:tab w:val="left" w:pos="800"/>
          <w:tab w:val="right" w:leader="dot" w:pos="9350"/>
        </w:tabs>
        <w:rPr>
          <w:rFonts w:ascii="Times New Roman" w:hAnsi="Times New Roman"/>
          <w:smallCaps w:val="0"/>
          <w:noProof/>
          <w:sz w:val="24"/>
        </w:rPr>
      </w:pPr>
      <w:hyperlink w:anchor="_Toc111251136" w:history="1">
        <w:r>
          <w:rPr>
            <w:rStyle w:val="Hyperlink"/>
            <w:noProof/>
          </w:rPr>
          <w:t>5.1</w:t>
        </w:r>
        <w:r>
          <w:rPr>
            <w:rFonts w:ascii="Times New Roman" w:hAnsi="Times New Roman"/>
            <w:smallCaps w:val="0"/>
            <w:noProof/>
            <w:sz w:val="24"/>
          </w:rPr>
          <w:tab/>
        </w:r>
        <w:r>
          <w:rPr>
            <w:rStyle w:val="Hyperlink"/>
            <w:noProof/>
          </w:rPr>
          <w:t>Evaluation Criteria</w:t>
        </w:r>
        <w:r>
          <w:rPr>
            <w:noProof/>
            <w:webHidden/>
          </w:rPr>
          <w:tab/>
        </w:r>
        <w:r>
          <w:rPr>
            <w:noProof/>
            <w:webHidden/>
          </w:rPr>
          <w:fldChar w:fldCharType="begin"/>
        </w:r>
        <w:r>
          <w:rPr>
            <w:noProof/>
            <w:webHidden/>
          </w:rPr>
          <w:instrText xml:space="preserve"> PAGEREF _Toc111251136 \h </w:instrText>
        </w:r>
        <w:r>
          <w:rPr>
            <w:noProof/>
          </w:rPr>
        </w:r>
        <w:r>
          <w:rPr>
            <w:noProof/>
            <w:webHidden/>
          </w:rPr>
          <w:fldChar w:fldCharType="separate"/>
        </w:r>
        <w:r w:rsidR="001C1FE1">
          <w:rPr>
            <w:noProof/>
            <w:webHidden/>
          </w:rPr>
          <w:t>10</w:t>
        </w:r>
        <w:r>
          <w:rPr>
            <w:noProof/>
            <w:webHidden/>
          </w:rPr>
          <w:fldChar w:fldCharType="end"/>
        </w:r>
      </w:hyperlink>
    </w:p>
    <w:p w:rsidR="001C2360" w:rsidRDefault="001C2360">
      <w:pPr>
        <w:pStyle w:val="TOC2"/>
        <w:tabs>
          <w:tab w:val="left" w:pos="800"/>
          <w:tab w:val="right" w:leader="dot" w:pos="9350"/>
        </w:tabs>
        <w:rPr>
          <w:rFonts w:ascii="Times New Roman" w:hAnsi="Times New Roman"/>
          <w:smallCaps w:val="0"/>
          <w:noProof/>
          <w:sz w:val="24"/>
        </w:rPr>
      </w:pPr>
      <w:hyperlink w:anchor="_Toc111251137" w:history="1">
        <w:r>
          <w:rPr>
            <w:rStyle w:val="Hyperlink"/>
            <w:noProof/>
          </w:rPr>
          <w:t xml:space="preserve">5.2 </w:t>
        </w:r>
        <w:r>
          <w:rPr>
            <w:rFonts w:ascii="Times New Roman" w:hAnsi="Times New Roman"/>
            <w:smallCaps w:val="0"/>
            <w:noProof/>
            <w:sz w:val="24"/>
          </w:rPr>
          <w:tab/>
        </w:r>
        <w:r>
          <w:rPr>
            <w:rStyle w:val="Hyperlink"/>
            <w:noProof/>
          </w:rPr>
          <w:t>Technical Criteria</w:t>
        </w:r>
        <w:r>
          <w:rPr>
            <w:noProof/>
            <w:webHidden/>
          </w:rPr>
          <w:tab/>
        </w:r>
        <w:r>
          <w:rPr>
            <w:noProof/>
            <w:webHidden/>
          </w:rPr>
          <w:fldChar w:fldCharType="begin"/>
        </w:r>
        <w:r>
          <w:rPr>
            <w:noProof/>
            <w:webHidden/>
          </w:rPr>
          <w:instrText xml:space="preserve"> PAGEREF _Toc111251137 \h </w:instrText>
        </w:r>
        <w:r>
          <w:rPr>
            <w:noProof/>
          </w:rPr>
        </w:r>
        <w:r>
          <w:rPr>
            <w:noProof/>
            <w:webHidden/>
          </w:rPr>
          <w:fldChar w:fldCharType="separate"/>
        </w:r>
        <w:r w:rsidR="001C1FE1">
          <w:rPr>
            <w:noProof/>
            <w:webHidden/>
          </w:rPr>
          <w:t>10</w:t>
        </w:r>
        <w:r>
          <w:rPr>
            <w:noProof/>
            <w:webHidden/>
          </w:rPr>
          <w:fldChar w:fldCharType="end"/>
        </w:r>
      </w:hyperlink>
    </w:p>
    <w:p w:rsidR="001C2360" w:rsidRDefault="001C2360">
      <w:pPr>
        <w:pStyle w:val="TOC2"/>
        <w:tabs>
          <w:tab w:val="left" w:pos="800"/>
          <w:tab w:val="right" w:leader="dot" w:pos="9350"/>
        </w:tabs>
        <w:rPr>
          <w:rFonts w:ascii="Times New Roman" w:hAnsi="Times New Roman"/>
          <w:smallCaps w:val="0"/>
          <w:noProof/>
          <w:sz w:val="24"/>
        </w:rPr>
      </w:pPr>
      <w:hyperlink w:anchor="_Toc111251138" w:history="1">
        <w:r>
          <w:rPr>
            <w:rStyle w:val="Hyperlink"/>
            <w:noProof/>
          </w:rPr>
          <w:t>5.3</w:t>
        </w:r>
        <w:r>
          <w:rPr>
            <w:rFonts w:ascii="Times New Roman" w:hAnsi="Times New Roman"/>
            <w:smallCaps w:val="0"/>
            <w:noProof/>
            <w:sz w:val="24"/>
          </w:rPr>
          <w:tab/>
        </w:r>
        <w:r>
          <w:rPr>
            <w:rStyle w:val="Hyperlink"/>
            <w:noProof/>
          </w:rPr>
          <w:t>Financial Criteria</w:t>
        </w:r>
        <w:r>
          <w:rPr>
            <w:noProof/>
            <w:webHidden/>
          </w:rPr>
          <w:tab/>
        </w:r>
        <w:r>
          <w:rPr>
            <w:noProof/>
            <w:webHidden/>
          </w:rPr>
          <w:fldChar w:fldCharType="begin"/>
        </w:r>
        <w:r>
          <w:rPr>
            <w:noProof/>
            <w:webHidden/>
          </w:rPr>
          <w:instrText xml:space="preserve"> PAGEREF _Toc111251138 \h </w:instrText>
        </w:r>
        <w:r>
          <w:rPr>
            <w:noProof/>
          </w:rPr>
        </w:r>
        <w:r>
          <w:rPr>
            <w:noProof/>
            <w:webHidden/>
          </w:rPr>
          <w:fldChar w:fldCharType="separate"/>
        </w:r>
        <w:r w:rsidR="001C1FE1">
          <w:rPr>
            <w:noProof/>
            <w:webHidden/>
          </w:rPr>
          <w:t>10</w:t>
        </w:r>
        <w:r>
          <w:rPr>
            <w:noProof/>
            <w:webHidden/>
          </w:rPr>
          <w:fldChar w:fldCharType="end"/>
        </w:r>
      </w:hyperlink>
    </w:p>
    <w:p w:rsidR="001C2360" w:rsidRDefault="001C2360">
      <w:pPr>
        <w:pStyle w:val="TOC2"/>
        <w:tabs>
          <w:tab w:val="left" w:pos="800"/>
          <w:tab w:val="right" w:leader="dot" w:pos="9350"/>
        </w:tabs>
        <w:rPr>
          <w:rFonts w:ascii="Times New Roman" w:hAnsi="Times New Roman"/>
          <w:smallCaps w:val="0"/>
          <w:noProof/>
          <w:sz w:val="24"/>
        </w:rPr>
      </w:pPr>
      <w:hyperlink w:anchor="_Toc111251139" w:history="1">
        <w:r>
          <w:rPr>
            <w:rStyle w:val="Hyperlink"/>
            <w:noProof/>
          </w:rPr>
          <w:t>5.5</w:t>
        </w:r>
        <w:r>
          <w:rPr>
            <w:rFonts w:ascii="Times New Roman" w:hAnsi="Times New Roman"/>
            <w:smallCaps w:val="0"/>
            <w:noProof/>
            <w:sz w:val="24"/>
          </w:rPr>
          <w:tab/>
        </w:r>
        <w:r>
          <w:rPr>
            <w:rStyle w:val="Hyperlink"/>
            <w:noProof/>
          </w:rPr>
          <w:t>Selection Procedures</w:t>
        </w:r>
        <w:r>
          <w:rPr>
            <w:noProof/>
            <w:webHidden/>
          </w:rPr>
          <w:tab/>
        </w:r>
        <w:r>
          <w:rPr>
            <w:noProof/>
            <w:webHidden/>
          </w:rPr>
          <w:fldChar w:fldCharType="begin"/>
        </w:r>
        <w:r>
          <w:rPr>
            <w:noProof/>
            <w:webHidden/>
          </w:rPr>
          <w:instrText xml:space="preserve"> PAGEREF _Toc111251139 \h </w:instrText>
        </w:r>
        <w:r>
          <w:rPr>
            <w:noProof/>
          </w:rPr>
        </w:r>
        <w:r>
          <w:rPr>
            <w:noProof/>
            <w:webHidden/>
          </w:rPr>
          <w:fldChar w:fldCharType="separate"/>
        </w:r>
        <w:r w:rsidR="001C1FE1">
          <w:rPr>
            <w:noProof/>
            <w:webHidden/>
          </w:rPr>
          <w:t>10</w:t>
        </w:r>
        <w:r>
          <w:rPr>
            <w:noProof/>
            <w:webHidden/>
          </w:rPr>
          <w:fldChar w:fldCharType="end"/>
        </w:r>
      </w:hyperlink>
    </w:p>
    <w:p w:rsidR="001C2360" w:rsidRDefault="001C2360">
      <w:pPr>
        <w:pStyle w:val="TOC1"/>
        <w:tabs>
          <w:tab w:val="right" w:leader="dot" w:pos="9350"/>
        </w:tabs>
        <w:rPr>
          <w:rFonts w:ascii="Times New Roman" w:hAnsi="Times New Roman"/>
          <w:b w:val="0"/>
          <w:bCs w:val="0"/>
          <w:caps w:val="0"/>
          <w:noProof/>
          <w:sz w:val="24"/>
        </w:rPr>
      </w:pPr>
      <w:hyperlink w:anchor="_Toc111251140" w:history="1">
        <w:r>
          <w:rPr>
            <w:rStyle w:val="Hyperlink"/>
            <w:noProof/>
            <w:szCs w:val="32"/>
          </w:rPr>
          <w:t>ATTACHMENTS</w:t>
        </w:r>
        <w:r>
          <w:rPr>
            <w:noProof/>
            <w:webHidden/>
          </w:rPr>
          <w:tab/>
        </w:r>
        <w:r>
          <w:rPr>
            <w:noProof/>
            <w:webHidden/>
          </w:rPr>
          <w:fldChar w:fldCharType="begin"/>
        </w:r>
        <w:r>
          <w:rPr>
            <w:noProof/>
            <w:webHidden/>
          </w:rPr>
          <w:instrText xml:space="preserve"> PAGEREF _Toc111251140 \h </w:instrText>
        </w:r>
        <w:r>
          <w:rPr>
            <w:noProof/>
          </w:rPr>
        </w:r>
        <w:r>
          <w:rPr>
            <w:noProof/>
            <w:webHidden/>
          </w:rPr>
          <w:fldChar w:fldCharType="separate"/>
        </w:r>
        <w:r w:rsidR="001C1FE1">
          <w:rPr>
            <w:noProof/>
            <w:webHidden/>
          </w:rPr>
          <w:t>12</w:t>
        </w:r>
        <w:r>
          <w:rPr>
            <w:noProof/>
            <w:webHidden/>
          </w:rPr>
          <w:fldChar w:fldCharType="end"/>
        </w:r>
      </w:hyperlink>
    </w:p>
    <w:p w:rsidR="001C2360" w:rsidRDefault="001C2360">
      <w:pPr>
        <w:pStyle w:val="TOC2"/>
        <w:tabs>
          <w:tab w:val="right" w:leader="dot" w:pos="9350"/>
        </w:tabs>
        <w:rPr>
          <w:rFonts w:ascii="Times New Roman" w:hAnsi="Times New Roman"/>
          <w:smallCaps w:val="0"/>
          <w:noProof/>
          <w:sz w:val="24"/>
        </w:rPr>
      </w:pPr>
      <w:hyperlink w:anchor="_Toc111251141" w:history="1">
        <w:r>
          <w:rPr>
            <w:rStyle w:val="Hyperlink"/>
            <w:noProof/>
          </w:rPr>
          <w:t>ATTACHMENT A</w:t>
        </w:r>
        <w:r>
          <w:rPr>
            <w:noProof/>
            <w:webHidden/>
          </w:rPr>
          <w:tab/>
        </w:r>
        <w:r>
          <w:rPr>
            <w:noProof/>
            <w:webHidden/>
          </w:rPr>
          <w:fldChar w:fldCharType="begin"/>
        </w:r>
        <w:r>
          <w:rPr>
            <w:noProof/>
            <w:webHidden/>
          </w:rPr>
          <w:instrText xml:space="preserve"> PAGEREF _Toc111251141 \h </w:instrText>
        </w:r>
        <w:r>
          <w:rPr>
            <w:noProof/>
          </w:rPr>
        </w:r>
        <w:r>
          <w:rPr>
            <w:noProof/>
            <w:webHidden/>
          </w:rPr>
          <w:fldChar w:fldCharType="separate"/>
        </w:r>
        <w:r w:rsidR="001C1FE1">
          <w:rPr>
            <w:noProof/>
            <w:webHidden/>
          </w:rPr>
          <w:t>13</w:t>
        </w:r>
        <w:r>
          <w:rPr>
            <w:noProof/>
            <w:webHidden/>
          </w:rPr>
          <w:fldChar w:fldCharType="end"/>
        </w:r>
      </w:hyperlink>
    </w:p>
    <w:p w:rsidR="001C2360" w:rsidRDefault="001C2360">
      <w:pPr>
        <w:pStyle w:val="TOC2"/>
        <w:tabs>
          <w:tab w:val="right" w:leader="dot" w:pos="9350"/>
        </w:tabs>
        <w:rPr>
          <w:rFonts w:ascii="Times New Roman" w:hAnsi="Times New Roman"/>
          <w:smallCaps w:val="0"/>
          <w:noProof/>
          <w:sz w:val="24"/>
        </w:rPr>
      </w:pPr>
      <w:hyperlink w:anchor="_Toc111251142" w:history="1">
        <w:r>
          <w:rPr>
            <w:rStyle w:val="Hyperlink"/>
            <w:noProof/>
          </w:rPr>
          <w:t>ATTACHMENT B</w:t>
        </w:r>
        <w:r>
          <w:rPr>
            <w:noProof/>
            <w:webHidden/>
          </w:rPr>
          <w:tab/>
        </w:r>
        <w:r>
          <w:rPr>
            <w:noProof/>
            <w:webHidden/>
          </w:rPr>
          <w:fldChar w:fldCharType="begin"/>
        </w:r>
        <w:r>
          <w:rPr>
            <w:noProof/>
            <w:webHidden/>
          </w:rPr>
          <w:instrText xml:space="preserve"> PAGEREF _Toc111251142 \h </w:instrText>
        </w:r>
        <w:r>
          <w:rPr>
            <w:noProof/>
          </w:rPr>
        </w:r>
        <w:r>
          <w:rPr>
            <w:noProof/>
            <w:webHidden/>
          </w:rPr>
          <w:fldChar w:fldCharType="separate"/>
        </w:r>
        <w:r w:rsidR="001C1FE1">
          <w:rPr>
            <w:noProof/>
            <w:webHidden/>
          </w:rPr>
          <w:t>21</w:t>
        </w:r>
        <w:r>
          <w:rPr>
            <w:noProof/>
            <w:webHidden/>
          </w:rPr>
          <w:fldChar w:fldCharType="end"/>
        </w:r>
      </w:hyperlink>
    </w:p>
    <w:p w:rsidR="001C2360" w:rsidRDefault="001C2360">
      <w:pPr>
        <w:pStyle w:val="TOC2"/>
        <w:tabs>
          <w:tab w:val="right" w:leader="dot" w:pos="9350"/>
        </w:tabs>
        <w:rPr>
          <w:rFonts w:ascii="Times New Roman" w:hAnsi="Times New Roman"/>
          <w:smallCaps w:val="0"/>
          <w:noProof/>
          <w:sz w:val="24"/>
        </w:rPr>
      </w:pPr>
      <w:hyperlink w:anchor="_Toc111251143" w:history="1">
        <w:r>
          <w:rPr>
            <w:rStyle w:val="Hyperlink"/>
            <w:noProof/>
          </w:rPr>
          <w:t>ATTACHMENT C</w:t>
        </w:r>
        <w:r>
          <w:rPr>
            <w:noProof/>
            <w:webHidden/>
          </w:rPr>
          <w:tab/>
        </w:r>
        <w:r>
          <w:rPr>
            <w:noProof/>
            <w:webHidden/>
          </w:rPr>
          <w:fldChar w:fldCharType="begin"/>
        </w:r>
        <w:r>
          <w:rPr>
            <w:noProof/>
            <w:webHidden/>
          </w:rPr>
          <w:instrText xml:space="preserve"> PAGEREF _Toc111251143 \h </w:instrText>
        </w:r>
        <w:r>
          <w:rPr>
            <w:noProof/>
          </w:rPr>
        </w:r>
        <w:r>
          <w:rPr>
            <w:noProof/>
            <w:webHidden/>
          </w:rPr>
          <w:fldChar w:fldCharType="separate"/>
        </w:r>
        <w:r w:rsidR="001C1FE1">
          <w:rPr>
            <w:noProof/>
            <w:webHidden/>
          </w:rPr>
          <w:t>27</w:t>
        </w:r>
        <w:r>
          <w:rPr>
            <w:noProof/>
            <w:webHidden/>
          </w:rPr>
          <w:fldChar w:fldCharType="end"/>
        </w:r>
      </w:hyperlink>
    </w:p>
    <w:p w:rsidR="001C2360" w:rsidRDefault="001C2360">
      <w:pPr>
        <w:pStyle w:val="Text"/>
        <w:rPr>
          <w:b/>
          <w:bCs/>
          <w:sz w:val="22"/>
        </w:rPr>
        <w:sectPr w:rsidR="001C2360">
          <w:footerReference w:type="even" r:id="rId9"/>
          <w:footerReference w:type="default" r:id="rId10"/>
          <w:pgSz w:w="12240" w:h="15840"/>
          <w:pgMar w:top="360" w:right="1440" w:bottom="720" w:left="1440" w:header="432" w:footer="576" w:gutter="0"/>
          <w:pgNumType w:fmt="lowerRoman" w:start="1"/>
          <w:cols w:space="720"/>
          <w:noEndnote/>
          <w:titlePg/>
        </w:sectPr>
      </w:pPr>
      <w:r>
        <w:rPr>
          <w:caps/>
          <w:sz w:val="20"/>
          <w:szCs w:val="24"/>
        </w:rPr>
        <w:fldChar w:fldCharType="end"/>
      </w:r>
    </w:p>
    <w:p w:rsidR="001C2360" w:rsidRDefault="001C2360">
      <w:pPr>
        <w:pStyle w:val="Heading1"/>
      </w:pPr>
      <w:bookmarkStart w:id="0" w:name="_Toc111251100"/>
      <w:r>
        <w:lastRenderedPageBreak/>
        <w:t>SECTION 1 - GENERAL INFORMATION</w:t>
      </w:r>
      <w:bookmarkEnd w:id="0"/>
    </w:p>
    <w:p w:rsidR="001C2360" w:rsidRDefault="001C2360">
      <w:pPr>
        <w:rPr>
          <w:sz w:val="24"/>
        </w:rPr>
      </w:pPr>
    </w:p>
    <w:p w:rsidR="001C2360" w:rsidRDefault="001C2360">
      <w:pPr>
        <w:pStyle w:val="Date"/>
        <w:widowControl/>
        <w:rPr>
          <w:snapToGrid/>
        </w:rPr>
      </w:pPr>
    </w:p>
    <w:p w:rsidR="001C2360" w:rsidRDefault="001C2360">
      <w:pPr>
        <w:pStyle w:val="Heading2"/>
      </w:pPr>
      <w:bookmarkStart w:id="1" w:name="_Toc111251101"/>
      <w:r>
        <w:t>1.1</w:t>
      </w:r>
      <w:r>
        <w:tab/>
        <w:t>Summary Statement</w:t>
      </w:r>
      <w:bookmarkEnd w:id="1"/>
    </w:p>
    <w:p w:rsidR="001C2360" w:rsidRDefault="001C2360">
      <w:pPr>
        <w:jc w:val="both"/>
        <w:rPr>
          <w:sz w:val="24"/>
        </w:rPr>
      </w:pPr>
    </w:p>
    <w:p w:rsidR="001C2360" w:rsidRDefault="001C2360">
      <w:pPr>
        <w:jc w:val="both"/>
        <w:rPr>
          <w:rFonts w:ascii="Times New Roman" w:hAnsi="Times New Roman"/>
          <w:color w:val="000000"/>
        </w:rPr>
      </w:pPr>
      <w:r>
        <w:t>The Maryland Military Department (MIL</w:t>
      </w:r>
      <w:r>
        <w:rPr>
          <w:rFonts w:ascii="Times New Roman" w:hAnsi="Times New Roman"/>
        </w:rPr>
        <w:t>),</w:t>
      </w:r>
      <w:r>
        <w:rPr>
          <w:rFonts w:ascii="Times New Roman" w:hAnsi="Times New Roman"/>
          <w:color w:val="000000"/>
        </w:rPr>
        <w:t xml:space="preserve"> </w:t>
      </w:r>
      <w:r>
        <w:rPr>
          <w:rFonts w:ascii="Times New Roman" w:hAnsi="Times New Roman"/>
          <w:i/>
          <w:iCs/>
          <w:color w:val="000000"/>
          <w:u w:val="single"/>
        </w:rPr>
        <w:t>State</w:t>
      </w:r>
      <w:r>
        <w:rPr>
          <w:rFonts w:ascii="Times New Roman" w:hAnsi="Times New Roman"/>
          <w:color w:val="000000"/>
        </w:rPr>
        <w:t xml:space="preserve"> </w:t>
      </w:r>
      <w:smartTag w:uri="urn:schemas-microsoft-com:office:smarttags" w:element="City">
        <w:r>
          <w:rPr>
            <w:rFonts w:ascii="Times New Roman" w:hAnsi="Times New Roman"/>
            <w:color w:val="000000"/>
          </w:rPr>
          <w:t>Mission</w:t>
        </w:r>
      </w:smartTag>
      <w:r>
        <w:rPr>
          <w:rFonts w:ascii="Times New Roman" w:hAnsi="Times New Roman"/>
          <w:color w:val="000000"/>
        </w:rPr>
        <w:t xml:space="preserve"> is to provide highly trained personnel, equipment, and facilities capable of [protecting life and property and preserving peace, order, and public safety with rapid response for the Governor and the citizen's of </w:t>
      </w:r>
      <w:smartTag w:uri="urn:schemas-microsoft-com:office:smarttags" w:element="State">
        <w:smartTag w:uri="urn:schemas-microsoft-com:office:smarttags" w:element="place">
          <w:r>
            <w:rPr>
              <w:rFonts w:ascii="Times New Roman" w:hAnsi="Times New Roman"/>
              <w:color w:val="000000"/>
            </w:rPr>
            <w:t>Maryland</w:t>
          </w:r>
        </w:smartTag>
      </w:smartTag>
      <w:r>
        <w:rPr>
          <w:rFonts w:ascii="Times New Roman" w:hAnsi="Times New Roman"/>
          <w:color w:val="000000"/>
        </w:rPr>
        <w:t xml:space="preserve">. Our </w:t>
      </w:r>
      <w:r>
        <w:rPr>
          <w:rFonts w:ascii="Times New Roman" w:hAnsi="Times New Roman"/>
          <w:i/>
          <w:iCs/>
          <w:color w:val="000000"/>
          <w:u w:val="single"/>
        </w:rPr>
        <w:t>Federal</w:t>
      </w:r>
      <w:r>
        <w:rPr>
          <w:rFonts w:ascii="Times New Roman" w:hAnsi="Times New Roman"/>
          <w:color w:val="000000"/>
        </w:rPr>
        <w:t xml:space="preserve"> mission is to be prepared to defend the nation and i</w:t>
      </w:r>
      <w:r w:rsidR="007A42E6">
        <w:rPr>
          <w:rFonts w:ascii="Times New Roman" w:hAnsi="Times New Roman"/>
          <w:color w:val="000000"/>
        </w:rPr>
        <w:t xml:space="preserve">ts </w:t>
      </w:r>
      <w:r>
        <w:rPr>
          <w:rFonts w:ascii="Times New Roman" w:hAnsi="Times New Roman"/>
          <w:color w:val="000000"/>
        </w:rPr>
        <w:t xml:space="preserve">vital national security interest upon mobilization by the President for the citizens of the </w:t>
      </w:r>
      <w:smartTag w:uri="urn:schemas-microsoft-com:office:smarttags" w:element="place">
        <w:smartTag w:uri="urn:schemas-microsoft-com:office:smarttags" w:element="country-region">
          <w:r>
            <w:rPr>
              <w:rFonts w:ascii="Times New Roman" w:hAnsi="Times New Roman"/>
              <w:color w:val="000000"/>
            </w:rPr>
            <w:t>United States</w:t>
          </w:r>
        </w:smartTag>
      </w:smartTag>
      <w:r>
        <w:rPr>
          <w:rFonts w:ascii="Times New Roman" w:hAnsi="Times New Roman"/>
          <w:color w:val="000000"/>
        </w:rPr>
        <w:t xml:space="preserve"> by supporting the active military forces. </w:t>
      </w:r>
    </w:p>
    <w:p w:rsidR="007A42E6" w:rsidRDefault="007A42E6">
      <w:pPr>
        <w:jc w:val="both"/>
        <w:rPr>
          <w:rFonts w:ascii="Times New Roman" w:hAnsi="Times New Roman"/>
          <w:color w:val="000000"/>
        </w:rPr>
      </w:pPr>
    </w:p>
    <w:p w:rsidR="007A42E6" w:rsidRDefault="00E5236A">
      <w:pPr>
        <w:jc w:val="both"/>
        <w:rPr>
          <w:rFonts w:ascii="Times New Roman" w:hAnsi="Times New Roman"/>
          <w:color w:val="000000"/>
        </w:rPr>
      </w:pPr>
      <w:r w:rsidRPr="00E5236A">
        <w:rPr>
          <w:rFonts w:ascii="Times New Roman" w:hAnsi="Times New Roman"/>
          <w:color w:val="000000"/>
        </w:rPr>
        <w:t xml:space="preserve">The </w:t>
      </w:r>
      <w:smartTag w:uri="urn:schemas-microsoft-com:office:smarttags" w:element="place">
        <w:smartTag w:uri="urn:schemas-microsoft-com:office:smarttags" w:element="PlaceName">
          <w:r w:rsidRPr="00E5236A">
            <w:rPr>
              <w:rFonts w:ascii="Times New Roman" w:hAnsi="Times New Roman"/>
              <w:color w:val="000000"/>
            </w:rPr>
            <w:t>Maryland</w:t>
          </w:r>
        </w:smartTag>
        <w:r w:rsidRPr="00E5236A">
          <w:rPr>
            <w:rFonts w:ascii="Times New Roman" w:hAnsi="Times New Roman"/>
            <w:color w:val="000000"/>
          </w:rPr>
          <w:t xml:space="preserve"> </w:t>
        </w:r>
        <w:smartTag w:uri="urn:schemas-microsoft-com:office:smarttags" w:element="PlaceName">
          <w:r w:rsidRPr="00E5236A">
            <w:rPr>
              <w:rFonts w:ascii="Times New Roman" w:hAnsi="Times New Roman"/>
              <w:color w:val="000000"/>
            </w:rPr>
            <w:t>Freestate</w:t>
          </w:r>
        </w:smartTag>
        <w:r w:rsidRPr="00E5236A">
          <w:rPr>
            <w:rFonts w:ascii="Times New Roman" w:hAnsi="Times New Roman"/>
            <w:color w:val="000000"/>
          </w:rPr>
          <w:t xml:space="preserve"> </w:t>
        </w:r>
        <w:smartTag w:uri="urn:schemas-microsoft-com:office:smarttags" w:element="PlaceName">
          <w:r w:rsidRPr="00E5236A">
            <w:rPr>
              <w:rFonts w:ascii="Times New Roman" w:hAnsi="Times New Roman"/>
              <w:color w:val="000000"/>
            </w:rPr>
            <w:t>ChalleNGe</w:t>
          </w:r>
        </w:smartTag>
        <w:r w:rsidRPr="00E5236A">
          <w:rPr>
            <w:rFonts w:ascii="Times New Roman" w:hAnsi="Times New Roman"/>
            <w:color w:val="000000"/>
          </w:rPr>
          <w:t xml:space="preserve"> </w:t>
        </w:r>
        <w:smartTag w:uri="urn:schemas-microsoft-com:office:smarttags" w:element="PlaceType">
          <w:r w:rsidRPr="00E5236A">
            <w:rPr>
              <w:rFonts w:ascii="Times New Roman" w:hAnsi="Times New Roman"/>
              <w:color w:val="000000"/>
            </w:rPr>
            <w:t>Academy</w:t>
          </w:r>
        </w:smartTag>
      </w:smartTag>
      <w:r w:rsidRPr="00E5236A">
        <w:rPr>
          <w:rFonts w:ascii="Times New Roman" w:hAnsi="Times New Roman"/>
          <w:color w:val="000000"/>
        </w:rPr>
        <w:t xml:space="preserve"> is a tuition free program which offers at-risk adolescents</w:t>
      </w:r>
      <w:r>
        <w:rPr>
          <w:rFonts w:ascii="Times New Roman" w:hAnsi="Times New Roman"/>
          <w:color w:val="000000"/>
        </w:rPr>
        <w:t xml:space="preserve"> </w:t>
      </w:r>
      <w:r w:rsidRPr="00E5236A">
        <w:rPr>
          <w:rFonts w:ascii="Times New Roman" w:hAnsi="Times New Roman"/>
          <w:color w:val="000000"/>
        </w:rPr>
        <w:t>16 to 18 years old an opportunity to change their future in many ways, culminating with the opportunity to obtain a Maryland High School Diploma.  The initial program consists of a five-month residential phase during which cadets will learn self-discipline, leadership, and responsibility.  Participants live and work in a controlled military environment, which encourages teamwork and personal growth.  A twelve month post-residential phase consists of helping to enroll students in continued education, a technical school program, or an entry-level job.  During the post-residential phase, students are assisted by a trained and matched mentor from the community for post-graduate development</w:t>
      </w:r>
      <w:r>
        <w:rPr>
          <w:rFonts w:ascii="Times New Roman" w:hAnsi="Times New Roman"/>
          <w:color w:val="000000"/>
        </w:rPr>
        <w:t>.</w:t>
      </w:r>
    </w:p>
    <w:p w:rsidR="001C2360" w:rsidRDefault="001C2360">
      <w:pPr>
        <w:jc w:val="both"/>
        <w:rPr>
          <w:sz w:val="32"/>
        </w:rPr>
      </w:pPr>
    </w:p>
    <w:p w:rsidR="001C2360" w:rsidRDefault="001C2360">
      <w:pPr>
        <w:jc w:val="both"/>
        <w:rPr>
          <w:sz w:val="24"/>
        </w:rPr>
      </w:pPr>
      <w:r>
        <w:t xml:space="preserve">It is the State’s intention to obtain services, as specified in this Request for Proposals (RFP), from a Contract between the successful Offeror and the State.  The Procurement Officer shall issue a Notice to Proceed (NTP) for the </w:t>
      </w:r>
      <w:smartTag w:uri="urn:schemas-microsoft-com:office:smarttags" w:element="PersonName">
        <w:r w:rsidR="00682A7D">
          <w:t>Security</w:t>
        </w:r>
      </w:smartTag>
      <w:r w:rsidR="00682A7D">
        <w:t xml:space="preserve"> </w:t>
      </w:r>
      <w:r w:rsidR="00E5236A">
        <w:t>Services</w:t>
      </w:r>
      <w:r>
        <w:t xml:space="preserve"> identified in the RFP Section 3, depending upon the available funding.   The State makes no guarantee that it will purchase any service from the resulting Contract.  This Contract will not be construed to require the State to procure exclusively from the Contractor.  The State reserves the right to procure goods and services from other sources when it is in the best interest of the State to do so and without notice to the Contractor.</w:t>
      </w:r>
    </w:p>
    <w:p w:rsidR="001C2360" w:rsidRDefault="001C2360">
      <w:pPr>
        <w:pStyle w:val="Heading2"/>
        <w:jc w:val="both"/>
      </w:pPr>
      <w:bookmarkStart w:id="2" w:name="_Toc520282408"/>
      <w:bookmarkStart w:id="3" w:name="_Toc111251102"/>
      <w:r>
        <w:t>1.2</w:t>
      </w:r>
      <w:r>
        <w:tab/>
        <w:t>Abbreviations and Definitions</w:t>
      </w:r>
      <w:bookmarkEnd w:id="2"/>
      <w:bookmarkEnd w:id="3"/>
    </w:p>
    <w:p w:rsidR="001C2360" w:rsidRDefault="001C2360">
      <w:pPr>
        <w:jc w:val="both"/>
      </w:pPr>
    </w:p>
    <w:p w:rsidR="001C2360" w:rsidRDefault="001C2360">
      <w:pPr>
        <w:jc w:val="both"/>
      </w:pPr>
      <w:r>
        <w:t>For purposes of this RFP, the following abbreviations or terms have the meanings indicated below:</w:t>
      </w:r>
    </w:p>
    <w:p w:rsidR="001C2360" w:rsidRDefault="001C2360">
      <w:pPr>
        <w:jc w:val="both"/>
      </w:pPr>
    </w:p>
    <w:p w:rsidR="00580DD8" w:rsidRPr="00580DD8" w:rsidRDefault="00682A7D">
      <w:pPr>
        <w:numPr>
          <w:ilvl w:val="0"/>
          <w:numId w:val="21"/>
        </w:numPr>
        <w:jc w:val="both"/>
        <w:rPr>
          <w:b/>
          <w:bCs/>
        </w:rPr>
      </w:pPr>
      <w:smartTag w:uri="urn:schemas-microsoft-com:office:smarttags" w:element="PersonName">
        <w:r>
          <w:rPr>
            <w:b/>
            <w:bCs/>
          </w:rPr>
          <w:t>Security</w:t>
        </w:r>
      </w:smartTag>
      <w:r>
        <w:rPr>
          <w:b/>
          <w:bCs/>
        </w:rPr>
        <w:t xml:space="preserve"> Services</w:t>
      </w:r>
      <w:r w:rsidR="001C2360">
        <w:rPr>
          <w:b/>
          <w:bCs/>
        </w:rPr>
        <w:t xml:space="preserve"> – </w:t>
      </w:r>
      <w:r w:rsidR="001C2360">
        <w:rPr>
          <w:rFonts w:ascii="Times New Roman" w:hAnsi="Times New Roman"/>
          <w:szCs w:val="22"/>
        </w:rPr>
        <w:t xml:space="preserve">All labor, supplies, </w:t>
      </w:r>
      <w:r w:rsidR="00E5236A">
        <w:rPr>
          <w:rFonts w:ascii="Times New Roman" w:hAnsi="Times New Roman"/>
          <w:szCs w:val="22"/>
        </w:rPr>
        <w:t xml:space="preserve">equipment, </w:t>
      </w:r>
      <w:r w:rsidR="001C2360">
        <w:rPr>
          <w:rFonts w:ascii="Times New Roman" w:hAnsi="Times New Roman"/>
          <w:szCs w:val="22"/>
        </w:rPr>
        <w:t>transportation, software, overhead and profit necessary for t</w:t>
      </w:r>
      <w:r w:rsidR="001C2360">
        <w:t xml:space="preserve">he provision of </w:t>
      </w:r>
      <w:smartTag w:uri="urn:schemas-microsoft-com:office:smarttags" w:element="PersonName">
        <w:r>
          <w:t>Security</w:t>
        </w:r>
      </w:smartTag>
      <w:r>
        <w:t xml:space="preserve"> Se</w:t>
      </w:r>
      <w:r w:rsidR="001C2360">
        <w:t xml:space="preserve">rvices in accordance </w:t>
      </w:r>
      <w:r w:rsidR="001C2360">
        <w:rPr>
          <w:rFonts w:ascii="Times New Roman" w:hAnsi="Times New Roman"/>
          <w:szCs w:val="22"/>
        </w:rPr>
        <w:t>with the terms, conditions and specifications,</w:t>
      </w:r>
      <w:r w:rsidR="001C2360">
        <w:t xml:space="preserve"> to include deliverables.          </w:t>
      </w:r>
    </w:p>
    <w:p w:rsidR="001C2360" w:rsidRDefault="001C2360">
      <w:pPr>
        <w:jc w:val="both"/>
        <w:rPr>
          <w:b/>
          <w:bCs/>
        </w:rPr>
      </w:pPr>
      <w:r>
        <w:t xml:space="preserve">  </w:t>
      </w:r>
    </w:p>
    <w:p w:rsidR="001C2360" w:rsidRDefault="001C2360">
      <w:pPr>
        <w:numPr>
          <w:ilvl w:val="0"/>
          <w:numId w:val="21"/>
        </w:numPr>
        <w:jc w:val="both"/>
        <w:rPr>
          <w:b/>
          <w:bCs/>
        </w:rPr>
      </w:pPr>
      <w:r>
        <w:rPr>
          <w:b/>
        </w:rPr>
        <w:t xml:space="preserve">Contract - </w:t>
      </w:r>
      <w:r>
        <w:t>The Contract attached to this RFP as Attachment A.</w:t>
      </w:r>
    </w:p>
    <w:p w:rsidR="001C2360" w:rsidRDefault="001C2360">
      <w:pPr>
        <w:jc w:val="both"/>
      </w:pPr>
    </w:p>
    <w:p w:rsidR="001C2360" w:rsidRPr="00CB0973" w:rsidRDefault="001C2360">
      <w:pPr>
        <w:numPr>
          <w:ilvl w:val="0"/>
          <w:numId w:val="21"/>
        </w:numPr>
        <w:jc w:val="both"/>
      </w:pPr>
      <w:r w:rsidRPr="00CB0973">
        <w:rPr>
          <w:b/>
          <w:bCs/>
        </w:rPr>
        <w:t>Contract Manager (CM)</w:t>
      </w:r>
      <w:r w:rsidRPr="00CB0973">
        <w:t xml:space="preserve"> - The State representative </w:t>
      </w:r>
      <w:r w:rsidR="00705487" w:rsidRPr="00CB0973">
        <w:t>who</w:t>
      </w:r>
      <w:r w:rsidRPr="00CB0973">
        <w:t xml:space="preserve"> serves as the contract manager for the resulting contract. The CM monitors the regular activities of the contract and provides guidance to the Contractor. MIL may change the CM at any time by written notice to the Contractor.  The State’s CM is:</w:t>
      </w:r>
    </w:p>
    <w:p w:rsidR="001C2360" w:rsidRPr="00CB0973" w:rsidRDefault="00E5236A">
      <w:pPr>
        <w:pStyle w:val="NormalWeb"/>
        <w:ind w:firstLine="360"/>
        <w:rPr>
          <w:rFonts w:ascii="Times New Roman" w:hAnsi="Times New Roman" w:cs="Times New Roman"/>
          <w:color w:val="000000"/>
          <w:szCs w:val="17"/>
        </w:rPr>
      </w:pPr>
      <w:r w:rsidRPr="00CB0973">
        <w:rPr>
          <w:rStyle w:val="Strong"/>
          <w:rFonts w:ascii="Times New Roman" w:hAnsi="Times New Roman" w:cs="Times New Roman"/>
          <w:color w:val="000000"/>
          <w:szCs w:val="17"/>
        </w:rPr>
        <w:t>Col</w:t>
      </w:r>
      <w:r w:rsidR="00705487" w:rsidRPr="00CB0973">
        <w:rPr>
          <w:rStyle w:val="Strong"/>
          <w:rFonts w:ascii="Times New Roman" w:hAnsi="Times New Roman" w:cs="Times New Roman"/>
          <w:color w:val="000000"/>
          <w:szCs w:val="17"/>
        </w:rPr>
        <w:t>onel</w:t>
      </w:r>
      <w:r w:rsidRPr="00CB0973">
        <w:rPr>
          <w:rStyle w:val="Strong"/>
          <w:rFonts w:ascii="Times New Roman" w:hAnsi="Times New Roman" w:cs="Times New Roman"/>
          <w:color w:val="000000"/>
          <w:szCs w:val="17"/>
        </w:rPr>
        <w:t xml:space="preserve"> Richard </w:t>
      </w:r>
      <w:r w:rsidR="00705487" w:rsidRPr="00CB0973">
        <w:rPr>
          <w:rStyle w:val="Strong"/>
          <w:rFonts w:ascii="Times New Roman" w:hAnsi="Times New Roman" w:cs="Times New Roman"/>
          <w:color w:val="000000"/>
          <w:szCs w:val="17"/>
        </w:rPr>
        <w:t xml:space="preserve">J. </w:t>
      </w:r>
      <w:r w:rsidRPr="00CB0973">
        <w:rPr>
          <w:rStyle w:val="Strong"/>
          <w:rFonts w:ascii="Times New Roman" w:hAnsi="Times New Roman" w:cs="Times New Roman"/>
          <w:color w:val="000000"/>
          <w:szCs w:val="17"/>
        </w:rPr>
        <w:t>Knauer</w:t>
      </w:r>
      <w:r w:rsidR="00705487" w:rsidRPr="00CB0973">
        <w:rPr>
          <w:rStyle w:val="Strong"/>
          <w:rFonts w:ascii="Times New Roman" w:hAnsi="Times New Roman" w:cs="Times New Roman"/>
          <w:color w:val="000000"/>
          <w:szCs w:val="17"/>
        </w:rPr>
        <w:t>, Jr.</w:t>
      </w:r>
    </w:p>
    <w:p w:rsidR="001D2DB4" w:rsidRPr="00CB0973" w:rsidRDefault="00705487" w:rsidP="001D2DB4">
      <w:pPr>
        <w:pStyle w:val="NormalWeb"/>
        <w:spacing w:before="0" w:beforeAutospacing="0" w:after="0" w:afterAutospacing="0"/>
        <w:ind w:left="360"/>
        <w:rPr>
          <w:rFonts w:ascii="Times New Roman" w:hAnsi="Times New Roman" w:cs="Times New Roman"/>
          <w:color w:val="000000"/>
          <w:szCs w:val="17"/>
        </w:rPr>
      </w:pPr>
      <w:smartTag w:uri="urn:schemas-microsoft-com:office:smarttags" w:element="place">
        <w:smartTag w:uri="urn:schemas-microsoft-com:office:smarttags" w:element="PlaceName">
          <w:r w:rsidRPr="00CB0973">
            <w:rPr>
              <w:rFonts w:ascii="Times New Roman" w:hAnsi="Times New Roman" w:cs="Times New Roman"/>
              <w:color w:val="000000"/>
              <w:szCs w:val="17"/>
            </w:rPr>
            <w:t>Special</w:t>
          </w:r>
        </w:smartTag>
        <w:r w:rsidRPr="00CB0973">
          <w:rPr>
            <w:rFonts w:ascii="Times New Roman" w:hAnsi="Times New Roman" w:cs="Times New Roman"/>
            <w:color w:val="000000"/>
            <w:szCs w:val="17"/>
          </w:rPr>
          <w:t xml:space="preserve"> </w:t>
        </w:r>
        <w:smartTag w:uri="urn:schemas-microsoft-com:office:smarttags" w:element="PlaceName">
          <w:r w:rsidRPr="00CB0973">
            <w:rPr>
              <w:rFonts w:ascii="Times New Roman" w:hAnsi="Times New Roman" w:cs="Times New Roman"/>
              <w:color w:val="000000"/>
              <w:szCs w:val="17"/>
            </w:rPr>
            <w:t>Projects</w:t>
          </w:r>
        </w:smartTag>
        <w:r w:rsidRPr="00CB0973">
          <w:rPr>
            <w:rFonts w:ascii="Times New Roman" w:hAnsi="Times New Roman" w:cs="Times New Roman"/>
            <w:color w:val="000000"/>
            <w:szCs w:val="17"/>
          </w:rPr>
          <w:t xml:space="preserve"> </w:t>
        </w:r>
        <w:smartTag w:uri="urn:schemas-microsoft-com:office:smarttags" w:element="PlaceName">
          <w:r w:rsidRPr="00CB0973">
            <w:rPr>
              <w:rFonts w:ascii="Times New Roman" w:hAnsi="Times New Roman" w:cs="Times New Roman"/>
              <w:color w:val="000000"/>
              <w:szCs w:val="17"/>
            </w:rPr>
            <w:t>Officer</w:t>
          </w:r>
        </w:smartTag>
        <w:r w:rsidR="001C2360" w:rsidRPr="00CB0973">
          <w:rPr>
            <w:rFonts w:ascii="Times New Roman" w:hAnsi="Times New Roman" w:cs="Times New Roman"/>
            <w:color w:val="000000"/>
            <w:szCs w:val="17"/>
          </w:rPr>
          <w:br/>
        </w:r>
        <w:smartTag w:uri="urn:schemas-microsoft-com:office:smarttags" w:element="PlaceName">
          <w:r w:rsidR="00E5236A" w:rsidRPr="00CB0973">
            <w:rPr>
              <w:rFonts w:ascii="Times New Roman" w:hAnsi="Times New Roman" w:cs="Times New Roman"/>
              <w:color w:val="000000"/>
              <w:szCs w:val="17"/>
            </w:rPr>
            <w:t>Freestate</w:t>
          </w:r>
        </w:smartTag>
        <w:r w:rsidR="00E5236A" w:rsidRPr="00CB0973">
          <w:rPr>
            <w:rFonts w:ascii="Times New Roman" w:hAnsi="Times New Roman" w:cs="Times New Roman"/>
            <w:color w:val="000000"/>
            <w:szCs w:val="17"/>
          </w:rPr>
          <w:t xml:space="preserve"> </w:t>
        </w:r>
        <w:smartTag w:uri="urn:schemas-microsoft-com:office:smarttags" w:element="PlaceName">
          <w:r w:rsidR="00E5236A" w:rsidRPr="00CB0973">
            <w:rPr>
              <w:rFonts w:ascii="Times New Roman" w:hAnsi="Times New Roman" w:cs="Times New Roman"/>
              <w:color w:val="000000"/>
              <w:szCs w:val="17"/>
            </w:rPr>
            <w:t>Challe</w:t>
          </w:r>
          <w:r w:rsidRPr="00CB0973">
            <w:rPr>
              <w:rFonts w:ascii="Times New Roman" w:hAnsi="Times New Roman" w:cs="Times New Roman"/>
              <w:color w:val="000000"/>
              <w:szCs w:val="17"/>
            </w:rPr>
            <w:t>NG</w:t>
          </w:r>
          <w:r w:rsidR="00E5236A" w:rsidRPr="00CB0973">
            <w:rPr>
              <w:rFonts w:ascii="Times New Roman" w:hAnsi="Times New Roman" w:cs="Times New Roman"/>
              <w:color w:val="000000"/>
              <w:szCs w:val="17"/>
            </w:rPr>
            <w:t>e</w:t>
          </w:r>
        </w:smartTag>
        <w:r w:rsidR="00E5236A" w:rsidRPr="00CB0973">
          <w:rPr>
            <w:rFonts w:ascii="Times New Roman" w:hAnsi="Times New Roman" w:cs="Times New Roman"/>
            <w:color w:val="000000"/>
            <w:szCs w:val="17"/>
          </w:rPr>
          <w:t xml:space="preserve"> </w:t>
        </w:r>
        <w:smartTag w:uri="urn:schemas-microsoft-com:office:smarttags" w:element="PlaceType">
          <w:r w:rsidRPr="00CB0973">
            <w:rPr>
              <w:rFonts w:ascii="Times New Roman" w:hAnsi="Times New Roman" w:cs="Times New Roman"/>
              <w:color w:val="000000"/>
              <w:szCs w:val="17"/>
            </w:rPr>
            <w:t>Academy</w:t>
          </w:r>
        </w:smartTag>
      </w:smartTag>
    </w:p>
    <w:p w:rsidR="001D2DB4" w:rsidRPr="00CB0973" w:rsidRDefault="001D2DB4" w:rsidP="001D2DB4">
      <w:pPr>
        <w:pStyle w:val="NormalWeb"/>
        <w:spacing w:before="0" w:beforeAutospacing="0" w:after="0" w:afterAutospacing="0"/>
        <w:ind w:left="360"/>
        <w:rPr>
          <w:rFonts w:ascii="Times New Roman" w:hAnsi="Times New Roman" w:cs="Times New Roman"/>
          <w:color w:val="000000"/>
          <w:szCs w:val="17"/>
        </w:rPr>
      </w:pPr>
      <w:r w:rsidRPr="00CB0973">
        <w:rPr>
          <w:rFonts w:ascii="Times New Roman" w:hAnsi="Times New Roman" w:cs="Times New Roman"/>
          <w:color w:val="000000"/>
          <w:szCs w:val="17"/>
        </w:rPr>
        <w:t>B</w:t>
      </w:r>
      <w:r w:rsidR="00705487" w:rsidRPr="00CB0973">
        <w:rPr>
          <w:rFonts w:ascii="Times New Roman" w:hAnsi="Times New Roman" w:cs="Times New Roman"/>
          <w:color w:val="000000"/>
          <w:szCs w:val="17"/>
        </w:rPr>
        <w:t>ui</w:t>
      </w:r>
      <w:r w:rsidRPr="00CB0973">
        <w:rPr>
          <w:rFonts w:ascii="Times New Roman" w:hAnsi="Times New Roman" w:cs="Times New Roman"/>
          <w:color w:val="000000"/>
          <w:szCs w:val="17"/>
        </w:rPr>
        <w:t>l</w:t>
      </w:r>
      <w:r w:rsidR="00705487" w:rsidRPr="00CB0973">
        <w:rPr>
          <w:rFonts w:ascii="Times New Roman" w:hAnsi="Times New Roman" w:cs="Times New Roman"/>
          <w:color w:val="000000"/>
          <w:szCs w:val="17"/>
        </w:rPr>
        <w:t>din</w:t>
      </w:r>
      <w:r w:rsidRPr="00CB0973">
        <w:rPr>
          <w:rFonts w:ascii="Times New Roman" w:hAnsi="Times New Roman" w:cs="Times New Roman"/>
          <w:color w:val="000000"/>
          <w:szCs w:val="17"/>
        </w:rPr>
        <w:t>g #</w:t>
      </w:r>
      <w:r w:rsidR="00705487" w:rsidRPr="00CB0973">
        <w:rPr>
          <w:rFonts w:ascii="Times New Roman" w:hAnsi="Times New Roman" w:cs="Times New Roman"/>
          <w:color w:val="000000"/>
          <w:szCs w:val="17"/>
        </w:rPr>
        <w:t xml:space="preserve"> </w:t>
      </w:r>
      <w:r w:rsidR="00BB13CA">
        <w:rPr>
          <w:rFonts w:ascii="Times New Roman" w:hAnsi="Times New Roman" w:cs="Times New Roman"/>
          <w:color w:val="000000"/>
          <w:szCs w:val="17"/>
        </w:rPr>
        <w:t>4220</w:t>
      </w:r>
    </w:p>
    <w:p w:rsidR="001D2DB4" w:rsidRPr="00CB0973" w:rsidRDefault="001D2DB4" w:rsidP="001D2DB4">
      <w:pPr>
        <w:pStyle w:val="NormalWeb"/>
        <w:spacing w:before="0" w:beforeAutospacing="0" w:after="0" w:afterAutospacing="0"/>
        <w:ind w:left="360"/>
        <w:rPr>
          <w:rFonts w:ascii="Times New Roman" w:hAnsi="Times New Roman" w:cs="Times New Roman"/>
          <w:color w:val="000000"/>
          <w:szCs w:val="17"/>
        </w:rPr>
      </w:pPr>
      <w:smartTag w:uri="urn:schemas-microsoft-com:office:smarttags" w:element="City">
        <w:r w:rsidRPr="00CB0973">
          <w:rPr>
            <w:rFonts w:ascii="Times New Roman" w:hAnsi="Times New Roman" w:cs="Times New Roman"/>
            <w:color w:val="000000"/>
            <w:szCs w:val="17"/>
          </w:rPr>
          <w:t>Aberdeen</w:t>
        </w:r>
      </w:smartTag>
      <w:r w:rsidRPr="00CB0973">
        <w:rPr>
          <w:rFonts w:ascii="Times New Roman" w:hAnsi="Times New Roman" w:cs="Times New Roman"/>
          <w:color w:val="000000"/>
          <w:szCs w:val="17"/>
        </w:rPr>
        <w:t xml:space="preserve"> </w:t>
      </w:r>
      <w:smartTag w:uri="urn:schemas-microsoft-com:office:smarttags" w:element="place">
        <w:smartTag w:uri="urn:schemas-microsoft-com:office:smarttags" w:element="City">
          <w:r w:rsidRPr="00CB0973">
            <w:rPr>
              <w:rFonts w:ascii="Times New Roman" w:hAnsi="Times New Roman" w:cs="Times New Roman"/>
              <w:color w:val="000000"/>
              <w:szCs w:val="17"/>
            </w:rPr>
            <w:t>Proving Ground</w:t>
          </w:r>
        </w:smartTag>
        <w:r w:rsidR="00705487" w:rsidRPr="00CB0973">
          <w:rPr>
            <w:rFonts w:ascii="Times New Roman" w:hAnsi="Times New Roman" w:cs="Times New Roman"/>
            <w:color w:val="000000"/>
            <w:szCs w:val="17"/>
          </w:rPr>
          <w:t>,</w:t>
        </w:r>
        <w:r w:rsidRPr="00CB0973">
          <w:rPr>
            <w:rFonts w:ascii="Times New Roman" w:hAnsi="Times New Roman" w:cs="Times New Roman"/>
            <w:color w:val="000000"/>
            <w:szCs w:val="17"/>
          </w:rPr>
          <w:t xml:space="preserve"> </w:t>
        </w:r>
        <w:smartTag w:uri="urn:schemas-microsoft-com:office:smarttags" w:element="State">
          <w:r w:rsidRPr="00CB0973">
            <w:rPr>
              <w:rFonts w:ascii="Times New Roman" w:hAnsi="Times New Roman" w:cs="Times New Roman"/>
              <w:color w:val="000000"/>
              <w:szCs w:val="17"/>
            </w:rPr>
            <w:t>MD</w:t>
          </w:r>
        </w:smartTag>
        <w:r w:rsidRPr="00CB0973">
          <w:rPr>
            <w:rFonts w:ascii="Times New Roman" w:hAnsi="Times New Roman" w:cs="Times New Roman"/>
            <w:color w:val="000000"/>
            <w:szCs w:val="17"/>
          </w:rPr>
          <w:t xml:space="preserve"> </w:t>
        </w:r>
        <w:smartTag w:uri="urn:schemas-microsoft-com:office:smarttags" w:element="PostalCode">
          <w:r w:rsidRPr="00CB0973">
            <w:rPr>
              <w:rFonts w:ascii="Times New Roman" w:hAnsi="Times New Roman" w:cs="Times New Roman"/>
              <w:color w:val="000000"/>
              <w:szCs w:val="17"/>
            </w:rPr>
            <w:t>2100</w:t>
          </w:r>
          <w:r w:rsidR="00705487" w:rsidRPr="00CB0973">
            <w:rPr>
              <w:rFonts w:ascii="Times New Roman" w:hAnsi="Times New Roman" w:cs="Times New Roman"/>
              <w:color w:val="000000"/>
              <w:szCs w:val="17"/>
            </w:rPr>
            <w:t>5</w:t>
          </w:r>
        </w:smartTag>
      </w:smartTag>
    </w:p>
    <w:p w:rsidR="001D2DB4" w:rsidRDefault="001D2DB4" w:rsidP="001D2DB4">
      <w:pPr>
        <w:pStyle w:val="NormalWeb"/>
        <w:spacing w:before="0" w:beforeAutospacing="0" w:after="0" w:afterAutospacing="0"/>
        <w:ind w:left="360"/>
        <w:rPr>
          <w:rFonts w:ascii="Times New Roman" w:hAnsi="Times New Roman" w:cs="Times New Roman"/>
          <w:color w:val="000000"/>
          <w:szCs w:val="17"/>
        </w:rPr>
      </w:pPr>
      <w:hyperlink r:id="rId11" w:history="1">
        <w:r w:rsidRPr="00CB0973">
          <w:rPr>
            <w:rStyle w:val="Hyperlink"/>
            <w:rFonts w:ascii="Times New Roman" w:hAnsi="Times New Roman"/>
            <w:szCs w:val="17"/>
          </w:rPr>
          <w:t>richard.knauer@apg.army.mil</w:t>
        </w:r>
      </w:hyperlink>
    </w:p>
    <w:p w:rsidR="001D2DB4" w:rsidRPr="001D2DB4" w:rsidRDefault="001D2DB4" w:rsidP="001D2DB4">
      <w:pPr>
        <w:pStyle w:val="NormalWeb"/>
        <w:spacing w:before="0" w:beforeAutospacing="0" w:after="0" w:afterAutospacing="0"/>
        <w:ind w:left="360"/>
        <w:rPr>
          <w:rFonts w:ascii="Times New Roman" w:hAnsi="Times New Roman" w:cs="Times New Roman"/>
          <w:color w:val="000000"/>
          <w:szCs w:val="17"/>
        </w:rPr>
      </w:pPr>
    </w:p>
    <w:p w:rsidR="001D2DB4" w:rsidRDefault="001D2DB4" w:rsidP="001D2DB4">
      <w:pPr>
        <w:pStyle w:val="NormalWeb"/>
        <w:ind w:left="360"/>
        <w:rPr>
          <w:rFonts w:ascii="Times New Roman" w:hAnsi="Times New Roman" w:cs="Times New Roman"/>
          <w:color w:val="000000"/>
          <w:szCs w:val="17"/>
        </w:rPr>
      </w:pPr>
    </w:p>
    <w:p w:rsidR="001C2360" w:rsidRDefault="001C2360">
      <w:pPr>
        <w:jc w:val="both"/>
        <w:rPr>
          <w:b/>
          <w:bCs/>
        </w:rPr>
      </w:pPr>
    </w:p>
    <w:p w:rsidR="001C2360" w:rsidRDefault="001C2360">
      <w:pPr>
        <w:numPr>
          <w:ilvl w:val="0"/>
          <w:numId w:val="21"/>
        </w:numPr>
        <w:jc w:val="both"/>
        <w:rPr>
          <w:b/>
          <w:bCs/>
        </w:rPr>
      </w:pPr>
      <w:r>
        <w:rPr>
          <w:b/>
        </w:rPr>
        <w:lastRenderedPageBreak/>
        <w:t xml:space="preserve">Contractor - </w:t>
      </w:r>
      <w:r>
        <w:t>The selected Offeror.</w:t>
      </w:r>
    </w:p>
    <w:p w:rsidR="001C2360" w:rsidRDefault="001C2360">
      <w:pPr>
        <w:jc w:val="both"/>
        <w:rPr>
          <w:b/>
        </w:rPr>
      </w:pPr>
    </w:p>
    <w:p w:rsidR="001C2360" w:rsidRDefault="001C2360">
      <w:pPr>
        <w:numPr>
          <w:ilvl w:val="0"/>
          <w:numId w:val="21"/>
        </w:numPr>
        <w:jc w:val="both"/>
        <w:rPr>
          <w:b/>
        </w:rPr>
      </w:pPr>
      <w:r>
        <w:rPr>
          <w:b/>
        </w:rPr>
        <w:t>Contractor’s Contract Representative</w:t>
      </w:r>
      <w:r>
        <w:t xml:space="preserve"> – Person designated by the Contractor with the authority and knowledge to resolve customer complaints on behalf of the Contractor in a timely manner.</w:t>
      </w:r>
    </w:p>
    <w:p w:rsidR="001C2360" w:rsidRDefault="001C2360">
      <w:pPr>
        <w:jc w:val="both"/>
        <w:rPr>
          <w:b/>
          <w:bCs/>
        </w:rPr>
      </w:pPr>
    </w:p>
    <w:p w:rsidR="001C2360" w:rsidRDefault="001C2360">
      <w:pPr>
        <w:numPr>
          <w:ilvl w:val="0"/>
          <w:numId w:val="21"/>
        </w:numPr>
        <w:jc w:val="both"/>
        <w:rPr>
          <w:b/>
          <w:bCs/>
        </w:rPr>
      </w:pPr>
      <w:r>
        <w:rPr>
          <w:b/>
        </w:rPr>
        <w:t xml:space="preserve">COMAR - </w:t>
      </w:r>
      <w:r>
        <w:t xml:space="preserve">Code of </w:t>
      </w:r>
      <w:smartTag w:uri="urn:schemas-microsoft-com:office:smarttags" w:element="State">
        <w:smartTag w:uri="urn:schemas-microsoft-com:office:smarttags" w:element="place">
          <w:r>
            <w:t>Maryland</w:t>
          </w:r>
        </w:smartTag>
      </w:smartTag>
      <w:r>
        <w:t xml:space="preserve"> Regulations.</w:t>
      </w:r>
    </w:p>
    <w:p w:rsidR="001C2360" w:rsidRDefault="001C2360">
      <w:pPr>
        <w:jc w:val="both"/>
        <w:rPr>
          <w:b/>
          <w:bCs/>
        </w:rPr>
      </w:pPr>
    </w:p>
    <w:p w:rsidR="001D2DB4" w:rsidRPr="001D2DB4" w:rsidRDefault="001C2360" w:rsidP="001D2DB4">
      <w:pPr>
        <w:numPr>
          <w:ilvl w:val="0"/>
          <w:numId w:val="21"/>
        </w:numPr>
        <w:jc w:val="both"/>
        <w:rPr>
          <w:b/>
          <w:bCs/>
        </w:rPr>
      </w:pPr>
      <w:r>
        <w:rPr>
          <w:b/>
        </w:rPr>
        <w:t xml:space="preserve">MIL </w:t>
      </w:r>
      <w:r>
        <w:rPr>
          <w:bCs/>
        </w:rPr>
        <w:t>– The Maryland</w:t>
      </w:r>
      <w:r>
        <w:t xml:space="preserve"> Military Department (</w:t>
      </w:r>
      <w:hyperlink r:id="rId12" w:history="1">
        <w:r>
          <w:rPr>
            <w:rStyle w:val="Hyperlink"/>
          </w:rPr>
          <w:t>www.mdmildep.org</w:t>
        </w:r>
      </w:hyperlink>
      <w:r>
        <w:t xml:space="preserve"> )</w:t>
      </w:r>
    </w:p>
    <w:p w:rsidR="001D2DB4" w:rsidRDefault="001D2DB4" w:rsidP="001D2DB4">
      <w:pPr>
        <w:jc w:val="both"/>
        <w:rPr>
          <w:b/>
          <w:bCs/>
        </w:rPr>
      </w:pPr>
    </w:p>
    <w:p w:rsidR="001D2DB4" w:rsidRDefault="001D2DB4" w:rsidP="001D2DB4">
      <w:pPr>
        <w:numPr>
          <w:ilvl w:val="0"/>
          <w:numId w:val="21"/>
        </w:numPr>
        <w:jc w:val="both"/>
        <w:rPr>
          <w:b/>
          <w:bCs/>
        </w:rPr>
      </w:pPr>
      <w:r>
        <w:rPr>
          <w:b/>
        </w:rPr>
        <w:t xml:space="preserve">Freestate Challenge Program ( </w:t>
      </w:r>
      <w:hyperlink r:id="rId13" w:history="1">
        <w:r w:rsidRPr="0083761E">
          <w:rPr>
            <w:rStyle w:val="Hyperlink"/>
            <w:b/>
          </w:rPr>
          <w:t>www</w:t>
        </w:r>
        <w:r w:rsidRPr="0083761E">
          <w:rPr>
            <w:rStyle w:val="Hyperlink"/>
            <w:b/>
            <w:bCs/>
          </w:rPr>
          <w:t>.</w:t>
        </w:r>
        <w:r w:rsidRPr="0083761E">
          <w:rPr>
            <w:rStyle w:val="Hyperlink"/>
            <w:b/>
            <w:bCs/>
          </w:rPr>
          <w:t>ngycp</w:t>
        </w:r>
        <w:r w:rsidRPr="0083761E">
          <w:rPr>
            <w:rStyle w:val="Hyperlink"/>
            <w:b/>
            <w:bCs/>
          </w:rPr>
          <w:t>.org/state/md</w:t>
        </w:r>
      </w:hyperlink>
      <w:r>
        <w:rPr>
          <w:b/>
        </w:rPr>
        <w:t xml:space="preserve"> </w:t>
      </w:r>
      <w:r>
        <w:rPr>
          <w:b/>
          <w:bCs/>
        </w:rPr>
        <w:t>)</w:t>
      </w:r>
    </w:p>
    <w:p w:rsidR="001D2DB4" w:rsidRDefault="001D2DB4" w:rsidP="001D2DB4">
      <w:pPr>
        <w:jc w:val="both"/>
        <w:rPr>
          <w:b/>
        </w:rPr>
      </w:pPr>
    </w:p>
    <w:p w:rsidR="001C2360" w:rsidRDefault="001D2DB4" w:rsidP="001C2360">
      <w:pPr>
        <w:numPr>
          <w:ilvl w:val="0"/>
          <w:numId w:val="21"/>
        </w:numPr>
        <w:tabs>
          <w:tab w:val="left" w:pos="360"/>
        </w:tabs>
        <w:jc w:val="both"/>
        <w:rPr>
          <w:b/>
        </w:rPr>
      </w:pPr>
      <w:r>
        <w:rPr>
          <w:b/>
        </w:rPr>
        <w:t>N</w:t>
      </w:r>
      <w:r w:rsidR="001C2360">
        <w:rPr>
          <w:b/>
        </w:rPr>
        <w:t xml:space="preserve">otice To Proceed (NTP) – </w:t>
      </w:r>
      <w:r w:rsidR="001C2360">
        <w:rPr>
          <w:bCs/>
        </w:rPr>
        <w:t xml:space="preserve">A formal written notice from the Procurement Officer for Consulting Services to begin on a specified date.  </w:t>
      </w:r>
    </w:p>
    <w:p w:rsidR="001C2360" w:rsidRDefault="001C2360">
      <w:pPr>
        <w:jc w:val="both"/>
        <w:rPr>
          <w:b/>
        </w:rPr>
      </w:pPr>
    </w:p>
    <w:p w:rsidR="001C2360" w:rsidRDefault="001C2360">
      <w:pPr>
        <w:numPr>
          <w:ilvl w:val="0"/>
          <w:numId w:val="21"/>
        </w:numPr>
        <w:jc w:val="both"/>
        <w:rPr>
          <w:b/>
          <w:bCs/>
        </w:rPr>
      </w:pPr>
      <w:r>
        <w:rPr>
          <w:b/>
        </w:rPr>
        <w:t xml:space="preserve">Offeror – </w:t>
      </w:r>
      <w:r>
        <w:t>An entity that submits a proposal in response to this RFP.</w:t>
      </w:r>
    </w:p>
    <w:p w:rsidR="001C2360" w:rsidRDefault="001C2360">
      <w:pPr>
        <w:jc w:val="both"/>
      </w:pPr>
    </w:p>
    <w:p w:rsidR="001C2360" w:rsidRDefault="001C2360">
      <w:pPr>
        <w:numPr>
          <w:ilvl w:val="0"/>
          <w:numId w:val="21"/>
        </w:numPr>
        <w:jc w:val="both"/>
        <w:rPr>
          <w:b/>
          <w:bCs/>
        </w:rPr>
      </w:pPr>
      <w:r>
        <w:rPr>
          <w:b/>
          <w:bCs/>
        </w:rPr>
        <w:t>Procurement Officer</w:t>
      </w:r>
      <w:r>
        <w:t xml:space="preserve"> </w:t>
      </w:r>
      <w:r>
        <w:rPr>
          <w:b/>
          <w:bCs/>
        </w:rPr>
        <w:t>(</w:t>
      </w:r>
      <w:smartTag w:uri="urn:schemas-microsoft-com:office:smarttags" w:element="place">
        <w:r>
          <w:rPr>
            <w:b/>
            <w:bCs/>
          </w:rPr>
          <w:t>PO</w:t>
        </w:r>
      </w:smartTag>
      <w:r>
        <w:rPr>
          <w:b/>
          <w:bCs/>
        </w:rPr>
        <w:t>)–</w:t>
      </w:r>
      <w:r>
        <w:t xml:space="preserve"> The State representative for the resulting contract.  The procurement officer is responsible for the contract, issuing notices to proceed, determining scope issues, and is the only State representative that can authorize changes to the contract.  MIL may change the Procurement Officer at any time by written notice to the Contractor.  The State’s Procurement Officer is:</w:t>
      </w:r>
    </w:p>
    <w:p w:rsidR="001C2360" w:rsidRDefault="001C2360">
      <w:pPr>
        <w:ind w:left="720"/>
        <w:jc w:val="both"/>
      </w:pPr>
      <w:r>
        <w:t xml:space="preserve">Ms. Nancy Hevey    </w:t>
      </w:r>
    </w:p>
    <w:p w:rsidR="001C2360" w:rsidRDefault="001C2360">
      <w:pPr>
        <w:ind w:left="720"/>
        <w:jc w:val="both"/>
      </w:pPr>
      <w:r>
        <w:t>Maryland Military Department</w:t>
      </w:r>
    </w:p>
    <w:p w:rsidR="001C2360" w:rsidRDefault="001C2360">
      <w:pPr>
        <w:ind w:left="720"/>
        <w:jc w:val="both"/>
      </w:pPr>
      <w:r>
        <w:t>5</w:t>
      </w:r>
      <w:r>
        <w:rPr>
          <w:vertAlign w:val="superscript"/>
        </w:rPr>
        <w:t>th</w:t>
      </w:r>
      <w:r>
        <w:t xml:space="preserve"> Regiment Armory</w:t>
      </w:r>
    </w:p>
    <w:p w:rsidR="001C2360" w:rsidRDefault="001C2360">
      <w:pPr>
        <w:ind w:left="720"/>
        <w:jc w:val="both"/>
      </w:pPr>
      <w:smartTag w:uri="urn:schemas-microsoft-com:office:smarttags" w:element="place">
        <w:smartTag w:uri="urn:schemas-microsoft-com:office:smarttags" w:element="City">
          <w:r>
            <w:t>Baltimore</w:t>
          </w:r>
        </w:smartTag>
        <w:r>
          <w:t xml:space="preserve">, </w:t>
        </w:r>
        <w:smartTag w:uri="urn:schemas-microsoft-com:office:smarttags" w:element="State">
          <w:r>
            <w:t>Maryland</w:t>
          </w:r>
        </w:smartTag>
        <w:r>
          <w:t xml:space="preserve"> </w:t>
        </w:r>
        <w:smartTag w:uri="urn:schemas-microsoft-com:office:smarttags" w:element="PostalCode">
          <w:r>
            <w:t>21201</w:t>
          </w:r>
        </w:smartTag>
      </w:smartTag>
    </w:p>
    <w:p w:rsidR="001C2360" w:rsidRDefault="001C2360">
      <w:pPr>
        <w:ind w:left="720"/>
        <w:jc w:val="both"/>
      </w:pPr>
      <w:r>
        <w:t>Telephone: 410-234-3819</w:t>
      </w:r>
    </w:p>
    <w:p w:rsidR="001C2360" w:rsidRDefault="001C2360">
      <w:pPr>
        <w:ind w:left="720"/>
        <w:jc w:val="both"/>
      </w:pPr>
      <w:r>
        <w:t>Fax:  410-234-3820</w:t>
      </w:r>
    </w:p>
    <w:p w:rsidR="001C2360" w:rsidRDefault="001C2360">
      <w:pPr>
        <w:ind w:left="720"/>
        <w:jc w:val="both"/>
      </w:pPr>
      <w:r>
        <w:t xml:space="preserve">E-mail:  </w:t>
      </w:r>
      <w:hyperlink r:id="rId14" w:history="1">
        <w:r>
          <w:rPr>
            <w:rStyle w:val="Hyperlink"/>
          </w:rPr>
          <w:t>heveyn@mdmildep.org</w:t>
        </w:r>
      </w:hyperlink>
    </w:p>
    <w:p w:rsidR="001C2360" w:rsidRDefault="001C2360">
      <w:pPr>
        <w:ind w:left="720"/>
        <w:jc w:val="both"/>
        <w:rPr>
          <w:b/>
          <w:bCs/>
        </w:rPr>
      </w:pPr>
    </w:p>
    <w:p w:rsidR="001C2360" w:rsidRDefault="001C2360">
      <w:pPr>
        <w:numPr>
          <w:ilvl w:val="0"/>
          <w:numId w:val="21"/>
        </w:numPr>
        <w:jc w:val="both"/>
      </w:pPr>
      <w:r>
        <w:rPr>
          <w:b/>
          <w:bCs/>
        </w:rPr>
        <w:t xml:space="preserve">Technical Proposal – </w:t>
      </w:r>
      <w:r>
        <w:t xml:space="preserve">A </w:t>
      </w:r>
      <w:r w:rsidR="001D2DB4">
        <w:t xml:space="preserve">brief but </w:t>
      </w:r>
      <w:r>
        <w:t>thor</w:t>
      </w:r>
      <w:r w:rsidR="001D2DB4">
        <w:t xml:space="preserve">ough description for </w:t>
      </w:r>
      <w:smartTag w:uri="urn:schemas-microsoft-com:office:smarttags" w:element="PersonName">
        <w:r w:rsidR="00BB13CA">
          <w:t>Security</w:t>
        </w:r>
      </w:smartTag>
      <w:r>
        <w:t xml:space="preserve"> Services, including details of  </w:t>
      </w:r>
      <w:r w:rsidR="001D2DB4">
        <w:t>RFP requirements</w:t>
      </w:r>
      <w:r>
        <w:t>, management, timelines, deadlines and deliverables.</w:t>
      </w:r>
    </w:p>
    <w:p w:rsidR="001C2360" w:rsidRDefault="001C2360">
      <w:pPr>
        <w:jc w:val="both"/>
      </w:pPr>
    </w:p>
    <w:p w:rsidR="001C2360" w:rsidRDefault="001C2360">
      <w:pPr>
        <w:numPr>
          <w:ilvl w:val="0"/>
          <w:numId w:val="21"/>
        </w:numPr>
        <w:jc w:val="both"/>
      </w:pPr>
      <w:r>
        <w:rPr>
          <w:b/>
          <w:bCs/>
        </w:rPr>
        <w:t xml:space="preserve">Price Proposal </w:t>
      </w:r>
      <w:r>
        <w:t xml:space="preserve">– Price Proposal, to be submitted separate from the Technical Proposal. Offeror to </w:t>
      </w:r>
      <w:r w:rsidR="000352B9">
        <w:t>provide total cost to include all</w:t>
      </w:r>
      <w:r>
        <w:t xml:space="preserve"> costs associated with the requirements for the provision of </w:t>
      </w:r>
      <w:smartTag w:uri="urn:schemas-microsoft-com:office:smarttags" w:element="PersonName">
        <w:r w:rsidR="00BB13CA">
          <w:t>Security</w:t>
        </w:r>
      </w:smartTag>
      <w:r w:rsidR="001D2DB4">
        <w:t xml:space="preserve"> </w:t>
      </w:r>
      <w:r>
        <w:t>Services in accordance with the RFP and the Contractor’s Technical Proposal.</w:t>
      </w:r>
    </w:p>
    <w:p w:rsidR="001C2360" w:rsidRDefault="001C2360">
      <w:pPr>
        <w:jc w:val="both"/>
      </w:pPr>
    </w:p>
    <w:p w:rsidR="001C2360" w:rsidRDefault="000352B9">
      <w:pPr>
        <w:numPr>
          <w:ilvl w:val="0"/>
          <w:numId w:val="21"/>
        </w:numPr>
        <w:jc w:val="both"/>
        <w:rPr>
          <w:b/>
          <w:bCs/>
        </w:rPr>
      </w:pPr>
      <w:r>
        <w:rPr>
          <w:b/>
          <w:bCs/>
        </w:rPr>
        <w:t>Contract Value</w:t>
      </w:r>
      <w:r w:rsidR="001C2360">
        <w:rPr>
          <w:b/>
          <w:bCs/>
        </w:rPr>
        <w:t xml:space="preserve"> –</w:t>
      </w:r>
      <w:r w:rsidR="001C2360">
        <w:t xml:space="preserve">Fixed price throughout the term of the contract, to include cost of all labor, equipment, supplies, software, overhead and profit necessary to provide </w:t>
      </w:r>
      <w:smartTag w:uri="urn:schemas-microsoft-com:office:smarttags" w:element="PersonName">
        <w:r w:rsidR="00BB13CA">
          <w:t>Security</w:t>
        </w:r>
      </w:smartTag>
      <w:r>
        <w:t xml:space="preserve"> </w:t>
      </w:r>
      <w:r w:rsidR="001C2360">
        <w:t>Services and deliverables.</w:t>
      </w:r>
    </w:p>
    <w:p w:rsidR="001C2360" w:rsidRDefault="001C2360">
      <w:pPr>
        <w:jc w:val="both"/>
        <w:rPr>
          <w:b/>
        </w:rPr>
      </w:pPr>
    </w:p>
    <w:p w:rsidR="001C2360" w:rsidRDefault="001C2360">
      <w:pPr>
        <w:numPr>
          <w:ilvl w:val="0"/>
          <w:numId w:val="21"/>
        </w:numPr>
        <w:jc w:val="both"/>
        <w:rPr>
          <w:b/>
          <w:bCs/>
        </w:rPr>
      </w:pPr>
      <w:r>
        <w:rPr>
          <w:b/>
        </w:rPr>
        <w:t xml:space="preserve"> </w:t>
      </w:r>
      <w:r w:rsidRPr="00CB0973">
        <w:rPr>
          <w:b/>
        </w:rPr>
        <w:t xml:space="preserve">RFP – </w:t>
      </w:r>
      <w:r w:rsidRPr="00CB0973">
        <w:t xml:space="preserve">This Request for Proposal for the </w:t>
      </w:r>
      <w:smartTag w:uri="urn:schemas-microsoft-com:office:smarttags" w:element="PersonName">
        <w:r w:rsidR="00BB13CA">
          <w:t>Security</w:t>
        </w:r>
      </w:smartTag>
      <w:r w:rsidR="008D4BE2" w:rsidRPr="00CB0973">
        <w:t xml:space="preserve"> Services for the Freestate Challenge Program</w:t>
      </w:r>
      <w:r w:rsidRPr="00CB0973">
        <w:t xml:space="preserve">, Project Number </w:t>
      </w:r>
      <w:r w:rsidR="002A6CF3">
        <w:t>D50SO236166</w:t>
      </w:r>
      <w:r w:rsidRPr="00CB0973">
        <w:t xml:space="preserve"> dated </w:t>
      </w:r>
      <w:r w:rsidR="00BB13CA">
        <w:t>January 11,</w:t>
      </w:r>
      <w:r w:rsidRPr="00CB0973">
        <w:t xml:space="preserve"> 200</w:t>
      </w:r>
      <w:r w:rsidR="00BB13CA">
        <w:t>8</w:t>
      </w:r>
      <w:r w:rsidRPr="00CB0973">
        <w:t>, including any amendments</w:t>
      </w:r>
      <w:r>
        <w:t>.</w:t>
      </w:r>
    </w:p>
    <w:p w:rsidR="001C2360" w:rsidRDefault="001C2360">
      <w:pPr>
        <w:jc w:val="both"/>
        <w:rPr>
          <w:b/>
          <w:bCs/>
        </w:rPr>
      </w:pPr>
    </w:p>
    <w:p w:rsidR="001C2360" w:rsidRDefault="001C2360">
      <w:pPr>
        <w:numPr>
          <w:ilvl w:val="0"/>
          <w:numId w:val="21"/>
        </w:numPr>
        <w:jc w:val="both"/>
        <w:rPr>
          <w:b/>
          <w:bCs/>
        </w:rPr>
      </w:pPr>
      <w:r>
        <w:rPr>
          <w:b/>
        </w:rPr>
        <w:t>Vendor –</w:t>
      </w:r>
      <w:r>
        <w:rPr>
          <w:b/>
          <w:bCs/>
        </w:rPr>
        <w:t xml:space="preserve"> </w:t>
      </w:r>
      <w:r>
        <w:t>A supplier of products or services to customers for a fee.</w:t>
      </w:r>
    </w:p>
    <w:p w:rsidR="001C2360" w:rsidRDefault="001C2360">
      <w:pPr>
        <w:jc w:val="both"/>
      </w:pPr>
    </w:p>
    <w:p w:rsidR="001C2360" w:rsidRDefault="001C2360">
      <w:pPr>
        <w:pStyle w:val="Heading2"/>
      </w:pPr>
      <w:bookmarkStart w:id="4" w:name="_Toc111251103"/>
      <w:r>
        <w:t>1.3</w:t>
      </w:r>
      <w:r>
        <w:tab/>
        <w:t>Contract Type</w:t>
      </w:r>
      <w:bookmarkEnd w:id="4"/>
    </w:p>
    <w:p w:rsidR="001C2360" w:rsidRDefault="001C2360">
      <w:pPr>
        <w:jc w:val="both"/>
      </w:pPr>
    </w:p>
    <w:p w:rsidR="001C2360" w:rsidRDefault="001C2360">
      <w:pPr>
        <w:pStyle w:val="BodyText2"/>
      </w:pPr>
      <w:r>
        <w:t>The Contract that results from this RFP shall be a Fixed Price Contract with indefinite quantities in accordance with COMAR 21.06.03.02 and 21.06.03.06.</w:t>
      </w:r>
    </w:p>
    <w:p w:rsidR="001C2360" w:rsidRDefault="001C2360"/>
    <w:p w:rsidR="001C2360" w:rsidRDefault="001C2360"/>
    <w:p w:rsidR="001C2360" w:rsidRDefault="001C2360">
      <w:pPr>
        <w:pStyle w:val="Heading2"/>
      </w:pPr>
      <w:bookmarkStart w:id="5" w:name="_Toc520282430"/>
      <w:bookmarkStart w:id="6" w:name="_Toc111251104"/>
      <w:r>
        <w:t>1.4</w:t>
      </w:r>
      <w:r>
        <w:tab/>
        <w:t>Contract Duration</w:t>
      </w:r>
      <w:bookmarkEnd w:id="5"/>
      <w:bookmarkEnd w:id="6"/>
    </w:p>
    <w:p w:rsidR="001C2360" w:rsidRDefault="001C2360"/>
    <w:p w:rsidR="001C2360" w:rsidRDefault="001C2360">
      <w:pPr>
        <w:pStyle w:val="BodyText2"/>
      </w:pPr>
      <w:r w:rsidRPr="00CB0973">
        <w:lastRenderedPageBreak/>
        <w:t xml:space="preserve">The contract resulting from this RFP shall be for a period of </w:t>
      </w:r>
      <w:r w:rsidR="00BB13CA">
        <w:t>one (1) year</w:t>
      </w:r>
      <w:r w:rsidRPr="00CB0973">
        <w:t xml:space="preserve"> beginning on or about </w:t>
      </w:r>
      <w:r w:rsidR="00BB13CA">
        <w:t xml:space="preserve">March </w:t>
      </w:r>
      <w:r w:rsidR="000352B9" w:rsidRPr="00CB0973">
        <w:t>1</w:t>
      </w:r>
      <w:r w:rsidRPr="00CB0973">
        <w:t>, 200</w:t>
      </w:r>
      <w:r w:rsidR="00BB13CA">
        <w:t>8</w:t>
      </w:r>
      <w:r w:rsidRPr="00CB0973">
        <w:t xml:space="preserve"> and ending </w:t>
      </w:r>
      <w:r w:rsidR="00705487" w:rsidRPr="00CB0973">
        <w:t xml:space="preserve">on or about </w:t>
      </w:r>
      <w:r w:rsidR="00BB13CA">
        <w:t>February 28, 2009</w:t>
      </w:r>
      <w:r w:rsidRPr="00CB0973">
        <w:t>.</w:t>
      </w:r>
      <w:r w:rsidR="00BB13CA">
        <w:t xml:space="preserve">  The State reserves the unilateral right to renew the contract at the agreed price, terms, conditions and specifications for an additional one (1) year period.</w:t>
      </w:r>
    </w:p>
    <w:p w:rsidR="001C2360" w:rsidRDefault="001C2360">
      <w:pPr>
        <w:jc w:val="both"/>
        <w:rPr>
          <w:sz w:val="24"/>
        </w:rPr>
      </w:pPr>
    </w:p>
    <w:p w:rsidR="001C2360" w:rsidRDefault="001C2360">
      <w:pPr>
        <w:pStyle w:val="TxBrp6"/>
        <w:widowControl/>
        <w:tabs>
          <w:tab w:val="clear" w:pos="204"/>
        </w:tabs>
        <w:spacing w:line="240" w:lineRule="auto"/>
        <w:rPr>
          <w:snapToGrid/>
        </w:rPr>
      </w:pPr>
    </w:p>
    <w:p w:rsidR="001C2360" w:rsidRDefault="001C2360">
      <w:pPr>
        <w:pStyle w:val="Heading2"/>
        <w:jc w:val="both"/>
      </w:pPr>
      <w:bookmarkStart w:id="7" w:name="_Toc520282409"/>
      <w:bookmarkStart w:id="8" w:name="_Toc111251105"/>
      <w:r>
        <w:t>1.5</w:t>
      </w:r>
      <w:r>
        <w:tab/>
        <w:t>Procurement Officer</w:t>
      </w:r>
      <w:bookmarkEnd w:id="7"/>
      <w:bookmarkEnd w:id="8"/>
    </w:p>
    <w:p w:rsidR="001C2360" w:rsidRDefault="001C2360">
      <w:pPr>
        <w:jc w:val="both"/>
      </w:pPr>
    </w:p>
    <w:p w:rsidR="001C2360" w:rsidRDefault="001C2360">
      <w:pPr>
        <w:jc w:val="both"/>
      </w:pPr>
      <w:r>
        <w:t>The sole point of contact in the State for purposes of this RFP prior to the award of any contract is the Procurement Officer at the address listed below:</w:t>
      </w:r>
    </w:p>
    <w:p w:rsidR="001C2360" w:rsidRDefault="001C2360">
      <w:pPr>
        <w:jc w:val="both"/>
      </w:pPr>
    </w:p>
    <w:p w:rsidR="001C2360" w:rsidRDefault="001C2360">
      <w:pPr>
        <w:ind w:left="720"/>
        <w:jc w:val="both"/>
      </w:pPr>
      <w:r>
        <w:t>Nancy Hevey, Procurement Officer</w:t>
      </w:r>
    </w:p>
    <w:p w:rsidR="001C2360" w:rsidRDefault="001C2360">
      <w:pPr>
        <w:ind w:left="720"/>
        <w:jc w:val="both"/>
      </w:pPr>
      <w:r>
        <w:t>Maryland Military Department</w:t>
      </w:r>
    </w:p>
    <w:p w:rsidR="001C2360" w:rsidRDefault="001C2360">
      <w:pPr>
        <w:ind w:left="720"/>
        <w:jc w:val="both"/>
      </w:pPr>
      <w:r>
        <w:t>5</w:t>
      </w:r>
      <w:r>
        <w:rPr>
          <w:vertAlign w:val="superscript"/>
        </w:rPr>
        <w:t>th</w:t>
      </w:r>
      <w:r>
        <w:t xml:space="preserve"> Regiment Armory, Procurement Unit</w:t>
      </w:r>
    </w:p>
    <w:p w:rsidR="001C2360" w:rsidRDefault="001C2360">
      <w:pPr>
        <w:ind w:left="720"/>
        <w:jc w:val="both"/>
      </w:pPr>
      <w:r>
        <w:t>29</w:t>
      </w:r>
      <w:r>
        <w:rPr>
          <w:vertAlign w:val="superscript"/>
        </w:rPr>
        <w:t>th</w:t>
      </w:r>
      <w:r>
        <w:t xml:space="preserve"> </w:t>
      </w:r>
      <w:smartTag w:uri="urn:schemas-microsoft-com:office:smarttags" w:element="Street">
        <w:smartTag w:uri="urn:schemas-microsoft-com:office:smarttags" w:element="address">
          <w:r>
            <w:t>Division Street</w:t>
          </w:r>
        </w:smartTag>
      </w:smartTag>
      <w:r>
        <w:t xml:space="preserve">, Room B5  </w:t>
      </w:r>
    </w:p>
    <w:p w:rsidR="001C2360" w:rsidRDefault="001C2360">
      <w:pPr>
        <w:ind w:left="720"/>
        <w:jc w:val="both"/>
      </w:pPr>
      <w:smartTag w:uri="urn:schemas-microsoft-com:office:smarttags" w:element="place">
        <w:smartTag w:uri="urn:schemas-microsoft-com:office:smarttags" w:element="City">
          <w:r>
            <w:t>Baltimore</w:t>
          </w:r>
        </w:smartTag>
        <w:r>
          <w:t xml:space="preserve">, </w:t>
        </w:r>
        <w:smartTag w:uri="urn:schemas-microsoft-com:office:smarttags" w:element="State">
          <w:r>
            <w:t>Maryland</w:t>
          </w:r>
        </w:smartTag>
        <w:r>
          <w:t xml:space="preserve"> </w:t>
        </w:r>
        <w:smartTag w:uri="urn:schemas-microsoft-com:office:smarttags" w:element="PostalCode">
          <w:r>
            <w:t>21201</w:t>
          </w:r>
        </w:smartTag>
      </w:smartTag>
    </w:p>
    <w:p w:rsidR="001C2360" w:rsidRDefault="001C2360">
      <w:pPr>
        <w:ind w:left="720"/>
        <w:jc w:val="both"/>
      </w:pPr>
      <w:r>
        <w:t>Telephone #: 410-234-3819</w:t>
      </w:r>
    </w:p>
    <w:p w:rsidR="001C2360" w:rsidRDefault="001C2360">
      <w:pPr>
        <w:ind w:left="720"/>
        <w:jc w:val="both"/>
      </w:pPr>
      <w:r>
        <w:t>Fax #:  410-234-3820</w:t>
      </w:r>
    </w:p>
    <w:p w:rsidR="001C2360" w:rsidRDefault="001C2360">
      <w:pPr>
        <w:ind w:left="720"/>
        <w:jc w:val="both"/>
      </w:pPr>
      <w:r>
        <w:t xml:space="preserve">E-mail:  </w:t>
      </w:r>
      <w:hyperlink r:id="rId15" w:history="1">
        <w:r>
          <w:rPr>
            <w:rStyle w:val="Hyperlink"/>
          </w:rPr>
          <w:t>heveyn@mdmildep.org</w:t>
        </w:r>
      </w:hyperlink>
    </w:p>
    <w:p w:rsidR="001C2360" w:rsidRDefault="001C2360">
      <w:pPr>
        <w:jc w:val="both"/>
        <w:rPr>
          <w:sz w:val="24"/>
        </w:rPr>
      </w:pPr>
    </w:p>
    <w:p w:rsidR="001C2360" w:rsidRDefault="001C2360">
      <w:pPr>
        <w:pStyle w:val="Heading2"/>
        <w:jc w:val="both"/>
      </w:pPr>
      <w:bookmarkStart w:id="9" w:name="_Toc520282410"/>
      <w:bookmarkStart w:id="10" w:name="_Toc111251106"/>
      <w:r>
        <w:t>1.6</w:t>
      </w:r>
      <w:r>
        <w:tab/>
        <w:t>Pre-Proposal Conference</w:t>
      </w:r>
      <w:bookmarkEnd w:id="9"/>
      <w:bookmarkEnd w:id="10"/>
    </w:p>
    <w:p w:rsidR="001C2360" w:rsidRDefault="001C2360">
      <w:pPr>
        <w:jc w:val="both"/>
      </w:pPr>
    </w:p>
    <w:p w:rsidR="001C2360" w:rsidRDefault="001C2360">
      <w:pPr>
        <w:jc w:val="both"/>
      </w:pPr>
      <w:r>
        <w:t xml:space="preserve">A pre-proposal conference (Conference) will be held on </w:t>
      </w:r>
      <w:r w:rsidR="009C2974">
        <w:rPr>
          <w:b/>
          <w:bCs/>
        </w:rPr>
        <w:t xml:space="preserve">January 18, 2008 beginning at 11:00 a.m. in Building 4220, </w:t>
      </w:r>
      <w:smartTag w:uri="urn:schemas-microsoft-com:office:smarttags" w:element="place">
        <w:smartTag w:uri="urn:schemas-microsoft-com:office:smarttags" w:element="City">
          <w:r w:rsidR="009C2974">
            <w:rPr>
              <w:b/>
              <w:bCs/>
            </w:rPr>
            <w:t>Aberdeen</w:t>
          </w:r>
        </w:smartTag>
      </w:smartTag>
      <w:r w:rsidR="009C2974">
        <w:rPr>
          <w:b/>
          <w:bCs/>
        </w:rPr>
        <w:t xml:space="preserve"> Proving Ground.</w:t>
      </w:r>
      <w:r>
        <w:t xml:space="preserve">  </w:t>
      </w:r>
    </w:p>
    <w:p w:rsidR="009C2974" w:rsidRDefault="009C2974">
      <w:pPr>
        <w:jc w:val="both"/>
      </w:pPr>
    </w:p>
    <w:p w:rsidR="009C2974" w:rsidRDefault="009C2974">
      <w:pPr>
        <w:jc w:val="both"/>
      </w:pPr>
      <w:r w:rsidRPr="009C2974">
        <w:t xml:space="preserve">As you enter APG at the MD 715 gate, continue on </w:t>
      </w:r>
      <w:smartTag w:uri="urn:schemas-microsoft-com:office:smarttags" w:element="Street">
        <w:smartTag w:uri="urn:schemas-microsoft-com:office:smarttags" w:element="address">
          <w:r w:rsidRPr="009C2974">
            <w:t>Maryland Boulevard</w:t>
          </w:r>
        </w:smartTag>
      </w:smartTag>
      <w:r w:rsidRPr="009C2974">
        <w:t xml:space="preserve">, pass </w:t>
      </w:r>
      <w:smartTag w:uri="urn:schemas-microsoft-com:office:smarttags" w:element="Street">
        <w:smartTag w:uri="urn:schemas-microsoft-com:office:smarttags" w:element="address">
          <w:r w:rsidRPr="009C2974">
            <w:t>Boothby Hill Road</w:t>
          </w:r>
        </w:smartTag>
      </w:smartTag>
      <w:r w:rsidRPr="009C2974">
        <w:t xml:space="preserve"> on the right, and go about another .2 mile. Turn right onto </w:t>
      </w:r>
      <w:smartTag w:uri="urn:schemas-microsoft-com:office:smarttags" w:element="Street">
        <w:smartTag w:uri="urn:schemas-microsoft-com:office:smarttags" w:element="address">
          <w:r w:rsidRPr="009C2974">
            <w:t>SUSQUEHANNA AVE.</w:t>
          </w:r>
        </w:smartTag>
      </w:smartTag>
      <w:r w:rsidRPr="009C2974">
        <w:t xml:space="preserve"> You will cross </w:t>
      </w:r>
      <w:smartTag w:uri="urn:schemas-microsoft-com:office:smarttags" w:element="Street">
        <w:smartTag w:uri="urn:schemas-microsoft-com:office:smarttags" w:element="address">
          <w:r w:rsidRPr="009C2974">
            <w:t>FRANKFORD AVE.</w:t>
          </w:r>
        </w:smartTag>
      </w:smartTag>
      <w:r w:rsidRPr="009C2974">
        <w:t xml:space="preserve"> and continue approximately .1 mile and turn right into our parking lot. We are located in Building 4220 which will be on your right as you enter the parking lot</w:t>
      </w:r>
      <w:r>
        <w:t>.</w:t>
      </w:r>
    </w:p>
    <w:p w:rsidR="009C2974" w:rsidRDefault="009C2974">
      <w:pPr>
        <w:jc w:val="both"/>
      </w:pPr>
    </w:p>
    <w:p w:rsidR="009C2974" w:rsidRDefault="009C2974">
      <w:pPr>
        <w:jc w:val="both"/>
      </w:pPr>
      <w:r>
        <w:t>NOTE:  Offerors are advised to bring a photo ID and be prepared to spend an additional 10 to 15 minutes for access at the APG gate.</w:t>
      </w:r>
    </w:p>
    <w:p w:rsidR="009C2974" w:rsidRDefault="009C2974">
      <w:pPr>
        <w:jc w:val="both"/>
      </w:pPr>
    </w:p>
    <w:p w:rsidR="001C2360" w:rsidRDefault="001C2360">
      <w:pPr>
        <w:jc w:val="both"/>
      </w:pPr>
    </w:p>
    <w:p w:rsidR="001C2360" w:rsidRDefault="001C2360">
      <w:pPr>
        <w:pStyle w:val="Heading2"/>
        <w:jc w:val="both"/>
      </w:pPr>
      <w:bookmarkStart w:id="11" w:name="_Toc520282413"/>
      <w:bookmarkStart w:id="12" w:name="_Toc111251107"/>
      <w:r>
        <w:t>1</w:t>
      </w:r>
      <w:r>
        <w:t>.</w:t>
      </w:r>
      <w:r>
        <w:t>7 Proposals Due (Closing) Date</w:t>
      </w:r>
      <w:bookmarkEnd w:id="11"/>
      <w:bookmarkEnd w:id="12"/>
    </w:p>
    <w:p w:rsidR="001C2360" w:rsidRDefault="001C2360">
      <w:pPr>
        <w:tabs>
          <w:tab w:val="left" w:pos="-720"/>
        </w:tabs>
        <w:suppressAutoHyphens/>
      </w:pPr>
    </w:p>
    <w:p w:rsidR="001C2360" w:rsidRDefault="001C2360">
      <w:pPr>
        <w:jc w:val="both"/>
      </w:pPr>
      <w:r>
        <w:t xml:space="preserve">The Offeror’s Proposal (technical and financial) must be received by the Procurement Officer, at the address listed in Section 1.5, no later than </w:t>
      </w:r>
      <w:r w:rsidR="00AD03E3">
        <w:rPr>
          <w:b/>
          <w:bCs/>
        </w:rPr>
        <w:t>1:00 P.M.</w:t>
      </w:r>
      <w:r>
        <w:t xml:space="preserve"> (local time) on </w:t>
      </w:r>
      <w:r w:rsidR="009C2974">
        <w:rPr>
          <w:b/>
        </w:rPr>
        <w:t>February 1, 2008</w:t>
      </w:r>
      <w:r>
        <w:t xml:space="preserve">, in order to be considered. </w:t>
      </w:r>
    </w:p>
    <w:p w:rsidR="001C2360" w:rsidRDefault="001C2360">
      <w:pPr>
        <w:jc w:val="both"/>
      </w:pPr>
    </w:p>
    <w:p w:rsidR="001C2360" w:rsidRDefault="001C2360">
      <w:pPr>
        <w:pStyle w:val="Heading2"/>
        <w:jc w:val="both"/>
      </w:pPr>
      <w:bookmarkStart w:id="13" w:name="_Toc520282416"/>
      <w:bookmarkStart w:id="14" w:name="_Toc111251108"/>
      <w:r>
        <w:t>1.8</w:t>
      </w:r>
      <w:r>
        <w:tab/>
        <w:t>Cancellations; Discussions</w:t>
      </w:r>
      <w:bookmarkEnd w:id="13"/>
      <w:bookmarkEnd w:id="14"/>
    </w:p>
    <w:p w:rsidR="001C2360" w:rsidRDefault="001C2360">
      <w:pPr>
        <w:jc w:val="both"/>
      </w:pPr>
    </w:p>
    <w:p w:rsidR="001C2360" w:rsidRDefault="001C2360">
      <w:pPr>
        <w:jc w:val="both"/>
      </w:pPr>
      <w:r>
        <w:t>The State reserves the right to cancel this RFP, accept or reject any and all proposals, in whole or in part, received in response to this RFP, to waive or permit cure of minor irregularities, and to conduct discussions with all qualified or potentially qualified Offerors in any manner necessary to serve the best interests of the State of Maryland.  The State also reserves the right, in its sole discretion, to award a contract based upon the written proposals received without prior discussions or negotiations.</w:t>
      </w:r>
    </w:p>
    <w:p w:rsidR="001C2360" w:rsidRDefault="001C2360">
      <w:pPr>
        <w:jc w:val="both"/>
      </w:pPr>
    </w:p>
    <w:p w:rsidR="001C2360" w:rsidRDefault="001C2360">
      <w:pPr>
        <w:jc w:val="both"/>
      </w:pPr>
    </w:p>
    <w:p w:rsidR="001C2360" w:rsidRDefault="001C2360">
      <w:pPr>
        <w:pStyle w:val="Heading2"/>
        <w:jc w:val="both"/>
      </w:pPr>
      <w:bookmarkStart w:id="15" w:name="_Toc520282418"/>
      <w:bookmarkStart w:id="16" w:name="_Toc111251109"/>
      <w:r>
        <w:t>1.9</w:t>
      </w:r>
      <w:r>
        <w:tab/>
        <w:t>Incurred Expenses</w:t>
      </w:r>
      <w:bookmarkEnd w:id="15"/>
      <w:bookmarkEnd w:id="16"/>
    </w:p>
    <w:p w:rsidR="001C2360" w:rsidRDefault="001C2360">
      <w:pPr>
        <w:jc w:val="both"/>
      </w:pPr>
    </w:p>
    <w:p w:rsidR="001C2360" w:rsidRDefault="001C2360">
      <w:pPr>
        <w:jc w:val="both"/>
      </w:pPr>
      <w:r>
        <w:t xml:space="preserve">The State will not be responsible for any costs incurred by an Offeror in preparing and submitting a proposal. </w:t>
      </w:r>
    </w:p>
    <w:p w:rsidR="001C2360" w:rsidRDefault="001C2360">
      <w:pPr>
        <w:jc w:val="both"/>
      </w:pPr>
    </w:p>
    <w:p w:rsidR="001C2360" w:rsidRDefault="001C2360">
      <w:pPr>
        <w:pStyle w:val="Heading2"/>
        <w:jc w:val="both"/>
      </w:pPr>
      <w:bookmarkStart w:id="17" w:name="_Toc520282419"/>
      <w:bookmarkStart w:id="18" w:name="_Toc111251110"/>
      <w:r>
        <w:lastRenderedPageBreak/>
        <w:t>1.10</w:t>
      </w:r>
      <w:r>
        <w:tab/>
        <w:t>Economy of Preparation</w:t>
      </w:r>
      <w:bookmarkEnd w:id="17"/>
      <w:bookmarkEnd w:id="18"/>
    </w:p>
    <w:p w:rsidR="001C2360" w:rsidRDefault="001C2360">
      <w:pPr>
        <w:jc w:val="both"/>
      </w:pPr>
    </w:p>
    <w:p w:rsidR="001C2360" w:rsidRDefault="001C2360">
      <w:pPr>
        <w:jc w:val="both"/>
      </w:pPr>
      <w:r>
        <w:t>Proposals shall be prepared simply and economically, providing a straightforward, concise description of the Offeror's proposals to meet the requirements of this RFP.</w:t>
      </w:r>
    </w:p>
    <w:p w:rsidR="001C2360" w:rsidRDefault="001C2360">
      <w:pPr>
        <w:jc w:val="both"/>
      </w:pPr>
    </w:p>
    <w:p w:rsidR="001C2360" w:rsidRDefault="001C2360">
      <w:pPr>
        <w:jc w:val="both"/>
      </w:pPr>
    </w:p>
    <w:p w:rsidR="001C2360" w:rsidRDefault="001C2360">
      <w:pPr>
        <w:pStyle w:val="Heading2"/>
        <w:jc w:val="both"/>
      </w:pPr>
      <w:bookmarkStart w:id="19" w:name="_Toc520282420"/>
      <w:bookmarkStart w:id="20" w:name="_Toc111251111"/>
      <w:r>
        <w:t>1.11</w:t>
      </w:r>
      <w:r>
        <w:tab/>
        <w:t>Protests/Disputes</w:t>
      </w:r>
      <w:bookmarkEnd w:id="19"/>
      <w:bookmarkEnd w:id="20"/>
    </w:p>
    <w:p w:rsidR="001C2360" w:rsidRDefault="001C2360">
      <w:pPr>
        <w:jc w:val="both"/>
      </w:pPr>
    </w:p>
    <w:p w:rsidR="001C2360" w:rsidRDefault="001C2360">
      <w:pPr>
        <w:jc w:val="both"/>
      </w:pPr>
      <w:r>
        <w:t>Any protest or dispute related respectively to this solicitation or the resulting contract shall be subject to the provisions of COMAR 21.10 (Administrative and Civil Remedies).</w:t>
      </w:r>
    </w:p>
    <w:p w:rsidR="001C2360" w:rsidRDefault="001C2360">
      <w:pPr>
        <w:jc w:val="both"/>
      </w:pPr>
    </w:p>
    <w:p w:rsidR="001C2360" w:rsidRDefault="001C2360">
      <w:pPr>
        <w:pStyle w:val="Heading2"/>
        <w:jc w:val="both"/>
      </w:pPr>
      <w:bookmarkStart w:id="21" w:name="_Toc520282421"/>
      <w:bookmarkStart w:id="22" w:name="_Toc111251112"/>
      <w:r>
        <w:t>1.12</w:t>
      </w:r>
      <w:r>
        <w:tab/>
        <w:t>Multiple or Alternative Proposals</w:t>
      </w:r>
      <w:bookmarkEnd w:id="21"/>
      <w:bookmarkEnd w:id="22"/>
    </w:p>
    <w:p w:rsidR="001C2360" w:rsidRDefault="001C2360">
      <w:pPr>
        <w:jc w:val="both"/>
      </w:pPr>
    </w:p>
    <w:p w:rsidR="001C2360" w:rsidRDefault="001C2360">
      <w:pPr>
        <w:jc w:val="both"/>
      </w:pPr>
      <w:r>
        <w:t xml:space="preserve">Neither multiple nor alternate proposals will be accepted.  </w:t>
      </w:r>
    </w:p>
    <w:p w:rsidR="001C2360" w:rsidRDefault="001C2360">
      <w:pPr>
        <w:pStyle w:val="Heading2"/>
        <w:jc w:val="both"/>
      </w:pPr>
      <w:bookmarkStart w:id="23" w:name="_Toc520282422"/>
      <w:bookmarkStart w:id="24" w:name="_Toc111251113"/>
      <w:r>
        <w:t>1.12</w:t>
      </w:r>
      <w:r>
        <w:tab/>
        <w:t>Access to Public Records Act Notice</w:t>
      </w:r>
      <w:bookmarkEnd w:id="23"/>
      <w:bookmarkEnd w:id="24"/>
    </w:p>
    <w:p w:rsidR="001C2360" w:rsidRDefault="001C2360">
      <w:pPr>
        <w:jc w:val="both"/>
      </w:pPr>
    </w:p>
    <w:p w:rsidR="001C2360" w:rsidRDefault="001C2360">
      <w:pPr>
        <w:jc w:val="both"/>
      </w:pPr>
      <w:r>
        <w:t>An Offeror should give specific attention to the clear identification of those portions of its proposal that it considers confidential, proprietary commercial information or trade secrets, and provide justification why such materials, upon request, should not be disclosed by the State under the Access to Public Records Act, Title 10, Subtitle 6, of the State Government Article of the Annotated Code of Maryland.</w:t>
      </w:r>
    </w:p>
    <w:p w:rsidR="001C2360" w:rsidRDefault="001C2360"/>
    <w:p w:rsidR="001C2360" w:rsidRDefault="001C2360">
      <w:pPr>
        <w:pStyle w:val="Heading2"/>
        <w:jc w:val="both"/>
      </w:pPr>
      <w:bookmarkStart w:id="25" w:name="_Toc520282423"/>
      <w:bookmarkStart w:id="26" w:name="_Toc111251114"/>
      <w:r>
        <w:t>1.13</w:t>
      </w:r>
      <w:r>
        <w:tab/>
        <w:t>Offeror Responsibilities</w:t>
      </w:r>
      <w:bookmarkEnd w:id="25"/>
      <w:bookmarkEnd w:id="26"/>
    </w:p>
    <w:p w:rsidR="001C2360" w:rsidRDefault="001C2360">
      <w:pPr>
        <w:jc w:val="both"/>
      </w:pPr>
    </w:p>
    <w:p w:rsidR="001C2360" w:rsidRDefault="001C2360">
      <w:pPr>
        <w:jc w:val="both"/>
      </w:pPr>
      <w:r>
        <w:t xml:space="preserve">The selected Offeror shall be responsible for all deliverables and services required by this RFP. </w:t>
      </w:r>
    </w:p>
    <w:p w:rsidR="001C2360" w:rsidRDefault="001C2360">
      <w:pPr>
        <w:jc w:val="both"/>
      </w:pPr>
    </w:p>
    <w:p w:rsidR="001C2360" w:rsidRDefault="001C2360">
      <w:pPr>
        <w:jc w:val="both"/>
      </w:pPr>
    </w:p>
    <w:p w:rsidR="001C2360" w:rsidRDefault="001C2360">
      <w:pPr>
        <w:pStyle w:val="Heading2"/>
        <w:jc w:val="both"/>
      </w:pPr>
      <w:bookmarkStart w:id="27" w:name="_Toc520282424"/>
      <w:bookmarkStart w:id="28" w:name="_Toc111251115"/>
      <w:r>
        <w:t>1.14</w:t>
      </w:r>
      <w:r>
        <w:tab/>
        <w:t>Mandatory Contractual Terms</w:t>
      </w:r>
      <w:bookmarkEnd w:id="27"/>
      <w:bookmarkEnd w:id="28"/>
    </w:p>
    <w:p w:rsidR="001C2360" w:rsidRDefault="001C2360">
      <w:pPr>
        <w:jc w:val="both"/>
      </w:pPr>
    </w:p>
    <w:p w:rsidR="001C2360" w:rsidRDefault="001C2360">
      <w:pPr>
        <w:jc w:val="both"/>
      </w:pPr>
      <w:r>
        <w:t>By submitting an offer in response to this RFP, an Offeror, if selected for award, shall be deemed to have accepted the terms of this RFP and the Contract, attached as Attachment A.  Any exceptions to this RFP or the Contract must be clearly identified in the Executive Summary of the technical proposal.  A proposal that takes exception to these terms may be rejected.</w:t>
      </w:r>
    </w:p>
    <w:p w:rsidR="001C2360" w:rsidRDefault="001C2360">
      <w:pPr>
        <w:jc w:val="both"/>
      </w:pPr>
    </w:p>
    <w:p w:rsidR="001C2360" w:rsidRDefault="001C2360">
      <w:pPr>
        <w:pStyle w:val="Heading2"/>
        <w:jc w:val="both"/>
      </w:pPr>
      <w:bookmarkStart w:id="29" w:name="_Toc520282425"/>
      <w:bookmarkStart w:id="30" w:name="_Toc111251116"/>
      <w:r>
        <w:t>1.15</w:t>
      </w:r>
      <w:r>
        <w:tab/>
        <w:t>Proposal Affidavit</w:t>
      </w:r>
      <w:bookmarkEnd w:id="29"/>
      <w:bookmarkEnd w:id="30"/>
    </w:p>
    <w:p w:rsidR="001C2360" w:rsidRDefault="001C2360">
      <w:pPr>
        <w:jc w:val="both"/>
      </w:pPr>
    </w:p>
    <w:p w:rsidR="001C2360" w:rsidRDefault="001C2360">
      <w:pPr>
        <w:jc w:val="both"/>
      </w:pPr>
      <w:r>
        <w:t xml:space="preserve">A proposal submitted by an Offeror must be accompanied by a completed Bid/Proposal Affidavit.  A copy of this Affidavit is included as </w:t>
      </w:r>
      <w:r>
        <w:rPr>
          <w:b/>
        </w:rPr>
        <w:t>Attachment B</w:t>
      </w:r>
      <w:r>
        <w:t xml:space="preserve"> of this RFP.</w:t>
      </w:r>
    </w:p>
    <w:p w:rsidR="001C2360" w:rsidRDefault="001C2360">
      <w:pPr>
        <w:jc w:val="both"/>
      </w:pPr>
    </w:p>
    <w:p w:rsidR="001C2360" w:rsidRDefault="001C2360">
      <w:pPr>
        <w:pStyle w:val="Heading2"/>
        <w:jc w:val="both"/>
      </w:pPr>
      <w:bookmarkStart w:id="31" w:name="_Toc520282426"/>
      <w:bookmarkStart w:id="32" w:name="_Toc111251117"/>
      <w:r>
        <w:t>1.16</w:t>
      </w:r>
      <w:r>
        <w:tab/>
        <w:t>Contract Affidavit</w:t>
      </w:r>
      <w:bookmarkEnd w:id="31"/>
      <w:bookmarkEnd w:id="32"/>
    </w:p>
    <w:p w:rsidR="001C2360" w:rsidRDefault="001C2360">
      <w:pPr>
        <w:jc w:val="both"/>
      </w:pPr>
    </w:p>
    <w:p w:rsidR="001C2360" w:rsidRDefault="001C2360">
      <w:pPr>
        <w:jc w:val="both"/>
      </w:pPr>
      <w:r>
        <w:t xml:space="preserve">All Offerors are advised that if a contract is awarded as a result of this solicitation, the successful Offeror will be required to complete a Contract Affidavit.  A copy of this Affidavit is included for informational purposes as </w:t>
      </w:r>
      <w:r>
        <w:rPr>
          <w:b/>
        </w:rPr>
        <w:t xml:space="preserve">Attachment C </w:t>
      </w:r>
      <w:r>
        <w:t>of this RFP.  This Affidavit must be provided within five (5) business day’s notification of proposed contract award.</w:t>
      </w:r>
    </w:p>
    <w:p w:rsidR="001C2360" w:rsidRDefault="001C2360">
      <w:pPr>
        <w:jc w:val="both"/>
      </w:pPr>
    </w:p>
    <w:p w:rsidR="001C2360" w:rsidRDefault="001C2360">
      <w:pPr>
        <w:pStyle w:val="Heading2"/>
        <w:jc w:val="both"/>
      </w:pPr>
      <w:bookmarkStart w:id="33" w:name="_Toc520282427"/>
      <w:bookmarkStart w:id="34" w:name="_Toc111251118"/>
      <w:r>
        <w:t>1.17</w:t>
      </w:r>
      <w:r>
        <w:tab/>
        <w:t>Minority Business Enterprises</w:t>
      </w:r>
      <w:bookmarkEnd w:id="33"/>
      <w:bookmarkEnd w:id="34"/>
    </w:p>
    <w:p w:rsidR="001C2360" w:rsidRDefault="001C2360">
      <w:pPr>
        <w:jc w:val="both"/>
      </w:pPr>
    </w:p>
    <w:p w:rsidR="001C2360" w:rsidRDefault="001C2360">
      <w:pPr>
        <w:jc w:val="both"/>
      </w:pPr>
      <w:r>
        <w:t>Because the contract resulting from this RFP is intended for a single co</w:t>
      </w:r>
      <w:r w:rsidR="009C2974">
        <w:t>ntractor</w:t>
      </w:r>
      <w:r>
        <w:t xml:space="preserve">, no minority business enterprise subcontractor participation goal has been established for this solicitation. </w:t>
      </w:r>
    </w:p>
    <w:p w:rsidR="001C2360" w:rsidRDefault="001C2360">
      <w:pPr>
        <w:pStyle w:val="Heading2"/>
        <w:jc w:val="both"/>
      </w:pPr>
      <w:bookmarkStart w:id="35" w:name="_Toc520282428"/>
      <w:bookmarkStart w:id="36" w:name="_Toc111251119"/>
      <w:r>
        <w:t>1.18</w:t>
      </w:r>
      <w:r>
        <w:tab/>
        <w:t>Arrearages</w:t>
      </w:r>
      <w:bookmarkEnd w:id="35"/>
      <w:bookmarkEnd w:id="36"/>
    </w:p>
    <w:p w:rsidR="001C2360" w:rsidRDefault="001C2360">
      <w:pPr>
        <w:jc w:val="both"/>
      </w:pPr>
    </w:p>
    <w:p w:rsidR="001C2360" w:rsidRDefault="001C2360">
      <w:pPr>
        <w:jc w:val="both"/>
      </w:pPr>
      <w:r>
        <w:t xml:space="preserve">By submitting a response to this solicitation, each Offeror represents that it is not in arrears in the payment of any obligations due and owing the State of </w:t>
      </w:r>
      <w:smartTag w:uri="urn:schemas-microsoft-com:office:smarttags" w:element="State">
        <w:smartTag w:uri="urn:schemas-microsoft-com:office:smarttags" w:element="place">
          <w:r>
            <w:t>Maryland</w:t>
          </w:r>
        </w:smartTag>
      </w:smartTag>
      <w:r>
        <w:t xml:space="preserve">, including the payment of taxes and </w:t>
      </w:r>
      <w:r>
        <w:lastRenderedPageBreak/>
        <w:t>employee benefits, and that it shall not become so in arrears during the term of the contract if selected for contract award.</w:t>
      </w:r>
    </w:p>
    <w:p w:rsidR="001C2360" w:rsidRDefault="001C2360">
      <w:pPr>
        <w:jc w:val="both"/>
      </w:pPr>
    </w:p>
    <w:p w:rsidR="001C2360" w:rsidRDefault="001C2360">
      <w:pPr>
        <w:pStyle w:val="Heading2"/>
        <w:jc w:val="both"/>
      </w:pPr>
      <w:bookmarkStart w:id="37" w:name="_Toc520282429"/>
      <w:bookmarkStart w:id="38" w:name="_Toc111251120"/>
      <w:r>
        <w:t>1</w:t>
      </w:r>
      <w:r>
        <w:t>.19</w:t>
      </w:r>
      <w:r>
        <w:tab/>
        <w:t>Procurement Method</w:t>
      </w:r>
      <w:bookmarkEnd w:id="37"/>
      <w:bookmarkEnd w:id="38"/>
    </w:p>
    <w:p w:rsidR="001C2360" w:rsidRDefault="001C2360">
      <w:pPr>
        <w:jc w:val="both"/>
      </w:pPr>
    </w:p>
    <w:p w:rsidR="001C2360" w:rsidRDefault="001C2360">
      <w:pPr>
        <w:jc w:val="both"/>
      </w:pPr>
      <w:r>
        <w:t>This contract will be awarded in accordance with the Small Procurement regulations under COMAR 21.05.07 and closely follow the competitive sealed proposals process.</w:t>
      </w:r>
    </w:p>
    <w:p w:rsidR="001C2360" w:rsidRDefault="001C2360"/>
    <w:p w:rsidR="001C2360" w:rsidRDefault="001C2360">
      <w:pPr>
        <w:pStyle w:val="Heading2"/>
      </w:pPr>
      <w:bookmarkStart w:id="39" w:name="_Toc520282433"/>
      <w:bookmarkStart w:id="40" w:name="_Toc111251121"/>
      <w:r>
        <w:t>1.20</w:t>
      </w:r>
      <w:r>
        <w:tab/>
        <w:t>Verification of Registration and Tax Payment</w:t>
      </w:r>
      <w:bookmarkEnd w:id="39"/>
      <w:bookmarkEnd w:id="40"/>
    </w:p>
    <w:p w:rsidR="001C2360" w:rsidRDefault="001C2360"/>
    <w:p w:rsidR="001C2360" w:rsidRDefault="001C2360">
      <w:pPr>
        <w:jc w:val="both"/>
        <w:rPr>
          <w:rFonts w:ascii="Times New Roman" w:hAnsi="Times New Roman"/>
        </w:rPr>
      </w:pPr>
      <w:r>
        <w:t xml:space="preserve">Before a corporation can do business in the State of </w:t>
      </w:r>
      <w:smartTag w:uri="urn:schemas-microsoft-com:office:smarttags" w:element="State">
        <w:r>
          <w:t>Maryland</w:t>
        </w:r>
      </w:smartTag>
      <w:r>
        <w:t xml:space="preserve">, it must be registered with the Department of Assessments and Taxation, </w:t>
      </w:r>
      <w:smartTag w:uri="urn:schemas-microsoft-com:office:smarttags" w:element="place">
        <w:smartTag w:uri="urn:schemas-microsoft-com:office:smarttags" w:element="PlaceType">
          <w:r>
            <w:t>State</w:t>
          </w:r>
        </w:smartTag>
        <w:r>
          <w:t xml:space="preserve"> </w:t>
        </w:r>
        <w:smartTag w:uri="urn:schemas-microsoft-com:office:smarttags" w:element="PlaceName">
          <w:r>
            <w:t>Office</w:t>
          </w:r>
        </w:smartTag>
        <w:r>
          <w:t xml:space="preserve"> </w:t>
        </w:r>
        <w:smartTag w:uri="urn:schemas-microsoft-com:office:smarttags" w:element="PlaceType">
          <w:r>
            <w:t>Building</w:t>
          </w:r>
        </w:smartTag>
      </w:smartTag>
      <w:r>
        <w:t xml:space="preserve">, Room 803, </w:t>
      </w:r>
      <w:smartTag w:uri="urn:schemas-microsoft-com:office:smarttags" w:element="address">
        <w:smartTag w:uri="urn:schemas-microsoft-com:office:smarttags" w:element="Street">
          <w:r>
            <w:t>301 West Preston Street</w:t>
          </w:r>
        </w:smartTag>
        <w:r>
          <w:t xml:space="preserve">, </w:t>
        </w:r>
        <w:smartTag w:uri="urn:schemas-microsoft-com:office:smarttags" w:element="City">
          <w:r>
            <w:t>Baltimore</w:t>
          </w:r>
        </w:smartTag>
        <w:r>
          <w:t xml:space="preserve">, </w:t>
        </w:r>
        <w:smartTag w:uri="urn:schemas-microsoft-com:office:smarttags" w:element="State">
          <w:r>
            <w:t>Maryland</w:t>
          </w:r>
        </w:smartTag>
        <w:r>
          <w:t xml:space="preserve"> </w:t>
        </w:r>
        <w:smartTag w:uri="urn:schemas-microsoft-com:office:smarttags" w:element="PostalCode">
          <w:r>
            <w:t>21201</w:t>
          </w:r>
        </w:smartTag>
      </w:smartTag>
      <w:r>
        <w:t>.  It is strongly recommended that any potential Offeror complete registration prior to the due date for receipt of proposals.  An Offeror’s failure to complete registration with the Department of Assessments and Taxation may disqualify an otherwise successful Offeror from final consideration and recommendation for contract award.</w:t>
      </w:r>
    </w:p>
    <w:p w:rsidR="001C2360" w:rsidRDefault="001C2360">
      <w:pPr>
        <w:pStyle w:val="Header"/>
        <w:tabs>
          <w:tab w:val="clear" w:pos="4320"/>
          <w:tab w:val="clear" w:pos="8640"/>
        </w:tabs>
        <w:rPr>
          <w:rFonts w:ascii="Times New Roman" w:hAnsi="Times New Roman"/>
        </w:rPr>
      </w:pPr>
    </w:p>
    <w:p w:rsidR="001C2360" w:rsidRDefault="001C2360">
      <w:pPr>
        <w:pStyle w:val="Heading2"/>
      </w:pPr>
      <w:bookmarkStart w:id="41" w:name="_Toc111251122"/>
      <w:r>
        <w:t>1.21</w:t>
      </w:r>
      <w:r>
        <w:tab/>
        <w:t>False Statements</w:t>
      </w:r>
      <w:bookmarkEnd w:id="41"/>
    </w:p>
    <w:p w:rsidR="001C2360" w:rsidRDefault="001C2360">
      <w:pPr>
        <w:pStyle w:val="Header"/>
        <w:tabs>
          <w:tab w:val="clear" w:pos="4320"/>
          <w:tab w:val="clear" w:pos="8640"/>
        </w:tabs>
        <w:rPr>
          <w:rFonts w:ascii="Times New Roman" w:hAnsi="Times New Roman"/>
        </w:rPr>
      </w:pPr>
    </w:p>
    <w:p w:rsidR="001C2360" w:rsidRDefault="001C2360">
      <w:pPr>
        <w:jc w:val="both"/>
      </w:pPr>
      <w:r>
        <w:t>Offerors are advised that Section 11-205.1 of the State Finance and Procurement Article of the Annotated Code of Maryland provides as follows:</w:t>
      </w:r>
    </w:p>
    <w:p w:rsidR="001C2360" w:rsidRDefault="001C2360">
      <w:pPr>
        <w:jc w:val="both"/>
      </w:pPr>
    </w:p>
    <w:p w:rsidR="001C2360" w:rsidRDefault="001C2360">
      <w:pPr>
        <w:jc w:val="both"/>
      </w:pPr>
      <w:r>
        <w:t>In connection with a procurement contract, a person may not willfully:</w:t>
      </w:r>
    </w:p>
    <w:p w:rsidR="001C2360" w:rsidRDefault="001C2360">
      <w:pPr>
        <w:numPr>
          <w:ilvl w:val="0"/>
          <w:numId w:val="26"/>
        </w:numPr>
        <w:jc w:val="both"/>
      </w:pPr>
      <w:r>
        <w:t>Falsify, conceal, or suppress a material fact by any scheme or device;</w:t>
      </w:r>
    </w:p>
    <w:p w:rsidR="001C2360" w:rsidRDefault="001C2360">
      <w:pPr>
        <w:numPr>
          <w:ilvl w:val="0"/>
          <w:numId w:val="26"/>
        </w:numPr>
        <w:jc w:val="both"/>
      </w:pPr>
      <w:r>
        <w:t xml:space="preserve">Make a false or fraudulent statement or representation of a material fact; or </w:t>
      </w:r>
    </w:p>
    <w:p w:rsidR="001C2360" w:rsidRDefault="001C2360">
      <w:pPr>
        <w:numPr>
          <w:ilvl w:val="0"/>
          <w:numId w:val="26"/>
        </w:numPr>
        <w:jc w:val="both"/>
      </w:pPr>
      <w:r>
        <w:t xml:space="preserve">Use a false writing or document that contains a false or fraudulent statement or entry of a material fact. </w:t>
      </w:r>
    </w:p>
    <w:p w:rsidR="001C2360" w:rsidRDefault="001C2360">
      <w:pPr>
        <w:jc w:val="both"/>
      </w:pPr>
      <w:r>
        <w:t>A person may not aid or conspire with another person to commit an act under subsection (a) of this section.</w:t>
      </w:r>
    </w:p>
    <w:p w:rsidR="001C2360" w:rsidRDefault="001C2360">
      <w:pPr>
        <w:jc w:val="both"/>
        <w:rPr>
          <w:rFonts w:ascii="Times New Roman" w:hAnsi="Times New Roman"/>
        </w:rPr>
      </w:pPr>
    </w:p>
    <w:p w:rsidR="001C2360" w:rsidRDefault="001C2360">
      <w:pPr>
        <w:jc w:val="both"/>
        <w:rPr>
          <w:rFonts w:ascii="Times New Roman" w:hAnsi="Times New Roman"/>
        </w:rPr>
      </w:pPr>
      <w:r>
        <w:rPr>
          <w:rFonts w:ascii="Times New Roman" w:hAnsi="Times New Roman"/>
        </w:rPr>
        <w:t xml:space="preserve">A person who violates any provision of this section is guilty of a felony and on conviction is subject to a fine not exceeding  $20,000 or imprisonment not exceeding five (5) years or both.  </w:t>
      </w:r>
    </w:p>
    <w:p w:rsidR="001C2360" w:rsidRDefault="001C2360">
      <w:pPr>
        <w:jc w:val="both"/>
        <w:rPr>
          <w:color w:val="000000"/>
          <w:sz w:val="24"/>
        </w:rPr>
      </w:pPr>
    </w:p>
    <w:p w:rsidR="001C2360" w:rsidRDefault="001C2360">
      <w:pPr>
        <w:ind w:firstLine="720"/>
        <w:jc w:val="both"/>
        <w:rPr>
          <w:rFonts w:ascii="Times New Roman" w:hAnsi="Times New Roman"/>
          <w:b/>
          <w:bCs/>
          <w:color w:val="000000"/>
        </w:rPr>
      </w:pPr>
    </w:p>
    <w:p w:rsidR="001C2360" w:rsidRDefault="001C2360">
      <w:pPr>
        <w:ind w:firstLine="720"/>
        <w:jc w:val="both"/>
        <w:rPr>
          <w:rFonts w:ascii="Times New Roman" w:hAnsi="Times New Roman"/>
          <w:b/>
          <w:bCs/>
          <w:color w:val="000000"/>
        </w:rPr>
      </w:pPr>
    </w:p>
    <w:p w:rsidR="001C2360" w:rsidRDefault="001C2360">
      <w:pPr>
        <w:ind w:firstLine="720"/>
        <w:jc w:val="both"/>
        <w:rPr>
          <w:rFonts w:ascii="Times New Roman" w:hAnsi="Times New Roman"/>
          <w:b/>
          <w:bCs/>
          <w:color w:val="000000"/>
        </w:rPr>
      </w:pPr>
    </w:p>
    <w:p w:rsidR="001C2360" w:rsidRDefault="001C2360">
      <w:pPr>
        <w:ind w:firstLine="720"/>
        <w:jc w:val="both"/>
        <w:rPr>
          <w:rFonts w:ascii="Times New Roman" w:hAnsi="Times New Roman"/>
          <w:b/>
          <w:bCs/>
          <w:color w:val="000000"/>
        </w:rPr>
      </w:pPr>
    </w:p>
    <w:p w:rsidR="001C2360" w:rsidRDefault="001C2360">
      <w:pPr>
        <w:ind w:firstLine="720"/>
        <w:jc w:val="both"/>
        <w:rPr>
          <w:rFonts w:ascii="Times New Roman" w:hAnsi="Times New Roman"/>
          <w:b/>
          <w:bCs/>
          <w:color w:val="000000"/>
        </w:rPr>
      </w:pPr>
    </w:p>
    <w:p w:rsidR="001C2360" w:rsidRDefault="001C2360">
      <w:pPr>
        <w:ind w:firstLine="720"/>
        <w:jc w:val="both"/>
        <w:rPr>
          <w:rFonts w:ascii="Times New Roman" w:hAnsi="Times New Roman"/>
          <w:b/>
          <w:bCs/>
          <w:color w:val="000000"/>
        </w:rPr>
      </w:pPr>
    </w:p>
    <w:p w:rsidR="001C2360" w:rsidRDefault="001C2360">
      <w:pPr>
        <w:ind w:firstLine="720"/>
        <w:jc w:val="both"/>
        <w:rPr>
          <w:rFonts w:ascii="Times New Roman" w:hAnsi="Times New Roman"/>
          <w:b/>
          <w:bCs/>
          <w:color w:val="000000"/>
        </w:rPr>
      </w:pPr>
    </w:p>
    <w:p w:rsidR="001C2360" w:rsidRDefault="001C2360">
      <w:pPr>
        <w:ind w:firstLine="720"/>
        <w:jc w:val="both"/>
        <w:rPr>
          <w:rFonts w:ascii="Times New Roman" w:hAnsi="Times New Roman"/>
          <w:b/>
          <w:bCs/>
          <w:color w:val="000000"/>
        </w:rPr>
      </w:pPr>
    </w:p>
    <w:p w:rsidR="001C2360" w:rsidRDefault="001C2360">
      <w:pPr>
        <w:ind w:firstLine="720"/>
        <w:jc w:val="both"/>
        <w:rPr>
          <w:rFonts w:ascii="Times New Roman" w:hAnsi="Times New Roman"/>
          <w:b/>
          <w:bCs/>
          <w:color w:val="000000"/>
        </w:rPr>
      </w:pPr>
    </w:p>
    <w:p w:rsidR="001C2360" w:rsidRDefault="001C2360">
      <w:pPr>
        <w:ind w:firstLine="720"/>
        <w:jc w:val="both"/>
        <w:rPr>
          <w:rFonts w:ascii="Times New Roman" w:hAnsi="Times New Roman"/>
          <w:b/>
          <w:bCs/>
          <w:color w:val="000000"/>
        </w:rPr>
      </w:pPr>
    </w:p>
    <w:p w:rsidR="001C2360" w:rsidRDefault="001C2360">
      <w:pPr>
        <w:ind w:firstLine="720"/>
        <w:jc w:val="both"/>
        <w:rPr>
          <w:rFonts w:ascii="Times New Roman" w:hAnsi="Times New Roman"/>
          <w:b/>
          <w:bCs/>
          <w:color w:val="000000"/>
        </w:rPr>
      </w:pPr>
    </w:p>
    <w:p w:rsidR="001C2360" w:rsidRDefault="001C2360">
      <w:pPr>
        <w:ind w:firstLine="720"/>
        <w:jc w:val="both"/>
        <w:rPr>
          <w:rFonts w:ascii="Times New Roman" w:hAnsi="Times New Roman"/>
          <w:b/>
          <w:bCs/>
          <w:color w:val="000000"/>
        </w:rPr>
      </w:pPr>
    </w:p>
    <w:p w:rsidR="001C2360" w:rsidRDefault="001C2360">
      <w:pPr>
        <w:ind w:firstLine="720"/>
        <w:jc w:val="both"/>
        <w:rPr>
          <w:rFonts w:ascii="Times New Roman" w:hAnsi="Times New Roman"/>
          <w:b/>
          <w:bCs/>
          <w:color w:val="000000"/>
        </w:rPr>
      </w:pPr>
    </w:p>
    <w:p w:rsidR="001C2360" w:rsidRDefault="001C2360">
      <w:pPr>
        <w:ind w:firstLine="720"/>
        <w:jc w:val="both"/>
        <w:rPr>
          <w:rFonts w:ascii="Times New Roman" w:hAnsi="Times New Roman"/>
          <w:b/>
          <w:bCs/>
          <w:color w:val="000000"/>
        </w:rPr>
      </w:pPr>
    </w:p>
    <w:p w:rsidR="001C2360" w:rsidRDefault="001C2360">
      <w:pPr>
        <w:ind w:firstLine="720"/>
        <w:jc w:val="both"/>
        <w:rPr>
          <w:rFonts w:ascii="Times New Roman" w:hAnsi="Times New Roman"/>
          <w:b/>
          <w:bCs/>
          <w:color w:val="000000"/>
        </w:rPr>
      </w:pPr>
    </w:p>
    <w:p w:rsidR="001C2360" w:rsidRDefault="001C2360">
      <w:pPr>
        <w:ind w:firstLine="720"/>
        <w:jc w:val="both"/>
        <w:rPr>
          <w:rFonts w:ascii="Times New Roman" w:hAnsi="Times New Roman"/>
          <w:b/>
          <w:bCs/>
          <w:color w:val="000000"/>
        </w:rPr>
      </w:pPr>
    </w:p>
    <w:p w:rsidR="001C2360" w:rsidRDefault="001C2360">
      <w:pPr>
        <w:ind w:firstLine="720"/>
        <w:jc w:val="both"/>
        <w:rPr>
          <w:rFonts w:ascii="Times New Roman" w:hAnsi="Times New Roman"/>
          <w:b/>
          <w:bCs/>
          <w:color w:val="000000"/>
        </w:rPr>
      </w:pPr>
    </w:p>
    <w:p w:rsidR="001C2360" w:rsidRDefault="001C2360">
      <w:pPr>
        <w:ind w:firstLine="720"/>
        <w:jc w:val="both"/>
        <w:rPr>
          <w:rFonts w:ascii="Times New Roman" w:hAnsi="Times New Roman"/>
          <w:b/>
          <w:bCs/>
          <w:color w:val="000000"/>
        </w:rPr>
      </w:pPr>
    </w:p>
    <w:p w:rsidR="001C2360" w:rsidRDefault="001C2360">
      <w:pPr>
        <w:ind w:firstLine="720"/>
        <w:jc w:val="both"/>
        <w:rPr>
          <w:rFonts w:ascii="Times New Roman" w:hAnsi="Times New Roman"/>
          <w:b/>
          <w:bCs/>
          <w:color w:val="000000"/>
        </w:rPr>
      </w:pPr>
    </w:p>
    <w:p w:rsidR="001C2360" w:rsidRDefault="001C2360">
      <w:pPr>
        <w:ind w:firstLine="720"/>
        <w:jc w:val="both"/>
        <w:rPr>
          <w:rFonts w:ascii="Times New Roman" w:hAnsi="Times New Roman"/>
          <w:b/>
          <w:bCs/>
          <w:color w:val="000000"/>
        </w:rPr>
      </w:pPr>
    </w:p>
    <w:p w:rsidR="001C2360" w:rsidRDefault="001C2360">
      <w:pPr>
        <w:ind w:firstLine="720"/>
        <w:jc w:val="both"/>
        <w:rPr>
          <w:rFonts w:ascii="Times New Roman" w:hAnsi="Times New Roman"/>
          <w:b/>
          <w:bCs/>
          <w:color w:val="000000"/>
        </w:rPr>
      </w:pPr>
    </w:p>
    <w:p w:rsidR="001C2360" w:rsidRDefault="001C2360">
      <w:pPr>
        <w:ind w:firstLine="720"/>
        <w:jc w:val="both"/>
        <w:rPr>
          <w:rFonts w:ascii="Times New Roman" w:hAnsi="Times New Roman"/>
          <w:b/>
          <w:bCs/>
          <w:color w:val="000000"/>
        </w:rPr>
      </w:pPr>
    </w:p>
    <w:p w:rsidR="001C2360" w:rsidRDefault="001C2360">
      <w:pPr>
        <w:ind w:firstLine="720"/>
        <w:jc w:val="both"/>
        <w:rPr>
          <w:rFonts w:ascii="Times New Roman" w:hAnsi="Times New Roman"/>
          <w:b/>
          <w:bCs/>
          <w:color w:val="000000"/>
        </w:rPr>
      </w:pPr>
    </w:p>
    <w:p w:rsidR="001C2360" w:rsidRDefault="001C2360">
      <w:pPr>
        <w:ind w:firstLine="720"/>
        <w:jc w:val="both"/>
        <w:rPr>
          <w:rFonts w:ascii="Times New Roman" w:hAnsi="Times New Roman"/>
          <w:b/>
          <w:bCs/>
          <w:color w:val="000000"/>
        </w:rPr>
      </w:pPr>
    </w:p>
    <w:p w:rsidR="001C2360" w:rsidRDefault="001C2360">
      <w:pPr>
        <w:ind w:firstLine="720"/>
        <w:jc w:val="both"/>
        <w:rPr>
          <w:rFonts w:ascii="Times New Roman" w:hAnsi="Times New Roman"/>
          <w:b/>
          <w:bCs/>
          <w:color w:val="000000"/>
        </w:rPr>
      </w:pPr>
    </w:p>
    <w:p w:rsidR="001C2360" w:rsidRDefault="001C2360">
      <w:pPr>
        <w:ind w:firstLine="720"/>
        <w:jc w:val="both"/>
        <w:rPr>
          <w:rFonts w:ascii="Times New Roman" w:hAnsi="Times New Roman"/>
          <w:b/>
          <w:bCs/>
          <w:color w:val="000000"/>
        </w:rPr>
      </w:pPr>
    </w:p>
    <w:p w:rsidR="001C2360" w:rsidRDefault="001C2360">
      <w:pPr>
        <w:ind w:firstLine="720"/>
        <w:jc w:val="both"/>
        <w:rPr>
          <w:rFonts w:ascii="Times New Roman" w:hAnsi="Times New Roman"/>
          <w:b/>
          <w:bCs/>
          <w:color w:val="000000"/>
        </w:rPr>
      </w:pPr>
    </w:p>
    <w:p w:rsidR="001C2360" w:rsidRDefault="001C2360">
      <w:pPr>
        <w:ind w:firstLine="720"/>
        <w:jc w:val="both"/>
        <w:rPr>
          <w:rFonts w:ascii="Times New Roman" w:hAnsi="Times New Roman"/>
          <w:b/>
          <w:bCs/>
          <w:color w:val="000000"/>
        </w:rPr>
      </w:pPr>
    </w:p>
    <w:p w:rsidR="001C2360" w:rsidRDefault="001C2360">
      <w:pPr>
        <w:ind w:firstLine="720"/>
        <w:jc w:val="both"/>
        <w:rPr>
          <w:rFonts w:ascii="Times New Roman" w:hAnsi="Times New Roman"/>
          <w:b/>
          <w:bCs/>
          <w:color w:val="000000"/>
        </w:rPr>
      </w:pPr>
    </w:p>
    <w:p w:rsidR="001C2360" w:rsidRDefault="001C2360">
      <w:pPr>
        <w:ind w:firstLine="720"/>
        <w:jc w:val="both"/>
        <w:rPr>
          <w:rFonts w:ascii="Times New Roman" w:hAnsi="Times New Roman"/>
          <w:b/>
          <w:bCs/>
          <w:color w:val="000000"/>
        </w:rPr>
      </w:pPr>
    </w:p>
    <w:p w:rsidR="00C263DF" w:rsidRDefault="00C263DF">
      <w:pPr>
        <w:ind w:firstLine="720"/>
        <w:jc w:val="both"/>
        <w:rPr>
          <w:rFonts w:ascii="Times New Roman" w:hAnsi="Times New Roman"/>
          <w:b/>
          <w:bCs/>
          <w:color w:val="000000"/>
        </w:rPr>
      </w:pPr>
    </w:p>
    <w:p w:rsidR="00C263DF" w:rsidRDefault="00C263DF">
      <w:pPr>
        <w:ind w:firstLine="720"/>
        <w:jc w:val="both"/>
        <w:rPr>
          <w:rFonts w:ascii="Times New Roman" w:hAnsi="Times New Roman"/>
          <w:b/>
          <w:bCs/>
          <w:color w:val="000000"/>
        </w:rPr>
      </w:pPr>
    </w:p>
    <w:p w:rsidR="001C2360" w:rsidRDefault="001C2360">
      <w:pPr>
        <w:ind w:firstLine="720"/>
        <w:jc w:val="both"/>
        <w:rPr>
          <w:rFonts w:ascii="Times New Roman" w:hAnsi="Times New Roman"/>
          <w:b/>
          <w:bCs/>
          <w:color w:val="000000"/>
        </w:rPr>
      </w:pPr>
    </w:p>
    <w:p w:rsidR="001C2360" w:rsidRDefault="001C2360">
      <w:pPr>
        <w:ind w:firstLine="720"/>
        <w:jc w:val="both"/>
        <w:rPr>
          <w:rFonts w:ascii="Times New Roman" w:hAnsi="Times New Roman"/>
          <w:b/>
          <w:bCs/>
          <w:color w:val="000000"/>
        </w:rPr>
      </w:pPr>
    </w:p>
    <w:p w:rsidR="001C2360" w:rsidRDefault="001C2360">
      <w:pPr>
        <w:jc w:val="both"/>
        <w:rPr>
          <w:rFonts w:ascii="Times New Roman" w:hAnsi="Times New Roman"/>
          <w:b/>
          <w:bCs/>
          <w:sz w:val="24"/>
        </w:rPr>
      </w:pPr>
    </w:p>
    <w:p w:rsidR="001C2360" w:rsidRDefault="001C2360">
      <w:pPr>
        <w:pStyle w:val="Heading1"/>
      </w:pPr>
      <w:bookmarkStart w:id="42" w:name="_Toc520282438"/>
      <w:bookmarkStart w:id="43" w:name="_Toc111251123"/>
      <w:r>
        <w:t xml:space="preserve">SECTION 2 – OFFEROR MINIMUM </w:t>
      </w:r>
      <w:bookmarkEnd w:id="42"/>
      <w:r>
        <w:t>QUALIFICATIONS</w:t>
      </w:r>
      <w:bookmarkEnd w:id="43"/>
    </w:p>
    <w:p w:rsidR="001C2360" w:rsidRDefault="001C2360">
      <w:pPr>
        <w:pStyle w:val="Header"/>
        <w:tabs>
          <w:tab w:val="clear" w:pos="4320"/>
          <w:tab w:val="clear" w:pos="8640"/>
        </w:tabs>
      </w:pPr>
    </w:p>
    <w:p w:rsidR="001C2360" w:rsidRDefault="001C2360">
      <w:pPr>
        <w:pStyle w:val="Header"/>
        <w:tabs>
          <w:tab w:val="clear" w:pos="4320"/>
          <w:tab w:val="clear" w:pos="8640"/>
        </w:tabs>
      </w:pPr>
    </w:p>
    <w:p w:rsidR="001C2360" w:rsidRDefault="001C2360">
      <w:pPr>
        <w:jc w:val="both"/>
      </w:pPr>
    </w:p>
    <w:p w:rsidR="001C2360" w:rsidRDefault="001C2360">
      <w:pPr>
        <w:pStyle w:val="Heading2"/>
        <w:jc w:val="both"/>
      </w:pPr>
      <w:bookmarkStart w:id="44" w:name="_Toc520282440"/>
      <w:bookmarkStart w:id="45" w:name="_Toc111251124"/>
      <w:r>
        <w:t>2.1</w:t>
      </w:r>
      <w:r>
        <w:tab/>
      </w:r>
      <w:bookmarkEnd w:id="44"/>
      <w:r>
        <w:t>Offeror Experience</w:t>
      </w:r>
      <w:bookmarkEnd w:id="45"/>
    </w:p>
    <w:p w:rsidR="001C2360" w:rsidRDefault="001C2360">
      <w:pPr>
        <w:jc w:val="both"/>
      </w:pPr>
    </w:p>
    <w:p w:rsidR="001C2360" w:rsidRDefault="001C2360">
      <w:pPr>
        <w:jc w:val="both"/>
      </w:pPr>
      <w:r>
        <w:t xml:space="preserve">Prior to submitting a proposal for this RFP, the Offeror must have a minimum of </w:t>
      </w:r>
      <w:r w:rsidR="00AD03E3">
        <w:t>4</w:t>
      </w:r>
      <w:r>
        <w:t xml:space="preserve"> years experience providing </w:t>
      </w:r>
      <w:smartTag w:uri="urn:schemas-microsoft-com:office:smarttags" w:element="PersonName">
        <w:r w:rsidR="00BB13CA">
          <w:t>Security</w:t>
        </w:r>
      </w:smartTag>
      <w:r w:rsidR="00AD03E3">
        <w:t xml:space="preserve"> S</w:t>
      </w:r>
      <w:r>
        <w:t xml:space="preserve">ervices </w:t>
      </w:r>
      <w:r w:rsidR="00AD03E3">
        <w:t xml:space="preserve">to include </w:t>
      </w:r>
      <w:r w:rsidR="009C2974">
        <w:t>Intrusion Detection</w:t>
      </w:r>
      <w:r>
        <w:t>; specifically, the Offeror must have experience</w:t>
      </w:r>
      <w:r w:rsidR="009C2974">
        <w:t xml:space="preserve"> with, and working knowledge of</w:t>
      </w:r>
      <w:r>
        <w:t xml:space="preserve"> the </w:t>
      </w:r>
      <w:r w:rsidR="00734864">
        <w:t xml:space="preserve">equipment and </w:t>
      </w:r>
      <w:r w:rsidR="00AD03E3">
        <w:t xml:space="preserve">requirements for </w:t>
      </w:r>
      <w:r w:rsidR="009C2974">
        <w:t xml:space="preserve">installation and maintenance of security systems. </w:t>
      </w:r>
      <w:r>
        <w:t xml:space="preserve">References to substantiate this experience must be included in the Technical Proposal.  Provide contact names and current working phone numbers for each reference and specify: </w:t>
      </w:r>
      <w:r w:rsidR="00734864">
        <w:t xml:space="preserve">customer </w:t>
      </w:r>
      <w:r>
        <w:t xml:space="preserve">served, </w:t>
      </w:r>
      <w:r w:rsidR="00734864">
        <w:t xml:space="preserve">time of performance </w:t>
      </w:r>
      <w:r>
        <w:t>and cost of project.</w:t>
      </w:r>
    </w:p>
    <w:p w:rsidR="001C2360" w:rsidRDefault="001C2360">
      <w:pPr>
        <w:jc w:val="both"/>
      </w:pPr>
    </w:p>
    <w:p w:rsidR="001C2360" w:rsidRDefault="001C2360">
      <w:pPr>
        <w:pStyle w:val="BodyText2"/>
        <w:jc w:val="center"/>
        <w:rPr>
          <w:b/>
          <w:bCs/>
        </w:rPr>
      </w:pPr>
      <w:r>
        <w:rPr>
          <w:b/>
          <w:bCs/>
        </w:rPr>
        <w:t>THE BALANCE OF THIS PAGE INTENTIONALLY LEFT BLANK</w:t>
      </w:r>
    </w:p>
    <w:p w:rsidR="001C2360" w:rsidRDefault="001C2360"/>
    <w:p w:rsidR="001C2360" w:rsidRDefault="001C2360">
      <w:pPr>
        <w:pStyle w:val="Header"/>
        <w:tabs>
          <w:tab w:val="clear" w:pos="4320"/>
          <w:tab w:val="clear" w:pos="8640"/>
        </w:tabs>
        <w:rPr>
          <w:sz w:val="32"/>
        </w:rPr>
      </w:pPr>
      <w:r>
        <w:br w:type="page"/>
      </w:r>
    </w:p>
    <w:p w:rsidR="001C2360" w:rsidRDefault="001C2360">
      <w:pPr>
        <w:pStyle w:val="Heading1"/>
      </w:pPr>
      <w:bookmarkStart w:id="46" w:name="_Toc520282441"/>
      <w:bookmarkStart w:id="47" w:name="_Toc111251125"/>
      <w:r>
        <w:t xml:space="preserve">SECTION 3 – </w:t>
      </w:r>
      <w:bookmarkEnd w:id="46"/>
      <w:r>
        <w:t>SCOPE OF WORK</w:t>
      </w:r>
      <w:bookmarkEnd w:id="47"/>
    </w:p>
    <w:p w:rsidR="001C2360" w:rsidRDefault="001C2360"/>
    <w:p w:rsidR="001C2360" w:rsidRDefault="001C2360"/>
    <w:p w:rsidR="001C2360" w:rsidRDefault="001C2360">
      <w:pPr>
        <w:pStyle w:val="Heading2"/>
      </w:pPr>
      <w:bookmarkStart w:id="48" w:name="_Toc111251126"/>
      <w:r>
        <w:t>3.0</w:t>
      </w:r>
      <w:r>
        <w:tab/>
        <w:t>Purpose/Goal</w:t>
      </w:r>
      <w:bookmarkEnd w:id="48"/>
    </w:p>
    <w:p w:rsidR="001C2360" w:rsidRDefault="001C2360">
      <w:pPr>
        <w:jc w:val="both"/>
      </w:pPr>
    </w:p>
    <w:p w:rsidR="001C2360" w:rsidRDefault="001C2360">
      <w:pPr>
        <w:pStyle w:val="BodyText2"/>
      </w:pPr>
    </w:p>
    <w:p w:rsidR="001C2360" w:rsidRDefault="001C2360">
      <w:pPr>
        <w:rPr>
          <w:rFonts w:ascii="Arial" w:hAnsi="Arial" w:cs="Arial"/>
          <w:sz w:val="20"/>
        </w:rPr>
      </w:pPr>
      <w:r>
        <w:t xml:space="preserve">The goal of this RFP to establish a contract for the provision of </w:t>
      </w:r>
      <w:smartTag w:uri="urn:schemas-microsoft-com:office:smarttags" w:element="PersonName">
        <w:r w:rsidR="00BB13CA">
          <w:t>Security</w:t>
        </w:r>
      </w:smartTag>
      <w:r>
        <w:t xml:space="preserve"> Services </w:t>
      </w:r>
      <w:r w:rsidR="009C2974">
        <w:t>and intrusion detection for Building 4220</w:t>
      </w:r>
      <w:r w:rsidR="00AD78C3">
        <w:rPr>
          <w:rFonts w:ascii="Times New Roman" w:hAnsi="Times New Roman"/>
          <w:sz w:val="24"/>
        </w:rPr>
        <w:t>, providing optimum pro</w:t>
      </w:r>
      <w:r w:rsidR="009C2974">
        <w:rPr>
          <w:rFonts w:ascii="Times New Roman" w:hAnsi="Times New Roman"/>
          <w:sz w:val="24"/>
        </w:rPr>
        <w:t xml:space="preserve">tection </w:t>
      </w:r>
      <w:r w:rsidR="00AD78C3">
        <w:rPr>
          <w:rFonts w:ascii="Times New Roman" w:hAnsi="Times New Roman"/>
          <w:sz w:val="24"/>
        </w:rPr>
        <w:t xml:space="preserve">of </w:t>
      </w:r>
      <w:r w:rsidR="000A08A3">
        <w:rPr>
          <w:rFonts w:ascii="Times New Roman" w:hAnsi="Times New Roman"/>
          <w:sz w:val="24"/>
        </w:rPr>
        <w:t xml:space="preserve">the Freestate Challenge Program.  </w:t>
      </w:r>
      <w:r>
        <w:rPr>
          <w:rFonts w:ascii="Arial" w:hAnsi="Arial" w:cs="Arial"/>
          <w:sz w:val="20"/>
        </w:rPr>
        <w:t> </w:t>
      </w:r>
    </w:p>
    <w:p w:rsidR="00587DAF" w:rsidRDefault="00587DAF">
      <w:pPr>
        <w:rPr>
          <w:rFonts w:ascii="Arial" w:hAnsi="Arial" w:cs="Arial"/>
          <w:sz w:val="20"/>
        </w:rPr>
      </w:pPr>
    </w:p>
    <w:p w:rsidR="001C2360" w:rsidRDefault="001C2360">
      <w:pPr>
        <w:pStyle w:val="Heading2"/>
      </w:pPr>
      <w:bookmarkStart w:id="49" w:name="_Toc520282442"/>
      <w:bookmarkStart w:id="50" w:name="_Toc111251127"/>
      <w:r>
        <w:t>3.</w:t>
      </w:r>
      <w:r>
        <w:t>1</w:t>
      </w:r>
      <w:r>
        <w:tab/>
        <w:t>Background</w:t>
      </w:r>
      <w:bookmarkEnd w:id="49"/>
      <w:bookmarkEnd w:id="50"/>
      <w:r>
        <w:t xml:space="preserve"> </w:t>
      </w:r>
    </w:p>
    <w:p w:rsidR="001C2360" w:rsidRDefault="001C2360">
      <w:pPr>
        <w:jc w:val="both"/>
      </w:pPr>
    </w:p>
    <w:p w:rsidR="001C2360" w:rsidRDefault="001C2360">
      <w:pPr>
        <w:pStyle w:val="BodyText2"/>
      </w:pPr>
      <w:r>
        <w:t xml:space="preserve">The Maryland Military Department includes </w:t>
      </w:r>
      <w:r w:rsidR="000A08A3">
        <w:t xml:space="preserve">Freestate Challenge Program, </w:t>
      </w:r>
      <w:r>
        <w:t xml:space="preserve">Maryland Emergency Management Agency (MEMA), Maryland Air National Guard, (MDANG), Maryland Army National Guard (MARNG), Military Support for Civilian Authorities (MSCA) and other military programs.  For purposes of this RFP, the focus of the </w:t>
      </w:r>
      <w:smartTag w:uri="urn:schemas-microsoft-com:office:smarttags" w:element="PersonName">
        <w:r w:rsidR="00BB13CA">
          <w:t>Security</w:t>
        </w:r>
      </w:smartTag>
      <w:r w:rsidR="000A08A3">
        <w:t xml:space="preserve"> Services </w:t>
      </w:r>
      <w:r>
        <w:t xml:space="preserve">will be only on the </w:t>
      </w:r>
      <w:r w:rsidR="00077C02">
        <w:t>protection</w:t>
      </w:r>
      <w:r w:rsidR="000A08A3">
        <w:t xml:space="preserve"> of the Freestate Challenge Program.</w:t>
      </w:r>
    </w:p>
    <w:p w:rsidR="001C2360" w:rsidRDefault="001C2360">
      <w:pPr>
        <w:pStyle w:val="ShortReturnAddress"/>
      </w:pPr>
    </w:p>
    <w:p w:rsidR="001C2360" w:rsidRDefault="001C2360">
      <w:pPr>
        <w:pStyle w:val="Heading2"/>
      </w:pPr>
      <w:bookmarkStart w:id="51" w:name="_Toc520282443"/>
      <w:bookmarkStart w:id="52" w:name="_Toc111251128"/>
      <w:r>
        <w:t>3.</w:t>
      </w:r>
      <w:r>
        <w:t>2</w:t>
      </w:r>
      <w:r>
        <w:tab/>
        <w:t>General Work Requirements</w:t>
      </w:r>
      <w:bookmarkEnd w:id="51"/>
      <w:bookmarkEnd w:id="52"/>
    </w:p>
    <w:p w:rsidR="001C2360" w:rsidRDefault="001C2360"/>
    <w:p w:rsidR="001C2360" w:rsidRDefault="001C2360">
      <w:pPr>
        <w:pStyle w:val="BodyText2"/>
      </w:pPr>
      <w:r>
        <w:t xml:space="preserve">This RFP defines the professional services that the Contractor will deliver, and the responsibilities of both the Contractor and MIL.  The Contractor will render services under this RFP upon receipt of the Notice to Proceed (NTP) from MIL.  Any work that is performed before the receipt of a Notice to Proceed from MIL shall be performed at the Contractor’s risk of non-payment. </w:t>
      </w:r>
    </w:p>
    <w:p w:rsidR="001C2360" w:rsidRDefault="001C2360">
      <w:pPr>
        <w:rPr>
          <w:color w:val="000000"/>
        </w:rPr>
      </w:pPr>
    </w:p>
    <w:p w:rsidR="001C2360" w:rsidRDefault="009739A6">
      <w:pPr>
        <w:pStyle w:val="BodyText"/>
        <w:numPr>
          <w:ilvl w:val="2"/>
          <w:numId w:val="30"/>
        </w:numPr>
        <w:jc w:val="left"/>
        <w:rPr>
          <w:b/>
          <w:bCs/>
        </w:rPr>
      </w:pPr>
      <w:r>
        <w:rPr>
          <w:b/>
          <w:bCs/>
        </w:rPr>
        <w:t>Work Plan</w:t>
      </w:r>
    </w:p>
    <w:p w:rsidR="001C2360" w:rsidRDefault="001C2360">
      <w:pPr>
        <w:pStyle w:val="BodyText"/>
        <w:jc w:val="left"/>
        <w:rPr>
          <w:b/>
          <w:bCs/>
        </w:rPr>
      </w:pPr>
    </w:p>
    <w:p w:rsidR="001C2360" w:rsidRDefault="001C2360">
      <w:pPr>
        <w:pStyle w:val="BodyText"/>
        <w:ind w:left="720"/>
        <w:jc w:val="left"/>
      </w:pPr>
      <w:r>
        <w:t>The Offeror will include in their proposal, a work plan for</w:t>
      </w:r>
      <w:r w:rsidR="009739A6">
        <w:t xml:space="preserve"> </w:t>
      </w:r>
      <w:smartTag w:uri="urn:schemas-microsoft-com:office:smarttags" w:element="PersonName">
        <w:r w:rsidR="009739A6">
          <w:t>Security</w:t>
        </w:r>
      </w:smartTag>
      <w:r w:rsidR="009739A6">
        <w:t xml:space="preserve"> Services, including drawings, equipment and supplies (to include model #, make, etc) detailing how the offeror will provide optimum protection </w:t>
      </w:r>
      <w:r w:rsidR="004E4E5D">
        <w:t>of the Freestate Challenge Program as requir</w:t>
      </w:r>
      <w:r>
        <w:t>ed by the RFP.</w:t>
      </w:r>
    </w:p>
    <w:p w:rsidR="001C2360" w:rsidRDefault="001C2360">
      <w:pPr>
        <w:pStyle w:val="BodyText"/>
        <w:ind w:left="720"/>
        <w:jc w:val="left"/>
        <w:rPr>
          <w:b/>
          <w:bCs/>
        </w:rPr>
      </w:pPr>
    </w:p>
    <w:p w:rsidR="001C2360" w:rsidRDefault="001C2360">
      <w:pPr>
        <w:pStyle w:val="BodyText"/>
        <w:jc w:val="left"/>
        <w:rPr>
          <w:b/>
          <w:bCs/>
        </w:rPr>
      </w:pPr>
      <w:r>
        <w:rPr>
          <w:b/>
          <w:bCs/>
        </w:rPr>
        <w:t>3.2.2</w:t>
      </w:r>
      <w:r>
        <w:rPr>
          <w:b/>
          <w:bCs/>
        </w:rPr>
        <w:tab/>
        <w:t>Deliverables and Deadlines</w:t>
      </w:r>
    </w:p>
    <w:p w:rsidR="001C2360" w:rsidRDefault="001C2360">
      <w:pPr>
        <w:rPr>
          <w:color w:val="000000"/>
        </w:rPr>
      </w:pPr>
    </w:p>
    <w:p w:rsidR="001C2360" w:rsidRDefault="001C2360">
      <w:pPr>
        <w:tabs>
          <w:tab w:val="left" w:pos="-1080"/>
          <w:tab w:val="left" w:pos="-720"/>
          <w:tab w:val="left" w:pos="0"/>
          <w:tab w:val="left" w:pos="720"/>
          <w:tab w:val="left" w:pos="1170"/>
          <w:tab w:val="left" w:pos="1800"/>
          <w:tab w:val="left" w:pos="2880"/>
        </w:tabs>
      </w:pPr>
      <w:r w:rsidRPr="00C263DF">
        <w:t xml:space="preserve">The Contractor will </w:t>
      </w:r>
      <w:r w:rsidR="009739A6">
        <w:t xml:space="preserve">coordinate </w:t>
      </w:r>
      <w:r w:rsidRPr="00C263DF">
        <w:t xml:space="preserve">with the </w:t>
      </w:r>
      <w:r w:rsidR="004E4E5D" w:rsidRPr="00C263DF">
        <w:t xml:space="preserve">Contract Manager and any other designees to </w:t>
      </w:r>
      <w:r w:rsidR="009739A6">
        <w:t xml:space="preserve">install and maintain the </w:t>
      </w:r>
      <w:smartTag w:uri="urn:schemas-microsoft-com:office:smarttags" w:element="PersonName">
        <w:r w:rsidR="009739A6">
          <w:t>Security</w:t>
        </w:r>
      </w:smartTag>
      <w:r w:rsidR="009739A6">
        <w:t xml:space="preserve"> System. The Contractor will be responsible to report on site within 24 hours of phone notification of a system failure. The Contractor will be responsible to correct said failure within an additional 24 hours.</w:t>
      </w:r>
    </w:p>
    <w:p w:rsidR="001C2360" w:rsidRDefault="001C2360">
      <w:r>
        <w:t xml:space="preserve">   </w:t>
      </w:r>
    </w:p>
    <w:p w:rsidR="001C2360" w:rsidRDefault="001C2360">
      <w:pPr>
        <w:jc w:val="both"/>
      </w:pPr>
      <w:r>
        <w:t xml:space="preserve">                       </w:t>
      </w:r>
    </w:p>
    <w:p w:rsidR="001C2360" w:rsidRDefault="001C2360">
      <w:pPr>
        <w:numPr>
          <w:ilvl w:val="2"/>
          <w:numId w:val="29"/>
        </w:numPr>
        <w:jc w:val="both"/>
        <w:rPr>
          <w:b/>
          <w:bCs/>
          <w:color w:val="000000"/>
        </w:rPr>
      </w:pPr>
      <w:r>
        <w:rPr>
          <w:b/>
          <w:bCs/>
          <w:color w:val="000000"/>
        </w:rPr>
        <w:t>Price Proposal Sheet – Invoicing</w:t>
      </w:r>
    </w:p>
    <w:p w:rsidR="001C2360" w:rsidRDefault="001C2360">
      <w:pPr>
        <w:jc w:val="both"/>
        <w:rPr>
          <w:b/>
          <w:bCs/>
          <w:color w:val="000000"/>
        </w:rPr>
      </w:pPr>
    </w:p>
    <w:p w:rsidR="001C2360" w:rsidRDefault="00C263DF">
      <w:pPr>
        <w:ind w:left="720"/>
        <w:jc w:val="both"/>
        <w:rPr>
          <w:color w:val="000000"/>
        </w:rPr>
      </w:pPr>
      <w:r w:rsidRPr="00C263DF">
        <w:rPr>
          <w:color w:val="000000"/>
        </w:rPr>
        <w:t>The Offeror will submit total cost and/or unit</w:t>
      </w:r>
      <w:r w:rsidR="001C2360" w:rsidRPr="00C263DF">
        <w:rPr>
          <w:color w:val="000000"/>
        </w:rPr>
        <w:t xml:space="preserve"> costs for the </w:t>
      </w:r>
      <w:smartTag w:uri="urn:schemas-microsoft-com:office:smarttags" w:element="PersonName">
        <w:r w:rsidR="00BB13CA">
          <w:rPr>
            <w:color w:val="000000"/>
          </w:rPr>
          <w:t>Security</w:t>
        </w:r>
      </w:smartTag>
      <w:r w:rsidR="00587DAF" w:rsidRPr="00C263DF">
        <w:rPr>
          <w:color w:val="000000"/>
        </w:rPr>
        <w:t xml:space="preserve"> </w:t>
      </w:r>
      <w:r w:rsidR="001C2360" w:rsidRPr="00C263DF">
        <w:rPr>
          <w:color w:val="000000"/>
        </w:rPr>
        <w:t>Services to complete the tas</w:t>
      </w:r>
      <w:r w:rsidR="00587DAF" w:rsidRPr="00C263DF">
        <w:rPr>
          <w:color w:val="000000"/>
        </w:rPr>
        <w:t xml:space="preserve">ks identified in the RFP. This price </w:t>
      </w:r>
      <w:r w:rsidR="001C2360" w:rsidRPr="00C263DF">
        <w:rPr>
          <w:color w:val="000000"/>
        </w:rPr>
        <w:t xml:space="preserve">will be used for invoicing and payment </w:t>
      </w:r>
      <w:r w:rsidR="00587DAF" w:rsidRPr="00C263DF">
        <w:rPr>
          <w:color w:val="000000"/>
        </w:rPr>
        <w:t xml:space="preserve">upon receipt of deliverables.  </w:t>
      </w:r>
    </w:p>
    <w:p w:rsidR="001C2360" w:rsidRDefault="001C2360">
      <w:pPr>
        <w:tabs>
          <w:tab w:val="left" w:pos="-1080"/>
          <w:tab w:val="left" w:pos="-720"/>
          <w:tab w:val="left" w:pos="0"/>
          <w:tab w:val="left" w:pos="720"/>
          <w:tab w:val="left" w:pos="1440"/>
          <w:tab w:val="left" w:pos="2160"/>
          <w:tab w:val="left" w:pos="2880"/>
          <w:tab w:val="left" w:pos="3240"/>
          <w:tab w:val="left" w:pos="3510"/>
          <w:tab w:val="left" w:pos="5040"/>
          <w:tab w:val="left" w:pos="5760"/>
          <w:tab w:val="left" w:pos="6480"/>
          <w:tab w:val="left" w:pos="7200"/>
          <w:tab w:val="left" w:pos="7920"/>
          <w:tab w:val="left" w:pos="8640"/>
          <w:tab w:val="left" w:pos="9360"/>
        </w:tabs>
        <w:ind w:left="2160" w:hanging="2160"/>
      </w:pPr>
    </w:p>
    <w:p w:rsidR="001C2360" w:rsidRDefault="001C2360">
      <w:pPr>
        <w:pStyle w:val="Heading2"/>
      </w:pPr>
      <w:bookmarkStart w:id="53" w:name="_Toc111251129"/>
      <w:r>
        <w:t>3.</w:t>
      </w:r>
      <w:r>
        <w:t>3</w:t>
      </w:r>
      <w:r>
        <w:tab/>
        <w:t>Verification and Acceptance of Deliverables</w:t>
      </w:r>
      <w:bookmarkEnd w:id="53"/>
    </w:p>
    <w:p w:rsidR="001C2360" w:rsidRDefault="001C2360">
      <w:pPr>
        <w:jc w:val="both"/>
      </w:pPr>
    </w:p>
    <w:p w:rsidR="001C2360" w:rsidRDefault="001C2360">
      <w:pPr>
        <w:jc w:val="both"/>
      </w:pPr>
      <w:r>
        <w:t xml:space="preserve">Upon </w:t>
      </w:r>
      <w:r w:rsidR="00587DAF">
        <w:t xml:space="preserve">provision of each step and/or </w:t>
      </w:r>
      <w:r>
        <w:t xml:space="preserve">final submission, the Contractor will submit an invoice in accordance with the </w:t>
      </w:r>
      <w:r w:rsidR="00587DAF">
        <w:t xml:space="preserve">unit or total costs </w:t>
      </w:r>
      <w:r>
        <w:t xml:space="preserve">of the Contract.  The respective submission must be verified as acceptable by the Contract Manager’s signature, or email message. Payment will not be made without the required verification.  </w:t>
      </w:r>
    </w:p>
    <w:p w:rsidR="001C2360" w:rsidRDefault="001C2360">
      <w:pPr>
        <w:jc w:val="both"/>
      </w:pPr>
    </w:p>
    <w:p w:rsidR="001C2360" w:rsidRDefault="001C2360">
      <w:pPr>
        <w:pStyle w:val="Heading2"/>
      </w:pPr>
      <w:bookmarkStart w:id="54" w:name="_Toc111251130"/>
      <w:r>
        <w:t>3.4</w:t>
      </w:r>
      <w:r>
        <w:tab/>
        <w:t>Invoices</w:t>
      </w:r>
      <w:bookmarkEnd w:id="54"/>
    </w:p>
    <w:p w:rsidR="001C2360" w:rsidRDefault="001C2360">
      <w:pPr>
        <w:jc w:val="both"/>
      </w:pPr>
    </w:p>
    <w:p w:rsidR="001C2360" w:rsidRDefault="001C2360">
      <w:pPr>
        <w:jc w:val="both"/>
      </w:pPr>
      <w:r>
        <w:t>All invoices shall be submitted no later than 15 calendar days after the delivery of each presentation and include the following information: vendor name, remittance address, federal taxpayer identification or (if owned by an individual) his/her social security number, Invoice Period, Invoice Date, Invoice Number, Amount Due and the Purchase Order Number(s) being billed. Invoices submitted without the required information will not be processed for payment until the Contractor provides the required information and the required verification of 3.</w:t>
      </w:r>
      <w:r w:rsidR="00587DAF">
        <w:t>3</w:t>
      </w:r>
      <w:r>
        <w:t xml:space="preserve"> above.</w:t>
      </w:r>
    </w:p>
    <w:p w:rsidR="001C2360" w:rsidRDefault="001C2360">
      <w:pPr>
        <w:jc w:val="both"/>
      </w:pPr>
    </w:p>
    <w:p w:rsidR="001C2360" w:rsidRDefault="001C2360">
      <w:pPr>
        <w:pStyle w:val="BodyText2"/>
        <w:jc w:val="center"/>
        <w:rPr>
          <w:b/>
          <w:bCs/>
        </w:rPr>
      </w:pPr>
      <w:r>
        <w:rPr>
          <w:b/>
          <w:bCs/>
        </w:rPr>
        <w:t>THE BALANCE OF THIS PAGE INTENTIONALLY LEFT BLANK</w:t>
      </w:r>
    </w:p>
    <w:p w:rsidR="001C2360" w:rsidRDefault="001C2360">
      <w:pPr>
        <w:pStyle w:val="BodyText2"/>
      </w:pPr>
    </w:p>
    <w:p w:rsidR="001C2360" w:rsidRDefault="001C2360">
      <w:pPr>
        <w:pStyle w:val="Header"/>
        <w:tabs>
          <w:tab w:val="clear" w:pos="4320"/>
          <w:tab w:val="clear" w:pos="8640"/>
        </w:tabs>
        <w:rPr>
          <w:sz w:val="16"/>
        </w:rPr>
      </w:pPr>
      <w:r>
        <w:br w:type="page"/>
      </w:r>
    </w:p>
    <w:p w:rsidR="001C2360" w:rsidRDefault="001C2360">
      <w:pPr>
        <w:pStyle w:val="Heading1"/>
      </w:pPr>
      <w:bookmarkStart w:id="55" w:name="_Toc520282446"/>
      <w:bookmarkStart w:id="56" w:name="_Toc111251131"/>
      <w:r>
        <w:t>SECTION 4 – P</w:t>
      </w:r>
      <w:bookmarkEnd w:id="55"/>
      <w:r>
        <w:t>ROPOSAL FORMAT</w:t>
      </w:r>
      <w:bookmarkEnd w:id="56"/>
    </w:p>
    <w:p w:rsidR="001C2360" w:rsidRDefault="001C2360">
      <w:pPr>
        <w:jc w:val="both"/>
      </w:pPr>
    </w:p>
    <w:p w:rsidR="001C2360" w:rsidRDefault="001C2360">
      <w:pPr>
        <w:jc w:val="both"/>
      </w:pPr>
    </w:p>
    <w:p w:rsidR="001C2360" w:rsidRDefault="001C2360">
      <w:pPr>
        <w:pStyle w:val="Heading2"/>
      </w:pPr>
      <w:bookmarkStart w:id="57" w:name="_Toc520282447"/>
      <w:bookmarkStart w:id="58" w:name="_Toc111251132"/>
      <w:r>
        <w:t>4.1</w:t>
      </w:r>
      <w:r>
        <w:tab/>
        <w:t>Two Part Submission</w:t>
      </w:r>
      <w:bookmarkEnd w:id="57"/>
      <w:bookmarkEnd w:id="58"/>
    </w:p>
    <w:p w:rsidR="001C2360" w:rsidRDefault="001C2360">
      <w:pPr>
        <w:pStyle w:val="TxBrp6"/>
        <w:widowControl/>
        <w:tabs>
          <w:tab w:val="clear" w:pos="204"/>
        </w:tabs>
        <w:spacing w:line="240" w:lineRule="auto"/>
        <w:rPr>
          <w:snapToGrid/>
        </w:rPr>
      </w:pPr>
    </w:p>
    <w:p w:rsidR="001C2360" w:rsidRDefault="001C2360">
      <w:pPr>
        <w:jc w:val="both"/>
      </w:pPr>
      <w:r>
        <w:t>Offerors shall submit proposals in two separate volumes:</w:t>
      </w:r>
    </w:p>
    <w:p w:rsidR="001C2360" w:rsidRDefault="001C2360">
      <w:pPr>
        <w:numPr>
          <w:ilvl w:val="0"/>
          <w:numId w:val="27"/>
        </w:numPr>
        <w:jc w:val="both"/>
      </w:pPr>
      <w:r>
        <w:t>Volume I - TECHNICAL PROPOSAL</w:t>
      </w:r>
    </w:p>
    <w:p w:rsidR="001C2360" w:rsidRDefault="001C2360">
      <w:pPr>
        <w:numPr>
          <w:ilvl w:val="0"/>
          <w:numId w:val="27"/>
        </w:numPr>
        <w:jc w:val="both"/>
      </w:pPr>
      <w:r>
        <w:t>Volume II - FINANCIAL PROPOSAL</w:t>
      </w:r>
    </w:p>
    <w:p w:rsidR="001C2360" w:rsidRDefault="001C2360">
      <w:pPr>
        <w:jc w:val="both"/>
      </w:pPr>
    </w:p>
    <w:p w:rsidR="001C2360" w:rsidRDefault="001C2360">
      <w:pPr>
        <w:jc w:val="both"/>
      </w:pPr>
    </w:p>
    <w:p w:rsidR="001C2360" w:rsidRDefault="001C2360">
      <w:pPr>
        <w:pStyle w:val="Heading2"/>
      </w:pPr>
      <w:bookmarkStart w:id="59" w:name="_Toc520282448"/>
      <w:bookmarkStart w:id="60" w:name="_Toc111251133"/>
      <w:r>
        <w:t>4.2</w:t>
      </w:r>
      <w:r>
        <w:tab/>
        <w:t>Proposals</w:t>
      </w:r>
      <w:bookmarkEnd w:id="59"/>
      <w:bookmarkEnd w:id="60"/>
    </w:p>
    <w:p w:rsidR="001C2360" w:rsidRDefault="001C2360">
      <w:pPr>
        <w:pStyle w:val="Date"/>
        <w:widowControl/>
        <w:rPr>
          <w:snapToGrid/>
        </w:rPr>
      </w:pPr>
    </w:p>
    <w:p w:rsidR="001C2360" w:rsidRDefault="001C2360">
      <w:pPr>
        <w:pStyle w:val="BodyText2"/>
      </w:pPr>
      <w:r>
        <w:t>Volume I-Technical Proposal must be sealed separately from Volume II-Financial Proposal but submitted simultaneously to the Procurement Officer (address listed on Key Information Summary). An unbound original, so identified, and one (1) copy of each volume are to be submitted. An electronic version of both the Volume I- Technical Proposal in MS Word format and the Volume II- Financial Proposal in MS Word format may also be submitted with the unbound original technical or financial volumes, as appropriate. Electronic media may be 3-1/2” diskette or CD and shall bear a label on the outside containing the RFP # and name, the name of the Offeror, and the volume number.</w:t>
      </w:r>
    </w:p>
    <w:p w:rsidR="001C2360" w:rsidRDefault="001C2360">
      <w:pPr>
        <w:ind w:left="360"/>
        <w:jc w:val="both"/>
      </w:pPr>
    </w:p>
    <w:p w:rsidR="001C2360" w:rsidRDefault="001C2360">
      <w:pPr>
        <w:pStyle w:val="ReferenceLine"/>
        <w:widowControl/>
        <w:rPr>
          <w:bCs/>
          <w:snapToGrid/>
        </w:rPr>
      </w:pPr>
      <w:r>
        <w:rPr>
          <w:bCs/>
          <w:snapToGrid/>
        </w:rPr>
        <w:t>4.4.13</w:t>
      </w:r>
      <w:r>
        <w:rPr>
          <w:bCs/>
          <w:snapToGrid/>
        </w:rPr>
        <w:tab/>
        <w:t>Required Submissions to be Submitted by Offeror:</w:t>
      </w:r>
    </w:p>
    <w:p w:rsidR="001C2360" w:rsidRDefault="001C2360">
      <w:pPr>
        <w:jc w:val="both"/>
      </w:pPr>
    </w:p>
    <w:p w:rsidR="001C2360" w:rsidRDefault="001C2360" w:rsidP="001C2360">
      <w:pPr>
        <w:pStyle w:val="BodyText2"/>
        <w:numPr>
          <w:ilvl w:val="0"/>
          <w:numId w:val="31"/>
        </w:numPr>
        <w:tabs>
          <w:tab w:val="left" w:pos="360"/>
        </w:tabs>
      </w:pPr>
      <w:r>
        <w:t>Completed Bid/Proposal Affidavit (Attachment B – with original of Technical Proposal only)</w:t>
      </w:r>
    </w:p>
    <w:p w:rsidR="001C2360" w:rsidRDefault="001C2360">
      <w:pPr>
        <w:jc w:val="both"/>
      </w:pPr>
    </w:p>
    <w:p w:rsidR="001C2360" w:rsidRDefault="001C2360">
      <w:pPr>
        <w:pStyle w:val="Heading2"/>
      </w:pPr>
      <w:bookmarkStart w:id="61" w:name="_Toc520282453"/>
      <w:bookmarkStart w:id="62" w:name="_Toc111251134"/>
      <w:r>
        <w:t>4.5</w:t>
      </w:r>
      <w:r>
        <w:tab/>
        <w:t>Volume II - Financial Proposal</w:t>
      </w:r>
      <w:bookmarkEnd w:id="61"/>
      <w:bookmarkEnd w:id="62"/>
    </w:p>
    <w:p w:rsidR="001C2360" w:rsidRDefault="001C2360"/>
    <w:p w:rsidR="001C2360" w:rsidRDefault="001C2360">
      <w:pPr>
        <w:pStyle w:val="BodyText2"/>
      </w:pPr>
      <w:r>
        <w:t xml:space="preserve">Under separate sealed cover from the Technical Proposal and clearly identified with the same information noted on the Technical Proposal, the Contractor shall submit an original unbound copy, one </w:t>
      </w:r>
      <w:r>
        <w:rPr>
          <w:b/>
          <w:bCs/>
        </w:rPr>
        <w:t>(1)</w:t>
      </w:r>
      <w:r>
        <w:t xml:space="preserve"> copy, and if appropriate, an electronic version in MS Word of the Financial Proposal. The Financial Proposal shall contain</w:t>
      </w:r>
      <w:r w:rsidR="00E33502">
        <w:t xml:space="preserve"> unit costs and or total cost to</w:t>
      </w:r>
      <w:r>
        <w:t xml:space="preserve"> complete the tasks required by the RFP. </w:t>
      </w:r>
      <w:r w:rsidR="00E33502">
        <w:t>In order to avoid ambiguities in Price Proposal format, a Price Proposal Sheet is included in this package.</w:t>
      </w:r>
    </w:p>
    <w:p w:rsidR="001C2360" w:rsidRDefault="001C2360"/>
    <w:p w:rsidR="001C2360" w:rsidRDefault="001C2360"/>
    <w:p w:rsidR="001C2360" w:rsidRDefault="001C2360"/>
    <w:p w:rsidR="001C2360" w:rsidRDefault="001C2360"/>
    <w:p w:rsidR="001C2360" w:rsidRDefault="001C2360">
      <w:pPr>
        <w:pStyle w:val="Header"/>
        <w:tabs>
          <w:tab w:val="clear" w:pos="4320"/>
          <w:tab w:val="clear" w:pos="8640"/>
        </w:tabs>
      </w:pPr>
    </w:p>
    <w:p w:rsidR="001C2360" w:rsidRDefault="001C2360">
      <w:pPr>
        <w:pStyle w:val="BodyText2"/>
      </w:pPr>
    </w:p>
    <w:p w:rsidR="001C2360" w:rsidRDefault="001C2360">
      <w:pPr>
        <w:pStyle w:val="BodyText2"/>
      </w:pPr>
    </w:p>
    <w:p w:rsidR="001C2360" w:rsidRDefault="001C2360">
      <w:pPr>
        <w:pStyle w:val="BodyText2"/>
        <w:jc w:val="center"/>
        <w:rPr>
          <w:b/>
          <w:bCs/>
        </w:rPr>
      </w:pPr>
      <w:r>
        <w:rPr>
          <w:b/>
          <w:bCs/>
        </w:rPr>
        <w:t>THE BALANCE OF THIS PAGE INTENTIONALLY LEFT BLANK</w:t>
      </w:r>
    </w:p>
    <w:p w:rsidR="001C2360" w:rsidRDefault="001C2360">
      <w:pPr>
        <w:pStyle w:val="BodyText2"/>
      </w:pPr>
    </w:p>
    <w:p w:rsidR="001C2360" w:rsidRDefault="001C2360">
      <w:pPr>
        <w:pStyle w:val="Heading1"/>
        <w:rPr>
          <w:sz w:val="16"/>
        </w:rPr>
      </w:pPr>
      <w:r>
        <w:br w:type="page"/>
      </w:r>
    </w:p>
    <w:p w:rsidR="001C2360" w:rsidRDefault="001C2360">
      <w:pPr>
        <w:pStyle w:val="Heading1"/>
      </w:pPr>
      <w:bookmarkStart w:id="63" w:name="_Toc520282455"/>
      <w:bookmarkStart w:id="64" w:name="_Toc111251135"/>
      <w:r>
        <w:t xml:space="preserve">SECTION 5 – </w:t>
      </w:r>
      <w:bookmarkEnd w:id="63"/>
      <w:r>
        <w:t>EVALUATION CRITERIA AND SELECTION PROCEDURE</w:t>
      </w:r>
      <w:bookmarkEnd w:id="64"/>
    </w:p>
    <w:p w:rsidR="001C2360" w:rsidRDefault="001C2360">
      <w:pPr>
        <w:rPr>
          <w:sz w:val="24"/>
        </w:rPr>
      </w:pPr>
    </w:p>
    <w:p w:rsidR="001C2360" w:rsidRDefault="001C2360">
      <w:pPr>
        <w:rPr>
          <w:sz w:val="24"/>
        </w:rPr>
      </w:pPr>
    </w:p>
    <w:p w:rsidR="001C2360" w:rsidRDefault="001C2360">
      <w:pPr>
        <w:pStyle w:val="Heading2"/>
      </w:pPr>
      <w:bookmarkStart w:id="65" w:name="_Toc520282456"/>
      <w:bookmarkStart w:id="66" w:name="_Toc111251136"/>
      <w:r>
        <w:t>5.1</w:t>
      </w:r>
      <w:r>
        <w:tab/>
        <w:t>Evaluation Criteria</w:t>
      </w:r>
      <w:bookmarkEnd w:id="65"/>
      <w:bookmarkEnd w:id="66"/>
    </w:p>
    <w:p w:rsidR="001C2360" w:rsidRDefault="001C2360">
      <w:pPr>
        <w:jc w:val="both"/>
      </w:pPr>
    </w:p>
    <w:p w:rsidR="00E33502" w:rsidRPr="00C263DF" w:rsidRDefault="001C2360">
      <w:pPr>
        <w:ind w:left="720"/>
      </w:pPr>
      <w:r w:rsidRPr="00C263DF">
        <w:t xml:space="preserve">Evaluation of the proposals will be based on the criteria set forth below:  </w:t>
      </w:r>
    </w:p>
    <w:p w:rsidR="00E33502" w:rsidRPr="00C263DF" w:rsidRDefault="00E33502">
      <w:pPr>
        <w:ind w:left="720"/>
      </w:pPr>
    </w:p>
    <w:p w:rsidR="001C2360" w:rsidRDefault="001C2360">
      <w:pPr>
        <w:ind w:left="720"/>
      </w:pPr>
      <w:r w:rsidRPr="00C263DF">
        <w:t>The Contract resulting from this RFP will be awarded to the Offeror that, based on the specific nature of the requirements of the RFP, is the most advantageous offer to the State. In making this determination, technical merit will receive greater weight than price.</w:t>
      </w:r>
      <w:r w:rsidR="00E33502" w:rsidRPr="00C263DF">
        <w:t xml:space="preserve">  Preference will be given to the vendor with experience providing </w:t>
      </w:r>
      <w:smartTag w:uri="urn:schemas-microsoft-com:office:smarttags" w:element="PersonName">
        <w:r w:rsidR="00077C02">
          <w:t>Security</w:t>
        </w:r>
      </w:smartTag>
      <w:r w:rsidR="00077C02">
        <w:t xml:space="preserve"> systems</w:t>
      </w:r>
      <w:r w:rsidR="00E33502" w:rsidRPr="00C263DF">
        <w:t xml:space="preserve"> for programs of </w:t>
      </w:r>
      <w:r w:rsidR="00705487" w:rsidRPr="00C263DF">
        <w:t xml:space="preserve">a </w:t>
      </w:r>
      <w:r w:rsidR="00E33502" w:rsidRPr="00C263DF">
        <w:t>similar nature</w:t>
      </w:r>
      <w:r w:rsidR="00705487" w:rsidRPr="00C263DF">
        <w:t>,</w:t>
      </w:r>
      <w:r w:rsidR="00E33502" w:rsidRPr="00C263DF">
        <w:t xml:space="preserve"> for those vendors who can demonstrate such experience and additionally demonstrate the </w:t>
      </w:r>
      <w:r w:rsidR="00077C02">
        <w:t xml:space="preserve">protection provided by the system </w:t>
      </w:r>
      <w:r w:rsidR="00E33502" w:rsidRPr="00C263DF">
        <w:t>was successful.</w:t>
      </w:r>
    </w:p>
    <w:p w:rsidR="001C2360" w:rsidRDefault="001C2360">
      <w:pPr>
        <w:jc w:val="both"/>
      </w:pPr>
    </w:p>
    <w:p w:rsidR="001C2360" w:rsidRDefault="001C2360">
      <w:pPr>
        <w:ind w:left="720"/>
      </w:pPr>
    </w:p>
    <w:p w:rsidR="001C2360" w:rsidRDefault="001C2360">
      <w:pPr>
        <w:pStyle w:val="Heading2"/>
      </w:pPr>
      <w:bookmarkStart w:id="67" w:name="_Toc520282457"/>
      <w:bookmarkStart w:id="68" w:name="_Toc111251137"/>
      <w:r>
        <w:t xml:space="preserve">5.2 </w:t>
      </w:r>
      <w:r>
        <w:tab/>
        <w:t>Technical Criteria</w:t>
      </w:r>
      <w:bookmarkEnd w:id="67"/>
      <w:bookmarkEnd w:id="68"/>
    </w:p>
    <w:p w:rsidR="001C2360" w:rsidRDefault="001C2360"/>
    <w:p w:rsidR="001C2360" w:rsidRDefault="001C2360">
      <w:pPr>
        <w:pStyle w:val="BodyText2"/>
      </w:pPr>
      <w:r>
        <w:t>The criteria applied to the technical proposal are listed in descending order of importance:</w:t>
      </w:r>
    </w:p>
    <w:p w:rsidR="001C2360" w:rsidRDefault="001C2360">
      <w:pPr>
        <w:jc w:val="both"/>
      </w:pPr>
    </w:p>
    <w:p w:rsidR="00DC515D" w:rsidRDefault="00DC515D" w:rsidP="00DC515D">
      <w:pPr>
        <w:numPr>
          <w:ilvl w:val="0"/>
          <w:numId w:val="32"/>
        </w:numPr>
        <w:tabs>
          <w:tab w:val="left" w:pos="360"/>
        </w:tabs>
        <w:jc w:val="both"/>
      </w:pPr>
      <w:r>
        <w:t>Substantiated effectiveness of product.</w:t>
      </w:r>
    </w:p>
    <w:p w:rsidR="00DC515D" w:rsidRDefault="00DC515D" w:rsidP="00DC515D">
      <w:pPr>
        <w:tabs>
          <w:tab w:val="left" w:pos="360"/>
        </w:tabs>
        <w:ind w:left="360"/>
        <w:jc w:val="both"/>
      </w:pPr>
    </w:p>
    <w:p w:rsidR="001C2360" w:rsidRDefault="00DC515D">
      <w:pPr>
        <w:numPr>
          <w:ilvl w:val="0"/>
          <w:numId w:val="32"/>
        </w:numPr>
        <w:tabs>
          <w:tab w:val="left" w:pos="360"/>
        </w:tabs>
        <w:jc w:val="both"/>
      </w:pPr>
      <w:r>
        <w:t xml:space="preserve">Offeror experience and capabilities that illustrate the Offeror’s ability to successfully complete this project. </w:t>
      </w:r>
    </w:p>
    <w:p w:rsidR="001C2360" w:rsidRDefault="001C2360" w:rsidP="001C2360">
      <w:pPr>
        <w:numPr>
          <w:ilvl w:val="0"/>
          <w:numId w:val="32"/>
        </w:numPr>
        <w:tabs>
          <w:tab w:val="left" w:pos="360"/>
        </w:tabs>
        <w:jc w:val="both"/>
      </w:pPr>
      <w:r>
        <w:t>Personnel proposed to perform the work.</w:t>
      </w:r>
    </w:p>
    <w:p w:rsidR="001C2360" w:rsidRDefault="001C2360">
      <w:pPr>
        <w:tabs>
          <w:tab w:val="left" w:pos="360"/>
        </w:tabs>
        <w:jc w:val="both"/>
      </w:pPr>
    </w:p>
    <w:p w:rsidR="001C2360" w:rsidRDefault="001C2360" w:rsidP="001C2360">
      <w:pPr>
        <w:numPr>
          <w:ilvl w:val="0"/>
          <w:numId w:val="32"/>
        </w:numPr>
        <w:tabs>
          <w:tab w:val="left" w:pos="360"/>
        </w:tabs>
        <w:jc w:val="both"/>
      </w:pPr>
      <w:r>
        <w:t xml:space="preserve"> Offeror’s technical response to RFP requirements.  An Offeror’s response to work requirements in the RFP shall illustrate a comprehensive understanding of the work requirements to include an explanation of the methodology and how the work will be done.  Responses to work requirements such as “concur” or “will comply” will receive a lower evaluation ranking than those Offerors who demonstrate they understand a work requirement and have a plan to meet or exceed it. </w:t>
      </w:r>
    </w:p>
    <w:p w:rsidR="001C2360" w:rsidRDefault="001C2360">
      <w:pPr>
        <w:tabs>
          <w:tab w:val="left" w:pos="360"/>
        </w:tabs>
        <w:ind w:left="360" w:hanging="360"/>
        <w:jc w:val="both"/>
      </w:pPr>
    </w:p>
    <w:p w:rsidR="001C2360" w:rsidRDefault="001C2360">
      <w:pPr>
        <w:pStyle w:val="Heading2"/>
      </w:pPr>
      <w:bookmarkStart w:id="69" w:name="_Toc111251138"/>
      <w:r>
        <w:t>5.</w:t>
      </w:r>
      <w:r>
        <w:t>3</w:t>
      </w:r>
      <w:r>
        <w:tab/>
        <w:t>Financial Criteria</w:t>
      </w:r>
      <w:bookmarkEnd w:id="69"/>
    </w:p>
    <w:p w:rsidR="001C2360" w:rsidRDefault="001C2360">
      <w:pPr>
        <w:jc w:val="both"/>
      </w:pPr>
    </w:p>
    <w:p w:rsidR="001C2360" w:rsidRDefault="001C2360">
      <w:pPr>
        <w:jc w:val="both"/>
      </w:pPr>
      <w:r>
        <w:t>All qualified Offerors will be ranked from the lowest to the highest price based on their total price proposed within the stated guidelines.</w:t>
      </w:r>
    </w:p>
    <w:p w:rsidR="001C2360" w:rsidRDefault="001C2360">
      <w:pPr>
        <w:jc w:val="both"/>
      </w:pPr>
    </w:p>
    <w:p w:rsidR="001C2360" w:rsidRDefault="001C2360">
      <w:pPr>
        <w:tabs>
          <w:tab w:val="left" w:pos="-1440"/>
          <w:tab w:val="left" w:pos="-720"/>
        </w:tabs>
      </w:pPr>
    </w:p>
    <w:p w:rsidR="001C2360" w:rsidRDefault="001C2360">
      <w:pPr>
        <w:pStyle w:val="Heading2"/>
      </w:pPr>
      <w:bookmarkStart w:id="70" w:name="_Toc520282460"/>
      <w:bookmarkStart w:id="71" w:name="_Toc111251139"/>
      <w:r>
        <w:t>5.5</w:t>
      </w:r>
      <w:r>
        <w:tab/>
        <w:t>Selection Procedures</w:t>
      </w:r>
      <w:bookmarkEnd w:id="70"/>
      <w:bookmarkEnd w:id="71"/>
    </w:p>
    <w:p w:rsidR="001C2360" w:rsidRDefault="001C2360">
      <w:pPr>
        <w:pStyle w:val="Header"/>
        <w:tabs>
          <w:tab w:val="clear" w:pos="4320"/>
          <w:tab w:val="clear" w:pos="8640"/>
        </w:tabs>
      </w:pPr>
    </w:p>
    <w:p w:rsidR="001C2360" w:rsidRDefault="001C2360">
      <w:pPr>
        <w:pStyle w:val="Heading3"/>
        <w:tabs>
          <w:tab w:val="clear" w:pos="4680"/>
        </w:tabs>
        <w:rPr>
          <w:sz w:val="24"/>
        </w:rPr>
      </w:pPr>
      <w:r>
        <w:rPr>
          <w:sz w:val="24"/>
          <w:u w:val="none"/>
        </w:rPr>
        <w:t>5.5.1</w:t>
      </w:r>
      <w:r>
        <w:rPr>
          <w:sz w:val="24"/>
          <w:u w:val="none"/>
        </w:rPr>
        <w:tab/>
        <w:t>General Selection Process</w:t>
      </w:r>
    </w:p>
    <w:p w:rsidR="001C2360" w:rsidRDefault="001C2360">
      <w:pPr>
        <w:jc w:val="both"/>
      </w:pPr>
    </w:p>
    <w:p w:rsidR="001C2360" w:rsidRDefault="001C2360">
      <w:pPr>
        <w:jc w:val="both"/>
      </w:pPr>
      <w:r>
        <w:t>The contract will be awarded in accordance with the Small Procurement regulations under Code of Maryland Regulations 21.05.07 and closely follow the Competitive Sealed Proposals process.  The competitive sealed proposals method is based on discussions and revision of proposals during these discussions.</w:t>
      </w:r>
    </w:p>
    <w:p w:rsidR="001C2360" w:rsidRDefault="001C2360">
      <w:pPr>
        <w:jc w:val="both"/>
      </w:pPr>
    </w:p>
    <w:p w:rsidR="001C2360" w:rsidRDefault="001C2360">
      <w:pPr>
        <w:jc w:val="both"/>
      </w:pPr>
      <w:r>
        <w:t xml:space="preserve">Accordingly, the State may hold discussions with all Offerors judged reasonably susceptible of being selected for award, or potentially so.  However, the State also reserves the right to make an award without holding discussions.  In either case of holding discussions or not doing so, the State may determine an Offeror to be not responsible and/or not reasonably susceptible of being selected for award, at any time after the initial closing date for receipt of proposals and the review of those proposals.  </w:t>
      </w:r>
    </w:p>
    <w:p w:rsidR="001C2360" w:rsidRDefault="001C2360">
      <w:pPr>
        <w:jc w:val="both"/>
      </w:pPr>
    </w:p>
    <w:p w:rsidR="001C2360" w:rsidRDefault="001C2360">
      <w:pPr>
        <w:pStyle w:val="Heading3"/>
        <w:tabs>
          <w:tab w:val="clear" w:pos="4680"/>
        </w:tabs>
        <w:rPr>
          <w:sz w:val="24"/>
        </w:rPr>
      </w:pPr>
      <w:r>
        <w:rPr>
          <w:sz w:val="24"/>
          <w:u w:val="none"/>
        </w:rPr>
        <w:t>5.5.2</w:t>
      </w:r>
      <w:r>
        <w:rPr>
          <w:sz w:val="24"/>
          <w:u w:val="none"/>
        </w:rPr>
        <w:tab/>
        <w:t>Selection Process Sequence</w:t>
      </w:r>
    </w:p>
    <w:p w:rsidR="001C2360" w:rsidRDefault="001C2360"/>
    <w:p w:rsidR="001C2360" w:rsidRDefault="001C2360">
      <w:pPr>
        <w:tabs>
          <w:tab w:val="left" w:pos="360"/>
        </w:tabs>
      </w:pPr>
      <w:r w:rsidRPr="00C263DF">
        <w:t>1.)</w:t>
      </w:r>
      <w:r w:rsidRPr="00C263DF">
        <w:tab/>
        <w:t>The first step in the process will be to assess compliance with the Offeror Qualifications set forth in Section 2 of the RFP.  Offerors who fail to meet this basic requirement will be disqualified and their proposals eliminated from further consideration.</w:t>
      </w:r>
    </w:p>
    <w:p w:rsidR="001C2360" w:rsidRDefault="001C2360"/>
    <w:p w:rsidR="001C2360" w:rsidRDefault="001C2360">
      <w:pPr>
        <w:tabs>
          <w:tab w:val="left" w:pos="360"/>
        </w:tabs>
      </w:pPr>
      <w:r>
        <w:t>2.)</w:t>
      </w:r>
      <w:r>
        <w:tab/>
        <w:t>The next level of review will be an evaluation for technical merit.  During this review oral presentations and discussions may be held. The purpose of such discussions will be to assure a full understanding of the States’ requirements and the Offeror’s ability to perform, and to facilitate arrival at a contract that will be most advantageous to the State.  For scheduling purposes Offerors should be prepared to make an oral presentation and participate in discussions within one week of the delivery of proposals to the State.  The Procurement Officer will contact Offerors when the schedule is set by the State.</w:t>
      </w:r>
    </w:p>
    <w:p w:rsidR="001C2360" w:rsidRDefault="001C2360"/>
    <w:p w:rsidR="001C2360" w:rsidRDefault="001C2360">
      <w:pPr>
        <w:tabs>
          <w:tab w:val="left" w:pos="360"/>
        </w:tabs>
      </w:pPr>
      <w:r>
        <w:t>3.)</w:t>
      </w:r>
      <w:r>
        <w:tab/>
        <w:t>Offerors shall confirm in writing any substantive oral clarification of, or change in, their proposals made in the course of discussions.  Any such written clarification or change then becomes part of the Offeror’s proposal.</w:t>
      </w:r>
    </w:p>
    <w:p w:rsidR="001C2360" w:rsidRDefault="001C2360"/>
    <w:p w:rsidR="001C2360" w:rsidRDefault="001C2360">
      <w:pPr>
        <w:tabs>
          <w:tab w:val="left" w:pos="360"/>
        </w:tabs>
      </w:pPr>
      <w:r>
        <w:t>4.)</w:t>
      </w:r>
      <w:r>
        <w:tab/>
        <w:t>The financial proposal of each qualified Offeror will be evaluated separately from the technical evaluation.  After a review of the financial proposals of qualified Offerors, the Procurement Officer may again conduct discussions.</w:t>
      </w:r>
    </w:p>
    <w:p w:rsidR="001C2360" w:rsidRDefault="001C2360"/>
    <w:p w:rsidR="001C2360" w:rsidRDefault="001C2360">
      <w:pPr>
        <w:tabs>
          <w:tab w:val="left" w:pos="360"/>
        </w:tabs>
      </w:pPr>
      <w:r>
        <w:t>5.)</w:t>
      </w:r>
      <w:r>
        <w:tab/>
        <w:t>When in the best interest of the State, the Procurement Officer may permit Offerors who have submitted acceptable proposals to revise their initial proposals and submit, in writing, best and final offers (BAFOs).</w:t>
      </w:r>
    </w:p>
    <w:p w:rsidR="001C2360" w:rsidRDefault="001C2360"/>
    <w:p w:rsidR="001C2360" w:rsidRDefault="001C2360">
      <w:pPr>
        <w:tabs>
          <w:tab w:val="left" w:pos="360"/>
        </w:tabs>
      </w:pPr>
      <w:r>
        <w:t>6.)</w:t>
      </w:r>
      <w:r>
        <w:tab/>
        <w:t>Upon completion of all discussions and negotiations, reference checks, and site visits, if any, the Procurement Officer will recommend award of the contract to the responsible Offeror whose proposal is determined to be the most advantageous to the State considering evaluation and price factors as set forth in this RFP.  In making the most advantageous Offeror determination, technical factors will be given greater weight than financial factors.</w:t>
      </w:r>
    </w:p>
    <w:p w:rsidR="001C2360" w:rsidRDefault="001C2360"/>
    <w:p w:rsidR="001C2360" w:rsidRDefault="001C2360">
      <w:r>
        <w:br w:type="page"/>
      </w:r>
    </w:p>
    <w:p w:rsidR="001C2360" w:rsidRDefault="001C2360"/>
    <w:p w:rsidR="001C2360" w:rsidRDefault="001C2360">
      <w:pPr>
        <w:pStyle w:val="Heading1"/>
        <w:shd w:val="clear" w:color="auto" w:fill="E0E0E0"/>
      </w:pPr>
      <w:bookmarkStart w:id="72" w:name="_Toc520282461"/>
      <w:bookmarkStart w:id="73" w:name="_Toc111251140"/>
      <w:r>
        <w:t>A</w:t>
      </w:r>
      <w:bookmarkEnd w:id="72"/>
      <w:r>
        <w:t>TTACHMENTS</w:t>
      </w:r>
      <w:bookmarkEnd w:id="73"/>
    </w:p>
    <w:p w:rsidR="001C2360" w:rsidRDefault="001C2360"/>
    <w:p w:rsidR="001C2360" w:rsidRDefault="001C2360"/>
    <w:p w:rsidR="001C2360" w:rsidRDefault="001C2360">
      <w:pPr>
        <w:jc w:val="both"/>
      </w:pPr>
      <w:r>
        <w:t>In accordance with State Procurement Regulations:</w:t>
      </w:r>
    </w:p>
    <w:p w:rsidR="001C2360" w:rsidRDefault="001C2360">
      <w:pPr>
        <w:jc w:val="both"/>
      </w:pPr>
    </w:p>
    <w:p w:rsidR="001C2360" w:rsidRDefault="001C2360">
      <w:pPr>
        <w:tabs>
          <w:tab w:val="left" w:pos="720"/>
        </w:tabs>
        <w:jc w:val="both"/>
      </w:pPr>
      <w:r>
        <w:rPr>
          <w:b/>
          <w:smallCaps/>
        </w:rPr>
        <w:t>Attachment A</w:t>
      </w:r>
      <w:r>
        <w:rPr>
          <w:b/>
        </w:rPr>
        <w:t xml:space="preserve"> </w:t>
      </w:r>
      <w:r>
        <w:t>is the State's contract. It is provided with the RFP for informational purposes and is not required at proposal submission time.  However, it must be completed, signed and returned by the selected Offeror to the Procurement Officer upon notification of proposed contract award.</w:t>
      </w:r>
    </w:p>
    <w:p w:rsidR="001C2360" w:rsidRDefault="001C2360">
      <w:pPr>
        <w:tabs>
          <w:tab w:val="left" w:pos="720"/>
        </w:tabs>
        <w:jc w:val="both"/>
        <w:rPr>
          <w:b/>
          <w:smallCaps/>
        </w:rPr>
      </w:pPr>
    </w:p>
    <w:p w:rsidR="001C2360" w:rsidRDefault="001C2360">
      <w:pPr>
        <w:tabs>
          <w:tab w:val="left" w:pos="720"/>
        </w:tabs>
        <w:jc w:val="both"/>
      </w:pPr>
      <w:r>
        <w:rPr>
          <w:b/>
          <w:smallCaps/>
        </w:rPr>
        <w:t>Attachment B</w:t>
      </w:r>
      <w:r>
        <w:t xml:space="preserve"> </w:t>
      </w:r>
      <w:r>
        <w:rPr>
          <w:smallCaps/>
        </w:rPr>
        <w:t xml:space="preserve">– </w:t>
      </w:r>
      <w:r>
        <w:t>Bid/Proposal Affidavit.  This form shall be completed and submitted with the Offeror’s technical proposal.</w:t>
      </w:r>
    </w:p>
    <w:p w:rsidR="001C2360" w:rsidRDefault="001C2360">
      <w:pPr>
        <w:tabs>
          <w:tab w:val="left" w:pos="720"/>
        </w:tabs>
        <w:jc w:val="both"/>
        <w:rPr>
          <w:b/>
          <w:smallCaps/>
        </w:rPr>
      </w:pPr>
    </w:p>
    <w:p w:rsidR="001C2360" w:rsidRDefault="001C2360">
      <w:pPr>
        <w:tabs>
          <w:tab w:val="left" w:pos="720"/>
        </w:tabs>
        <w:jc w:val="both"/>
      </w:pPr>
      <w:r>
        <w:rPr>
          <w:b/>
          <w:smallCaps/>
        </w:rPr>
        <w:t xml:space="preserve">Attachment C </w:t>
      </w:r>
      <w:r>
        <w:rPr>
          <w:smallCaps/>
        </w:rPr>
        <w:t xml:space="preserve">– </w:t>
      </w:r>
      <w:r>
        <w:t>Contract Affidavit</w:t>
      </w:r>
      <w:r>
        <w:rPr>
          <w:smallCaps/>
        </w:rPr>
        <w:t xml:space="preserve">.  </w:t>
      </w:r>
      <w:r>
        <w:t>It</w:t>
      </w:r>
      <w:r>
        <w:rPr>
          <w:smallCaps/>
        </w:rPr>
        <w:t xml:space="preserve"> </w:t>
      </w:r>
      <w:r>
        <w:t>is not required at proposals submission time.  It shall be submitted by the selected Offeror to the Procurement Officer within 5 working days of notification of proposed award.</w:t>
      </w:r>
    </w:p>
    <w:p w:rsidR="001C2360" w:rsidRDefault="001C2360">
      <w:pPr>
        <w:tabs>
          <w:tab w:val="left" w:pos="720"/>
        </w:tabs>
        <w:jc w:val="both"/>
        <w:rPr>
          <w:b/>
          <w:smallCaps/>
        </w:rPr>
      </w:pPr>
    </w:p>
    <w:p w:rsidR="001C2360" w:rsidRDefault="001C2360">
      <w:pPr>
        <w:tabs>
          <w:tab w:val="left" w:pos="720"/>
        </w:tabs>
      </w:pPr>
    </w:p>
    <w:p w:rsidR="001C2360" w:rsidRDefault="001C2360">
      <w:pPr>
        <w:tabs>
          <w:tab w:val="left" w:pos="720"/>
        </w:tabs>
      </w:pPr>
    </w:p>
    <w:p w:rsidR="001C2360" w:rsidRDefault="001C2360">
      <w:pPr>
        <w:pStyle w:val="BodyText2"/>
        <w:jc w:val="center"/>
        <w:rPr>
          <w:b/>
          <w:bCs/>
        </w:rPr>
      </w:pPr>
      <w:r>
        <w:rPr>
          <w:b/>
          <w:bCs/>
        </w:rPr>
        <w:t>THE BALANCE OF THIS PAGE INTENTIONALLY LEFT BLANK</w:t>
      </w:r>
    </w:p>
    <w:p w:rsidR="001C2360" w:rsidRDefault="001C2360">
      <w:pPr>
        <w:tabs>
          <w:tab w:val="left" w:pos="720"/>
        </w:tabs>
      </w:pPr>
    </w:p>
    <w:p w:rsidR="001C2360" w:rsidRDefault="001C2360">
      <w:pPr>
        <w:pStyle w:val="Header"/>
        <w:tabs>
          <w:tab w:val="clear" w:pos="4320"/>
          <w:tab w:val="clear" w:pos="8640"/>
          <w:tab w:val="left" w:pos="720"/>
        </w:tabs>
      </w:pPr>
      <w:r>
        <w:br w:type="page"/>
      </w:r>
    </w:p>
    <w:p w:rsidR="001C2360" w:rsidRDefault="001C2360">
      <w:pPr>
        <w:pStyle w:val="Heading2"/>
        <w:jc w:val="center"/>
      </w:pPr>
      <w:bookmarkStart w:id="74" w:name="_Toc520282462"/>
      <w:bookmarkStart w:id="75" w:name="_Toc111251141"/>
      <w:r>
        <w:t>ATTACHMENT A</w:t>
      </w:r>
      <w:bookmarkEnd w:id="74"/>
      <w:bookmarkEnd w:id="75"/>
    </w:p>
    <w:p w:rsidR="001C2360" w:rsidRDefault="001C2360">
      <w:pPr>
        <w:rPr>
          <w:rFonts w:ascii="Times New Roman" w:hAnsi="Times New Roman"/>
          <w:b/>
          <w:sz w:val="20"/>
        </w:rPr>
      </w:pPr>
    </w:p>
    <w:p w:rsidR="001C2360" w:rsidRDefault="001C2360">
      <w:pPr>
        <w:jc w:val="center"/>
        <w:rPr>
          <w:rFonts w:ascii="Times New Roman" w:hAnsi="Times New Roman"/>
          <w:b/>
          <w:sz w:val="20"/>
        </w:rPr>
      </w:pPr>
      <w:r>
        <w:rPr>
          <w:rFonts w:ascii="Times New Roman" w:hAnsi="Times New Roman"/>
          <w:b/>
          <w:sz w:val="20"/>
        </w:rPr>
        <w:t xml:space="preserve">CONTRACT </w:t>
      </w:r>
    </w:p>
    <w:p w:rsidR="001C2360" w:rsidRDefault="001C2360">
      <w:pPr>
        <w:rPr>
          <w:rFonts w:ascii="Times New Roman" w:hAnsi="Times New Roman"/>
          <w:sz w:val="20"/>
        </w:rPr>
      </w:pPr>
    </w:p>
    <w:p w:rsidR="001C2360" w:rsidRDefault="001C2360">
      <w:pPr>
        <w:rPr>
          <w:rFonts w:ascii="Times New Roman" w:hAnsi="Times New Roman"/>
          <w:sz w:val="20"/>
        </w:rPr>
      </w:pPr>
      <w:r>
        <w:rPr>
          <w:rFonts w:ascii="Times New Roman" w:hAnsi="Times New Roman"/>
          <w:sz w:val="20"/>
        </w:rPr>
        <w:tab/>
      </w:r>
      <w:r>
        <w:rPr>
          <w:rFonts w:ascii="Times New Roman" w:hAnsi="Times New Roman"/>
          <w:b/>
          <w:sz w:val="20"/>
        </w:rPr>
        <w:t>THIS CONTRACT</w:t>
      </w:r>
      <w:r>
        <w:rPr>
          <w:rFonts w:ascii="Times New Roman" w:hAnsi="Times New Roman"/>
          <w:sz w:val="20"/>
        </w:rPr>
        <w:t xml:space="preserve"> is made this</w:t>
      </w:r>
      <w:r>
        <w:rPr>
          <w:rFonts w:ascii="Times New Roman" w:hAnsi="Times New Roman"/>
          <w:sz w:val="20"/>
          <w:u w:val="single"/>
        </w:rPr>
        <w:t xml:space="preserve">       </w:t>
      </w:r>
      <w:r>
        <w:rPr>
          <w:rFonts w:ascii="Times New Roman" w:hAnsi="Times New Roman"/>
          <w:sz w:val="20"/>
        </w:rPr>
        <w:t xml:space="preserve">day of </w:t>
      </w:r>
      <w:r>
        <w:rPr>
          <w:rFonts w:ascii="Times New Roman" w:hAnsi="Times New Roman"/>
          <w:sz w:val="20"/>
          <w:u w:val="single"/>
        </w:rPr>
        <w:t xml:space="preserve">                 </w:t>
      </w:r>
      <w:r w:rsidR="00DC515D">
        <w:rPr>
          <w:rFonts w:ascii="Times New Roman" w:hAnsi="Times New Roman"/>
          <w:sz w:val="20"/>
        </w:rPr>
        <w:t>, 2008</w:t>
      </w:r>
      <w:r>
        <w:rPr>
          <w:rFonts w:ascii="Times New Roman" w:hAnsi="Times New Roman"/>
          <w:sz w:val="20"/>
        </w:rPr>
        <w:t xml:space="preserve"> by and between</w:t>
      </w:r>
    </w:p>
    <w:p w:rsidR="001C2360" w:rsidRDefault="001C2360">
      <w:pPr>
        <w:rPr>
          <w:rFonts w:ascii="Times New Roman" w:hAnsi="Times New Roman"/>
          <w:sz w:val="20"/>
        </w:rPr>
      </w:pPr>
      <w:r>
        <w:rPr>
          <w:rFonts w:ascii="Times New Roman" w:hAnsi="Times New Roman"/>
          <w:sz w:val="20"/>
        </w:rPr>
        <w:t xml:space="preserve">____________________________________ and the </w:t>
      </w:r>
      <w:r>
        <w:rPr>
          <w:rFonts w:ascii="Times New Roman" w:hAnsi="Times New Roman"/>
          <w:b/>
          <w:sz w:val="20"/>
        </w:rPr>
        <w:t xml:space="preserve">STATE OF </w:t>
      </w:r>
      <w:smartTag w:uri="urn:schemas-microsoft-com:office:smarttags" w:element="place">
        <w:smartTag w:uri="urn:schemas-microsoft-com:office:smarttags" w:element="State">
          <w:r>
            <w:rPr>
              <w:rFonts w:ascii="Times New Roman" w:hAnsi="Times New Roman"/>
              <w:b/>
              <w:sz w:val="20"/>
            </w:rPr>
            <w:t>MARYLAND</w:t>
          </w:r>
        </w:smartTag>
      </w:smartTag>
      <w:r>
        <w:rPr>
          <w:rFonts w:ascii="Times New Roman" w:hAnsi="Times New Roman"/>
          <w:sz w:val="20"/>
        </w:rPr>
        <w:t xml:space="preserve">, acting through the </w:t>
      </w:r>
      <w:r>
        <w:rPr>
          <w:rFonts w:ascii="Times New Roman" w:hAnsi="Times New Roman"/>
          <w:b/>
          <w:sz w:val="20"/>
        </w:rPr>
        <w:t>MARYLAND MILITARY DEPARTMENT.</w:t>
      </w:r>
    </w:p>
    <w:p w:rsidR="001C2360" w:rsidRDefault="001C2360">
      <w:pPr>
        <w:rPr>
          <w:rFonts w:ascii="Times New Roman" w:hAnsi="Times New Roman"/>
          <w:sz w:val="20"/>
        </w:rPr>
      </w:pPr>
    </w:p>
    <w:p w:rsidR="001C2360" w:rsidRDefault="001C2360">
      <w:pPr>
        <w:rPr>
          <w:rFonts w:ascii="Times New Roman" w:hAnsi="Times New Roman"/>
          <w:sz w:val="20"/>
        </w:rPr>
      </w:pPr>
      <w:r>
        <w:rPr>
          <w:rFonts w:ascii="Times New Roman" w:hAnsi="Times New Roman"/>
          <w:b/>
          <w:sz w:val="20"/>
        </w:rPr>
        <w:t>IN CONSIDERATION</w:t>
      </w:r>
      <w:r>
        <w:rPr>
          <w:rFonts w:ascii="Times New Roman" w:hAnsi="Times New Roman"/>
          <w:sz w:val="20"/>
        </w:rPr>
        <w:t xml:space="preserve"> of the premises and the covenants herein contained, the parties agree as follows:</w:t>
      </w:r>
    </w:p>
    <w:p w:rsidR="001C2360" w:rsidRDefault="001C2360">
      <w:pPr>
        <w:jc w:val="center"/>
        <w:rPr>
          <w:rFonts w:ascii="Times New Roman" w:hAnsi="Times New Roman"/>
          <w:b/>
          <w:sz w:val="20"/>
        </w:rPr>
      </w:pPr>
    </w:p>
    <w:p w:rsidR="001C2360" w:rsidRDefault="001C2360" w:rsidP="001C2360">
      <w:pPr>
        <w:numPr>
          <w:ilvl w:val="0"/>
          <w:numId w:val="12"/>
        </w:numPr>
        <w:ind w:left="0" w:firstLine="0"/>
        <w:rPr>
          <w:rFonts w:ascii="Times New Roman" w:hAnsi="Times New Roman"/>
          <w:sz w:val="20"/>
        </w:rPr>
      </w:pPr>
      <w:r>
        <w:rPr>
          <w:rFonts w:ascii="Times New Roman" w:hAnsi="Times New Roman"/>
          <w:b/>
          <w:sz w:val="20"/>
        </w:rPr>
        <w:t>Definitions</w:t>
      </w:r>
    </w:p>
    <w:p w:rsidR="001C2360" w:rsidRDefault="001C2360">
      <w:pPr>
        <w:rPr>
          <w:rFonts w:ascii="Times New Roman" w:hAnsi="Times New Roman"/>
          <w:sz w:val="20"/>
        </w:rPr>
      </w:pPr>
    </w:p>
    <w:p w:rsidR="001C2360" w:rsidRDefault="001C2360">
      <w:pPr>
        <w:rPr>
          <w:rFonts w:ascii="Times New Roman" w:hAnsi="Times New Roman"/>
          <w:sz w:val="20"/>
        </w:rPr>
      </w:pPr>
      <w:r>
        <w:rPr>
          <w:rFonts w:ascii="Times New Roman" w:hAnsi="Times New Roman"/>
          <w:sz w:val="20"/>
        </w:rPr>
        <w:t>In this Contract, the following words have the meanings indicated:</w:t>
      </w:r>
    </w:p>
    <w:p w:rsidR="001C2360" w:rsidRDefault="001C2360">
      <w:pPr>
        <w:rPr>
          <w:rFonts w:ascii="Times New Roman" w:hAnsi="Times New Roman"/>
          <w:sz w:val="20"/>
        </w:rPr>
      </w:pPr>
    </w:p>
    <w:p w:rsidR="001C2360" w:rsidRDefault="001C2360">
      <w:pPr>
        <w:rPr>
          <w:rFonts w:ascii="Times New Roman" w:hAnsi="Times New Roman"/>
          <w:sz w:val="20"/>
        </w:rPr>
      </w:pPr>
      <w:r>
        <w:rPr>
          <w:rFonts w:ascii="Times New Roman" w:hAnsi="Times New Roman"/>
          <w:b/>
          <w:bCs/>
          <w:sz w:val="20"/>
        </w:rPr>
        <w:t>1.1</w:t>
      </w:r>
      <w:r>
        <w:rPr>
          <w:rFonts w:ascii="Times New Roman" w:hAnsi="Times New Roman"/>
          <w:b/>
          <w:bCs/>
          <w:sz w:val="20"/>
        </w:rPr>
        <w:tab/>
      </w:r>
      <w:r>
        <w:rPr>
          <w:rFonts w:ascii="Times New Roman" w:hAnsi="Times New Roman"/>
          <w:sz w:val="20"/>
        </w:rPr>
        <w:t xml:space="preserve">“Contract Manager” means </w:t>
      </w:r>
      <w:r w:rsidR="00E33502" w:rsidRPr="00C263DF">
        <w:rPr>
          <w:rFonts w:ascii="Times New Roman" w:hAnsi="Times New Roman"/>
          <w:sz w:val="20"/>
        </w:rPr>
        <w:t>Col</w:t>
      </w:r>
      <w:r w:rsidR="001C1FE1" w:rsidRPr="00C263DF">
        <w:rPr>
          <w:rFonts w:ascii="Times New Roman" w:hAnsi="Times New Roman"/>
          <w:sz w:val="20"/>
        </w:rPr>
        <w:t>onel Richard J.</w:t>
      </w:r>
      <w:r w:rsidR="00E33502" w:rsidRPr="00C263DF">
        <w:rPr>
          <w:rFonts w:ascii="Times New Roman" w:hAnsi="Times New Roman"/>
          <w:sz w:val="20"/>
        </w:rPr>
        <w:t xml:space="preserve"> Knauer</w:t>
      </w:r>
      <w:r w:rsidR="001C1FE1" w:rsidRPr="00C263DF">
        <w:rPr>
          <w:rFonts w:ascii="Times New Roman" w:hAnsi="Times New Roman"/>
          <w:sz w:val="20"/>
        </w:rPr>
        <w:t>, Jr</w:t>
      </w:r>
      <w:r w:rsidRPr="00C263DF">
        <w:rPr>
          <w:rFonts w:ascii="Times New Roman" w:hAnsi="Times New Roman"/>
          <w:sz w:val="20"/>
        </w:rPr>
        <w:t>.</w:t>
      </w:r>
    </w:p>
    <w:p w:rsidR="001C2360" w:rsidRDefault="001C2360">
      <w:pPr>
        <w:rPr>
          <w:rFonts w:ascii="Times New Roman" w:hAnsi="Times New Roman"/>
          <w:b/>
          <w:bCs/>
          <w:sz w:val="20"/>
        </w:rPr>
      </w:pPr>
    </w:p>
    <w:p w:rsidR="001C2360" w:rsidRDefault="001C2360">
      <w:pPr>
        <w:rPr>
          <w:rFonts w:ascii="Times New Roman" w:hAnsi="Times New Roman"/>
          <w:sz w:val="20"/>
        </w:rPr>
      </w:pPr>
      <w:r>
        <w:rPr>
          <w:rFonts w:ascii="Times New Roman" w:hAnsi="Times New Roman"/>
          <w:b/>
          <w:bCs/>
          <w:sz w:val="20"/>
        </w:rPr>
        <w:t>1.2</w:t>
      </w:r>
      <w:r>
        <w:rPr>
          <w:rFonts w:ascii="Times New Roman" w:hAnsi="Times New Roman"/>
          <w:sz w:val="20"/>
        </w:rPr>
        <w:tab/>
        <w:t xml:space="preserve">“Contractor” means ___________________________ whose principal business address is ___________________ and whose principal office in </w:t>
      </w:r>
      <w:smartTag w:uri="urn:schemas-microsoft-com:office:smarttags" w:element="State">
        <w:smartTag w:uri="urn:schemas-microsoft-com:office:smarttags" w:element="place">
          <w:r>
            <w:rPr>
              <w:rFonts w:ascii="Times New Roman" w:hAnsi="Times New Roman"/>
              <w:sz w:val="20"/>
            </w:rPr>
            <w:t>Maryland</w:t>
          </w:r>
        </w:smartTag>
      </w:smartTag>
      <w:r>
        <w:rPr>
          <w:rFonts w:ascii="Times New Roman" w:hAnsi="Times New Roman"/>
          <w:sz w:val="20"/>
        </w:rPr>
        <w:t xml:space="preserve"> is ________________.</w:t>
      </w:r>
    </w:p>
    <w:p w:rsidR="001C2360" w:rsidRDefault="001C2360">
      <w:pPr>
        <w:rPr>
          <w:rFonts w:ascii="Times New Roman" w:hAnsi="Times New Roman"/>
          <w:sz w:val="20"/>
        </w:rPr>
      </w:pPr>
    </w:p>
    <w:p w:rsidR="001C2360" w:rsidRDefault="001C2360">
      <w:pPr>
        <w:rPr>
          <w:rFonts w:ascii="Times New Roman" w:hAnsi="Times New Roman"/>
          <w:sz w:val="20"/>
        </w:rPr>
      </w:pPr>
      <w:r>
        <w:rPr>
          <w:rFonts w:ascii="Times New Roman" w:hAnsi="Times New Roman"/>
          <w:b/>
          <w:sz w:val="20"/>
        </w:rPr>
        <w:t>1.3</w:t>
      </w:r>
      <w:r>
        <w:rPr>
          <w:rFonts w:ascii="Times New Roman" w:hAnsi="Times New Roman"/>
          <w:sz w:val="20"/>
        </w:rPr>
        <w:tab/>
        <w:t>“Department” means the Maryland Military Department.</w:t>
      </w:r>
    </w:p>
    <w:p w:rsidR="001C2360" w:rsidRDefault="001C2360">
      <w:pPr>
        <w:rPr>
          <w:rFonts w:ascii="Times New Roman" w:hAnsi="Times New Roman"/>
          <w:sz w:val="20"/>
        </w:rPr>
      </w:pPr>
    </w:p>
    <w:p w:rsidR="001C2360" w:rsidRDefault="001C2360">
      <w:pPr>
        <w:rPr>
          <w:rFonts w:ascii="Times New Roman" w:hAnsi="Times New Roman"/>
          <w:sz w:val="20"/>
        </w:rPr>
      </w:pPr>
      <w:r>
        <w:rPr>
          <w:rFonts w:ascii="Times New Roman" w:hAnsi="Times New Roman"/>
          <w:b/>
          <w:sz w:val="20"/>
        </w:rPr>
        <w:t>1.4</w:t>
      </w:r>
      <w:r>
        <w:rPr>
          <w:rFonts w:ascii="Times New Roman" w:hAnsi="Times New Roman"/>
          <w:sz w:val="20"/>
        </w:rPr>
        <w:tab/>
        <w:t>“Financial Proposal” means the Contractor’s Financial Proposal dated _____________.</w:t>
      </w:r>
    </w:p>
    <w:p w:rsidR="001C2360" w:rsidRDefault="001C2360">
      <w:pPr>
        <w:rPr>
          <w:rFonts w:ascii="Times New Roman" w:hAnsi="Times New Roman"/>
          <w:sz w:val="20"/>
        </w:rPr>
      </w:pPr>
    </w:p>
    <w:p w:rsidR="001C2360" w:rsidRDefault="001C2360">
      <w:pPr>
        <w:rPr>
          <w:rFonts w:ascii="Times New Roman" w:hAnsi="Times New Roman"/>
          <w:sz w:val="20"/>
        </w:rPr>
      </w:pPr>
      <w:r>
        <w:rPr>
          <w:rFonts w:ascii="Times New Roman" w:hAnsi="Times New Roman"/>
          <w:b/>
          <w:bCs/>
          <w:sz w:val="20"/>
        </w:rPr>
        <w:t>1.5</w:t>
      </w:r>
      <w:r>
        <w:rPr>
          <w:rFonts w:ascii="Times New Roman" w:hAnsi="Times New Roman"/>
          <w:sz w:val="20"/>
        </w:rPr>
        <w:tab/>
        <w:t>“Procurement Officer” means Nancy Hevey.</w:t>
      </w:r>
    </w:p>
    <w:p w:rsidR="001C2360" w:rsidRDefault="001C2360">
      <w:pPr>
        <w:rPr>
          <w:rFonts w:ascii="Times New Roman" w:hAnsi="Times New Roman"/>
          <w:sz w:val="20"/>
        </w:rPr>
      </w:pPr>
    </w:p>
    <w:p w:rsidR="001C2360" w:rsidRDefault="001C2360">
      <w:pPr>
        <w:ind w:left="720" w:hanging="720"/>
        <w:rPr>
          <w:rFonts w:ascii="Times New Roman" w:hAnsi="Times New Roman"/>
          <w:sz w:val="20"/>
        </w:rPr>
      </w:pPr>
      <w:r>
        <w:rPr>
          <w:rFonts w:ascii="Times New Roman" w:hAnsi="Times New Roman"/>
          <w:b/>
          <w:sz w:val="20"/>
        </w:rPr>
        <w:t>1.6</w:t>
      </w:r>
      <w:r>
        <w:rPr>
          <w:rFonts w:ascii="Times New Roman" w:hAnsi="Times New Roman"/>
          <w:sz w:val="20"/>
        </w:rPr>
        <w:tab/>
        <w:t xml:space="preserve">“RFP” means the Request for Proposals for </w:t>
      </w:r>
      <w:smartTag w:uri="urn:schemas-microsoft-com:office:smarttags" w:element="PersonName">
        <w:r w:rsidR="00BB13CA">
          <w:rPr>
            <w:rFonts w:ascii="Times New Roman" w:hAnsi="Times New Roman"/>
            <w:sz w:val="20"/>
          </w:rPr>
          <w:t>Security</w:t>
        </w:r>
      </w:smartTag>
      <w:r>
        <w:rPr>
          <w:rFonts w:ascii="Times New Roman" w:hAnsi="Times New Roman"/>
          <w:sz w:val="20"/>
        </w:rPr>
        <w:t xml:space="preserve"> Services for the </w:t>
      </w:r>
      <w:r w:rsidR="00E33502">
        <w:rPr>
          <w:rFonts w:ascii="Times New Roman" w:hAnsi="Times New Roman"/>
          <w:sz w:val="20"/>
        </w:rPr>
        <w:t>Freestate Challenge Program, D50</w:t>
      </w:r>
      <w:r>
        <w:rPr>
          <w:rFonts w:ascii="Times New Roman" w:hAnsi="Times New Roman"/>
          <w:sz w:val="20"/>
        </w:rPr>
        <w:t>R</w:t>
      </w:r>
      <w:r w:rsidR="00E33502">
        <w:rPr>
          <w:rFonts w:ascii="Times New Roman" w:hAnsi="Times New Roman"/>
          <w:sz w:val="20"/>
        </w:rPr>
        <w:t>72xxxx</w:t>
      </w:r>
      <w:r>
        <w:rPr>
          <w:rFonts w:ascii="Times New Roman" w:hAnsi="Times New Roman"/>
          <w:sz w:val="20"/>
        </w:rPr>
        <w:t>, and any subsequent amendments.</w:t>
      </w:r>
    </w:p>
    <w:p w:rsidR="001C2360" w:rsidRDefault="001C2360">
      <w:pPr>
        <w:rPr>
          <w:rFonts w:ascii="Times New Roman" w:hAnsi="Times New Roman"/>
          <w:sz w:val="20"/>
        </w:rPr>
      </w:pPr>
    </w:p>
    <w:p w:rsidR="001C2360" w:rsidRDefault="001C2360">
      <w:pPr>
        <w:rPr>
          <w:rFonts w:ascii="Times New Roman" w:hAnsi="Times New Roman"/>
          <w:sz w:val="20"/>
        </w:rPr>
      </w:pPr>
      <w:r>
        <w:rPr>
          <w:rFonts w:ascii="Times New Roman" w:hAnsi="Times New Roman"/>
          <w:b/>
          <w:sz w:val="20"/>
        </w:rPr>
        <w:t>1.7</w:t>
      </w:r>
      <w:r>
        <w:rPr>
          <w:rFonts w:ascii="Times New Roman" w:hAnsi="Times New Roman"/>
          <w:sz w:val="20"/>
        </w:rPr>
        <w:tab/>
        <w:t xml:space="preserve">“State” means the State of </w:t>
      </w:r>
      <w:smartTag w:uri="urn:schemas-microsoft-com:office:smarttags" w:element="State">
        <w:smartTag w:uri="urn:schemas-microsoft-com:office:smarttags" w:element="place">
          <w:r>
            <w:rPr>
              <w:rFonts w:ascii="Times New Roman" w:hAnsi="Times New Roman"/>
              <w:sz w:val="20"/>
            </w:rPr>
            <w:t>Maryland</w:t>
          </w:r>
        </w:smartTag>
      </w:smartTag>
      <w:r>
        <w:rPr>
          <w:rFonts w:ascii="Times New Roman" w:hAnsi="Times New Roman"/>
          <w:sz w:val="20"/>
        </w:rPr>
        <w:t>.</w:t>
      </w:r>
    </w:p>
    <w:p w:rsidR="001C2360" w:rsidRDefault="001C2360">
      <w:pPr>
        <w:rPr>
          <w:rFonts w:ascii="Times New Roman" w:hAnsi="Times New Roman"/>
          <w:sz w:val="20"/>
        </w:rPr>
      </w:pPr>
    </w:p>
    <w:p w:rsidR="001C2360" w:rsidRDefault="001C2360">
      <w:pPr>
        <w:rPr>
          <w:rFonts w:ascii="Times New Roman" w:hAnsi="Times New Roman"/>
          <w:bCs/>
          <w:sz w:val="20"/>
        </w:rPr>
      </w:pPr>
      <w:r>
        <w:rPr>
          <w:rFonts w:ascii="Times New Roman" w:hAnsi="Times New Roman"/>
          <w:b/>
          <w:bCs/>
          <w:sz w:val="20"/>
        </w:rPr>
        <w:t>1.8</w:t>
      </w:r>
      <w:r>
        <w:rPr>
          <w:rFonts w:ascii="Times New Roman" w:hAnsi="Times New Roman"/>
          <w:sz w:val="20"/>
        </w:rPr>
        <w:tab/>
      </w:r>
      <w:r>
        <w:rPr>
          <w:rFonts w:ascii="Times New Roman" w:hAnsi="Times New Roman"/>
          <w:bCs/>
          <w:sz w:val="20"/>
        </w:rPr>
        <w:t>“Technical Proposal” means the Contractor’s Technical Proposal, dated ___________.</w:t>
      </w:r>
    </w:p>
    <w:p w:rsidR="001C2360" w:rsidRDefault="001C2360">
      <w:pPr>
        <w:rPr>
          <w:rFonts w:ascii="Times New Roman" w:hAnsi="Times New Roman"/>
          <w:sz w:val="20"/>
        </w:rPr>
      </w:pPr>
    </w:p>
    <w:p w:rsidR="001C2360" w:rsidRDefault="001C2360">
      <w:pPr>
        <w:rPr>
          <w:rFonts w:ascii="Times New Roman" w:hAnsi="Times New Roman"/>
          <w:sz w:val="20"/>
        </w:rPr>
      </w:pPr>
      <w:r>
        <w:rPr>
          <w:rFonts w:ascii="Times New Roman" w:hAnsi="Times New Roman"/>
          <w:b/>
          <w:sz w:val="20"/>
        </w:rPr>
        <w:t>2.</w:t>
      </w:r>
      <w:r>
        <w:rPr>
          <w:rFonts w:ascii="Times New Roman" w:hAnsi="Times New Roman"/>
          <w:b/>
          <w:sz w:val="20"/>
        </w:rPr>
        <w:tab/>
        <w:t>SCOPE OF WORK</w:t>
      </w:r>
    </w:p>
    <w:p w:rsidR="001C2360" w:rsidRDefault="001C2360">
      <w:pPr>
        <w:rPr>
          <w:rFonts w:ascii="Times New Roman" w:hAnsi="Times New Roman"/>
          <w:sz w:val="20"/>
        </w:rPr>
      </w:pPr>
    </w:p>
    <w:p w:rsidR="001C2360" w:rsidRDefault="001C2360">
      <w:pPr>
        <w:jc w:val="both"/>
        <w:rPr>
          <w:rFonts w:ascii="Times New Roman" w:hAnsi="Times New Roman"/>
          <w:sz w:val="20"/>
        </w:rPr>
      </w:pPr>
      <w:r>
        <w:rPr>
          <w:rFonts w:ascii="Times New Roman" w:hAnsi="Times New Roman"/>
          <w:b/>
          <w:sz w:val="20"/>
        </w:rPr>
        <w:t>2.1</w:t>
      </w:r>
      <w:r>
        <w:rPr>
          <w:rFonts w:ascii="Times New Roman" w:hAnsi="Times New Roman"/>
          <w:sz w:val="20"/>
        </w:rPr>
        <w:tab/>
        <w:t>The Contractor shall provide Consulting Services for the Military Department at fixed unit costs for hourly rates and in accordance with this Contract and the following Exhibits, which are attached and incorporated herein by reference.  If there is any conflict between this Contract and the Exhibits, the terms of the Contract shall govern.  If there is any conflict among the Exhibits, the following order of precedence shall determine the prevailing provision:</w:t>
      </w:r>
    </w:p>
    <w:p w:rsidR="001C2360" w:rsidRDefault="001C2360">
      <w:pPr>
        <w:rPr>
          <w:rFonts w:ascii="Times New Roman" w:hAnsi="Times New Roman"/>
          <w:sz w:val="20"/>
        </w:rPr>
      </w:pPr>
    </w:p>
    <w:p w:rsidR="001C2360" w:rsidRDefault="001C2360">
      <w:pPr>
        <w:ind w:firstLine="720"/>
        <w:rPr>
          <w:rFonts w:ascii="Times New Roman" w:hAnsi="Times New Roman"/>
          <w:b/>
          <w:sz w:val="20"/>
        </w:rPr>
      </w:pPr>
      <w:r>
        <w:rPr>
          <w:rFonts w:ascii="Times New Roman" w:hAnsi="Times New Roman"/>
          <w:sz w:val="20"/>
        </w:rPr>
        <w:t xml:space="preserve">Exhibit A – Request for Proposals –Project No. </w:t>
      </w:r>
      <w:r w:rsidR="002A6CF3">
        <w:rPr>
          <w:rFonts w:ascii="Times New Roman" w:hAnsi="Times New Roman"/>
          <w:sz w:val="20"/>
          <w:u w:val="single"/>
        </w:rPr>
        <w:t>D50SO236166</w:t>
      </w:r>
      <w:r>
        <w:rPr>
          <w:rFonts w:ascii="Times New Roman" w:hAnsi="Times New Roman"/>
          <w:sz w:val="20"/>
          <w:u w:val="single"/>
        </w:rPr>
        <w:t xml:space="preserve"> and any subsequent Amendments</w:t>
      </w:r>
    </w:p>
    <w:p w:rsidR="001C2360" w:rsidRDefault="001C2360">
      <w:pPr>
        <w:rPr>
          <w:rFonts w:ascii="Times New Roman" w:hAnsi="Times New Roman"/>
          <w:sz w:val="20"/>
        </w:rPr>
      </w:pPr>
      <w:r>
        <w:rPr>
          <w:rFonts w:ascii="Times New Roman" w:hAnsi="Times New Roman"/>
          <w:sz w:val="20"/>
        </w:rPr>
        <w:tab/>
        <w:t>Exhibit B – Contractor’s Technical Proposal dated</w:t>
      </w:r>
    </w:p>
    <w:p w:rsidR="001C2360" w:rsidRDefault="001C2360">
      <w:pPr>
        <w:rPr>
          <w:rFonts w:ascii="Times New Roman" w:hAnsi="Times New Roman"/>
          <w:sz w:val="20"/>
          <w:u w:val="single"/>
        </w:rPr>
      </w:pPr>
      <w:r>
        <w:rPr>
          <w:rFonts w:ascii="Times New Roman" w:hAnsi="Times New Roman"/>
          <w:sz w:val="20"/>
        </w:rPr>
        <w:tab/>
        <w:t>Exhibit C – Contractor’s Financial Proposal dated</w:t>
      </w:r>
    </w:p>
    <w:p w:rsidR="001C2360" w:rsidRDefault="001C2360">
      <w:pPr>
        <w:rPr>
          <w:rFonts w:ascii="Times New Roman" w:hAnsi="Times New Roman"/>
          <w:sz w:val="20"/>
        </w:rPr>
      </w:pPr>
      <w:r>
        <w:rPr>
          <w:rFonts w:ascii="Times New Roman" w:hAnsi="Times New Roman"/>
          <w:sz w:val="20"/>
        </w:rPr>
        <w:tab/>
        <w:t xml:space="preserve">Exhibit D – State Contract Affidavit </w:t>
      </w:r>
    </w:p>
    <w:p w:rsidR="001C2360" w:rsidRDefault="001C2360">
      <w:pPr>
        <w:rPr>
          <w:rFonts w:ascii="Times New Roman" w:hAnsi="Times New Roman"/>
          <w:sz w:val="20"/>
        </w:rPr>
      </w:pPr>
    </w:p>
    <w:p w:rsidR="001C2360" w:rsidRDefault="001C2360">
      <w:pPr>
        <w:jc w:val="both"/>
        <w:rPr>
          <w:rFonts w:ascii="Times New Roman" w:hAnsi="Times New Roman"/>
          <w:sz w:val="20"/>
        </w:rPr>
      </w:pPr>
      <w:r>
        <w:rPr>
          <w:rFonts w:ascii="Times New Roman" w:hAnsi="Times New Roman"/>
          <w:b/>
          <w:bCs/>
          <w:sz w:val="20"/>
        </w:rPr>
        <w:t>2.2</w:t>
      </w:r>
      <w:r>
        <w:rPr>
          <w:rFonts w:ascii="Times New Roman" w:hAnsi="Times New Roman"/>
          <w:sz w:val="20"/>
        </w:rPr>
        <w:tab/>
        <w:t>The Procurement Officer may, at any time, by written order, make changes in the work within the general scope of the Contract.  No other order, statement or conduct of the Procurement Officer or any other person shall be treated as a change or entitle the Contractor to an equitable adjustment under this section.  Except as otherwise provided in this Contract, if any change under this section causes an increase or decrease in the Contractor’s cost of, or the time required for, the performance of any part of the work, whether or not changed by the order, an equitable adjustment in the Contract price shall be made and the Contract modified in writing accordingly.  The Contractor shall assert in writing its right to an adjustment under this section within thirty (30) days of receipt of written change order and shall include a written statement setting forth the nature and cost of such claim.  No claim by the Contractor shall be allowed if asserted after final payment under this Contract.  Failure to agree to an adjustment under this section shall be a dispute under the Disputes clause.  Nothing in this section shall excuse the Contractor from proceeding with the Contract as changed.</w:t>
      </w:r>
    </w:p>
    <w:p w:rsidR="001C2360" w:rsidRDefault="001C2360">
      <w:pPr>
        <w:rPr>
          <w:rFonts w:ascii="Times New Roman" w:hAnsi="Times New Roman"/>
          <w:sz w:val="20"/>
        </w:rPr>
      </w:pPr>
    </w:p>
    <w:p w:rsidR="001C2360" w:rsidRDefault="001C2360" w:rsidP="001C2360">
      <w:pPr>
        <w:numPr>
          <w:ilvl w:val="0"/>
          <w:numId w:val="11"/>
        </w:numPr>
        <w:ind w:left="0" w:firstLine="0"/>
        <w:rPr>
          <w:rFonts w:ascii="Times New Roman" w:hAnsi="Times New Roman"/>
          <w:sz w:val="20"/>
        </w:rPr>
      </w:pPr>
      <w:r>
        <w:rPr>
          <w:rFonts w:ascii="Times New Roman" w:hAnsi="Times New Roman"/>
          <w:b/>
          <w:sz w:val="20"/>
        </w:rPr>
        <w:t>Time for Performance</w:t>
      </w:r>
      <w:r>
        <w:rPr>
          <w:rFonts w:ascii="Times New Roman" w:hAnsi="Times New Roman"/>
          <w:sz w:val="20"/>
        </w:rPr>
        <w:t xml:space="preserve">. </w:t>
      </w:r>
    </w:p>
    <w:p w:rsidR="001C2360" w:rsidRDefault="001C2360">
      <w:pPr>
        <w:rPr>
          <w:rFonts w:ascii="Times New Roman" w:hAnsi="Times New Roman"/>
          <w:sz w:val="20"/>
        </w:rPr>
      </w:pPr>
    </w:p>
    <w:p w:rsidR="001C2360" w:rsidRDefault="001C2360">
      <w:pPr>
        <w:tabs>
          <w:tab w:val="left" w:pos="-720"/>
        </w:tabs>
        <w:suppressAutoHyphens/>
        <w:jc w:val="both"/>
        <w:rPr>
          <w:rFonts w:ascii="Times New Roman" w:hAnsi="Times New Roman"/>
          <w:sz w:val="20"/>
        </w:rPr>
      </w:pPr>
      <w:r>
        <w:rPr>
          <w:rFonts w:ascii="Times New Roman" w:hAnsi="Times New Roman"/>
          <w:sz w:val="20"/>
        </w:rPr>
        <w:lastRenderedPageBreak/>
        <w:t xml:space="preserve">Unless terminated earlier as provided in this Contract, the Contractor shall provide the services as described in Contractor’s Proposal in accordance with the schedule in the RFP.  The term of this Contract is for a period of about </w:t>
      </w:r>
      <w:r w:rsidR="00E33502">
        <w:rPr>
          <w:rFonts w:ascii="Times New Roman" w:hAnsi="Times New Roman"/>
          <w:sz w:val="20"/>
        </w:rPr>
        <w:t xml:space="preserve">five </w:t>
      </w:r>
      <w:r>
        <w:rPr>
          <w:rFonts w:ascii="Times New Roman" w:hAnsi="Times New Roman"/>
          <w:sz w:val="20"/>
        </w:rPr>
        <w:t xml:space="preserve">months commencing on the date that the Department executes this contract and ending on </w:t>
      </w:r>
      <w:r w:rsidR="00E33502">
        <w:rPr>
          <w:rFonts w:ascii="Times New Roman" w:hAnsi="Times New Roman"/>
          <w:sz w:val="20"/>
        </w:rPr>
        <w:t>March 31, 2007</w:t>
      </w:r>
      <w:r>
        <w:rPr>
          <w:rFonts w:ascii="Times New Roman" w:hAnsi="Times New Roman"/>
          <w:sz w:val="20"/>
        </w:rPr>
        <w:t xml:space="preserve">. The Contractor shall provide services upon receipt of a Notice to Proceed from the State.  Contractor’s performance of work not specified in a Notice to </w:t>
      </w:r>
      <w:r>
        <w:rPr>
          <w:rFonts w:ascii="Times New Roman" w:hAnsi="Times New Roman"/>
          <w:sz w:val="20"/>
        </w:rPr>
        <w:t>Proceed</w:t>
      </w:r>
      <w:r>
        <w:rPr>
          <w:rFonts w:ascii="Times New Roman" w:hAnsi="Times New Roman"/>
          <w:sz w:val="20"/>
        </w:rPr>
        <w:t xml:space="preserve"> shall be at Contractor’s risk of non-payment.</w:t>
      </w:r>
    </w:p>
    <w:p w:rsidR="001C2360" w:rsidRDefault="001C2360">
      <w:pPr>
        <w:pStyle w:val="Header"/>
        <w:tabs>
          <w:tab w:val="clear" w:pos="4320"/>
          <w:tab w:val="clear" w:pos="8640"/>
        </w:tabs>
        <w:rPr>
          <w:rFonts w:ascii="Times New Roman" w:hAnsi="Times New Roman"/>
          <w:sz w:val="20"/>
        </w:rPr>
      </w:pPr>
    </w:p>
    <w:p w:rsidR="001C2360" w:rsidRDefault="001C2360">
      <w:pPr>
        <w:tabs>
          <w:tab w:val="left" w:pos="360"/>
        </w:tabs>
        <w:rPr>
          <w:rFonts w:ascii="Times New Roman" w:hAnsi="Times New Roman"/>
          <w:sz w:val="20"/>
        </w:rPr>
      </w:pPr>
      <w:r>
        <w:rPr>
          <w:rFonts w:ascii="Times New Roman" w:hAnsi="Times New Roman"/>
          <w:b/>
          <w:sz w:val="20"/>
        </w:rPr>
        <w:t>4.</w:t>
      </w:r>
      <w:r>
        <w:rPr>
          <w:rFonts w:ascii="Times New Roman" w:hAnsi="Times New Roman"/>
          <w:b/>
          <w:sz w:val="20"/>
        </w:rPr>
        <w:tab/>
        <w:t>Consideration</w:t>
      </w:r>
      <w:r>
        <w:rPr>
          <w:rFonts w:ascii="Times New Roman" w:hAnsi="Times New Roman"/>
          <w:sz w:val="20"/>
        </w:rPr>
        <w:t xml:space="preserve"> </w:t>
      </w:r>
      <w:r>
        <w:rPr>
          <w:rFonts w:ascii="Times New Roman" w:hAnsi="Times New Roman"/>
          <w:b/>
          <w:sz w:val="20"/>
        </w:rPr>
        <w:t>and Payment</w:t>
      </w:r>
    </w:p>
    <w:p w:rsidR="001C2360" w:rsidRDefault="001C2360">
      <w:pPr>
        <w:jc w:val="both"/>
        <w:rPr>
          <w:sz w:val="20"/>
        </w:rPr>
      </w:pPr>
    </w:p>
    <w:p w:rsidR="001C2360" w:rsidRDefault="001C2360">
      <w:pPr>
        <w:jc w:val="both"/>
        <w:rPr>
          <w:sz w:val="20"/>
        </w:rPr>
      </w:pPr>
      <w:r>
        <w:rPr>
          <w:b/>
          <w:bCs/>
          <w:sz w:val="20"/>
        </w:rPr>
        <w:t>4.1</w:t>
      </w:r>
      <w:r>
        <w:rPr>
          <w:sz w:val="20"/>
        </w:rPr>
        <w:tab/>
        <w:t xml:space="preserve">In consideration of the satisfactory performance of the work set forth in this Contract, the Department shall pay the Contractor in accordance with the terms of Exhibit C, Contractor’s Financial Proposal. </w:t>
      </w:r>
    </w:p>
    <w:p w:rsidR="001C2360" w:rsidRDefault="001C2360">
      <w:pPr>
        <w:jc w:val="both"/>
        <w:rPr>
          <w:sz w:val="20"/>
        </w:rPr>
      </w:pPr>
    </w:p>
    <w:p w:rsidR="001C2360" w:rsidRDefault="001C2360">
      <w:pPr>
        <w:jc w:val="both"/>
        <w:rPr>
          <w:sz w:val="20"/>
        </w:rPr>
      </w:pPr>
      <w:r>
        <w:rPr>
          <w:b/>
          <w:bCs/>
          <w:sz w:val="20"/>
        </w:rPr>
        <w:t>4.2</w:t>
      </w:r>
      <w:r>
        <w:rPr>
          <w:sz w:val="20"/>
        </w:rPr>
        <w:tab/>
        <w:t xml:space="preserve">Payments to the Contractor shall be made no later than thirty (30) days after the Department’s receipt of an invoice for services provided by the Contractor, acceptance by the Department </w:t>
      </w:r>
      <w:r w:rsidR="00E33502">
        <w:rPr>
          <w:sz w:val="20"/>
        </w:rPr>
        <w:t xml:space="preserve">for </w:t>
      </w:r>
      <w:r>
        <w:rPr>
          <w:sz w:val="20"/>
        </w:rPr>
        <w:t xml:space="preserve">services provided by the Contractor, and pursuant to the conditions outlined in this Contract. Each invoice for services rendered must include the Contractor’s Federal Tax Identification Number which is________________. Charges for late payment of invoices other than as prescribed by Title 15, Subtitle 1, of the State Finance and Procurement Article, Annotated Code of Maryland, as from time-to-time amended, are prohibited. Invoices should be submitted to the Contract Manager. </w:t>
      </w:r>
    </w:p>
    <w:p w:rsidR="00E33502" w:rsidRDefault="00E33502">
      <w:pPr>
        <w:jc w:val="both"/>
        <w:rPr>
          <w:sz w:val="20"/>
        </w:rPr>
      </w:pPr>
    </w:p>
    <w:p w:rsidR="001C2360" w:rsidRDefault="001C2360">
      <w:pPr>
        <w:jc w:val="both"/>
        <w:rPr>
          <w:sz w:val="20"/>
        </w:rPr>
      </w:pPr>
      <w:r>
        <w:rPr>
          <w:b/>
          <w:bCs/>
          <w:sz w:val="20"/>
        </w:rPr>
        <w:t>4.3</w:t>
      </w:r>
      <w:r>
        <w:rPr>
          <w:sz w:val="20"/>
        </w:rPr>
        <w:tab/>
        <w:t>In addition to any other available remedies, if, in the opinion of the Procurement Officer, the Contractor fails to perform in a satisfactory and timely manner, the Procurement Officer may refuse or limit approval of any invoice for payment, and may cause payments to the Contractor to be reduced or withheld until such time as the Contractor meets performance standards as established by the Procurement Officer.</w:t>
      </w:r>
    </w:p>
    <w:p w:rsidR="001C2360" w:rsidRDefault="001C2360">
      <w:pPr>
        <w:jc w:val="both"/>
        <w:rPr>
          <w:b/>
          <w:sz w:val="20"/>
        </w:rPr>
      </w:pPr>
    </w:p>
    <w:p w:rsidR="001C2360" w:rsidRDefault="001C2360" w:rsidP="001C2360">
      <w:pPr>
        <w:numPr>
          <w:ilvl w:val="0"/>
          <w:numId w:val="13"/>
        </w:numPr>
        <w:ind w:left="0" w:firstLine="0"/>
        <w:rPr>
          <w:rFonts w:ascii="Times New Roman" w:hAnsi="Times New Roman"/>
          <w:b/>
          <w:sz w:val="20"/>
        </w:rPr>
      </w:pPr>
      <w:r>
        <w:rPr>
          <w:rFonts w:ascii="Times New Roman" w:hAnsi="Times New Roman"/>
          <w:b/>
          <w:sz w:val="20"/>
        </w:rPr>
        <w:t>Contract Representative</w:t>
      </w:r>
    </w:p>
    <w:p w:rsidR="001C2360" w:rsidRDefault="001C2360">
      <w:pPr>
        <w:rPr>
          <w:rFonts w:ascii="Times New Roman" w:hAnsi="Times New Roman"/>
          <w:sz w:val="20"/>
        </w:rPr>
      </w:pPr>
    </w:p>
    <w:p w:rsidR="001C2360" w:rsidRDefault="001C2360">
      <w:pPr>
        <w:jc w:val="both"/>
        <w:rPr>
          <w:rFonts w:ascii="Times New Roman" w:hAnsi="Times New Roman"/>
          <w:b/>
          <w:sz w:val="20"/>
        </w:rPr>
      </w:pPr>
      <w:r>
        <w:t>Contractor agrees that Contract Representative identified in its proposal shall be assigned for the period specified.</w:t>
      </w:r>
    </w:p>
    <w:p w:rsidR="001C2360" w:rsidRDefault="001C2360" w:rsidP="001C2360">
      <w:pPr>
        <w:numPr>
          <w:ilvl w:val="0"/>
          <w:numId w:val="13"/>
        </w:numPr>
        <w:ind w:left="0" w:firstLine="0"/>
        <w:jc w:val="both"/>
        <w:rPr>
          <w:rFonts w:ascii="Times New Roman" w:hAnsi="Times New Roman"/>
          <w:b/>
          <w:sz w:val="20"/>
        </w:rPr>
      </w:pPr>
      <w:r>
        <w:rPr>
          <w:rFonts w:ascii="Times New Roman" w:hAnsi="Times New Roman"/>
          <w:b/>
          <w:sz w:val="20"/>
        </w:rPr>
        <w:t>Rights to Records</w:t>
      </w:r>
    </w:p>
    <w:p w:rsidR="001C2360" w:rsidRDefault="001C2360">
      <w:pPr>
        <w:jc w:val="both"/>
        <w:rPr>
          <w:rFonts w:ascii="Times New Roman" w:hAnsi="Times New Roman"/>
          <w:sz w:val="20"/>
        </w:rPr>
      </w:pPr>
    </w:p>
    <w:p w:rsidR="001C2360" w:rsidRDefault="001C2360">
      <w:pPr>
        <w:jc w:val="both"/>
        <w:rPr>
          <w:rFonts w:ascii="Times New Roman" w:hAnsi="Times New Roman"/>
          <w:sz w:val="20"/>
        </w:rPr>
      </w:pPr>
      <w:r>
        <w:rPr>
          <w:rFonts w:ascii="Times New Roman" w:hAnsi="Times New Roman"/>
          <w:b/>
          <w:sz w:val="20"/>
        </w:rPr>
        <w:t>6.1</w:t>
      </w:r>
      <w:r>
        <w:rPr>
          <w:rFonts w:ascii="Times New Roman" w:hAnsi="Times New Roman"/>
          <w:sz w:val="20"/>
        </w:rPr>
        <w:tab/>
        <w:t>The Contractor agrees that all documents and materials including but not limited to, software, reports, drawings, studies, specifications, estimates, tests, maps, photographs, designs, graphics, mechanical, artwork, computations and data prepared by the Contractor, solely for purposes of this Contract with the State of Maryland shall be the sole property of the Department and shall be available to the Department at any time.  The Department shall have the right to use the same without restriction and without compensation to the Contractor other than that specifically provided by this Contract.</w:t>
      </w:r>
    </w:p>
    <w:p w:rsidR="001C2360" w:rsidRDefault="001C2360">
      <w:pPr>
        <w:jc w:val="both"/>
        <w:rPr>
          <w:rFonts w:ascii="Times New Roman" w:hAnsi="Times New Roman"/>
          <w:sz w:val="20"/>
        </w:rPr>
      </w:pPr>
    </w:p>
    <w:p w:rsidR="001C2360" w:rsidRDefault="001C2360">
      <w:pPr>
        <w:jc w:val="both"/>
        <w:rPr>
          <w:rFonts w:ascii="Times New Roman" w:hAnsi="Times New Roman"/>
          <w:sz w:val="20"/>
        </w:rPr>
      </w:pPr>
      <w:r>
        <w:rPr>
          <w:rFonts w:ascii="Times New Roman" w:hAnsi="Times New Roman"/>
          <w:b/>
          <w:sz w:val="20"/>
        </w:rPr>
        <w:t>6.2</w:t>
      </w:r>
      <w:r>
        <w:rPr>
          <w:rFonts w:ascii="Times New Roman" w:hAnsi="Times New Roman"/>
          <w:sz w:val="20"/>
        </w:rPr>
        <w:tab/>
        <w:t>The Contractor agrees that at all times during the term of this Contract and thereafter, works created as a deliverable under this contract, and services performed under this Contract shall be “works made for hire” as that term is interpreted under U.S. copyright law.  To the extent that any products created as a deliverable under this Contract are not works for hire for the Department, the Contractor hereby relinquishes, transfers, and assigns to the State all of its rights, title, and interest (including all intellectual property rights) to all such products created under this Contract, and will cooperate reasonably with the State in effectuating and registering any necessary assignments.</w:t>
      </w:r>
    </w:p>
    <w:p w:rsidR="001C2360" w:rsidRDefault="001C2360">
      <w:pPr>
        <w:jc w:val="both"/>
        <w:rPr>
          <w:rFonts w:ascii="Times New Roman" w:hAnsi="Times New Roman"/>
          <w:sz w:val="20"/>
        </w:rPr>
      </w:pPr>
    </w:p>
    <w:p w:rsidR="001C2360" w:rsidRDefault="001C2360">
      <w:pPr>
        <w:jc w:val="both"/>
        <w:rPr>
          <w:rFonts w:ascii="Times New Roman" w:hAnsi="Times New Roman"/>
          <w:sz w:val="20"/>
        </w:rPr>
      </w:pPr>
      <w:r>
        <w:rPr>
          <w:rFonts w:ascii="Times New Roman" w:hAnsi="Times New Roman"/>
          <w:b/>
          <w:sz w:val="20"/>
        </w:rPr>
        <w:t>6.3</w:t>
      </w:r>
      <w:r>
        <w:rPr>
          <w:rFonts w:ascii="Times New Roman" w:hAnsi="Times New Roman"/>
          <w:b/>
          <w:sz w:val="20"/>
        </w:rPr>
        <w:tab/>
      </w:r>
      <w:r>
        <w:rPr>
          <w:rFonts w:ascii="Times New Roman" w:hAnsi="Times New Roman"/>
          <w:sz w:val="20"/>
        </w:rPr>
        <w:t>The Contractor shall report to the Contract Manager, promptly and in written detail, each notice or claim of copyright infringement received by the Contractor with respect to all data delivered under this agreement.</w:t>
      </w:r>
    </w:p>
    <w:p w:rsidR="001C2360" w:rsidRDefault="001C2360">
      <w:pPr>
        <w:jc w:val="both"/>
        <w:rPr>
          <w:rFonts w:ascii="Times New Roman" w:hAnsi="Times New Roman"/>
          <w:sz w:val="20"/>
        </w:rPr>
      </w:pPr>
    </w:p>
    <w:p w:rsidR="001C2360" w:rsidRDefault="001C2360">
      <w:pPr>
        <w:jc w:val="both"/>
        <w:rPr>
          <w:rFonts w:ascii="Times New Roman" w:hAnsi="Times New Roman"/>
          <w:sz w:val="20"/>
        </w:rPr>
      </w:pPr>
      <w:r>
        <w:rPr>
          <w:rFonts w:ascii="Times New Roman" w:hAnsi="Times New Roman"/>
          <w:b/>
          <w:sz w:val="20"/>
        </w:rPr>
        <w:t>6.4</w:t>
      </w:r>
      <w:r>
        <w:rPr>
          <w:rFonts w:ascii="Times New Roman" w:hAnsi="Times New Roman"/>
          <w:b/>
          <w:sz w:val="20"/>
        </w:rPr>
        <w:tab/>
      </w:r>
      <w:r>
        <w:rPr>
          <w:rFonts w:ascii="Times New Roman" w:hAnsi="Times New Roman"/>
          <w:sz w:val="20"/>
        </w:rPr>
        <w:t>The Contractor shall not affix any restrictive markings upon any data and if such markings are affixed, the Department shall have the right at any time to modify, remove, obliterate, or ignore such warnings.</w:t>
      </w:r>
    </w:p>
    <w:p w:rsidR="001C2360" w:rsidRDefault="001C2360">
      <w:pPr>
        <w:pStyle w:val="BulletDouble"/>
        <w:spacing w:after="0"/>
        <w:jc w:val="both"/>
        <w:rPr>
          <w:rFonts w:ascii="Times New Roman" w:hAnsi="Times New Roman"/>
          <w:sz w:val="20"/>
        </w:rPr>
      </w:pPr>
    </w:p>
    <w:p w:rsidR="001C2360" w:rsidRDefault="001C2360">
      <w:pPr>
        <w:tabs>
          <w:tab w:val="left" w:pos="360"/>
        </w:tabs>
        <w:rPr>
          <w:b/>
          <w:bCs/>
          <w:sz w:val="20"/>
        </w:rPr>
      </w:pPr>
      <w:r>
        <w:rPr>
          <w:b/>
          <w:bCs/>
          <w:sz w:val="20"/>
        </w:rPr>
        <w:t>7.</w:t>
      </w:r>
      <w:r>
        <w:rPr>
          <w:b/>
          <w:bCs/>
          <w:sz w:val="20"/>
        </w:rPr>
        <w:tab/>
        <w:t>Exclusive Use</w:t>
      </w:r>
    </w:p>
    <w:p w:rsidR="001C2360" w:rsidRDefault="001C2360">
      <w:pPr>
        <w:jc w:val="both"/>
        <w:rPr>
          <w:sz w:val="20"/>
        </w:rPr>
      </w:pPr>
    </w:p>
    <w:p w:rsidR="001C2360" w:rsidRDefault="001C2360">
      <w:pPr>
        <w:jc w:val="both"/>
        <w:rPr>
          <w:sz w:val="20"/>
        </w:rPr>
      </w:pPr>
      <w:r>
        <w:rPr>
          <w:sz w:val="20"/>
        </w:rPr>
        <w:t>The State shall have the exclusive right to use, duplicate, and disclose any data, information, documents, records, or results, in whole or in part, in any manner for any purpose whatsoever, that may be created or generated by the Contractor in connection with this contract. If any material, including software, is capable of being copyrighted, the State shall be the copyright owner and Contractor may copyright material connected with this project only with the express written approval of the State.</w:t>
      </w:r>
    </w:p>
    <w:p w:rsidR="001C2360" w:rsidRDefault="001C2360">
      <w:pPr>
        <w:jc w:val="both"/>
        <w:rPr>
          <w:rFonts w:ascii="Times New Roman" w:hAnsi="Times New Roman"/>
          <w:bCs/>
          <w:sz w:val="20"/>
        </w:rPr>
      </w:pPr>
    </w:p>
    <w:p w:rsidR="001C2360" w:rsidRDefault="001C2360">
      <w:pPr>
        <w:tabs>
          <w:tab w:val="left" w:pos="360"/>
        </w:tabs>
        <w:rPr>
          <w:rFonts w:ascii="Times New Roman" w:hAnsi="Times New Roman"/>
          <w:sz w:val="20"/>
        </w:rPr>
      </w:pPr>
      <w:r>
        <w:rPr>
          <w:rFonts w:ascii="Times New Roman" w:hAnsi="Times New Roman"/>
          <w:b/>
          <w:sz w:val="20"/>
        </w:rPr>
        <w:lastRenderedPageBreak/>
        <w:t>8.</w:t>
      </w:r>
      <w:r>
        <w:rPr>
          <w:rFonts w:ascii="Times New Roman" w:hAnsi="Times New Roman"/>
          <w:b/>
          <w:sz w:val="20"/>
        </w:rPr>
        <w:tab/>
        <w:t>Patents, Copyrights</w:t>
      </w:r>
      <w:r>
        <w:rPr>
          <w:rFonts w:ascii="Times New Roman" w:hAnsi="Times New Roman"/>
          <w:sz w:val="20"/>
        </w:rPr>
        <w:t xml:space="preserve">, </w:t>
      </w:r>
      <w:r>
        <w:rPr>
          <w:rFonts w:ascii="Times New Roman" w:hAnsi="Times New Roman"/>
          <w:b/>
          <w:sz w:val="20"/>
        </w:rPr>
        <w:t>Intellectual Property</w:t>
      </w:r>
    </w:p>
    <w:p w:rsidR="001C2360" w:rsidRDefault="001C2360">
      <w:pPr>
        <w:jc w:val="both"/>
        <w:rPr>
          <w:rFonts w:ascii="Times New Roman" w:hAnsi="Times New Roman"/>
          <w:sz w:val="20"/>
        </w:rPr>
      </w:pPr>
    </w:p>
    <w:p w:rsidR="001C2360" w:rsidRDefault="001C2360">
      <w:pPr>
        <w:tabs>
          <w:tab w:val="left" w:pos="-90"/>
        </w:tabs>
        <w:jc w:val="both"/>
        <w:rPr>
          <w:rFonts w:ascii="Times New Roman" w:hAnsi="Times New Roman"/>
          <w:sz w:val="20"/>
        </w:rPr>
      </w:pPr>
      <w:r>
        <w:rPr>
          <w:rFonts w:ascii="Times New Roman" w:hAnsi="Times New Roman"/>
          <w:b/>
          <w:sz w:val="20"/>
        </w:rPr>
        <w:t>8.1</w:t>
      </w:r>
      <w:r>
        <w:rPr>
          <w:rFonts w:ascii="Times New Roman" w:hAnsi="Times New Roman"/>
          <w:sz w:val="20"/>
        </w:rPr>
        <w:tab/>
        <w:t>If the Contractor furnishes any design, device, material, process, or other item, which is covered by a patent or copyright or which is proprietary to or a trade secret of another, the Contractor shall obtain the necessary permission or license to permit the State to use such item or items.</w:t>
      </w:r>
    </w:p>
    <w:p w:rsidR="001C2360" w:rsidRDefault="001C2360">
      <w:pPr>
        <w:jc w:val="both"/>
        <w:rPr>
          <w:rFonts w:ascii="Times New Roman" w:hAnsi="Times New Roman"/>
          <w:sz w:val="20"/>
        </w:rPr>
      </w:pPr>
    </w:p>
    <w:p w:rsidR="001C2360" w:rsidRDefault="001C2360">
      <w:pPr>
        <w:jc w:val="both"/>
        <w:rPr>
          <w:rFonts w:ascii="Times New Roman" w:hAnsi="Times New Roman"/>
          <w:sz w:val="20"/>
        </w:rPr>
      </w:pPr>
      <w:r>
        <w:rPr>
          <w:rFonts w:ascii="Times New Roman" w:hAnsi="Times New Roman"/>
          <w:b/>
          <w:sz w:val="20"/>
        </w:rPr>
        <w:t>8.2</w:t>
      </w:r>
      <w:r>
        <w:rPr>
          <w:rFonts w:ascii="Times New Roman" w:hAnsi="Times New Roman"/>
          <w:sz w:val="20"/>
        </w:rPr>
        <w:tab/>
        <w:t>The Contractor will defend or settle, at its own expense, any claim or suit against the State alleging that any such item furnished by the Contractor infringes any patent, trademark, copyright, or trade secret.  If a third party claims that a Product infringes that party’s patent or copyright, the Contractor will defend the State against that claim at Contractor’s expense and will pay all damages, costs and attorney fees that a Court finally awards, provided the State (i) promptly notifies the Contractor in writing of the claim; and (ii) allows Contractor to control and cooperates with Contractor in, the defense and any related settlement negotiations</w:t>
      </w:r>
      <w:r>
        <w:rPr>
          <w:rFonts w:ascii="Times New Roman" w:hAnsi="Times New Roman"/>
          <w:i/>
          <w:sz w:val="20"/>
        </w:rPr>
        <w:t>.</w:t>
      </w:r>
      <w:r>
        <w:rPr>
          <w:rFonts w:ascii="Times New Roman" w:hAnsi="Times New Roman"/>
          <w:sz w:val="20"/>
        </w:rPr>
        <w:t xml:space="preserve"> The obligations of this paragraph are in addition to those stated in section 8.3 below.</w:t>
      </w:r>
    </w:p>
    <w:p w:rsidR="001C2360" w:rsidRDefault="001C2360">
      <w:pPr>
        <w:jc w:val="both"/>
        <w:rPr>
          <w:rFonts w:ascii="Times New Roman" w:hAnsi="Times New Roman"/>
          <w:sz w:val="20"/>
        </w:rPr>
      </w:pPr>
    </w:p>
    <w:p w:rsidR="001C2360" w:rsidRDefault="001C2360">
      <w:pPr>
        <w:jc w:val="both"/>
        <w:rPr>
          <w:rFonts w:ascii="Times New Roman" w:hAnsi="Times New Roman"/>
          <w:sz w:val="20"/>
        </w:rPr>
      </w:pPr>
      <w:r>
        <w:rPr>
          <w:rFonts w:ascii="Times New Roman" w:hAnsi="Times New Roman"/>
          <w:b/>
          <w:sz w:val="20"/>
        </w:rPr>
        <w:t>8.3</w:t>
      </w:r>
      <w:r>
        <w:rPr>
          <w:rFonts w:ascii="Times New Roman" w:hAnsi="Times New Roman"/>
          <w:b/>
          <w:sz w:val="20"/>
        </w:rPr>
        <w:tab/>
      </w:r>
      <w:r>
        <w:rPr>
          <w:rFonts w:ascii="Times New Roman" w:hAnsi="Times New Roman"/>
          <w:sz w:val="20"/>
        </w:rPr>
        <w:t xml:space="preserve"> If any products furnished by the Contractor become, or in the Contractor's opinion are likely to become, the subject of a claim of infringement, the Contractor will, at its option and expense: a) procure for the State the right to continue using the applicable item, b) replace the product with a non-infringing product substantially complying with the item's specifications, or c) modify the item so that it becomes non-infringing and performs in a substantially similar manner to the original item.  </w:t>
      </w:r>
    </w:p>
    <w:p w:rsidR="001C2360" w:rsidRDefault="001C2360">
      <w:pPr>
        <w:pStyle w:val="Date"/>
        <w:jc w:val="both"/>
        <w:rPr>
          <w:rFonts w:ascii="Times New Roman" w:hAnsi="Times New Roman"/>
          <w:b/>
          <w:sz w:val="20"/>
        </w:rPr>
      </w:pPr>
    </w:p>
    <w:p w:rsidR="001C2360" w:rsidRDefault="001C2360">
      <w:pPr>
        <w:pStyle w:val="Date"/>
        <w:tabs>
          <w:tab w:val="left" w:pos="360"/>
        </w:tabs>
        <w:jc w:val="both"/>
        <w:rPr>
          <w:rFonts w:ascii="Times New Roman" w:hAnsi="Times New Roman"/>
          <w:b/>
          <w:sz w:val="20"/>
        </w:rPr>
      </w:pPr>
      <w:r>
        <w:rPr>
          <w:rFonts w:ascii="Times New Roman" w:hAnsi="Times New Roman"/>
          <w:b/>
          <w:sz w:val="20"/>
        </w:rPr>
        <w:t>9.</w:t>
      </w:r>
      <w:r>
        <w:rPr>
          <w:rFonts w:ascii="Times New Roman" w:hAnsi="Times New Roman"/>
          <w:b/>
          <w:sz w:val="20"/>
        </w:rPr>
        <w:tab/>
        <w:t>Confidentiality</w:t>
      </w:r>
    </w:p>
    <w:p w:rsidR="001C2360" w:rsidRDefault="001C2360">
      <w:pPr>
        <w:jc w:val="both"/>
        <w:rPr>
          <w:rFonts w:ascii="Times New Roman" w:hAnsi="Times New Roman"/>
          <w:sz w:val="20"/>
        </w:rPr>
      </w:pPr>
    </w:p>
    <w:p w:rsidR="001C2360" w:rsidRDefault="001C2360">
      <w:pPr>
        <w:jc w:val="both"/>
        <w:rPr>
          <w:rFonts w:ascii="Times New Roman" w:hAnsi="Times New Roman"/>
          <w:sz w:val="20"/>
        </w:rPr>
      </w:pPr>
      <w:r>
        <w:rPr>
          <w:rFonts w:ascii="Times New Roman" w:hAnsi="Times New Roman"/>
          <w:sz w:val="20"/>
        </w:rPr>
        <w:t>Subject to the Maryland Public Information Act and any other applicable laws, all confidential or proprietary information and documentation relating to either party (including without limitation, any information or data stored within the Contractor’s computer systems) shall be held in absolute confidence by the other party.  Each party shall, however, be permitted to disclose relevant confidential information to its officers, agents and employees to the extent that such disclosure is necessary for the performance of their duties under this Contract, provided that the data may be collected, used, disclosed, stored and disseminated only as provided by and consistent with the law. The provisions of this section shall not apply to information that (a) is lawfully in the public domain; (b) has been independently developed by the other party without violation of this Contract; (c) was already in the possession of such party, (d) was supplied to such party by a third party lawfully in possession thereof and legally permitted to further disclose the information or (e) which such party is required to disclose by law.</w:t>
      </w:r>
    </w:p>
    <w:p w:rsidR="001C2360" w:rsidRDefault="001C2360">
      <w:pPr>
        <w:jc w:val="both"/>
        <w:rPr>
          <w:rFonts w:ascii="Times New Roman" w:hAnsi="Times New Roman"/>
          <w:sz w:val="20"/>
        </w:rPr>
      </w:pPr>
    </w:p>
    <w:p w:rsidR="001C2360" w:rsidRDefault="001C2360">
      <w:pPr>
        <w:tabs>
          <w:tab w:val="left" w:pos="360"/>
        </w:tabs>
        <w:jc w:val="both"/>
        <w:rPr>
          <w:rFonts w:ascii="Times New Roman" w:hAnsi="Times New Roman"/>
          <w:sz w:val="20"/>
        </w:rPr>
      </w:pPr>
      <w:r>
        <w:rPr>
          <w:rFonts w:ascii="Times New Roman" w:hAnsi="Times New Roman"/>
          <w:b/>
          <w:sz w:val="20"/>
        </w:rPr>
        <w:t>10.</w:t>
      </w:r>
      <w:r>
        <w:rPr>
          <w:rFonts w:ascii="Times New Roman" w:hAnsi="Times New Roman"/>
          <w:b/>
          <w:sz w:val="20"/>
        </w:rPr>
        <w:tab/>
        <w:t>Loss of Data</w:t>
      </w:r>
    </w:p>
    <w:p w:rsidR="001C2360" w:rsidRDefault="001C2360">
      <w:pPr>
        <w:pStyle w:val="Date"/>
        <w:jc w:val="both"/>
        <w:rPr>
          <w:rFonts w:ascii="Times New Roman" w:hAnsi="Times New Roman"/>
          <w:sz w:val="20"/>
        </w:rPr>
      </w:pPr>
    </w:p>
    <w:p w:rsidR="001C2360" w:rsidRDefault="001C2360">
      <w:pPr>
        <w:jc w:val="both"/>
        <w:rPr>
          <w:rFonts w:ascii="Times New Roman" w:hAnsi="Times New Roman"/>
          <w:sz w:val="20"/>
        </w:rPr>
      </w:pPr>
      <w:r>
        <w:rPr>
          <w:rFonts w:ascii="Times New Roman" w:hAnsi="Times New Roman"/>
          <w:sz w:val="20"/>
        </w:rPr>
        <w:t>In the event of loss of any State data or records where such loss is due to the intentional act or omission or negligence of the contractor or any of its subcontractors or agents, the Contractor shall be responsible for recreating such lost data in the manner and on the schedule set by the Contract Officer.  The Contractor shall ensure that all data is backed up and recoverable by the Contractor.</w:t>
      </w:r>
    </w:p>
    <w:p w:rsidR="001C2360" w:rsidRDefault="001C2360">
      <w:pPr>
        <w:jc w:val="both"/>
        <w:rPr>
          <w:rFonts w:ascii="Times New Roman" w:hAnsi="Times New Roman"/>
          <w:sz w:val="20"/>
        </w:rPr>
      </w:pPr>
    </w:p>
    <w:p w:rsidR="001C2360" w:rsidRDefault="001C2360">
      <w:pPr>
        <w:tabs>
          <w:tab w:val="left" w:pos="360"/>
        </w:tabs>
        <w:rPr>
          <w:rFonts w:ascii="Times New Roman" w:hAnsi="Times New Roman"/>
          <w:sz w:val="20"/>
        </w:rPr>
      </w:pPr>
      <w:r>
        <w:rPr>
          <w:rFonts w:ascii="Times New Roman" w:hAnsi="Times New Roman"/>
          <w:b/>
          <w:sz w:val="20"/>
        </w:rPr>
        <w:t>11.</w:t>
      </w:r>
      <w:r>
        <w:rPr>
          <w:rFonts w:ascii="Times New Roman" w:hAnsi="Times New Roman"/>
          <w:b/>
          <w:sz w:val="20"/>
        </w:rPr>
        <w:tab/>
        <w:t>Indemnification</w:t>
      </w:r>
    </w:p>
    <w:p w:rsidR="001C2360" w:rsidRDefault="001C2360">
      <w:pPr>
        <w:pStyle w:val="Date"/>
        <w:jc w:val="both"/>
        <w:rPr>
          <w:rFonts w:ascii="Times New Roman" w:hAnsi="Times New Roman"/>
          <w:b/>
          <w:sz w:val="20"/>
        </w:rPr>
      </w:pPr>
    </w:p>
    <w:p w:rsidR="001C2360" w:rsidRDefault="001C2360">
      <w:pPr>
        <w:jc w:val="both"/>
        <w:rPr>
          <w:rFonts w:ascii="Times New Roman" w:hAnsi="Times New Roman"/>
          <w:sz w:val="20"/>
        </w:rPr>
      </w:pPr>
      <w:r>
        <w:rPr>
          <w:rFonts w:ascii="Times New Roman" w:hAnsi="Times New Roman"/>
          <w:b/>
          <w:sz w:val="20"/>
        </w:rPr>
        <w:t>11.1</w:t>
      </w:r>
      <w:r>
        <w:rPr>
          <w:rFonts w:ascii="Times New Roman" w:hAnsi="Times New Roman"/>
          <w:b/>
          <w:sz w:val="20"/>
        </w:rPr>
        <w:tab/>
      </w:r>
      <w:r>
        <w:rPr>
          <w:rFonts w:ascii="Times New Roman" w:hAnsi="Times New Roman"/>
          <w:sz w:val="20"/>
        </w:rPr>
        <w:t>The Contractor shall indemnify the State against liability for any suits, actions, or claims of any character arising from or relating to the performance of the Contractor or its subcontractors under this Contract.</w:t>
      </w:r>
    </w:p>
    <w:p w:rsidR="001C2360" w:rsidRDefault="001C2360">
      <w:pPr>
        <w:jc w:val="both"/>
        <w:rPr>
          <w:rFonts w:ascii="Times New Roman" w:hAnsi="Times New Roman"/>
          <w:sz w:val="20"/>
        </w:rPr>
      </w:pPr>
    </w:p>
    <w:p w:rsidR="001C2360" w:rsidRDefault="001C2360">
      <w:pPr>
        <w:jc w:val="both"/>
        <w:rPr>
          <w:rFonts w:ascii="Times New Roman" w:hAnsi="Times New Roman"/>
          <w:sz w:val="20"/>
        </w:rPr>
      </w:pPr>
      <w:r>
        <w:rPr>
          <w:rFonts w:ascii="Times New Roman" w:hAnsi="Times New Roman"/>
          <w:b/>
          <w:sz w:val="20"/>
        </w:rPr>
        <w:t>11.2</w:t>
      </w:r>
      <w:r>
        <w:rPr>
          <w:rFonts w:ascii="Times New Roman" w:hAnsi="Times New Roman"/>
          <w:b/>
          <w:sz w:val="20"/>
        </w:rPr>
        <w:tab/>
      </w:r>
      <w:r>
        <w:rPr>
          <w:rFonts w:ascii="Times New Roman" w:hAnsi="Times New Roman"/>
          <w:sz w:val="20"/>
        </w:rPr>
        <w:t>The State of Maryland has no obligation to provide legal counsel or defense to the Contractor or its subcontractors in the event that a suit, claim or action of any character is brought by any person not party to this Contract against the Contractor or its subcontractors as a result of or relating to the Contractor’s obligations under this Contract.</w:t>
      </w:r>
    </w:p>
    <w:p w:rsidR="001C2360" w:rsidRDefault="001C2360">
      <w:pPr>
        <w:jc w:val="both"/>
        <w:rPr>
          <w:rFonts w:ascii="Times New Roman" w:hAnsi="Times New Roman"/>
          <w:sz w:val="20"/>
        </w:rPr>
      </w:pPr>
    </w:p>
    <w:p w:rsidR="001C2360" w:rsidRDefault="001C2360">
      <w:pPr>
        <w:jc w:val="both"/>
        <w:rPr>
          <w:rFonts w:ascii="Times New Roman" w:hAnsi="Times New Roman"/>
          <w:sz w:val="20"/>
        </w:rPr>
      </w:pPr>
      <w:r>
        <w:rPr>
          <w:rFonts w:ascii="Times New Roman" w:hAnsi="Times New Roman"/>
          <w:b/>
          <w:bCs/>
          <w:sz w:val="20"/>
        </w:rPr>
        <w:t>11.3</w:t>
      </w:r>
      <w:r>
        <w:rPr>
          <w:rFonts w:ascii="Times New Roman" w:hAnsi="Times New Roman"/>
          <w:sz w:val="20"/>
        </w:rPr>
        <w:tab/>
        <w:t>The State has no obligation for the payment of any judgments or the settlement of any claims against the Contractor or its subcontractors as a result of or relating to the Contractor’s obligations under this Contract.</w:t>
      </w:r>
    </w:p>
    <w:p w:rsidR="001C2360" w:rsidRDefault="001C2360">
      <w:pPr>
        <w:jc w:val="both"/>
        <w:rPr>
          <w:rFonts w:ascii="Times New Roman" w:hAnsi="Times New Roman"/>
          <w:sz w:val="20"/>
        </w:rPr>
      </w:pPr>
    </w:p>
    <w:p w:rsidR="001C2360" w:rsidRDefault="001C2360">
      <w:pPr>
        <w:jc w:val="both"/>
        <w:rPr>
          <w:rFonts w:ascii="Times New Roman" w:hAnsi="Times New Roman"/>
          <w:sz w:val="20"/>
        </w:rPr>
      </w:pPr>
      <w:r>
        <w:rPr>
          <w:rFonts w:ascii="Times New Roman" w:hAnsi="Times New Roman"/>
          <w:b/>
          <w:sz w:val="20"/>
        </w:rPr>
        <w:t>11.4</w:t>
      </w:r>
      <w:r>
        <w:rPr>
          <w:rFonts w:ascii="Times New Roman" w:hAnsi="Times New Roman"/>
          <w:b/>
          <w:sz w:val="20"/>
        </w:rPr>
        <w:tab/>
      </w:r>
      <w:r>
        <w:rPr>
          <w:rFonts w:ascii="Times New Roman" w:hAnsi="Times New Roman"/>
          <w:sz w:val="20"/>
        </w:rPr>
        <w:t>The Contractor shall immediately notify the Procurement Officer of any claim or suit made or filed against the Contractor or its subcontractors regarding any matter resulting from, or relating to, the Contractor’s obligations under the Contract, and will cooperate, assist and consult with the State in the defense or investigation of any claim, suit, or action made or filed against the State as a result of, or relating to, the Contractor’s performance under this Contract.</w:t>
      </w:r>
    </w:p>
    <w:p w:rsidR="001C2360" w:rsidRDefault="001C2360">
      <w:pPr>
        <w:jc w:val="both"/>
        <w:rPr>
          <w:rFonts w:ascii="Times New Roman" w:hAnsi="Times New Roman"/>
          <w:b/>
          <w:sz w:val="20"/>
        </w:rPr>
      </w:pPr>
    </w:p>
    <w:p w:rsidR="001C2360" w:rsidRDefault="001C2360">
      <w:pPr>
        <w:tabs>
          <w:tab w:val="left" w:pos="360"/>
        </w:tabs>
        <w:rPr>
          <w:rFonts w:ascii="Times New Roman" w:hAnsi="Times New Roman"/>
          <w:sz w:val="20"/>
        </w:rPr>
      </w:pPr>
      <w:r>
        <w:rPr>
          <w:rFonts w:ascii="Times New Roman" w:hAnsi="Times New Roman"/>
          <w:b/>
          <w:sz w:val="20"/>
        </w:rPr>
        <w:lastRenderedPageBreak/>
        <w:t>12.</w:t>
      </w:r>
      <w:r>
        <w:rPr>
          <w:rFonts w:ascii="Times New Roman" w:hAnsi="Times New Roman"/>
          <w:b/>
          <w:sz w:val="20"/>
        </w:rPr>
        <w:tab/>
        <w:t>Non-Hiring of Employees</w:t>
      </w:r>
    </w:p>
    <w:p w:rsidR="001C2360" w:rsidRDefault="001C2360">
      <w:pPr>
        <w:rPr>
          <w:rFonts w:ascii="Times New Roman" w:hAnsi="Times New Roman"/>
          <w:sz w:val="20"/>
        </w:rPr>
      </w:pPr>
    </w:p>
    <w:p w:rsidR="001C2360" w:rsidRDefault="001C2360">
      <w:pPr>
        <w:pStyle w:val="BodyText2"/>
        <w:rPr>
          <w:rFonts w:ascii="Times New Roman" w:hAnsi="Times New Roman"/>
          <w:sz w:val="20"/>
        </w:rPr>
      </w:pPr>
      <w:r>
        <w:rPr>
          <w:rFonts w:ascii="Times New Roman" w:hAnsi="Times New Roman"/>
          <w:sz w:val="20"/>
        </w:rPr>
        <w:t>No official or employee of the State of Maryland, as defined under State Government Article, § 15-102, Annotated Code of Maryland, whose duties as such official or employee include matters relating to or affecting the subject matter of this Contract, shall, during the pendancy and term of this contract and while serving as an official or employee of the State, become or be an employee of the Contractor or any entity that is a subcontractor on this Contract.</w:t>
      </w:r>
    </w:p>
    <w:p w:rsidR="001C2360" w:rsidRDefault="001C2360">
      <w:pPr>
        <w:jc w:val="both"/>
        <w:rPr>
          <w:rFonts w:ascii="Times New Roman" w:hAnsi="Times New Roman"/>
          <w:sz w:val="20"/>
        </w:rPr>
      </w:pPr>
    </w:p>
    <w:p w:rsidR="001C2360" w:rsidRDefault="001C2360">
      <w:pPr>
        <w:tabs>
          <w:tab w:val="left" w:pos="360"/>
        </w:tabs>
        <w:jc w:val="both"/>
        <w:rPr>
          <w:rFonts w:ascii="Times New Roman" w:hAnsi="Times New Roman"/>
          <w:sz w:val="20"/>
        </w:rPr>
      </w:pPr>
      <w:r>
        <w:rPr>
          <w:rFonts w:ascii="Times New Roman" w:hAnsi="Times New Roman"/>
          <w:b/>
          <w:sz w:val="20"/>
        </w:rPr>
        <w:t>13.</w:t>
      </w:r>
      <w:r>
        <w:rPr>
          <w:rFonts w:ascii="Times New Roman" w:hAnsi="Times New Roman"/>
          <w:b/>
          <w:sz w:val="20"/>
        </w:rPr>
        <w:tab/>
        <w:t>Disputes</w:t>
      </w:r>
    </w:p>
    <w:p w:rsidR="001C2360" w:rsidRDefault="001C2360">
      <w:pPr>
        <w:pStyle w:val="BulletDouble"/>
        <w:spacing w:after="0"/>
        <w:jc w:val="both"/>
        <w:rPr>
          <w:rFonts w:ascii="Times New Roman" w:hAnsi="Times New Roman"/>
          <w:sz w:val="20"/>
        </w:rPr>
      </w:pPr>
    </w:p>
    <w:p w:rsidR="001C2360" w:rsidRDefault="001C2360">
      <w:pPr>
        <w:jc w:val="both"/>
        <w:rPr>
          <w:rFonts w:ascii="Times New Roman" w:hAnsi="Times New Roman"/>
          <w:sz w:val="20"/>
        </w:rPr>
      </w:pPr>
      <w:r>
        <w:rPr>
          <w:rFonts w:ascii="Times New Roman" w:hAnsi="Times New Roman"/>
          <w:sz w:val="20"/>
        </w:rPr>
        <w:t>This Contract shall be subject to the provisions of Title 15, Subtitle 2, of the State Finance and Procurement Article of the Annotated Code of Maryland, as from time to time amended, and COMAR 21.10 (Administrative and Civil Remedies).  Pending resolution of a claim, the Contractor shall proceed diligently with the performance of the Contract in accordance with the Procurement Officer’s decision.  Unless a lesser period is provided by applicable statute, regulation, or the Contract, the Contractor must file a written notice of claim with the Procurement Officer within 30 days after the basis for the claim is known or should have been known, whichever is earlier.  Contemporaneously with or within 30 days of the filing of a notice of claim, but no later than the date of final payment under the Contract, the Contractor must submit to the Procurement Officer its written claim containing the information specified in COMAR 21.10.04.02.</w:t>
      </w:r>
    </w:p>
    <w:p w:rsidR="001C2360" w:rsidRDefault="001C2360">
      <w:pPr>
        <w:jc w:val="both"/>
        <w:rPr>
          <w:rFonts w:ascii="Times New Roman" w:hAnsi="Times New Roman"/>
          <w:sz w:val="20"/>
        </w:rPr>
      </w:pPr>
    </w:p>
    <w:p w:rsidR="001C2360" w:rsidRDefault="001C2360">
      <w:pPr>
        <w:tabs>
          <w:tab w:val="left" w:pos="360"/>
        </w:tabs>
        <w:jc w:val="both"/>
        <w:rPr>
          <w:rFonts w:ascii="Times New Roman" w:hAnsi="Times New Roman"/>
          <w:sz w:val="20"/>
        </w:rPr>
      </w:pPr>
      <w:r>
        <w:rPr>
          <w:rFonts w:ascii="Times New Roman" w:hAnsi="Times New Roman"/>
          <w:b/>
          <w:sz w:val="20"/>
        </w:rPr>
        <w:t>14.</w:t>
      </w:r>
      <w:r>
        <w:rPr>
          <w:rFonts w:ascii="Times New Roman" w:hAnsi="Times New Roman"/>
          <w:b/>
          <w:sz w:val="20"/>
        </w:rPr>
        <w:tab/>
      </w:r>
      <w:smartTag w:uri="urn:schemas-microsoft-com:office:smarttags" w:element="State">
        <w:smartTag w:uri="urn:schemas-microsoft-com:office:smarttags" w:element="place">
          <w:r>
            <w:rPr>
              <w:rFonts w:ascii="Times New Roman" w:hAnsi="Times New Roman"/>
              <w:b/>
              <w:sz w:val="20"/>
            </w:rPr>
            <w:t>Maryland</w:t>
          </w:r>
        </w:smartTag>
      </w:smartTag>
      <w:r>
        <w:rPr>
          <w:rFonts w:ascii="Times New Roman" w:hAnsi="Times New Roman"/>
          <w:b/>
          <w:sz w:val="20"/>
        </w:rPr>
        <w:t xml:space="preserve"> Law</w:t>
      </w:r>
    </w:p>
    <w:p w:rsidR="001C2360" w:rsidRDefault="001C2360">
      <w:pPr>
        <w:jc w:val="both"/>
        <w:rPr>
          <w:rFonts w:ascii="Times New Roman" w:hAnsi="Times New Roman"/>
          <w:b/>
          <w:sz w:val="20"/>
        </w:rPr>
      </w:pPr>
    </w:p>
    <w:p w:rsidR="001C2360" w:rsidRDefault="001C2360">
      <w:pPr>
        <w:jc w:val="both"/>
        <w:rPr>
          <w:rFonts w:ascii="Times New Roman" w:hAnsi="Times New Roman"/>
          <w:sz w:val="20"/>
        </w:rPr>
      </w:pPr>
      <w:r>
        <w:rPr>
          <w:rFonts w:ascii="Times New Roman" w:hAnsi="Times New Roman"/>
          <w:b/>
          <w:sz w:val="20"/>
        </w:rPr>
        <w:t>14.1</w:t>
      </w:r>
      <w:r>
        <w:rPr>
          <w:rFonts w:ascii="Times New Roman" w:hAnsi="Times New Roman"/>
          <w:b/>
          <w:sz w:val="20"/>
        </w:rPr>
        <w:tab/>
      </w:r>
      <w:r>
        <w:rPr>
          <w:rFonts w:ascii="Times New Roman" w:hAnsi="Times New Roman"/>
          <w:sz w:val="20"/>
        </w:rPr>
        <w:t xml:space="preserve">This Contract shall be construed, interpreted, and enforced according to the laws of the State of </w:t>
      </w:r>
      <w:smartTag w:uri="urn:schemas-microsoft-com:office:smarttags" w:element="State">
        <w:smartTag w:uri="urn:schemas-microsoft-com:office:smarttags" w:element="place">
          <w:r>
            <w:rPr>
              <w:rFonts w:ascii="Times New Roman" w:hAnsi="Times New Roman"/>
              <w:sz w:val="20"/>
            </w:rPr>
            <w:t>Maryland</w:t>
          </w:r>
        </w:smartTag>
      </w:smartTag>
      <w:r>
        <w:rPr>
          <w:rFonts w:ascii="Times New Roman" w:hAnsi="Times New Roman"/>
          <w:sz w:val="20"/>
        </w:rPr>
        <w:t>.</w:t>
      </w:r>
    </w:p>
    <w:p w:rsidR="001C2360" w:rsidRDefault="001C2360">
      <w:pPr>
        <w:jc w:val="both"/>
        <w:rPr>
          <w:rFonts w:ascii="Times New Roman" w:hAnsi="Times New Roman"/>
          <w:b/>
          <w:sz w:val="20"/>
        </w:rPr>
      </w:pPr>
    </w:p>
    <w:p w:rsidR="001C2360" w:rsidRDefault="001C2360">
      <w:pPr>
        <w:jc w:val="both"/>
        <w:rPr>
          <w:rFonts w:ascii="Times New Roman" w:hAnsi="Times New Roman"/>
          <w:sz w:val="20"/>
        </w:rPr>
      </w:pPr>
      <w:r>
        <w:rPr>
          <w:rFonts w:ascii="Times New Roman" w:hAnsi="Times New Roman"/>
          <w:b/>
          <w:sz w:val="20"/>
        </w:rPr>
        <w:t>14.2</w:t>
      </w:r>
      <w:r>
        <w:rPr>
          <w:rFonts w:ascii="Times New Roman" w:hAnsi="Times New Roman"/>
          <w:b/>
          <w:sz w:val="20"/>
        </w:rPr>
        <w:tab/>
      </w:r>
      <w:r>
        <w:rPr>
          <w:rFonts w:ascii="Times New Roman" w:hAnsi="Times New Roman"/>
          <w:sz w:val="20"/>
        </w:rPr>
        <w:t>The Maryland Uniform Computer Information Transactions Act, Maryland Code Annotated, Commercial Law Article, Title 22, does not apply to this contract, or to any purchase order, or Notice to Proceed, issued under this contract.</w:t>
      </w:r>
    </w:p>
    <w:p w:rsidR="001C2360" w:rsidRDefault="001C2360">
      <w:pPr>
        <w:pStyle w:val="Date"/>
        <w:jc w:val="both"/>
        <w:rPr>
          <w:rFonts w:ascii="Times New Roman" w:hAnsi="Times New Roman"/>
          <w:sz w:val="20"/>
        </w:rPr>
      </w:pPr>
    </w:p>
    <w:p w:rsidR="001C2360" w:rsidRDefault="001C2360">
      <w:pPr>
        <w:tabs>
          <w:tab w:val="left" w:pos="360"/>
        </w:tabs>
        <w:jc w:val="both"/>
        <w:rPr>
          <w:rFonts w:ascii="Times New Roman" w:hAnsi="Times New Roman"/>
          <w:sz w:val="20"/>
        </w:rPr>
      </w:pPr>
      <w:r>
        <w:rPr>
          <w:rFonts w:ascii="Times New Roman" w:hAnsi="Times New Roman"/>
          <w:b/>
          <w:sz w:val="20"/>
        </w:rPr>
        <w:t>15.</w:t>
      </w:r>
      <w:r>
        <w:rPr>
          <w:rFonts w:ascii="Times New Roman" w:hAnsi="Times New Roman"/>
          <w:b/>
          <w:sz w:val="20"/>
        </w:rPr>
        <w:tab/>
        <w:t>Nondiscrimination in Employment</w:t>
      </w:r>
    </w:p>
    <w:p w:rsidR="001C2360" w:rsidRDefault="001C2360">
      <w:pPr>
        <w:jc w:val="both"/>
        <w:rPr>
          <w:rFonts w:ascii="Times New Roman" w:hAnsi="Times New Roman"/>
          <w:sz w:val="20"/>
        </w:rPr>
      </w:pPr>
    </w:p>
    <w:p w:rsidR="001C2360" w:rsidRDefault="001C2360">
      <w:pPr>
        <w:jc w:val="both"/>
        <w:rPr>
          <w:rFonts w:ascii="Times New Roman" w:hAnsi="Times New Roman"/>
          <w:sz w:val="20"/>
        </w:rPr>
      </w:pPr>
      <w:r>
        <w:rPr>
          <w:rFonts w:ascii="Times New Roman" w:hAnsi="Times New Roman"/>
          <w:sz w:val="20"/>
        </w:rPr>
        <w:t>The Contractor agrees: (a) not to discriminate in any manner against an employee or applicant for employment because of race, color, religion, creed, age, sex, marital status, national origin, ancestry, or disability of a qualified individual with a disability; (b) to include a provision similar to that contained in subsection (a), above, in any underlying subcontract except a subcontract for standard commercial supplies or raw materials; and (c) to post and to cause subcontractors to post in conspicuous places available to employees and applicants for employment, notices setting forth the substance of this clause.</w:t>
      </w:r>
    </w:p>
    <w:p w:rsidR="001C2360" w:rsidRDefault="001C2360">
      <w:pPr>
        <w:jc w:val="both"/>
        <w:rPr>
          <w:rFonts w:ascii="Times New Roman" w:hAnsi="Times New Roman"/>
          <w:b/>
          <w:sz w:val="20"/>
        </w:rPr>
      </w:pPr>
    </w:p>
    <w:p w:rsidR="001C2360" w:rsidRDefault="001C2360">
      <w:pPr>
        <w:tabs>
          <w:tab w:val="left" w:pos="360"/>
        </w:tabs>
        <w:jc w:val="both"/>
        <w:rPr>
          <w:rFonts w:ascii="Times New Roman" w:hAnsi="Times New Roman"/>
          <w:b/>
          <w:sz w:val="20"/>
        </w:rPr>
      </w:pPr>
      <w:r>
        <w:rPr>
          <w:rFonts w:ascii="Times New Roman" w:hAnsi="Times New Roman"/>
          <w:b/>
          <w:sz w:val="20"/>
        </w:rPr>
        <w:t>16.</w:t>
      </w:r>
      <w:r>
        <w:rPr>
          <w:rFonts w:ascii="Times New Roman" w:hAnsi="Times New Roman"/>
          <w:b/>
          <w:sz w:val="20"/>
        </w:rPr>
        <w:tab/>
        <w:t>Contingent Fee Prohibition</w:t>
      </w:r>
    </w:p>
    <w:p w:rsidR="001C2360" w:rsidRDefault="001C2360">
      <w:pPr>
        <w:jc w:val="both"/>
        <w:rPr>
          <w:rFonts w:ascii="Times New Roman" w:hAnsi="Times New Roman"/>
          <w:sz w:val="20"/>
        </w:rPr>
      </w:pPr>
    </w:p>
    <w:p w:rsidR="001C2360" w:rsidRDefault="001C2360">
      <w:pPr>
        <w:jc w:val="both"/>
        <w:rPr>
          <w:rFonts w:ascii="Times New Roman" w:hAnsi="Times New Roman"/>
          <w:sz w:val="20"/>
        </w:rPr>
      </w:pPr>
      <w:r>
        <w:rPr>
          <w:rFonts w:ascii="Times New Roman" w:hAnsi="Times New Roman"/>
          <w:sz w:val="20"/>
        </w:rPr>
        <w:t>The Contractor warrants that it has not employed or retained any person, partnership, corporation, or other entity, other than a bona fide employee or agent working for the Contractor to solicit or secure this Agreement, and that it has not paid or agreed to pay any person, partnership, corporation or other entity, other than a bona fide employee or agent, any fee or other consideration contingent on the making of this Agreement.</w:t>
      </w:r>
    </w:p>
    <w:p w:rsidR="001C2360" w:rsidRDefault="001C2360">
      <w:pPr>
        <w:jc w:val="both"/>
        <w:rPr>
          <w:rFonts w:ascii="Times New Roman" w:hAnsi="Times New Roman"/>
          <w:sz w:val="20"/>
        </w:rPr>
      </w:pPr>
    </w:p>
    <w:p w:rsidR="001C2360" w:rsidRDefault="001C2360">
      <w:pPr>
        <w:tabs>
          <w:tab w:val="left" w:pos="360"/>
        </w:tabs>
        <w:jc w:val="both"/>
        <w:rPr>
          <w:rFonts w:ascii="Times New Roman" w:hAnsi="Times New Roman"/>
          <w:b/>
          <w:sz w:val="20"/>
        </w:rPr>
      </w:pPr>
      <w:r>
        <w:rPr>
          <w:rFonts w:ascii="Times New Roman" w:hAnsi="Times New Roman"/>
          <w:b/>
          <w:sz w:val="20"/>
        </w:rPr>
        <w:t>17.</w:t>
      </w:r>
      <w:r>
        <w:rPr>
          <w:rFonts w:ascii="Times New Roman" w:hAnsi="Times New Roman"/>
          <w:b/>
          <w:sz w:val="20"/>
        </w:rPr>
        <w:tab/>
        <w:t>Non-availability of Funding</w:t>
      </w:r>
    </w:p>
    <w:p w:rsidR="001C2360" w:rsidRDefault="001C2360">
      <w:pPr>
        <w:jc w:val="both"/>
        <w:rPr>
          <w:rFonts w:ascii="Times New Roman" w:hAnsi="Times New Roman"/>
          <w:sz w:val="20"/>
        </w:rPr>
      </w:pPr>
    </w:p>
    <w:p w:rsidR="001C2360" w:rsidRDefault="001C2360">
      <w:pPr>
        <w:jc w:val="both"/>
        <w:rPr>
          <w:rFonts w:ascii="Times New Roman" w:hAnsi="Times New Roman"/>
          <w:sz w:val="20"/>
        </w:rPr>
      </w:pPr>
      <w:r>
        <w:rPr>
          <w:rFonts w:ascii="Times New Roman" w:hAnsi="Times New Roman"/>
          <w:sz w:val="20"/>
        </w:rPr>
        <w:t xml:space="preserve">If the General Assembly fails to appropriate funds or if funds are not otherwise made available for continued performance for any fiscal period of this Contract succeeding the first fiscal period, this Contract shall be canceled automatically as of the beginning of the fiscal year for which funds were not appropriated or otherwise made available; provided, however, that this will not affect either the State’s rights or the Contractor’s rights under any termination clause in this Contract.  The effect of termination of the Contract hereunder will be to discharge both the Contractor and the State of </w:t>
      </w:r>
      <w:smartTag w:uri="urn:schemas-microsoft-com:office:smarttags" w:element="State">
        <w:smartTag w:uri="urn:schemas-microsoft-com:office:smarttags" w:element="place">
          <w:r>
            <w:rPr>
              <w:rFonts w:ascii="Times New Roman" w:hAnsi="Times New Roman"/>
              <w:sz w:val="20"/>
            </w:rPr>
            <w:t>Maryland</w:t>
          </w:r>
        </w:smartTag>
      </w:smartTag>
      <w:r>
        <w:rPr>
          <w:rFonts w:ascii="Times New Roman" w:hAnsi="Times New Roman"/>
          <w:sz w:val="20"/>
        </w:rPr>
        <w:t xml:space="preserve"> from future performance of the Contract, but not from their rights and obligations existing at the time of termination.  The Contractor shall be reimbursed for the reasonable value of any nonrecurring costs incurred but not amortized in the price of the Contract.  The State shall notify the Contractor as soon as it has knowledge that funds may not be available for the continuation of this Contract for each succeeding fiscal period beyond the first.</w:t>
      </w:r>
    </w:p>
    <w:p w:rsidR="001C2360" w:rsidRDefault="001C2360">
      <w:pPr>
        <w:rPr>
          <w:rFonts w:ascii="Times New Roman" w:hAnsi="Times New Roman"/>
          <w:sz w:val="20"/>
        </w:rPr>
      </w:pPr>
    </w:p>
    <w:p w:rsidR="001C2360" w:rsidRDefault="001C2360">
      <w:pPr>
        <w:tabs>
          <w:tab w:val="left" w:pos="360"/>
        </w:tabs>
        <w:jc w:val="both"/>
        <w:rPr>
          <w:rFonts w:ascii="Times New Roman" w:hAnsi="Times New Roman"/>
          <w:b/>
          <w:sz w:val="20"/>
        </w:rPr>
      </w:pPr>
      <w:r>
        <w:rPr>
          <w:rFonts w:ascii="Times New Roman" w:hAnsi="Times New Roman"/>
          <w:b/>
          <w:sz w:val="20"/>
        </w:rPr>
        <w:t>18.</w:t>
      </w:r>
      <w:r>
        <w:rPr>
          <w:rFonts w:ascii="Times New Roman" w:hAnsi="Times New Roman"/>
          <w:b/>
          <w:sz w:val="20"/>
        </w:rPr>
        <w:tab/>
        <w:t>Termination for Cause</w:t>
      </w:r>
    </w:p>
    <w:p w:rsidR="001C2360" w:rsidRDefault="001C2360">
      <w:pPr>
        <w:jc w:val="both"/>
        <w:rPr>
          <w:rFonts w:ascii="Times New Roman" w:hAnsi="Times New Roman"/>
          <w:sz w:val="20"/>
        </w:rPr>
      </w:pPr>
    </w:p>
    <w:p w:rsidR="001C2360" w:rsidRDefault="001C2360">
      <w:pPr>
        <w:jc w:val="both"/>
        <w:rPr>
          <w:rFonts w:ascii="Times New Roman" w:hAnsi="Times New Roman"/>
          <w:sz w:val="20"/>
        </w:rPr>
      </w:pPr>
      <w:r>
        <w:rPr>
          <w:rFonts w:ascii="Times New Roman" w:hAnsi="Times New Roman"/>
          <w:sz w:val="20"/>
        </w:rPr>
        <w:lastRenderedPageBreak/>
        <w:t xml:space="preserve">If the Contractor fails to fulfill its obligations under this Contract properly and on time, or otherwise violates any provision of the Contract, the State may terminate the Contract by written notice to the Contractor.  The notice shall specify the acts or omissions relied upon as cause for termination.  All finished or unfinished work provided by the Contractor shall, at the State’s option, become the State’s property.  The State of </w:t>
      </w:r>
      <w:smartTag w:uri="urn:schemas-microsoft-com:office:smarttags" w:element="State">
        <w:smartTag w:uri="urn:schemas-microsoft-com:office:smarttags" w:element="place">
          <w:r>
            <w:rPr>
              <w:rFonts w:ascii="Times New Roman" w:hAnsi="Times New Roman"/>
              <w:sz w:val="20"/>
            </w:rPr>
            <w:t>Maryland</w:t>
          </w:r>
        </w:smartTag>
      </w:smartTag>
      <w:r>
        <w:rPr>
          <w:rFonts w:ascii="Times New Roman" w:hAnsi="Times New Roman"/>
          <w:sz w:val="20"/>
        </w:rPr>
        <w:t xml:space="preserve"> shall pay the Contractor fair and equitable compensation for satisfactory performance prior to receipt of notice of termination, less the amount of damages caused by the Contractor’s breach.  If the damages are more than the compensation payable to the Contractor, the Contractor will remain liable after termination and the State can affirmatively collect damages.  Termination hereunder, including the termination of the rights and obligations of the parties, shall be governed by the provisions of COMAR 21.07.01.11B.</w:t>
      </w:r>
    </w:p>
    <w:p w:rsidR="001C2360" w:rsidRDefault="001C2360">
      <w:pPr>
        <w:jc w:val="both"/>
        <w:rPr>
          <w:rFonts w:ascii="Times New Roman" w:hAnsi="Times New Roman"/>
          <w:sz w:val="20"/>
        </w:rPr>
      </w:pPr>
    </w:p>
    <w:p w:rsidR="001C2360" w:rsidRDefault="001C2360">
      <w:pPr>
        <w:tabs>
          <w:tab w:val="left" w:pos="360"/>
        </w:tabs>
        <w:jc w:val="both"/>
        <w:rPr>
          <w:rFonts w:ascii="Times New Roman" w:hAnsi="Times New Roman"/>
          <w:sz w:val="20"/>
        </w:rPr>
      </w:pPr>
      <w:r>
        <w:rPr>
          <w:rFonts w:ascii="Times New Roman" w:hAnsi="Times New Roman"/>
          <w:b/>
          <w:sz w:val="20"/>
        </w:rPr>
        <w:t>19.</w:t>
      </w:r>
      <w:r>
        <w:rPr>
          <w:rFonts w:ascii="Times New Roman" w:hAnsi="Times New Roman"/>
          <w:b/>
          <w:sz w:val="20"/>
        </w:rPr>
        <w:tab/>
        <w:t>Termination for Convenience</w:t>
      </w:r>
    </w:p>
    <w:p w:rsidR="001C2360" w:rsidRDefault="001C2360">
      <w:pPr>
        <w:jc w:val="both"/>
        <w:rPr>
          <w:rFonts w:ascii="Times New Roman" w:hAnsi="Times New Roman"/>
          <w:sz w:val="20"/>
        </w:rPr>
      </w:pPr>
    </w:p>
    <w:p w:rsidR="001C2360" w:rsidRDefault="001C2360">
      <w:pPr>
        <w:jc w:val="both"/>
        <w:rPr>
          <w:rFonts w:ascii="Times New Roman" w:hAnsi="Times New Roman"/>
          <w:sz w:val="20"/>
        </w:rPr>
      </w:pPr>
      <w:r>
        <w:rPr>
          <w:rFonts w:ascii="Times New Roman" w:hAnsi="Times New Roman"/>
          <w:sz w:val="20"/>
        </w:rPr>
        <w:t>The performance of work under this Contract may be terminated by the State in accordance with this clause in whole, or from time to time in part, whenever the State shall determine that such termination is in the best interest of the State.  The State will pay all reasonable costs associated with this Contract that the Contractor has incurred up to the date of termination, and all reasonable costs associated with termination of the Contract; provided, however, the Contractor shall not be reimbursed for any anticipatory profits that have not been earned up to the date of termination.  Termination hereunder, including the determination of the rights and obligations of the parties, shall be governed by the provisions of COMAR 21.07.01.12 (A)(2).</w:t>
      </w:r>
    </w:p>
    <w:p w:rsidR="001C2360" w:rsidRDefault="001C2360">
      <w:pPr>
        <w:jc w:val="both"/>
        <w:rPr>
          <w:rFonts w:ascii="Times New Roman" w:hAnsi="Times New Roman"/>
          <w:sz w:val="20"/>
        </w:rPr>
      </w:pPr>
    </w:p>
    <w:p w:rsidR="001C2360" w:rsidRDefault="001C2360">
      <w:pPr>
        <w:tabs>
          <w:tab w:val="left" w:pos="360"/>
        </w:tabs>
        <w:jc w:val="both"/>
        <w:rPr>
          <w:rFonts w:ascii="Times New Roman" w:hAnsi="Times New Roman"/>
          <w:sz w:val="20"/>
        </w:rPr>
      </w:pPr>
      <w:r>
        <w:rPr>
          <w:rFonts w:ascii="Times New Roman" w:hAnsi="Times New Roman"/>
          <w:b/>
          <w:sz w:val="20"/>
        </w:rPr>
        <w:t>20.</w:t>
      </w:r>
      <w:r>
        <w:rPr>
          <w:rFonts w:ascii="Times New Roman" w:hAnsi="Times New Roman"/>
          <w:b/>
          <w:sz w:val="20"/>
        </w:rPr>
        <w:tab/>
        <w:t>Delays and Extensions of Time</w:t>
      </w:r>
    </w:p>
    <w:p w:rsidR="001C2360" w:rsidRDefault="001C2360">
      <w:pPr>
        <w:jc w:val="both"/>
        <w:rPr>
          <w:rFonts w:ascii="Times New Roman" w:hAnsi="Times New Roman"/>
          <w:sz w:val="20"/>
        </w:rPr>
      </w:pPr>
    </w:p>
    <w:p w:rsidR="001C2360" w:rsidRDefault="001C2360">
      <w:pPr>
        <w:jc w:val="both"/>
        <w:rPr>
          <w:rFonts w:ascii="Times New Roman" w:hAnsi="Times New Roman"/>
          <w:sz w:val="20"/>
        </w:rPr>
      </w:pPr>
      <w:r>
        <w:rPr>
          <w:rFonts w:ascii="Times New Roman" w:hAnsi="Times New Roman"/>
          <w:sz w:val="20"/>
        </w:rPr>
        <w:t>The Contractor agrees to perform this agreement continuously and diligently.  No charges or claims for damages shall be made by the Contractor for any delays or hindrances, regardless of cause, in the performance of services under this Contract.  Time extensions will be granted only for excusable delays that arise from unforeseeable causes beyond the control and without the fault or negligence of the Contractor, including but not restricted to acts of God, acts of the public enemy, acts of the State in either its sovereign or contractual capacity, acts of another contractor in the performance of a contract with the State, fires, floods, epidemics, quarantine restrictions, strikes, freight embargoes, or delays of  subcontractors or suppliers arising from unforeseeable causes beyond the control and without the fault or negligence of either the Contractor or the subcontractors or suppliers.</w:t>
      </w:r>
    </w:p>
    <w:p w:rsidR="001C2360" w:rsidRDefault="001C2360">
      <w:pPr>
        <w:jc w:val="both"/>
        <w:rPr>
          <w:rFonts w:ascii="Times New Roman" w:hAnsi="Times New Roman"/>
          <w:sz w:val="20"/>
        </w:rPr>
      </w:pPr>
    </w:p>
    <w:p w:rsidR="001C2360" w:rsidRDefault="001C2360">
      <w:pPr>
        <w:tabs>
          <w:tab w:val="left" w:pos="360"/>
        </w:tabs>
        <w:jc w:val="both"/>
        <w:rPr>
          <w:rFonts w:ascii="Times New Roman" w:hAnsi="Times New Roman"/>
          <w:sz w:val="20"/>
        </w:rPr>
      </w:pPr>
      <w:r>
        <w:rPr>
          <w:rFonts w:ascii="Times New Roman" w:hAnsi="Times New Roman"/>
          <w:b/>
          <w:sz w:val="20"/>
        </w:rPr>
        <w:t>21.</w:t>
      </w:r>
      <w:r>
        <w:rPr>
          <w:rFonts w:ascii="Times New Roman" w:hAnsi="Times New Roman"/>
          <w:b/>
          <w:sz w:val="20"/>
        </w:rPr>
        <w:tab/>
        <w:t>Suspension of Work</w:t>
      </w:r>
    </w:p>
    <w:p w:rsidR="001C2360" w:rsidRDefault="001C2360">
      <w:pPr>
        <w:jc w:val="both"/>
        <w:rPr>
          <w:rFonts w:ascii="Times New Roman" w:hAnsi="Times New Roman"/>
          <w:sz w:val="20"/>
        </w:rPr>
      </w:pPr>
    </w:p>
    <w:p w:rsidR="001C2360" w:rsidRDefault="001C2360">
      <w:pPr>
        <w:jc w:val="both"/>
        <w:rPr>
          <w:rFonts w:ascii="Times New Roman" w:hAnsi="Times New Roman"/>
          <w:sz w:val="20"/>
        </w:rPr>
      </w:pPr>
      <w:r>
        <w:rPr>
          <w:rFonts w:ascii="Times New Roman" w:hAnsi="Times New Roman"/>
          <w:sz w:val="20"/>
        </w:rPr>
        <w:t>The State unilaterally may order the Contractor in writing to suspend, delay, or interrupt all or any part of its performance for such period of time as the Procurement Officer may determine to be appropriate for the convenience of the State.</w:t>
      </w:r>
    </w:p>
    <w:p w:rsidR="001C2360" w:rsidRDefault="001C2360">
      <w:pPr>
        <w:jc w:val="both"/>
        <w:rPr>
          <w:rFonts w:ascii="Times New Roman" w:hAnsi="Times New Roman"/>
          <w:sz w:val="20"/>
        </w:rPr>
      </w:pPr>
    </w:p>
    <w:p w:rsidR="001C2360" w:rsidRDefault="001C2360">
      <w:pPr>
        <w:jc w:val="both"/>
        <w:rPr>
          <w:rFonts w:ascii="Times New Roman" w:hAnsi="Times New Roman"/>
          <w:sz w:val="20"/>
        </w:rPr>
      </w:pPr>
      <w:r>
        <w:rPr>
          <w:rFonts w:ascii="Times New Roman" w:hAnsi="Times New Roman"/>
          <w:b/>
          <w:sz w:val="20"/>
        </w:rPr>
        <w:t>22.</w:t>
      </w:r>
      <w:r>
        <w:rPr>
          <w:rFonts w:ascii="Times New Roman" w:hAnsi="Times New Roman"/>
          <w:b/>
          <w:sz w:val="20"/>
        </w:rPr>
        <w:tab/>
        <w:t>Pre-Existing Regulations</w:t>
      </w:r>
    </w:p>
    <w:p w:rsidR="001C2360" w:rsidRDefault="001C2360">
      <w:pPr>
        <w:jc w:val="both"/>
        <w:rPr>
          <w:rFonts w:ascii="Times New Roman" w:hAnsi="Times New Roman"/>
          <w:sz w:val="20"/>
        </w:rPr>
      </w:pPr>
    </w:p>
    <w:p w:rsidR="001C2360" w:rsidRDefault="001C2360">
      <w:pPr>
        <w:jc w:val="both"/>
        <w:rPr>
          <w:rFonts w:ascii="Times New Roman" w:hAnsi="Times New Roman"/>
          <w:sz w:val="20"/>
        </w:rPr>
      </w:pPr>
      <w:r>
        <w:rPr>
          <w:rFonts w:ascii="Times New Roman" w:hAnsi="Times New Roman"/>
          <w:sz w:val="20"/>
        </w:rPr>
        <w:t>In accordance with the provisions of Section 11-206 of the State Finance and Procurement Article, Annotated Code of Maryland, as from time to time amended, the regulations set forth in Title 21 of the Code of Maryland Regulations (COMAR 21) in effect on the date of execution of this Contract are applicable to this Contract.</w:t>
      </w:r>
    </w:p>
    <w:p w:rsidR="001C2360" w:rsidRDefault="001C2360">
      <w:pPr>
        <w:jc w:val="both"/>
        <w:rPr>
          <w:rFonts w:ascii="Times New Roman" w:hAnsi="Times New Roman"/>
          <w:sz w:val="20"/>
        </w:rPr>
      </w:pPr>
    </w:p>
    <w:p w:rsidR="001C2360" w:rsidRDefault="001C2360">
      <w:pPr>
        <w:jc w:val="both"/>
        <w:rPr>
          <w:rFonts w:ascii="Times New Roman" w:hAnsi="Times New Roman"/>
          <w:sz w:val="20"/>
        </w:rPr>
      </w:pPr>
      <w:r>
        <w:rPr>
          <w:rFonts w:ascii="Times New Roman" w:hAnsi="Times New Roman"/>
          <w:b/>
          <w:sz w:val="20"/>
        </w:rPr>
        <w:t>23.</w:t>
      </w:r>
      <w:r>
        <w:rPr>
          <w:rFonts w:ascii="Times New Roman" w:hAnsi="Times New Roman"/>
          <w:b/>
          <w:sz w:val="20"/>
        </w:rPr>
        <w:tab/>
        <w:t>Financial Disclosure</w:t>
      </w:r>
    </w:p>
    <w:p w:rsidR="001C2360" w:rsidRDefault="001C2360">
      <w:pPr>
        <w:jc w:val="both"/>
        <w:rPr>
          <w:rFonts w:ascii="Times New Roman" w:hAnsi="Times New Roman"/>
          <w:sz w:val="20"/>
        </w:rPr>
      </w:pPr>
    </w:p>
    <w:p w:rsidR="001C2360" w:rsidRDefault="001C2360">
      <w:pPr>
        <w:jc w:val="both"/>
        <w:rPr>
          <w:rFonts w:ascii="Times New Roman" w:hAnsi="Times New Roman"/>
          <w:sz w:val="20"/>
        </w:rPr>
      </w:pPr>
      <w:r>
        <w:rPr>
          <w:rFonts w:ascii="Times New Roman" w:hAnsi="Times New Roman"/>
          <w:sz w:val="20"/>
        </w:rPr>
        <w:t>The Contractor shall comply with the provisions of Section 13-221 of the State Finance and Procurement Article of the Annotated Code of Maryland, which requires that every person that enters into contracts, leases, or other agreements with the State of Maryland or its agencies during a calendar year under which the business is to receive in the aggregate, $100,000 or more, shall within 30 days of the time when the aggregate value of these contracts, leases or other agreements reaches $100,000, file with the Secretary of the State of Maryland certain specified information to include disclosure of beneficial ownership of the business.</w:t>
      </w:r>
    </w:p>
    <w:p w:rsidR="001C2360" w:rsidRDefault="001C2360">
      <w:pPr>
        <w:rPr>
          <w:rFonts w:ascii="Times New Roman" w:hAnsi="Times New Roman"/>
          <w:sz w:val="20"/>
        </w:rPr>
      </w:pPr>
    </w:p>
    <w:p w:rsidR="001C2360" w:rsidRDefault="001C2360">
      <w:pPr>
        <w:tabs>
          <w:tab w:val="left" w:pos="360"/>
        </w:tabs>
        <w:rPr>
          <w:rFonts w:ascii="Times New Roman" w:hAnsi="Times New Roman"/>
          <w:sz w:val="20"/>
        </w:rPr>
      </w:pPr>
      <w:r>
        <w:rPr>
          <w:rFonts w:ascii="Times New Roman" w:hAnsi="Times New Roman"/>
          <w:b/>
          <w:sz w:val="20"/>
        </w:rPr>
        <w:t>24.</w:t>
      </w:r>
      <w:r>
        <w:rPr>
          <w:rFonts w:ascii="Times New Roman" w:hAnsi="Times New Roman"/>
          <w:b/>
          <w:sz w:val="20"/>
        </w:rPr>
        <w:tab/>
        <w:t>Political Contribution Disclosure</w:t>
      </w:r>
    </w:p>
    <w:p w:rsidR="001C2360" w:rsidRDefault="001C2360">
      <w:pPr>
        <w:jc w:val="both"/>
        <w:rPr>
          <w:rFonts w:ascii="Times New Roman" w:hAnsi="Times New Roman"/>
          <w:sz w:val="20"/>
        </w:rPr>
      </w:pPr>
    </w:p>
    <w:p w:rsidR="001C2360" w:rsidRDefault="001C2360">
      <w:pPr>
        <w:jc w:val="both"/>
        <w:rPr>
          <w:rFonts w:ascii="Times New Roman" w:hAnsi="Times New Roman"/>
          <w:sz w:val="20"/>
        </w:rPr>
      </w:pPr>
      <w:r>
        <w:rPr>
          <w:rFonts w:ascii="Times New Roman" w:hAnsi="Times New Roman"/>
          <w:sz w:val="20"/>
        </w:rPr>
        <w:t xml:space="preserve">The Contractor shall comply with Election Law Article, §§14-101 - 14-108, Annotated Code of Maryland, which requires that every person that enters into contracts, leases, or other agreements with the State, a county, or an incorporated municipality, or their agencies, during a calendar year in which the person receives in the aggregate $100,000 or more, shall, file with the State Board of Elections a statement disclosing contributions in excess of $500 made during the reporting period to a candidate for elective office in any primary or general election.  The statement </w:t>
      </w:r>
      <w:r>
        <w:rPr>
          <w:rFonts w:ascii="Times New Roman" w:hAnsi="Times New Roman"/>
          <w:sz w:val="20"/>
        </w:rPr>
        <w:lastRenderedPageBreak/>
        <w:t>shall be filed with the State Board of Elections: (1) before a purchase or execution of a lease or contract by the State, a county, an incorporated municipality, or their agencies, and shall cover the preceding two calendar years; and (2) if the contribution is made after the execution of a lease or contract, then twice a year, throughout the contract term, on: (a) February 5, to cover the 6-month period ending January 31; and (b) August 5, to cover the 6-month period ending July 31.</w:t>
      </w:r>
    </w:p>
    <w:p w:rsidR="001C2360" w:rsidRDefault="001C2360">
      <w:pPr>
        <w:jc w:val="both"/>
        <w:rPr>
          <w:rFonts w:ascii="Times New Roman" w:hAnsi="Times New Roman"/>
          <w:b/>
          <w:sz w:val="20"/>
        </w:rPr>
      </w:pPr>
    </w:p>
    <w:p w:rsidR="001C2360" w:rsidRDefault="001C2360">
      <w:pPr>
        <w:tabs>
          <w:tab w:val="left" w:pos="360"/>
        </w:tabs>
        <w:jc w:val="both"/>
        <w:rPr>
          <w:rFonts w:ascii="Times New Roman" w:hAnsi="Times New Roman"/>
          <w:sz w:val="20"/>
        </w:rPr>
      </w:pPr>
      <w:r>
        <w:rPr>
          <w:rFonts w:ascii="Times New Roman" w:hAnsi="Times New Roman"/>
          <w:b/>
          <w:sz w:val="20"/>
        </w:rPr>
        <w:t>25.</w:t>
      </w:r>
      <w:r>
        <w:rPr>
          <w:rFonts w:ascii="Times New Roman" w:hAnsi="Times New Roman"/>
          <w:b/>
          <w:sz w:val="20"/>
        </w:rPr>
        <w:tab/>
        <w:t>Retention of Records</w:t>
      </w:r>
    </w:p>
    <w:p w:rsidR="001C2360" w:rsidRDefault="001C2360">
      <w:pPr>
        <w:jc w:val="both"/>
        <w:rPr>
          <w:rFonts w:ascii="Times New Roman" w:hAnsi="Times New Roman"/>
          <w:sz w:val="20"/>
        </w:rPr>
      </w:pPr>
    </w:p>
    <w:p w:rsidR="001C2360" w:rsidRDefault="001C2360">
      <w:pPr>
        <w:jc w:val="both"/>
        <w:rPr>
          <w:rFonts w:ascii="Times New Roman" w:hAnsi="Times New Roman"/>
          <w:sz w:val="20"/>
        </w:rPr>
      </w:pPr>
      <w:r>
        <w:rPr>
          <w:rFonts w:ascii="Times New Roman" w:hAnsi="Times New Roman"/>
          <w:sz w:val="20"/>
        </w:rPr>
        <w:t>The Contractor shall retain and maintain all records and documents in any way relating to this Contract for three years after final payment by the State of Maryland under this Contract or any applicable statute of limitations, whichever is longer, and shall make them available for inspection and audit by authorized representatives of the State, including the Procurement Officer or the Procurement Officer’s designee, at all reasonable times.  All records related in any way to the Contract are to be retained for the entire time provided under this section.</w:t>
      </w:r>
    </w:p>
    <w:p w:rsidR="001C2360" w:rsidRDefault="001C2360">
      <w:pPr>
        <w:jc w:val="both"/>
        <w:rPr>
          <w:rFonts w:ascii="Times New Roman" w:hAnsi="Times New Roman"/>
          <w:sz w:val="20"/>
        </w:rPr>
      </w:pPr>
    </w:p>
    <w:p w:rsidR="001C2360" w:rsidRDefault="001C2360">
      <w:pPr>
        <w:tabs>
          <w:tab w:val="left" w:pos="360"/>
        </w:tabs>
        <w:rPr>
          <w:rFonts w:ascii="Times New Roman" w:hAnsi="Times New Roman"/>
          <w:sz w:val="20"/>
        </w:rPr>
      </w:pPr>
      <w:r>
        <w:rPr>
          <w:rFonts w:ascii="Times New Roman" w:hAnsi="Times New Roman"/>
          <w:b/>
          <w:sz w:val="20"/>
        </w:rPr>
        <w:t>26.</w:t>
      </w:r>
      <w:r>
        <w:rPr>
          <w:rFonts w:ascii="Times New Roman" w:hAnsi="Times New Roman"/>
          <w:b/>
          <w:sz w:val="20"/>
        </w:rPr>
        <w:tab/>
        <w:t>Representations and Warranties</w:t>
      </w:r>
    </w:p>
    <w:p w:rsidR="001C2360" w:rsidRDefault="001C2360">
      <w:pPr>
        <w:jc w:val="both"/>
        <w:rPr>
          <w:rFonts w:ascii="Times New Roman" w:hAnsi="Times New Roman"/>
          <w:sz w:val="20"/>
        </w:rPr>
      </w:pPr>
    </w:p>
    <w:p w:rsidR="001C2360" w:rsidRDefault="001C2360">
      <w:pPr>
        <w:jc w:val="both"/>
        <w:rPr>
          <w:rFonts w:ascii="Times New Roman" w:hAnsi="Times New Roman"/>
          <w:sz w:val="20"/>
        </w:rPr>
      </w:pPr>
      <w:r>
        <w:rPr>
          <w:rFonts w:ascii="Times New Roman" w:hAnsi="Times New Roman"/>
          <w:sz w:val="20"/>
        </w:rPr>
        <w:t>The Contractor hereby represents and warrants that:</w:t>
      </w:r>
    </w:p>
    <w:p w:rsidR="001C2360" w:rsidRDefault="001C2360">
      <w:pPr>
        <w:jc w:val="both"/>
        <w:rPr>
          <w:rFonts w:ascii="Times New Roman" w:hAnsi="Times New Roman"/>
          <w:sz w:val="20"/>
        </w:rPr>
      </w:pPr>
    </w:p>
    <w:p w:rsidR="001C2360" w:rsidRDefault="001C2360">
      <w:pPr>
        <w:jc w:val="both"/>
        <w:rPr>
          <w:rFonts w:ascii="Times New Roman" w:hAnsi="Times New Roman"/>
          <w:sz w:val="20"/>
        </w:rPr>
      </w:pPr>
      <w:r>
        <w:rPr>
          <w:rFonts w:ascii="Times New Roman" w:hAnsi="Times New Roman"/>
          <w:sz w:val="20"/>
        </w:rPr>
        <w:t>A.</w:t>
      </w:r>
      <w:r>
        <w:rPr>
          <w:rFonts w:ascii="Times New Roman" w:hAnsi="Times New Roman"/>
          <w:sz w:val="20"/>
        </w:rPr>
        <w:tab/>
        <w:t xml:space="preserve">It is qualified to do business in the State of </w:t>
      </w:r>
      <w:smartTag w:uri="urn:schemas-microsoft-com:office:smarttags" w:element="State">
        <w:smartTag w:uri="urn:schemas-microsoft-com:office:smarttags" w:element="place">
          <w:r>
            <w:rPr>
              <w:rFonts w:ascii="Times New Roman" w:hAnsi="Times New Roman"/>
              <w:sz w:val="20"/>
            </w:rPr>
            <w:t>Maryland</w:t>
          </w:r>
        </w:smartTag>
      </w:smartTag>
      <w:r>
        <w:rPr>
          <w:rFonts w:ascii="Times New Roman" w:hAnsi="Times New Roman"/>
          <w:sz w:val="20"/>
        </w:rPr>
        <w:t xml:space="preserve"> and that it will take such action as, from time to time hereafter, may be necessary to remain so qualified;</w:t>
      </w:r>
    </w:p>
    <w:p w:rsidR="001C2360" w:rsidRDefault="001C2360">
      <w:pPr>
        <w:jc w:val="both"/>
        <w:rPr>
          <w:rFonts w:ascii="Times New Roman" w:hAnsi="Times New Roman"/>
          <w:sz w:val="20"/>
        </w:rPr>
      </w:pPr>
    </w:p>
    <w:p w:rsidR="001C2360" w:rsidRDefault="001C2360">
      <w:pPr>
        <w:pStyle w:val="BodyTextIndent"/>
        <w:ind w:left="0"/>
        <w:jc w:val="both"/>
        <w:rPr>
          <w:rFonts w:ascii="Times New Roman" w:hAnsi="Times New Roman"/>
          <w:i w:val="0"/>
          <w:sz w:val="20"/>
        </w:rPr>
      </w:pPr>
      <w:r>
        <w:rPr>
          <w:rFonts w:ascii="Times New Roman" w:hAnsi="Times New Roman"/>
          <w:i w:val="0"/>
          <w:sz w:val="20"/>
        </w:rPr>
        <w:t>B.</w:t>
      </w:r>
      <w:r>
        <w:rPr>
          <w:rFonts w:ascii="Times New Roman" w:hAnsi="Times New Roman"/>
          <w:i w:val="0"/>
          <w:sz w:val="20"/>
        </w:rPr>
        <w:tab/>
        <w:t>It is not in arrears with respect to the payment of any monies due and owing the State of Maryland, or any department or unit thereof, including but not limited to the payment of taxes and employee benefits, and that it shall not become so in arrears during the term of this Contract;</w:t>
      </w:r>
    </w:p>
    <w:p w:rsidR="001C2360" w:rsidRDefault="001C2360">
      <w:pPr>
        <w:pStyle w:val="BodyTextIndent"/>
        <w:ind w:left="0"/>
        <w:jc w:val="both"/>
        <w:rPr>
          <w:rFonts w:ascii="Times New Roman" w:hAnsi="Times New Roman"/>
          <w:i w:val="0"/>
          <w:sz w:val="20"/>
        </w:rPr>
      </w:pPr>
    </w:p>
    <w:p w:rsidR="001C2360" w:rsidRDefault="001C2360">
      <w:pPr>
        <w:pStyle w:val="BodyTextIndent"/>
        <w:ind w:left="0"/>
        <w:jc w:val="both"/>
        <w:rPr>
          <w:rFonts w:ascii="Times New Roman" w:hAnsi="Times New Roman"/>
          <w:i w:val="0"/>
          <w:sz w:val="20"/>
        </w:rPr>
      </w:pPr>
      <w:r>
        <w:rPr>
          <w:rFonts w:ascii="Times New Roman" w:hAnsi="Times New Roman"/>
          <w:i w:val="0"/>
          <w:sz w:val="20"/>
        </w:rPr>
        <w:t>C.</w:t>
      </w:r>
      <w:r>
        <w:rPr>
          <w:rFonts w:ascii="Times New Roman" w:hAnsi="Times New Roman"/>
          <w:i w:val="0"/>
          <w:sz w:val="20"/>
        </w:rPr>
        <w:tab/>
        <w:t>It shall comply with all federal, State and local laws, regulations, and ordinances applicable to its activities and obligations under this Contract; and,</w:t>
      </w:r>
    </w:p>
    <w:p w:rsidR="001C2360" w:rsidRDefault="001C2360">
      <w:pPr>
        <w:jc w:val="both"/>
        <w:rPr>
          <w:rFonts w:ascii="Times New Roman" w:hAnsi="Times New Roman"/>
          <w:sz w:val="20"/>
        </w:rPr>
      </w:pPr>
    </w:p>
    <w:p w:rsidR="001C2360" w:rsidRDefault="001C2360">
      <w:pPr>
        <w:pStyle w:val="BodyTextIndent"/>
        <w:ind w:left="0"/>
        <w:jc w:val="both"/>
        <w:rPr>
          <w:rFonts w:ascii="Times New Roman" w:hAnsi="Times New Roman"/>
          <w:i w:val="0"/>
          <w:sz w:val="20"/>
        </w:rPr>
      </w:pPr>
      <w:r>
        <w:rPr>
          <w:rFonts w:ascii="Times New Roman" w:hAnsi="Times New Roman"/>
          <w:i w:val="0"/>
          <w:sz w:val="20"/>
        </w:rPr>
        <w:t>D.</w:t>
      </w:r>
      <w:r>
        <w:rPr>
          <w:rFonts w:ascii="Times New Roman" w:hAnsi="Times New Roman"/>
          <w:i w:val="0"/>
          <w:sz w:val="20"/>
        </w:rPr>
        <w:tab/>
        <w:t>It shall obtain, at its expense, all licenses, permits, insurance, and governmental approvals, if any, necessary to the performance of its obligations under this Contract.</w:t>
      </w:r>
    </w:p>
    <w:p w:rsidR="001C2360" w:rsidRDefault="001C2360">
      <w:pPr>
        <w:tabs>
          <w:tab w:val="left" w:pos="360"/>
        </w:tabs>
        <w:rPr>
          <w:rFonts w:ascii="Times New Roman" w:hAnsi="Times New Roman"/>
          <w:b/>
          <w:sz w:val="20"/>
        </w:rPr>
      </w:pPr>
    </w:p>
    <w:p w:rsidR="001C2360" w:rsidRDefault="001C2360">
      <w:pPr>
        <w:tabs>
          <w:tab w:val="left" w:pos="360"/>
        </w:tabs>
        <w:jc w:val="both"/>
        <w:rPr>
          <w:rFonts w:ascii="Times New Roman" w:hAnsi="Times New Roman"/>
          <w:sz w:val="20"/>
        </w:rPr>
      </w:pPr>
      <w:r>
        <w:rPr>
          <w:rFonts w:ascii="Times New Roman" w:hAnsi="Times New Roman"/>
          <w:b/>
          <w:sz w:val="20"/>
        </w:rPr>
        <w:t>27.</w:t>
      </w:r>
      <w:r>
        <w:rPr>
          <w:rFonts w:ascii="Times New Roman" w:hAnsi="Times New Roman"/>
          <w:b/>
          <w:sz w:val="20"/>
        </w:rPr>
        <w:tab/>
        <w:t>Cost and Price Certification</w:t>
      </w:r>
    </w:p>
    <w:p w:rsidR="001C2360" w:rsidRDefault="001C2360">
      <w:pPr>
        <w:jc w:val="both"/>
        <w:rPr>
          <w:rFonts w:ascii="Times New Roman" w:hAnsi="Times New Roman"/>
          <w:sz w:val="20"/>
        </w:rPr>
      </w:pPr>
    </w:p>
    <w:p w:rsidR="001C2360" w:rsidRDefault="001C2360">
      <w:pPr>
        <w:jc w:val="both"/>
        <w:rPr>
          <w:rFonts w:ascii="Times New Roman" w:hAnsi="Times New Roman"/>
          <w:sz w:val="20"/>
        </w:rPr>
      </w:pPr>
      <w:r>
        <w:rPr>
          <w:rFonts w:ascii="Times New Roman" w:hAnsi="Times New Roman"/>
          <w:sz w:val="20"/>
        </w:rPr>
        <w:t>By submitting cost or price information, the Contractor certifies to the best of its knowledge that the information submitted is accurate, complete, and current as of the date of its bid or offer.</w:t>
      </w:r>
    </w:p>
    <w:p w:rsidR="001C2360" w:rsidRDefault="001C2360">
      <w:pPr>
        <w:jc w:val="both"/>
        <w:rPr>
          <w:rFonts w:ascii="Times New Roman" w:hAnsi="Times New Roman"/>
          <w:sz w:val="20"/>
        </w:rPr>
      </w:pPr>
    </w:p>
    <w:p w:rsidR="001C2360" w:rsidRDefault="001C2360">
      <w:pPr>
        <w:jc w:val="both"/>
        <w:rPr>
          <w:rFonts w:ascii="Times New Roman" w:hAnsi="Times New Roman"/>
          <w:sz w:val="20"/>
        </w:rPr>
      </w:pPr>
      <w:r>
        <w:rPr>
          <w:rFonts w:ascii="Times New Roman" w:hAnsi="Times New Roman"/>
          <w:sz w:val="20"/>
        </w:rPr>
        <w:t>The price under this Contract and any change order or modification hereunder, including profit or fee, shall be adjusted to exclude any significant price increases occurring because the Contractor furnished cost or price information which, as of the date of its bid or offer, was inaccurate, incomplete, or not current.</w:t>
      </w:r>
    </w:p>
    <w:p w:rsidR="001C2360" w:rsidRDefault="001C2360">
      <w:pPr>
        <w:jc w:val="both"/>
        <w:rPr>
          <w:rFonts w:ascii="Times New Roman" w:hAnsi="Times New Roman"/>
          <w:sz w:val="20"/>
        </w:rPr>
      </w:pPr>
    </w:p>
    <w:p w:rsidR="001C2360" w:rsidRDefault="001C2360">
      <w:pPr>
        <w:tabs>
          <w:tab w:val="left" w:pos="360"/>
        </w:tabs>
        <w:jc w:val="both"/>
        <w:rPr>
          <w:rFonts w:ascii="Times New Roman" w:hAnsi="Times New Roman"/>
          <w:sz w:val="20"/>
        </w:rPr>
      </w:pPr>
      <w:r>
        <w:rPr>
          <w:rFonts w:ascii="Times New Roman" w:hAnsi="Times New Roman"/>
          <w:b/>
          <w:sz w:val="20"/>
        </w:rPr>
        <w:t>28.</w:t>
      </w:r>
      <w:r>
        <w:rPr>
          <w:rFonts w:ascii="Times New Roman" w:hAnsi="Times New Roman"/>
          <w:b/>
          <w:sz w:val="20"/>
        </w:rPr>
        <w:tab/>
        <w:t>Subcontracting; Assignment</w:t>
      </w:r>
    </w:p>
    <w:p w:rsidR="001C2360" w:rsidRDefault="001C2360">
      <w:pPr>
        <w:jc w:val="both"/>
        <w:rPr>
          <w:rFonts w:ascii="Times New Roman" w:hAnsi="Times New Roman"/>
          <w:sz w:val="20"/>
        </w:rPr>
      </w:pPr>
    </w:p>
    <w:p w:rsidR="001C2360" w:rsidRDefault="001C2360">
      <w:pPr>
        <w:jc w:val="both"/>
        <w:rPr>
          <w:rFonts w:ascii="Times New Roman" w:hAnsi="Times New Roman"/>
          <w:b/>
          <w:sz w:val="20"/>
        </w:rPr>
      </w:pPr>
      <w:r>
        <w:rPr>
          <w:rFonts w:ascii="Times New Roman" w:hAnsi="Times New Roman"/>
          <w:sz w:val="20"/>
        </w:rPr>
        <w:t xml:space="preserve">The Contractor may not subcontract any portion of the services provided under this Contract without obtaining the prior written approval of the State of </w:t>
      </w:r>
      <w:smartTag w:uri="urn:schemas-microsoft-com:office:smarttags" w:element="State">
        <w:smartTag w:uri="urn:schemas-microsoft-com:office:smarttags" w:element="place">
          <w:r>
            <w:rPr>
              <w:rFonts w:ascii="Times New Roman" w:hAnsi="Times New Roman"/>
              <w:sz w:val="20"/>
            </w:rPr>
            <w:t>Maryland</w:t>
          </w:r>
        </w:smartTag>
      </w:smartTag>
      <w:r>
        <w:rPr>
          <w:rFonts w:ascii="Times New Roman" w:hAnsi="Times New Roman"/>
          <w:sz w:val="20"/>
        </w:rPr>
        <w:t xml:space="preserve">, nor may the Contractor assign this Contract or any of its rights or obligations hereunder, without the prior written approval of the State.  Any such subcontract or assignment shall include the terms of Sections 12 and 14 through 27 of this Contract and any other terms and conditions that the State deems necessary to protect its interests.  The State shall not be responsible for the fulfillment of the Contractor’s obligations to the subcontractors. </w:t>
      </w:r>
    </w:p>
    <w:p w:rsidR="001C2360" w:rsidRDefault="001C2360">
      <w:pPr>
        <w:jc w:val="both"/>
        <w:rPr>
          <w:rFonts w:ascii="Times New Roman" w:hAnsi="Times New Roman"/>
          <w:b/>
          <w:sz w:val="20"/>
        </w:rPr>
      </w:pPr>
    </w:p>
    <w:p w:rsidR="001C2360" w:rsidRDefault="001C2360">
      <w:pPr>
        <w:tabs>
          <w:tab w:val="left" w:pos="360"/>
        </w:tabs>
        <w:rPr>
          <w:rFonts w:ascii="Times New Roman" w:hAnsi="Times New Roman"/>
          <w:b/>
          <w:sz w:val="20"/>
        </w:rPr>
      </w:pPr>
      <w:r>
        <w:rPr>
          <w:rFonts w:ascii="Times New Roman" w:hAnsi="Times New Roman"/>
          <w:b/>
          <w:sz w:val="20"/>
        </w:rPr>
        <w:t>29.</w:t>
      </w:r>
      <w:r>
        <w:rPr>
          <w:rFonts w:ascii="Times New Roman" w:hAnsi="Times New Roman"/>
          <w:b/>
          <w:sz w:val="20"/>
        </w:rPr>
        <w:tab/>
        <w:t>Retainage</w:t>
      </w:r>
    </w:p>
    <w:p w:rsidR="001C2360" w:rsidRDefault="001C2360">
      <w:pPr>
        <w:jc w:val="both"/>
        <w:rPr>
          <w:sz w:val="20"/>
        </w:rPr>
      </w:pPr>
    </w:p>
    <w:p w:rsidR="001C2360" w:rsidRDefault="001C2360">
      <w:pPr>
        <w:jc w:val="both"/>
        <w:rPr>
          <w:sz w:val="20"/>
        </w:rPr>
      </w:pPr>
      <w:r>
        <w:rPr>
          <w:b/>
          <w:bCs/>
          <w:sz w:val="20"/>
        </w:rPr>
        <w:t>29.1</w:t>
      </w:r>
      <w:r>
        <w:rPr>
          <w:sz w:val="20"/>
        </w:rPr>
        <w:tab/>
        <w:t>MIL shall be entitled to retain 5% of the amount of each contractor invoice by task. When a task has been successfully completed and the result accepted by the Contract Manager, the full-retained amount for the completed task shall be paid to the Contractor upon receipt of a separate invoice for retainage release. The Contractor must track any cumulative retainage amount until released by the State and display this amount on the invoices.</w:t>
      </w:r>
    </w:p>
    <w:p w:rsidR="001C2360" w:rsidRDefault="001C2360">
      <w:pPr>
        <w:jc w:val="both"/>
        <w:rPr>
          <w:sz w:val="20"/>
        </w:rPr>
      </w:pPr>
    </w:p>
    <w:p w:rsidR="001C2360" w:rsidRDefault="001C2360">
      <w:pPr>
        <w:jc w:val="both"/>
        <w:rPr>
          <w:sz w:val="20"/>
        </w:rPr>
      </w:pPr>
      <w:r>
        <w:rPr>
          <w:b/>
          <w:bCs/>
          <w:sz w:val="20"/>
        </w:rPr>
        <w:t>29.2</w:t>
      </w:r>
      <w:r>
        <w:rPr>
          <w:sz w:val="20"/>
        </w:rPr>
        <w:tab/>
        <w:t xml:space="preserve">This process will apply to each contract task until all tasks are completed. Contract deliverables provided late, incomplete, or not provided at all may result in the forfeiture of some or the entire amount retained, as determined by the Department. </w:t>
      </w:r>
    </w:p>
    <w:p w:rsidR="001C2360" w:rsidRDefault="001C2360">
      <w:pPr>
        <w:jc w:val="both"/>
        <w:rPr>
          <w:sz w:val="20"/>
        </w:rPr>
      </w:pPr>
    </w:p>
    <w:p w:rsidR="001C2360" w:rsidRDefault="001C2360">
      <w:pPr>
        <w:tabs>
          <w:tab w:val="left" w:pos="360"/>
        </w:tabs>
        <w:jc w:val="both"/>
        <w:rPr>
          <w:b/>
          <w:bCs/>
          <w:sz w:val="20"/>
        </w:rPr>
      </w:pPr>
      <w:r>
        <w:rPr>
          <w:b/>
          <w:bCs/>
          <w:sz w:val="20"/>
        </w:rPr>
        <w:t>30.</w:t>
      </w:r>
      <w:r>
        <w:rPr>
          <w:b/>
          <w:bCs/>
          <w:sz w:val="20"/>
        </w:rPr>
        <w:tab/>
        <w:t>Liability</w:t>
      </w:r>
    </w:p>
    <w:p w:rsidR="001C2360" w:rsidRDefault="001C2360">
      <w:pPr>
        <w:jc w:val="both"/>
        <w:rPr>
          <w:sz w:val="20"/>
        </w:rPr>
      </w:pPr>
    </w:p>
    <w:p w:rsidR="001C2360" w:rsidRDefault="001C2360">
      <w:pPr>
        <w:jc w:val="both"/>
        <w:rPr>
          <w:sz w:val="20"/>
        </w:rPr>
      </w:pPr>
      <w:r>
        <w:rPr>
          <w:b/>
          <w:bCs/>
          <w:sz w:val="20"/>
        </w:rPr>
        <w:t>30.1</w:t>
      </w:r>
      <w:r>
        <w:rPr>
          <w:sz w:val="20"/>
        </w:rPr>
        <w:tab/>
        <w:t>For breach of this Agreement, negligence, misrepresentation or any other contract or tort claim, Contractor shall be liable as follows:</w:t>
      </w:r>
    </w:p>
    <w:p w:rsidR="001C2360" w:rsidRDefault="001C2360">
      <w:pPr>
        <w:jc w:val="both"/>
        <w:rPr>
          <w:sz w:val="20"/>
        </w:rPr>
      </w:pPr>
    </w:p>
    <w:p w:rsidR="001C2360" w:rsidRDefault="001C2360">
      <w:pPr>
        <w:jc w:val="both"/>
        <w:rPr>
          <w:sz w:val="20"/>
        </w:rPr>
      </w:pPr>
      <w:r>
        <w:rPr>
          <w:sz w:val="20"/>
        </w:rPr>
        <w:t>A.</w:t>
      </w:r>
      <w:r>
        <w:rPr>
          <w:sz w:val="20"/>
        </w:rPr>
        <w:tab/>
        <w:t>For infringement of patents and copyrights as provided in Section 8 of this Contract;</w:t>
      </w:r>
    </w:p>
    <w:p w:rsidR="001C2360" w:rsidRDefault="001C2360">
      <w:pPr>
        <w:jc w:val="both"/>
        <w:rPr>
          <w:sz w:val="20"/>
        </w:rPr>
      </w:pPr>
    </w:p>
    <w:p w:rsidR="001C2360" w:rsidRDefault="001C2360">
      <w:pPr>
        <w:jc w:val="both"/>
        <w:rPr>
          <w:sz w:val="20"/>
        </w:rPr>
      </w:pPr>
      <w:r>
        <w:rPr>
          <w:sz w:val="20"/>
        </w:rPr>
        <w:t>B.</w:t>
      </w:r>
      <w:r>
        <w:rPr>
          <w:sz w:val="20"/>
        </w:rPr>
        <w:tab/>
        <w:t xml:space="preserve">Without limitation for damages for bodily injury (including death) and damage to real property and tangible personal property; </w:t>
      </w:r>
    </w:p>
    <w:p w:rsidR="001C2360" w:rsidRDefault="001C2360">
      <w:pPr>
        <w:jc w:val="both"/>
        <w:rPr>
          <w:sz w:val="20"/>
        </w:rPr>
      </w:pPr>
    </w:p>
    <w:p w:rsidR="001C2360" w:rsidRDefault="001C2360">
      <w:pPr>
        <w:jc w:val="both"/>
        <w:rPr>
          <w:sz w:val="20"/>
        </w:rPr>
      </w:pPr>
      <w:r>
        <w:rPr>
          <w:sz w:val="20"/>
        </w:rPr>
        <w:t>C.</w:t>
      </w:r>
      <w:r>
        <w:rPr>
          <w:sz w:val="20"/>
        </w:rPr>
        <w:tab/>
        <w:t>For all other claims, damages, loss, costs, expenses, suits or actions in any way related to this Contract, regardless of the form, Contractor’s liability shall be limited to three (3) times the total dollar amount invoiced under this Contract up to the date of settlement or final award of any such claim. Third party claims arising under Section 11, “Indemnification”, of this Contract are included in this limitation of liability only if the State is immune from liability. Contractor’s liability for third party claims arising under Section 11 of this Contract shall be unlimited if the State is not immune from liability for claims arising under Section 11.</w:t>
      </w:r>
    </w:p>
    <w:p w:rsidR="001C2360" w:rsidRDefault="001C2360">
      <w:pPr>
        <w:jc w:val="both"/>
        <w:rPr>
          <w:sz w:val="20"/>
        </w:rPr>
      </w:pPr>
    </w:p>
    <w:p w:rsidR="001C2360" w:rsidRDefault="001C2360">
      <w:pPr>
        <w:jc w:val="both"/>
        <w:rPr>
          <w:sz w:val="20"/>
        </w:rPr>
      </w:pPr>
      <w:r>
        <w:rPr>
          <w:b/>
          <w:bCs/>
          <w:sz w:val="20"/>
        </w:rPr>
        <w:t>30.2</w:t>
      </w:r>
      <w:r>
        <w:rPr>
          <w:sz w:val="20"/>
        </w:rPr>
        <w:tab/>
        <w:t>As provided in this section, the limitations contained in this section are the maximum for which the Contractor and its subcontractors are collectively responsible for damages arising as a result of this contract.</w:t>
      </w:r>
    </w:p>
    <w:p w:rsidR="001C2360" w:rsidRDefault="001C2360">
      <w:pPr>
        <w:jc w:val="both"/>
        <w:rPr>
          <w:sz w:val="20"/>
        </w:rPr>
      </w:pPr>
    </w:p>
    <w:p w:rsidR="001C2360" w:rsidRDefault="001C2360">
      <w:pPr>
        <w:tabs>
          <w:tab w:val="left" w:pos="360"/>
        </w:tabs>
        <w:jc w:val="both"/>
        <w:rPr>
          <w:b/>
          <w:bCs/>
          <w:sz w:val="20"/>
        </w:rPr>
      </w:pPr>
      <w:r>
        <w:rPr>
          <w:b/>
          <w:bCs/>
          <w:sz w:val="20"/>
        </w:rPr>
        <w:t>31.</w:t>
      </w:r>
      <w:r>
        <w:rPr>
          <w:b/>
          <w:bCs/>
          <w:sz w:val="20"/>
        </w:rPr>
        <w:tab/>
        <w:t>Parent Company Guarantee (If Applicable)</w:t>
      </w:r>
    </w:p>
    <w:p w:rsidR="001C2360" w:rsidRDefault="001C2360">
      <w:pPr>
        <w:jc w:val="both"/>
        <w:rPr>
          <w:sz w:val="20"/>
        </w:rPr>
      </w:pPr>
    </w:p>
    <w:p w:rsidR="001C2360" w:rsidRDefault="001C2360">
      <w:pPr>
        <w:tabs>
          <w:tab w:val="left" w:pos="360"/>
        </w:tabs>
        <w:jc w:val="both"/>
        <w:rPr>
          <w:sz w:val="20"/>
        </w:rPr>
      </w:pPr>
      <w:r>
        <w:rPr>
          <w:sz w:val="20"/>
        </w:rPr>
        <w:t>[Corporate name of Contractor] hereby guarantees absolutely the full, prompt and complete performance by "[subsidiary]" of all the terms, conditions and obligations contained in this Contract, as it may be amended from time to time, including any and all exhibits that are now or may become incorporated hereunto, and other obligations of every nature and kind that now or may in the future arise out of or in connection with this Contract, including any and all financial commitments, obligations and liabilities. "[Corporate name of Contractor]" may not transfer this absolute guaranty to any other person or entity without the prior express written approval of the State. "[Corporate name of Contractor]" further agrees that if the State brings any claim, action, suit or proceeding against "[subsidiary]","[corporate name of Contractor]" may be named as a party, in its capacity as Absolute Guarantor.</w:t>
      </w:r>
    </w:p>
    <w:p w:rsidR="001C2360" w:rsidRDefault="001C2360">
      <w:pPr>
        <w:tabs>
          <w:tab w:val="left" w:pos="360"/>
        </w:tabs>
        <w:jc w:val="both"/>
        <w:rPr>
          <w:rFonts w:ascii="Times New Roman" w:hAnsi="Times New Roman"/>
          <w:b/>
          <w:sz w:val="20"/>
        </w:rPr>
      </w:pPr>
    </w:p>
    <w:p w:rsidR="001C2360" w:rsidRDefault="001C2360">
      <w:pPr>
        <w:tabs>
          <w:tab w:val="left" w:pos="360"/>
        </w:tabs>
        <w:rPr>
          <w:rFonts w:ascii="Times New Roman" w:hAnsi="Times New Roman"/>
          <w:b/>
          <w:sz w:val="20"/>
        </w:rPr>
      </w:pPr>
      <w:r>
        <w:rPr>
          <w:rFonts w:ascii="Times New Roman" w:hAnsi="Times New Roman"/>
          <w:b/>
          <w:sz w:val="20"/>
        </w:rPr>
        <w:t>32.</w:t>
      </w:r>
      <w:r>
        <w:rPr>
          <w:rFonts w:ascii="Times New Roman" w:hAnsi="Times New Roman"/>
          <w:b/>
          <w:sz w:val="20"/>
        </w:rPr>
        <w:tab/>
        <w:t>Administrative</w:t>
      </w:r>
    </w:p>
    <w:p w:rsidR="001C2360" w:rsidRDefault="001C2360">
      <w:pPr>
        <w:rPr>
          <w:rFonts w:ascii="Times New Roman" w:hAnsi="Times New Roman"/>
          <w:b/>
          <w:sz w:val="20"/>
        </w:rPr>
      </w:pPr>
    </w:p>
    <w:p w:rsidR="001C2360" w:rsidRDefault="001C2360">
      <w:pPr>
        <w:rPr>
          <w:rFonts w:ascii="Times New Roman" w:hAnsi="Times New Roman"/>
          <w:sz w:val="20"/>
        </w:rPr>
      </w:pPr>
      <w:r>
        <w:rPr>
          <w:rFonts w:ascii="Times New Roman" w:hAnsi="Times New Roman"/>
          <w:b/>
          <w:sz w:val="20"/>
        </w:rPr>
        <w:t>32.1</w:t>
      </w:r>
      <w:r>
        <w:rPr>
          <w:rFonts w:ascii="Times New Roman" w:hAnsi="Times New Roman"/>
          <w:b/>
          <w:sz w:val="20"/>
        </w:rPr>
        <w:tab/>
        <w:t>Procurement Officer</w:t>
      </w:r>
      <w:r>
        <w:rPr>
          <w:rFonts w:ascii="Times New Roman" w:hAnsi="Times New Roman"/>
          <w:sz w:val="20"/>
        </w:rPr>
        <w:t>.  The work to be accomplished under this Contract shall be performed under the direction of the Procurement Officer.  All matters relating to the interpretation of this Agreement shall be referred to the Procurement Officer for determination.</w:t>
      </w:r>
    </w:p>
    <w:p w:rsidR="001C2360" w:rsidRDefault="001C2360">
      <w:pPr>
        <w:rPr>
          <w:rFonts w:ascii="Times New Roman" w:hAnsi="Times New Roman"/>
          <w:sz w:val="20"/>
        </w:rPr>
      </w:pPr>
    </w:p>
    <w:p w:rsidR="001C2360" w:rsidRDefault="001C2360">
      <w:pPr>
        <w:rPr>
          <w:rFonts w:ascii="Times New Roman" w:hAnsi="Times New Roman"/>
          <w:sz w:val="20"/>
        </w:rPr>
      </w:pPr>
      <w:r>
        <w:rPr>
          <w:rFonts w:ascii="Times New Roman" w:hAnsi="Times New Roman"/>
          <w:b/>
          <w:sz w:val="20"/>
        </w:rPr>
        <w:t>32.2</w:t>
      </w:r>
      <w:r>
        <w:rPr>
          <w:rFonts w:ascii="Times New Roman" w:hAnsi="Times New Roman"/>
          <w:sz w:val="20"/>
        </w:rPr>
        <w:tab/>
      </w:r>
      <w:r>
        <w:rPr>
          <w:rFonts w:ascii="Times New Roman" w:hAnsi="Times New Roman"/>
          <w:b/>
          <w:sz w:val="20"/>
        </w:rPr>
        <w:t>Notices</w:t>
      </w:r>
      <w:r>
        <w:rPr>
          <w:rFonts w:ascii="Times New Roman" w:hAnsi="Times New Roman"/>
          <w:sz w:val="20"/>
        </w:rPr>
        <w:t>.  All notices hereunder shall be in writing and either delivered personally or sent by certified or registered mail, postage prepaid as follows:</w:t>
      </w:r>
    </w:p>
    <w:p w:rsidR="001C2360" w:rsidRDefault="001C2360">
      <w:pPr>
        <w:rPr>
          <w:rFonts w:ascii="Times New Roman" w:hAnsi="Times New Roman"/>
          <w:sz w:val="20"/>
        </w:rPr>
      </w:pPr>
    </w:p>
    <w:p w:rsidR="001C2360" w:rsidRDefault="001C2360">
      <w:pPr>
        <w:rPr>
          <w:rFonts w:ascii="Times New Roman" w:hAnsi="Times New Roman"/>
          <w:sz w:val="20"/>
        </w:rPr>
      </w:pPr>
      <w:r>
        <w:rPr>
          <w:rFonts w:ascii="Times New Roman" w:hAnsi="Times New Roman"/>
          <w:sz w:val="20"/>
        </w:rPr>
        <w:t>If to the State:</w:t>
      </w:r>
      <w:r>
        <w:rPr>
          <w:rFonts w:ascii="Times New Roman" w:hAnsi="Times New Roman"/>
          <w:sz w:val="20"/>
        </w:rPr>
        <w:tab/>
        <w:t>Maryland Military Department</w:t>
      </w:r>
    </w:p>
    <w:p w:rsidR="001C2360" w:rsidRDefault="001C2360">
      <w:pPr>
        <w:ind w:left="720" w:firstLine="720"/>
        <w:rPr>
          <w:rFonts w:ascii="Times New Roman" w:hAnsi="Times New Roman"/>
          <w:sz w:val="20"/>
        </w:rPr>
      </w:pPr>
      <w:r>
        <w:rPr>
          <w:rFonts w:ascii="Times New Roman" w:hAnsi="Times New Roman"/>
          <w:sz w:val="20"/>
        </w:rPr>
        <w:t>Office of Procurement and Contracting</w:t>
      </w:r>
    </w:p>
    <w:p w:rsidR="001C2360" w:rsidRDefault="001C2360">
      <w:pPr>
        <w:ind w:left="720" w:firstLine="720"/>
        <w:rPr>
          <w:rFonts w:ascii="Times New Roman" w:hAnsi="Times New Roman"/>
          <w:sz w:val="20"/>
        </w:rPr>
      </w:pPr>
      <w:r>
        <w:rPr>
          <w:rFonts w:ascii="Times New Roman" w:hAnsi="Times New Roman"/>
          <w:sz w:val="20"/>
        </w:rPr>
        <w:t>5</w:t>
      </w:r>
      <w:r>
        <w:rPr>
          <w:rFonts w:ascii="Times New Roman" w:hAnsi="Times New Roman"/>
          <w:sz w:val="20"/>
          <w:vertAlign w:val="superscript"/>
        </w:rPr>
        <w:t>th</w:t>
      </w:r>
      <w:r>
        <w:rPr>
          <w:rFonts w:ascii="Times New Roman" w:hAnsi="Times New Roman"/>
          <w:sz w:val="20"/>
        </w:rPr>
        <w:t xml:space="preserve"> Regiment Armory</w:t>
      </w:r>
    </w:p>
    <w:p w:rsidR="001C2360" w:rsidRDefault="001C2360">
      <w:pPr>
        <w:ind w:left="720" w:firstLine="720"/>
        <w:rPr>
          <w:rFonts w:ascii="Times New Roman" w:hAnsi="Times New Roman"/>
          <w:sz w:val="20"/>
        </w:rPr>
      </w:pPr>
      <w:r>
        <w:rPr>
          <w:rFonts w:ascii="Times New Roman" w:hAnsi="Times New Roman"/>
          <w:sz w:val="20"/>
        </w:rPr>
        <w:t>29</w:t>
      </w:r>
      <w:r>
        <w:rPr>
          <w:rFonts w:ascii="Times New Roman" w:hAnsi="Times New Roman"/>
          <w:sz w:val="20"/>
          <w:vertAlign w:val="superscript"/>
        </w:rPr>
        <w:t>th</w:t>
      </w:r>
      <w:r>
        <w:rPr>
          <w:rFonts w:ascii="Times New Roman" w:hAnsi="Times New Roman"/>
          <w:sz w:val="20"/>
        </w:rPr>
        <w:t xml:space="preserve"> </w:t>
      </w:r>
      <w:smartTag w:uri="urn:schemas-microsoft-com:office:smarttags" w:element="Street">
        <w:smartTag w:uri="urn:schemas-microsoft-com:office:smarttags" w:element="address">
          <w:r>
            <w:rPr>
              <w:rFonts w:ascii="Times New Roman" w:hAnsi="Times New Roman"/>
              <w:sz w:val="20"/>
            </w:rPr>
            <w:t>Division Street</w:t>
          </w:r>
        </w:smartTag>
      </w:smartTag>
    </w:p>
    <w:p w:rsidR="001C2360" w:rsidRDefault="001C2360">
      <w:pPr>
        <w:ind w:left="720" w:firstLine="720"/>
        <w:rPr>
          <w:rFonts w:ascii="Times New Roman" w:hAnsi="Times New Roman"/>
          <w:sz w:val="20"/>
        </w:rPr>
      </w:pPr>
      <w:smartTag w:uri="urn:schemas-microsoft-com:office:smarttags" w:element="place">
        <w:smartTag w:uri="urn:schemas-microsoft-com:office:smarttags" w:element="City">
          <w:r>
            <w:rPr>
              <w:rFonts w:ascii="Times New Roman" w:hAnsi="Times New Roman"/>
              <w:sz w:val="20"/>
            </w:rPr>
            <w:t>Baltimore</w:t>
          </w:r>
        </w:smartTag>
        <w:r>
          <w:rPr>
            <w:rFonts w:ascii="Times New Roman" w:hAnsi="Times New Roman"/>
            <w:sz w:val="20"/>
          </w:rPr>
          <w:t xml:space="preserve">, </w:t>
        </w:r>
        <w:smartTag w:uri="urn:schemas-microsoft-com:office:smarttags" w:element="State">
          <w:r>
            <w:rPr>
              <w:rFonts w:ascii="Times New Roman" w:hAnsi="Times New Roman"/>
              <w:sz w:val="20"/>
            </w:rPr>
            <w:t>Maryland</w:t>
          </w:r>
        </w:smartTag>
        <w:r>
          <w:rPr>
            <w:rFonts w:ascii="Times New Roman" w:hAnsi="Times New Roman"/>
            <w:sz w:val="20"/>
          </w:rPr>
          <w:t xml:space="preserve"> </w:t>
        </w:r>
        <w:smartTag w:uri="urn:schemas-microsoft-com:office:smarttags" w:element="PostalCode">
          <w:r>
            <w:rPr>
              <w:rFonts w:ascii="Times New Roman" w:hAnsi="Times New Roman"/>
              <w:sz w:val="20"/>
            </w:rPr>
            <w:t>21</w:t>
          </w:r>
          <w:r>
            <w:rPr>
              <w:rFonts w:ascii="Times New Roman" w:hAnsi="Times New Roman"/>
              <w:sz w:val="20"/>
            </w:rPr>
            <w:t>20</w:t>
          </w:r>
          <w:r>
            <w:rPr>
              <w:rFonts w:ascii="Times New Roman" w:hAnsi="Times New Roman"/>
              <w:sz w:val="20"/>
            </w:rPr>
            <w:t>1</w:t>
          </w:r>
        </w:smartTag>
      </w:smartTag>
    </w:p>
    <w:p w:rsidR="001C2360" w:rsidRDefault="001C2360">
      <w:pPr>
        <w:ind w:left="720" w:firstLine="720"/>
        <w:rPr>
          <w:rFonts w:ascii="Times New Roman" w:hAnsi="Times New Roman"/>
          <w:sz w:val="20"/>
        </w:rPr>
      </w:pPr>
      <w:r>
        <w:rPr>
          <w:rFonts w:ascii="Times New Roman" w:hAnsi="Times New Roman"/>
          <w:sz w:val="20"/>
        </w:rPr>
        <w:t>Attention:  Nancy Hevey, Procurement Officer</w:t>
      </w:r>
    </w:p>
    <w:p w:rsidR="001C2360" w:rsidRDefault="001C2360">
      <w:pPr>
        <w:rPr>
          <w:rFonts w:ascii="Times New Roman" w:hAnsi="Times New Roman"/>
          <w:sz w:val="20"/>
        </w:rPr>
      </w:pPr>
      <w:r>
        <w:rPr>
          <w:rFonts w:ascii="Times New Roman" w:hAnsi="Times New Roman"/>
          <w:sz w:val="20"/>
        </w:rPr>
        <w:t xml:space="preserve">If to the Contractor: </w:t>
      </w:r>
      <w:r>
        <w:rPr>
          <w:rFonts w:ascii="Times New Roman" w:hAnsi="Times New Roman"/>
          <w:sz w:val="20"/>
        </w:rPr>
        <w:tab/>
        <w:t>_________________________________________</w:t>
      </w:r>
    </w:p>
    <w:p w:rsidR="001C2360" w:rsidRDefault="001C2360">
      <w:pPr>
        <w:ind w:left="1440" w:firstLine="720"/>
        <w:rPr>
          <w:rFonts w:ascii="Times New Roman" w:hAnsi="Times New Roman"/>
          <w:sz w:val="20"/>
        </w:rPr>
      </w:pPr>
      <w:r>
        <w:rPr>
          <w:rFonts w:ascii="Times New Roman" w:hAnsi="Times New Roman"/>
          <w:sz w:val="20"/>
        </w:rPr>
        <w:t>_________________________________________</w:t>
      </w:r>
    </w:p>
    <w:p w:rsidR="001C2360" w:rsidRDefault="001C2360">
      <w:pPr>
        <w:ind w:left="1440" w:firstLine="720"/>
        <w:rPr>
          <w:rFonts w:ascii="Times New Roman" w:hAnsi="Times New Roman"/>
          <w:sz w:val="20"/>
        </w:rPr>
      </w:pPr>
      <w:r>
        <w:rPr>
          <w:rFonts w:ascii="Times New Roman" w:hAnsi="Times New Roman"/>
          <w:sz w:val="20"/>
        </w:rPr>
        <w:t>_________________________________________</w:t>
      </w:r>
    </w:p>
    <w:p w:rsidR="001C2360" w:rsidRDefault="001C2360">
      <w:pPr>
        <w:ind w:left="1440" w:firstLine="720"/>
        <w:rPr>
          <w:rFonts w:ascii="Times New Roman" w:hAnsi="Times New Roman"/>
          <w:sz w:val="20"/>
        </w:rPr>
      </w:pPr>
      <w:r>
        <w:rPr>
          <w:rFonts w:ascii="Times New Roman" w:hAnsi="Times New Roman"/>
          <w:sz w:val="20"/>
        </w:rPr>
        <w:t>_________________________________________</w:t>
      </w:r>
    </w:p>
    <w:p w:rsidR="001C2360" w:rsidRDefault="001C2360">
      <w:pPr>
        <w:rPr>
          <w:rFonts w:ascii="Times New Roman" w:hAnsi="Times New Roman"/>
          <w:sz w:val="20"/>
        </w:rPr>
      </w:pPr>
    </w:p>
    <w:p w:rsidR="001C2360" w:rsidRDefault="001C2360">
      <w:pPr>
        <w:rPr>
          <w:rFonts w:ascii="Times New Roman" w:hAnsi="Times New Roman"/>
          <w:sz w:val="20"/>
        </w:rPr>
      </w:pPr>
    </w:p>
    <w:p w:rsidR="001C2360" w:rsidRDefault="001C2360">
      <w:pPr>
        <w:rPr>
          <w:rFonts w:ascii="Times New Roman" w:hAnsi="Times New Roman"/>
          <w:sz w:val="20"/>
        </w:rPr>
      </w:pPr>
    </w:p>
    <w:p w:rsidR="001C2360" w:rsidRDefault="001C2360">
      <w:pPr>
        <w:rPr>
          <w:rFonts w:ascii="Times New Roman" w:hAnsi="Times New Roman"/>
          <w:sz w:val="20"/>
        </w:rPr>
      </w:pPr>
      <w:r>
        <w:rPr>
          <w:rFonts w:ascii="Times New Roman" w:hAnsi="Times New Roman"/>
          <w:sz w:val="20"/>
        </w:rPr>
        <w:tab/>
      </w:r>
      <w:r>
        <w:rPr>
          <w:rFonts w:ascii="Times New Roman" w:hAnsi="Times New Roman"/>
          <w:b/>
          <w:sz w:val="20"/>
        </w:rPr>
        <w:t>IN WITNESS THEREOF</w:t>
      </w:r>
      <w:r>
        <w:rPr>
          <w:rFonts w:ascii="Times New Roman" w:hAnsi="Times New Roman"/>
          <w:sz w:val="20"/>
        </w:rPr>
        <w:t>, the parties have executed this Contract as of the date hereinabove set forth.</w:t>
      </w:r>
    </w:p>
    <w:p w:rsidR="001C2360" w:rsidRDefault="001C2360">
      <w:pPr>
        <w:rPr>
          <w:rFonts w:ascii="Times New Roman" w:hAnsi="Times New Roman"/>
          <w:sz w:val="20"/>
        </w:rPr>
      </w:pPr>
    </w:p>
    <w:p w:rsidR="001C2360" w:rsidRDefault="001C2360">
      <w:pPr>
        <w:jc w:val="center"/>
        <w:rPr>
          <w:rFonts w:ascii="Times New Roman" w:hAnsi="Times New Roman"/>
          <w:b/>
          <w:sz w:val="20"/>
        </w:rPr>
      </w:pPr>
      <w:r>
        <w:rPr>
          <w:rFonts w:ascii="Times New Roman" w:hAnsi="Times New Roman"/>
          <w:b/>
          <w:sz w:val="20"/>
        </w:rPr>
        <w:t>CONTRACTOR</w:t>
      </w:r>
    </w:p>
    <w:p w:rsidR="001C2360" w:rsidRDefault="001C2360">
      <w:pPr>
        <w:rPr>
          <w:rFonts w:ascii="Times New Roman" w:hAnsi="Times New Roman"/>
          <w:sz w:val="20"/>
          <w:u w:val="single"/>
        </w:rPr>
      </w:pPr>
    </w:p>
    <w:p w:rsidR="001C2360" w:rsidRDefault="001C2360">
      <w:pPr>
        <w:rPr>
          <w:rFonts w:ascii="Times New Roman" w:hAnsi="Times New Roman"/>
          <w:sz w:val="20"/>
          <w:u w:val="single"/>
        </w:rPr>
      </w:pPr>
    </w:p>
    <w:p w:rsidR="001C2360" w:rsidRDefault="001C2360">
      <w:pPr>
        <w:rPr>
          <w:rFonts w:ascii="Times New Roman" w:hAnsi="Times New Roman"/>
          <w:sz w:val="20"/>
        </w:rPr>
      </w:pPr>
      <w:r>
        <w:rPr>
          <w:rFonts w:ascii="Times New Roman" w:hAnsi="Times New Roman"/>
          <w:sz w:val="20"/>
          <w:u w:val="single"/>
        </w:rPr>
        <w:lastRenderedPageBreak/>
        <w:tab/>
      </w:r>
      <w:r>
        <w:rPr>
          <w:rFonts w:ascii="Times New Roman" w:hAnsi="Times New Roman"/>
          <w:sz w:val="20"/>
          <w:u w:val="single"/>
        </w:rPr>
        <w:tab/>
      </w:r>
      <w:r>
        <w:rPr>
          <w:rFonts w:ascii="Times New Roman" w:hAnsi="Times New Roman"/>
          <w:sz w:val="20"/>
          <w:u w:val="single"/>
        </w:rPr>
        <w:tab/>
      </w:r>
      <w:r>
        <w:rPr>
          <w:rFonts w:ascii="Times New Roman" w:hAnsi="Times New Roman"/>
          <w:sz w:val="20"/>
          <w:u w:val="single"/>
        </w:rPr>
        <w:tab/>
      </w:r>
      <w:r>
        <w:rPr>
          <w:rFonts w:ascii="Times New Roman" w:hAnsi="Times New Roman"/>
          <w:sz w:val="20"/>
          <w:u w:val="single"/>
        </w:rPr>
        <w:tab/>
      </w:r>
      <w:r>
        <w:rPr>
          <w:rFonts w:ascii="Times New Roman" w:hAnsi="Times New Roman"/>
          <w:sz w:val="20"/>
        </w:rPr>
        <w:t xml:space="preserve"> </w:t>
      </w:r>
      <w:r>
        <w:rPr>
          <w:rFonts w:ascii="Times New Roman" w:hAnsi="Times New Roman"/>
          <w:sz w:val="20"/>
        </w:rPr>
        <w:tab/>
      </w:r>
      <w:r>
        <w:rPr>
          <w:rFonts w:ascii="Times New Roman" w:hAnsi="Times New Roman"/>
          <w:sz w:val="20"/>
        </w:rPr>
        <w:tab/>
        <w:t>___________________________</w:t>
      </w:r>
    </w:p>
    <w:p w:rsidR="001C2360" w:rsidRDefault="001C2360">
      <w:pPr>
        <w:rPr>
          <w:rFonts w:ascii="Times New Roman" w:hAnsi="Times New Roman"/>
          <w:sz w:val="20"/>
        </w:rPr>
      </w:pPr>
      <w:r>
        <w:rPr>
          <w:rFonts w:ascii="Times New Roman" w:hAnsi="Times New Roman"/>
          <w:sz w:val="20"/>
        </w:rPr>
        <w:t>By:</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Date</w:t>
      </w:r>
    </w:p>
    <w:p w:rsidR="001C2360" w:rsidRDefault="001C2360">
      <w:pPr>
        <w:rPr>
          <w:rFonts w:ascii="Times New Roman" w:hAnsi="Times New Roman"/>
          <w:sz w:val="20"/>
        </w:rPr>
      </w:pPr>
    </w:p>
    <w:p w:rsidR="001C2360" w:rsidRDefault="001C2360">
      <w:pPr>
        <w:rPr>
          <w:rFonts w:ascii="Times New Roman" w:hAnsi="Times New Roman"/>
          <w:sz w:val="20"/>
        </w:rPr>
      </w:pPr>
    </w:p>
    <w:p w:rsidR="001C2360" w:rsidRDefault="001C2360">
      <w:pPr>
        <w:rPr>
          <w:rFonts w:ascii="Times New Roman" w:hAnsi="Times New Roman"/>
          <w:sz w:val="20"/>
        </w:rPr>
      </w:pPr>
    </w:p>
    <w:p w:rsidR="001C2360" w:rsidRDefault="001C2360">
      <w:pPr>
        <w:rPr>
          <w:rFonts w:ascii="Times New Roman" w:hAnsi="Times New Roman"/>
          <w:sz w:val="20"/>
        </w:rPr>
      </w:pPr>
      <w:r>
        <w:rPr>
          <w:rFonts w:ascii="Times New Roman" w:hAnsi="Times New Roman"/>
          <w:sz w:val="20"/>
        </w:rPr>
        <w:t>Witness:_________________________</w:t>
      </w:r>
    </w:p>
    <w:p w:rsidR="001C2360" w:rsidRDefault="001C2360">
      <w:pPr>
        <w:pStyle w:val="BulletDouble"/>
        <w:spacing w:after="0"/>
        <w:rPr>
          <w:rFonts w:ascii="Times New Roman" w:hAnsi="Times New Roman"/>
          <w:sz w:val="20"/>
        </w:rPr>
      </w:pPr>
    </w:p>
    <w:p w:rsidR="001C2360" w:rsidRDefault="001C2360">
      <w:pPr>
        <w:pStyle w:val="BulletDouble"/>
        <w:spacing w:after="0"/>
        <w:rPr>
          <w:rFonts w:ascii="Times New Roman" w:hAnsi="Times New Roman"/>
          <w:sz w:val="20"/>
        </w:rPr>
      </w:pPr>
    </w:p>
    <w:p w:rsidR="001C2360" w:rsidRDefault="001C2360">
      <w:pPr>
        <w:jc w:val="center"/>
        <w:rPr>
          <w:rFonts w:ascii="Times New Roman" w:hAnsi="Times New Roman"/>
          <w:b/>
          <w:sz w:val="20"/>
        </w:rPr>
      </w:pPr>
      <w:r>
        <w:rPr>
          <w:rFonts w:ascii="Times New Roman" w:hAnsi="Times New Roman"/>
          <w:b/>
          <w:sz w:val="20"/>
        </w:rPr>
        <w:t>MARYLAND MILITARY DEPARTMENT</w:t>
      </w:r>
    </w:p>
    <w:p w:rsidR="001C2360" w:rsidRDefault="001C2360">
      <w:pPr>
        <w:rPr>
          <w:rFonts w:ascii="Times New Roman" w:hAnsi="Times New Roman"/>
          <w:sz w:val="20"/>
        </w:rPr>
      </w:pPr>
    </w:p>
    <w:p w:rsidR="001C2360" w:rsidRDefault="001C2360">
      <w:pPr>
        <w:rPr>
          <w:rFonts w:ascii="Times New Roman" w:hAnsi="Times New Roman"/>
          <w:sz w:val="20"/>
        </w:rPr>
      </w:pPr>
    </w:p>
    <w:p w:rsidR="001C2360" w:rsidRDefault="001C2360">
      <w:pPr>
        <w:rPr>
          <w:rFonts w:ascii="Times New Roman" w:hAnsi="Times New Roman"/>
          <w:sz w:val="20"/>
        </w:rPr>
      </w:pPr>
      <w:r>
        <w:rPr>
          <w:rFonts w:ascii="Times New Roman" w:hAnsi="Times New Roman"/>
          <w:sz w:val="20"/>
          <w:u w:val="single"/>
        </w:rPr>
        <w:tab/>
      </w:r>
      <w:r>
        <w:rPr>
          <w:rFonts w:ascii="Times New Roman" w:hAnsi="Times New Roman"/>
          <w:sz w:val="20"/>
          <w:u w:val="single"/>
        </w:rPr>
        <w:tab/>
      </w:r>
      <w:r>
        <w:rPr>
          <w:rFonts w:ascii="Times New Roman" w:hAnsi="Times New Roman"/>
          <w:sz w:val="20"/>
          <w:u w:val="single"/>
        </w:rPr>
        <w:tab/>
      </w:r>
      <w:r>
        <w:rPr>
          <w:rFonts w:ascii="Times New Roman" w:hAnsi="Times New Roman"/>
          <w:sz w:val="20"/>
          <w:u w:val="single"/>
        </w:rPr>
        <w:tab/>
      </w:r>
      <w:r>
        <w:rPr>
          <w:rFonts w:ascii="Times New Roman" w:hAnsi="Times New Roman"/>
          <w:sz w:val="20"/>
          <w:u w:val="single"/>
        </w:rPr>
        <w:tab/>
      </w:r>
      <w:r>
        <w:rPr>
          <w:rFonts w:ascii="Times New Roman" w:hAnsi="Times New Roman"/>
          <w:sz w:val="20"/>
        </w:rPr>
        <w:t xml:space="preserve"> </w:t>
      </w:r>
      <w:r>
        <w:rPr>
          <w:rFonts w:ascii="Times New Roman" w:hAnsi="Times New Roman"/>
          <w:sz w:val="20"/>
        </w:rPr>
        <w:tab/>
      </w:r>
      <w:r>
        <w:rPr>
          <w:rFonts w:ascii="Times New Roman" w:hAnsi="Times New Roman"/>
          <w:sz w:val="20"/>
        </w:rPr>
        <w:tab/>
        <w:t>___________________________</w:t>
      </w:r>
    </w:p>
    <w:p w:rsidR="001C2360" w:rsidRDefault="001C2360">
      <w:pPr>
        <w:rPr>
          <w:rFonts w:ascii="Times New Roman" w:hAnsi="Times New Roman"/>
          <w:sz w:val="20"/>
        </w:rPr>
      </w:pPr>
      <w:r>
        <w:rPr>
          <w:rFonts w:ascii="Times New Roman" w:hAnsi="Times New Roman"/>
          <w:sz w:val="20"/>
        </w:rPr>
        <w:t>By:</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Date</w:t>
      </w:r>
    </w:p>
    <w:p w:rsidR="001C2360" w:rsidRDefault="001C2360">
      <w:pPr>
        <w:rPr>
          <w:rFonts w:ascii="Times New Roman" w:hAnsi="Times New Roman"/>
          <w:sz w:val="20"/>
        </w:rPr>
      </w:pPr>
    </w:p>
    <w:p w:rsidR="001C2360" w:rsidRDefault="001C2360">
      <w:pPr>
        <w:rPr>
          <w:rFonts w:ascii="Times New Roman" w:hAnsi="Times New Roman"/>
          <w:sz w:val="20"/>
        </w:rPr>
      </w:pPr>
    </w:p>
    <w:p w:rsidR="001C2360" w:rsidRDefault="001C2360">
      <w:pPr>
        <w:rPr>
          <w:rFonts w:ascii="Times New Roman" w:hAnsi="Times New Roman"/>
          <w:sz w:val="20"/>
        </w:rPr>
      </w:pPr>
    </w:p>
    <w:p w:rsidR="001C2360" w:rsidRDefault="001C2360">
      <w:pPr>
        <w:rPr>
          <w:rFonts w:ascii="Times New Roman" w:hAnsi="Times New Roman"/>
          <w:sz w:val="20"/>
        </w:rPr>
      </w:pPr>
      <w:r>
        <w:rPr>
          <w:rFonts w:ascii="Times New Roman" w:hAnsi="Times New Roman"/>
          <w:sz w:val="20"/>
        </w:rPr>
        <w:t>Witness: _________________________</w:t>
      </w:r>
    </w:p>
    <w:p w:rsidR="001C2360" w:rsidRDefault="001C2360">
      <w:pPr>
        <w:rPr>
          <w:rFonts w:ascii="Times New Roman" w:hAnsi="Times New Roman"/>
          <w:sz w:val="20"/>
        </w:rPr>
      </w:pPr>
    </w:p>
    <w:p w:rsidR="001C2360" w:rsidRDefault="001C2360"/>
    <w:p w:rsidR="001C2360" w:rsidRDefault="001C2360"/>
    <w:p w:rsidR="001C2360" w:rsidRDefault="001C2360"/>
    <w:p w:rsidR="001C2360" w:rsidRDefault="001C2360"/>
    <w:p w:rsidR="001C2360" w:rsidRDefault="001C2360">
      <w:pPr>
        <w:rPr>
          <w:sz w:val="16"/>
        </w:rPr>
      </w:pPr>
      <w:r>
        <w:rPr>
          <w:sz w:val="16"/>
        </w:rPr>
        <w:t>Attachment A Rev 06/07/0</w:t>
      </w:r>
      <w:r w:rsidR="007E6734">
        <w:rPr>
          <w:sz w:val="16"/>
        </w:rPr>
        <w:t>6</w:t>
      </w:r>
    </w:p>
    <w:p w:rsidR="001C2360" w:rsidRDefault="001C2360">
      <w:pPr>
        <w:rPr>
          <w:sz w:val="20"/>
        </w:rPr>
      </w:pPr>
    </w:p>
    <w:p w:rsidR="001C2360" w:rsidRDefault="001C2360">
      <w:pPr>
        <w:rPr>
          <w:sz w:val="20"/>
        </w:rPr>
      </w:pPr>
    </w:p>
    <w:p w:rsidR="001C2360" w:rsidRDefault="001C2360">
      <w:pPr>
        <w:rPr>
          <w:sz w:val="20"/>
        </w:rPr>
        <w:sectPr w:rsidR="001C2360">
          <w:headerReference w:type="default" r:id="rId16"/>
          <w:footerReference w:type="default" r:id="rId17"/>
          <w:pgSz w:w="12240" w:h="15840"/>
          <w:pgMar w:top="1008" w:right="1440" w:bottom="1008" w:left="1440" w:header="432" w:footer="576" w:gutter="0"/>
          <w:pgNumType w:start="1"/>
          <w:cols w:space="720"/>
          <w:noEndnote/>
        </w:sectPr>
      </w:pPr>
    </w:p>
    <w:p w:rsidR="001C2360" w:rsidRDefault="001C2360">
      <w:pPr>
        <w:rPr>
          <w:sz w:val="20"/>
        </w:rPr>
      </w:pPr>
    </w:p>
    <w:p w:rsidR="001C2360" w:rsidRDefault="001C2360">
      <w:pPr>
        <w:rPr>
          <w:sz w:val="16"/>
        </w:rPr>
      </w:pPr>
    </w:p>
    <w:p w:rsidR="001C2360" w:rsidRDefault="001C2360">
      <w:pPr>
        <w:pStyle w:val="Heading2"/>
        <w:jc w:val="center"/>
      </w:pPr>
      <w:bookmarkStart w:id="76" w:name="_Toc520282463"/>
      <w:bookmarkStart w:id="77" w:name="_Toc111251142"/>
      <w:r>
        <w:t>ATTACHMENT B</w:t>
      </w:r>
      <w:bookmarkEnd w:id="76"/>
      <w:bookmarkEnd w:id="77"/>
    </w:p>
    <w:p w:rsidR="001C2360" w:rsidRDefault="001C2360"/>
    <w:p w:rsidR="008F3F28" w:rsidRPr="009B0CFF" w:rsidRDefault="001C2360" w:rsidP="008F3F28">
      <w:pPr>
        <w:jc w:val="center"/>
        <w:rPr>
          <w:rFonts w:ascii="Times New Roman" w:hAnsi="Times New Roman"/>
        </w:rPr>
      </w:pPr>
      <w:r>
        <w:tab/>
      </w:r>
      <w:r w:rsidR="008F3F28" w:rsidRPr="009B0CFF">
        <w:rPr>
          <w:rFonts w:ascii="Times New Roman" w:hAnsi="Times New Roman"/>
        </w:rPr>
        <w:t>BID/PROPOSAL AFFIDAVIT</w:t>
      </w:r>
    </w:p>
    <w:p w:rsidR="008F3F28" w:rsidRPr="009B0CFF" w:rsidRDefault="008F3F28" w:rsidP="008F3F28">
      <w:pPr>
        <w:spacing w:before="100" w:beforeAutospacing="1" w:after="100" w:afterAutospacing="1"/>
        <w:ind w:left="1440" w:hanging="720"/>
        <w:jc w:val="both"/>
        <w:rPr>
          <w:rFonts w:ascii="Times New Roman" w:hAnsi="Times New Roman"/>
        </w:rPr>
      </w:pPr>
      <w:r w:rsidRPr="009B0CFF">
        <w:rPr>
          <w:rFonts w:ascii="Times New Roman" w:hAnsi="Times New Roman"/>
        </w:rPr>
        <w:t>A.</w:t>
      </w:r>
      <w:r w:rsidRPr="009B0CFF">
        <w:rPr>
          <w:rFonts w:ascii="Times New Roman" w:hAnsi="Times New Roman"/>
        </w:rPr>
        <w:tab/>
        <w:t xml:space="preserve">AUTHORIZED REPRESENTATIVE </w:t>
      </w:r>
    </w:p>
    <w:p w:rsidR="008F3F28" w:rsidRPr="009B0CFF" w:rsidRDefault="008F3F28" w:rsidP="008F3F28">
      <w:pPr>
        <w:spacing w:before="100" w:beforeAutospacing="1" w:after="100" w:afterAutospacing="1"/>
        <w:ind w:left="1440"/>
        <w:jc w:val="both"/>
        <w:rPr>
          <w:rFonts w:ascii="Times New Roman" w:hAnsi="Times New Roman"/>
        </w:rPr>
      </w:pPr>
      <w:r w:rsidRPr="009B0CFF">
        <w:rPr>
          <w:rFonts w:ascii="Times New Roman" w:hAnsi="Times New Roman"/>
        </w:rPr>
        <w:t xml:space="preserve">I HEREBY AFFIRM THAT: </w:t>
      </w:r>
    </w:p>
    <w:p w:rsidR="008F3F28" w:rsidRPr="009B0CFF" w:rsidRDefault="008F3F28" w:rsidP="008F3F28">
      <w:pPr>
        <w:spacing w:before="100" w:beforeAutospacing="1" w:after="100" w:afterAutospacing="1"/>
        <w:ind w:left="1440"/>
        <w:jc w:val="both"/>
        <w:rPr>
          <w:rFonts w:ascii="Times New Roman" w:hAnsi="Times New Roman"/>
        </w:rPr>
      </w:pPr>
      <w:r w:rsidRPr="009B0CFF">
        <w:rPr>
          <w:rFonts w:ascii="Times New Roman" w:hAnsi="Times New Roman"/>
        </w:rPr>
        <w:t xml:space="preserve">I am the (title) ________ and the duly authorized representative of (business) ________ and that I possess the legal authority to make this Affidavit on behalf of myself and the business for which I am acting. </w:t>
      </w:r>
    </w:p>
    <w:p w:rsidR="008F3F28" w:rsidRPr="00F80A26" w:rsidRDefault="008F3F28" w:rsidP="008F3F28">
      <w:pPr>
        <w:rPr>
          <w:rFonts w:ascii="Times New Roman" w:hAnsi="Times New Roman"/>
        </w:rPr>
      </w:pPr>
      <w:r>
        <w:rPr>
          <w:rFonts w:ascii="Times New Roman" w:hAnsi="Times New Roman"/>
        </w:rPr>
        <w:tab/>
      </w:r>
      <w:r w:rsidRPr="00F80A26">
        <w:rPr>
          <w:rFonts w:ascii="Times New Roman" w:hAnsi="Times New Roman"/>
        </w:rPr>
        <w:t>B.</w:t>
      </w:r>
      <w:r w:rsidRPr="00F80A26">
        <w:rPr>
          <w:rFonts w:ascii="Times New Roman" w:hAnsi="Times New Roman"/>
        </w:rPr>
        <w:tab/>
        <w:t xml:space="preserve">CERTIFICATION REGARDING COMMERCIAL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Pr="00F80A26">
        <w:rPr>
          <w:rFonts w:ascii="Times New Roman" w:hAnsi="Times New Roman"/>
        </w:rPr>
        <w:t>NONDISCRIMINATION</w:t>
      </w:r>
    </w:p>
    <w:p w:rsidR="008F3F28" w:rsidRPr="00F80A26" w:rsidRDefault="008F3F28" w:rsidP="008F3F28">
      <w:pPr>
        <w:pStyle w:val="p1"/>
        <w:ind w:left="1440"/>
        <w:rPr>
          <w:sz w:val="24"/>
          <w:szCs w:val="24"/>
        </w:rPr>
      </w:pPr>
      <w:r w:rsidRPr="00F80A26">
        <w:rPr>
          <w:sz w:val="24"/>
          <w:szCs w:val="24"/>
        </w:rPr>
        <w:t>The undersigned bidder hereby certifies and agrees that the following information is correct:</w:t>
      </w:r>
      <w:r>
        <w:rPr>
          <w:sz w:val="24"/>
          <w:szCs w:val="24"/>
        </w:rPr>
        <w:t xml:space="preserve">  </w:t>
      </w:r>
      <w:r w:rsidRPr="00F80A26">
        <w:rPr>
          <w:sz w:val="24"/>
          <w:szCs w:val="24"/>
        </w:rPr>
        <w:t xml:space="preserve">In preparing its bid on this project, the bidder has considered all proposals submitted from qualified, potential subcontractors and suppliers, and has not engaged in “discrimination” as defined in §19-103 of the State Finance and Procurement Article of the Annotated Code of Maryland.  “Discrimination” means any disadvantage, difference, distinction, or preference in the solicitation, selection, hiring, or commercial treatment of a vendor, subcontractor, or commercial customer on the basis of race, color, religion, ancestry, or national origin, sex, age, marital status, sexual orientation, or on the basis of disability or any otherwise unlawful use of characteristics regarding the vendors, supplier’s or commercial customer’s employees or owners.  “Discrimination” also includes retaliating against any person or other entity for reporting any incident of “discrimination”.  Without limiting any other provision of the solicitation on this project, it is understood that, if the certification is false, such false certification constitutes grounds for the State to reject the bid submitted by the bidder on this project, and terminate any contract awarded based on the bid.  As part of its bid or proposal, the bidder herewith submits a list of all instances within the past 4 years where there has been a final adjudicated determination in a legal or administrative proceeding in the state of </w:t>
      </w:r>
      <w:smartTag w:uri="urn:schemas-microsoft-com:office:smarttags" w:element="State">
        <w:smartTag w:uri="urn:schemas-microsoft-com:office:smarttags" w:element="place">
          <w:r w:rsidRPr="00F80A26">
            <w:rPr>
              <w:sz w:val="24"/>
              <w:szCs w:val="24"/>
            </w:rPr>
            <w:t>Maryland</w:t>
          </w:r>
        </w:smartTag>
      </w:smartTag>
      <w:r w:rsidRPr="00F80A26">
        <w:rPr>
          <w:sz w:val="24"/>
          <w:szCs w:val="24"/>
        </w:rPr>
        <w:t xml:space="preserve"> that the bidder discriminated against subcontractors, vendors, suppliers, or commercial customers, and a description of the status or resolution of that determination, including any remedial action taken.  Bidder agrees to comply in all respects with the State’s Commercial Nondiscrimination Policy as described under Title 19 of the State Finance and Procurement Article of the Annotated Code of Maryland.  </w:t>
      </w:r>
    </w:p>
    <w:p w:rsidR="008F3F28" w:rsidRDefault="008F3F28" w:rsidP="008F3F28">
      <w:pPr>
        <w:spacing w:before="100" w:beforeAutospacing="1" w:after="100" w:afterAutospacing="1"/>
        <w:ind w:left="1440"/>
        <w:jc w:val="both"/>
        <w:rPr>
          <w:rFonts w:ascii="Times New Roman" w:hAnsi="Times New Roman"/>
        </w:rPr>
      </w:pPr>
      <w:r>
        <w:rPr>
          <w:rFonts w:ascii="Times New Roman" w:hAnsi="Times New Roman"/>
        </w:rPr>
        <w:br w:type="page"/>
      </w:r>
      <w:r>
        <w:rPr>
          <w:rFonts w:ascii="Times New Roman" w:hAnsi="Times New Roman"/>
        </w:rPr>
        <w:lastRenderedPageBreak/>
        <w:t xml:space="preserve">C.  AFFIRMATION REGARDING BRIBERY CONVICTIONS </w:t>
      </w:r>
    </w:p>
    <w:p w:rsidR="008F3F28" w:rsidRPr="009B0CFF" w:rsidRDefault="008F3F28" w:rsidP="008F3F28">
      <w:pPr>
        <w:spacing w:before="100" w:beforeAutospacing="1" w:after="100" w:afterAutospacing="1"/>
        <w:ind w:left="1440"/>
        <w:jc w:val="both"/>
        <w:rPr>
          <w:rFonts w:ascii="Times New Roman" w:hAnsi="Times New Roman"/>
        </w:rPr>
      </w:pPr>
      <w:r w:rsidRPr="009B0CFF">
        <w:rPr>
          <w:rFonts w:ascii="Times New Roman" w:hAnsi="Times New Roman"/>
        </w:rPr>
        <w:t xml:space="preserve">I FURTHER AFFIRM THAT: </w:t>
      </w:r>
    </w:p>
    <w:p w:rsidR="008F3F28" w:rsidRPr="009B0CFF" w:rsidRDefault="008F3F28" w:rsidP="008F3F28">
      <w:pPr>
        <w:spacing w:before="100" w:beforeAutospacing="1" w:after="100" w:afterAutospacing="1"/>
        <w:ind w:left="1440"/>
        <w:jc w:val="both"/>
        <w:rPr>
          <w:rFonts w:ascii="Times New Roman" w:hAnsi="Times New Roman"/>
        </w:rPr>
      </w:pPr>
      <w:r w:rsidRPr="009B0CFF">
        <w:rPr>
          <w:rFonts w:ascii="Times New Roman" w:hAnsi="Times New Roman"/>
        </w:rPr>
        <w:t xml:space="preserve">Neither I, nor to the best of my knowledge, information, and belief, the above business (as is defined in §16-101(b) of the State Finance and Procurement Article of the Annotated Code of Maryland), or any of its officers, directors, partners, </w:t>
      </w:r>
      <w:r w:rsidRPr="00A05156">
        <w:rPr>
          <w:rFonts w:ascii="Times New Roman" w:hAnsi="Times New Roman"/>
        </w:rPr>
        <w:t>controlling stockholders, or any of its employees directly involved in the business’s contracting activities including obtaining or performing contracts with public bodies, has been</w:t>
      </w:r>
      <w:r w:rsidRPr="009B0CFF">
        <w:rPr>
          <w:rFonts w:ascii="Times New Roman" w:hAnsi="Times New Roman"/>
        </w:rPr>
        <w:t xml:space="preserve"> convicted of, or has had probation before judgment imposed pursuant to Criminal Procedure Article, §6-220, Annotated Code of Maryland, or has pleaded nolo contendere to a charge of, bribery, attempted bribery, or conspiracy to bribe in violation of Maryland law, or of the law of any other state or federal law, except as follows (indicate the reasons why the affirmation cannot be given and list any conviction, plea, or imposition of probation before judgment with the date, court, official or administrative body, the sentence or disposition, the name(s) of person(s) involved, and their current positions and responsibilities with the business): </w:t>
      </w:r>
    </w:p>
    <w:p w:rsidR="008F3F28" w:rsidRPr="009B0CFF" w:rsidRDefault="008F3F28" w:rsidP="008F3F28">
      <w:pPr>
        <w:ind w:left="1440"/>
        <w:jc w:val="both"/>
        <w:rPr>
          <w:rFonts w:ascii="Times New Roman" w:hAnsi="Times New Roman"/>
        </w:rPr>
      </w:pPr>
      <w:r w:rsidRPr="009B0CFF">
        <w:rPr>
          <w:rFonts w:ascii="Times New Roman" w:hAnsi="Times New Roman"/>
        </w:rPr>
        <w:t xml:space="preserve">____________________________________________________________ ____________________________________________________________ ___________________________________________________________. </w:t>
      </w:r>
    </w:p>
    <w:p w:rsidR="008F3F28" w:rsidRPr="009B0CFF" w:rsidRDefault="008F3F28" w:rsidP="008F3F28">
      <w:pPr>
        <w:spacing w:before="100" w:beforeAutospacing="1" w:after="100" w:afterAutospacing="1"/>
        <w:ind w:left="1440"/>
        <w:jc w:val="both"/>
        <w:rPr>
          <w:rFonts w:ascii="Times New Roman" w:hAnsi="Times New Roman"/>
        </w:rPr>
      </w:pPr>
      <w:r>
        <w:rPr>
          <w:rFonts w:ascii="Times New Roman" w:hAnsi="Times New Roman"/>
        </w:rPr>
        <w:t>D</w:t>
      </w:r>
      <w:r w:rsidRPr="009B0CFF">
        <w:rPr>
          <w:rFonts w:ascii="Times New Roman" w:hAnsi="Times New Roman"/>
        </w:rPr>
        <w:t>.</w:t>
      </w:r>
      <w:r w:rsidRPr="009B0CFF">
        <w:rPr>
          <w:rFonts w:ascii="Times New Roman" w:hAnsi="Times New Roman"/>
        </w:rPr>
        <w:tab/>
        <w:t xml:space="preserve">AFFIRMATION REGARDING OTHER CONVICTIONS </w:t>
      </w:r>
    </w:p>
    <w:p w:rsidR="008F3F28" w:rsidRPr="009B0CFF" w:rsidRDefault="008F3F28" w:rsidP="008F3F28">
      <w:pPr>
        <w:spacing w:before="100" w:beforeAutospacing="1" w:after="100" w:afterAutospacing="1"/>
        <w:ind w:left="1440"/>
        <w:jc w:val="both"/>
        <w:rPr>
          <w:rFonts w:ascii="Times New Roman" w:hAnsi="Times New Roman"/>
        </w:rPr>
      </w:pPr>
      <w:r w:rsidRPr="009B0CFF">
        <w:rPr>
          <w:rFonts w:ascii="Times New Roman" w:hAnsi="Times New Roman"/>
        </w:rPr>
        <w:t xml:space="preserve">I FURTHER AFFIRM THAT: </w:t>
      </w:r>
    </w:p>
    <w:p w:rsidR="008F3F28" w:rsidRPr="00200E53" w:rsidRDefault="008F3F28" w:rsidP="008F3F28">
      <w:pPr>
        <w:spacing w:before="100" w:beforeAutospacing="1" w:after="100" w:afterAutospacing="1"/>
        <w:ind w:left="1440"/>
        <w:jc w:val="both"/>
        <w:rPr>
          <w:rFonts w:ascii="Times New Roman" w:hAnsi="Times New Roman"/>
        </w:rPr>
      </w:pPr>
      <w:r w:rsidRPr="00200E53">
        <w:rPr>
          <w:rFonts w:ascii="Times New Roman" w:hAnsi="Times New Roman"/>
        </w:rPr>
        <w:t>Neither I, nor to the best of my knowledge, information, and belief, the above business, or any of its officers, directors, partners, controlling stockholders, or any of its employees directly involved in the business’s contracting activities including</w:t>
      </w:r>
      <w:r w:rsidRPr="00200E53">
        <w:rPr>
          <w:rFonts w:ascii="Times New Roman" w:hAnsi="Times New Roman"/>
          <w:color w:val="FF0000"/>
        </w:rPr>
        <w:t xml:space="preserve"> </w:t>
      </w:r>
      <w:r w:rsidRPr="00200E53">
        <w:rPr>
          <w:rFonts w:ascii="Times New Roman" w:hAnsi="Times New Roman"/>
        </w:rPr>
        <w:t xml:space="preserve">obtaining or performing contracts with public bodies, has: </w:t>
      </w:r>
    </w:p>
    <w:p w:rsidR="008F3F28" w:rsidRPr="00200E53" w:rsidRDefault="008F3F28" w:rsidP="008F3F28">
      <w:pPr>
        <w:spacing w:before="100" w:beforeAutospacing="1" w:after="100" w:afterAutospacing="1"/>
        <w:ind w:left="1440"/>
        <w:jc w:val="both"/>
        <w:rPr>
          <w:rFonts w:ascii="Times New Roman" w:hAnsi="Times New Roman"/>
        </w:rPr>
      </w:pPr>
      <w:r w:rsidRPr="00200E53">
        <w:rPr>
          <w:rFonts w:ascii="Times New Roman" w:hAnsi="Times New Roman"/>
        </w:rPr>
        <w:t>(1)</w:t>
      </w:r>
      <w:r w:rsidRPr="00200E53">
        <w:rPr>
          <w:rFonts w:ascii="Times New Roman" w:hAnsi="Times New Roman"/>
        </w:rPr>
        <w:tab/>
        <w:t>Been convicted under state or federal statute of:</w:t>
      </w:r>
    </w:p>
    <w:p w:rsidR="008F3F28" w:rsidRPr="00200E53" w:rsidRDefault="008F3F28" w:rsidP="008F3F28">
      <w:pPr>
        <w:spacing w:before="100" w:beforeAutospacing="1" w:after="100" w:afterAutospacing="1"/>
        <w:ind w:left="2880" w:hanging="720"/>
        <w:jc w:val="both"/>
        <w:rPr>
          <w:rFonts w:ascii="Times New Roman" w:hAnsi="Times New Roman"/>
        </w:rPr>
      </w:pPr>
      <w:r w:rsidRPr="00200E53">
        <w:rPr>
          <w:rFonts w:ascii="Times New Roman" w:hAnsi="Times New Roman"/>
        </w:rPr>
        <w:t>(a)</w:t>
      </w:r>
      <w:r w:rsidRPr="00200E53">
        <w:rPr>
          <w:rFonts w:ascii="Times New Roman" w:hAnsi="Times New Roman"/>
        </w:rPr>
        <w:tab/>
        <w:t xml:space="preserve">a criminal offense incident to obtaining, attempting to obtain, or performing a public or private contract; or  </w:t>
      </w:r>
    </w:p>
    <w:p w:rsidR="008F3F28" w:rsidRPr="00200E53" w:rsidRDefault="008F3F28" w:rsidP="008F3F28">
      <w:pPr>
        <w:spacing w:before="100" w:beforeAutospacing="1" w:after="100" w:afterAutospacing="1"/>
        <w:ind w:left="2880" w:hanging="720"/>
        <w:jc w:val="both"/>
        <w:rPr>
          <w:rFonts w:ascii="Times New Roman" w:hAnsi="Times New Roman"/>
        </w:rPr>
      </w:pPr>
      <w:r w:rsidRPr="00200E53">
        <w:rPr>
          <w:rFonts w:ascii="Times New Roman" w:hAnsi="Times New Roman"/>
        </w:rPr>
        <w:t>(b)</w:t>
      </w:r>
      <w:r w:rsidRPr="00200E53">
        <w:rPr>
          <w:rFonts w:ascii="Times New Roman" w:hAnsi="Times New Roman"/>
        </w:rPr>
        <w:tab/>
        <w:t xml:space="preserve">fraud, embezzlement, theft, forgery, falsification or destruction of records, or receiving stolen property; </w:t>
      </w:r>
    </w:p>
    <w:p w:rsidR="008F3F28" w:rsidRPr="00200E53" w:rsidRDefault="008F3F28" w:rsidP="008F3F28">
      <w:pPr>
        <w:spacing w:before="100" w:beforeAutospacing="1" w:after="100" w:afterAutospacing="1"/>
        <w:ind w:left="2160" w:hanging="720"/>
        <w:jc w:val="both"/>
        <w:rPr>
          <w:rFonts w:ascii="Times New Roman" w:hAnsi="Times New Roman"/>
        </w:rPr>
      </w:pPr>
      <w:r w:rsidRPr="00200E53">
        <w:rPr>
          <w:rFonts w:ascii="Times New Roman" w:hAnsi="Times New Roman"/>
        </w:rPr>
        <w:t>(2)</w:t>
      </w:r>
      <w:r w:rsidRPr="00200E53">
        <w:rPr>
          <w:rFonts w:ascii="Times New Roman" w:hAnsi="Times New Roman"/>
        </w:rPr>
        <w:tab/>
        <w:t xml:space="preserve">Been convicted of any criminal violation of a state or federal antitrust statute; </w:t>
      </w:r>
    </w:p>
    <w:p w:rsidR="008F3F28" w:rsidRPr="00200E53" w:rsidRDefault="008F3F28" w:rsidP="008F3F28">
      <w:pPr>
        <w:spacing w:before="100" w:beforeAutospacing="1" w:after="100" w:afterAutospacing="1"/>
        <w:ind w:left="2160" w:hanging="720"/>
        <w:jc w:val="both"/>
        <w:rPr>
          <w:rFonts w:ascii="Times New Roman" w:hAnsi="Times New Roman"/>
        </w:rPr>
      </w:pPr>
      <w:r w:rsidRPr="00200E53">
        <w:rPr>
          <w:rFonts w:ascii="Times New Roman" w:hAnsi="Times New Roman"/>
        </w:rPr>
        <w:t>(3)</w:t>
      </w:r>
      <w:r w:rsidRPr="00200E53">
        <w:rPr>
          <w:rFonts w:ascii="Times New Roman" w:hAnsi="Times New Roman"/>
        </w:rPr>
        <w:tab/>
        <w:t xml:space="preserve">Been convicted under the provisions of Title 18 of the United States Code for violation of the Racketeer Influenced and Corrupt Organization Act, 18 U.S.C. §1961, et seq., or the Mail Fraud Act, 18 U.S.C. §1341, et seq., for acts in connection with the submission of bids or proposals for a public or private contract; </w:t>
      </w:r>
    </w:p>
    <w:p w:rsidR="008F3F28" w:rsidRPr="00200E53" w:rsidRDefault="008F3F28" w:rsidP="008F3F28">
      <w:pPr>
        <w:spacing w:before="100" w:beforeAutospacing="1" w:after="100" w:afterAutospacing="1"/>
        <w:ind w:left="2160" w:hanging="720"/>
        <w:jc w:val="both"/>
        <w:rPr>
          <w:rFonts w:ascii="Times New Roman" w:hAnsi="Times New Roman"/>
        </w:rPr>
      </w:pPr>
      <w:r w:rsidRPr="00200E53">
        <w:rPr>
          <w:rFonts w:ascii="Times New Roman" w:hAnsi="Times New Roman"/>
        </w:rPr>
        <w:t>(4)</w:t>
      </w:r>
      <w:r w:rsidRPr="00200E53">
        <w:rPr>
          <w:rFonts w:ascii="Times New Roman" w:hAnsi="Times New Roman"/>
        </w:rPr>
        <w:tab/>
        <w:t xml:space="preserve">Been convicted of a violation of the State Minority Business Enterprise Law, §14-308 of the State Finance and Procurement Article of the Annotated Code of Maryland; </w:t>
      </w:r>
    </w:p>
    <w:p w:rsidR="008F3F28" w:rsidRPr="00200E53" w:rsidRDefault="008F3F28" w:rsidP="008F3F28">
      <w:pPr>
        <w:spacing w:before="100" w:beforeAutospacing="1" w:after="100" w:afterAutospacing="1"/>
        <w:ind w:left="2160" w:hanging="720"/>
        <w:jc w:val="both"/>
        <w:rPr>
          <w:rFonts w:ascii="Times New Roman" w:hAnsi="Times New Roman"/>
        </w:rPr>
      </w:pPr>
      <w:r w:rsidRPr="00200E53">
        <w:rPr>
          <w:rFonts w:ascii="Times New Roman" w:hAnsi="Times New Roman"/>
        </w:rPr>
        <w:t>(5)</w:t>
      </w:r>
      <w:r w:rsidRPr="00200E53">
        <w:rPr>
          <w:rFonts w:ascii="Times New Roman" w:hAnsi="Times New Roman"/>
        </w:rPr>
        <w:tab/>
        <w:t xml:space="preserve">Been convicted of a violation of the §11-205.1 of the State Finance and Procurement Article of the Annotated Code of Maryland; </w:t>
      </w:r>
    </w:p>
    <w:p w:rsidR="008F3F28" w:rsidRPr="00200E53" w:rsidRDefault="008F3F28" w:rsidP="008F3F28">
      <w:pPr>
        <w:spacing w:before="100" w:beforeAutospacing="1" w:after="100" w:afterAutospacing="1"/>
        <w:ind w:left="2160" w:hanging="720"/>
        <w:jc w:val="both"/>
        <w:rPr>
          <w:rFonts w:ascii="Times New Roman" w:hAnsi="Times New Roman"/>
        </w:rPr>
      </w:pPr>
      <w:r w:rsidRPr="00200E53">
        <w:rPr>
          <w:rFonts w:ascii="Times New Roman" w:hAnsi="Times New Roman"/>
        </w:rPr>
        <w:t>(6)</w:t>
      </w:r>
      <w:r w:rsidRPr="00200E53">
        <w:rPr>
          <w:rFonts w:ascii="Times New Roman" w:hAnsi="Times New Roman"/>
        </w:rPr>
        <w:tab/>
        <w:t xml:space="preserve">Been convicted of conspiracy to commit any act or omission that would constitute grounds for conviction or liability under any law or statute described in subsection (1) through (5) above; </w:t>
      </w:r>
    </w:p>
    <w:p w:rsidR="008F3F28" w:rsidRPr="00200E53" w:rsidRDefault="008F3F28" w:rsidP="008F3F28">
      <w:pPr>
        <w:spacing w:before="100" w:beforeAutospacing="1" w:after="100" w:afterAutospacing="1"/>
        <w:ind w:left="2160" w:hanging="720"/>
        <w:jc w:val="both"/>
        <w:rPr>
          <w:rFonts w:ascii="Times New Roman" w:hAnsi="Times New Roman"/>
        </w:rPr>
      </w:pPr>
      <w:r w:rsidRPr="00200E53">
        <w:rPr>
          <w:rFonts w:ascii="Times New Roman" w:hAnsi="Times New Roman"/>
        </w:rPr>
        <w:lastRenderedPageBreak/>
        <w:t>(7)</w:t>
      </w:r>
      <w:r w:rsidRPr="00200E53">
        <w:rPr>
          <w:rFonts w:ascii="Times New Roman" w:hAnsi="Times New Roman"/>
        </w:rPr>
        <w:tab/>
        <w:t xml:space="preserve">Been found civilly liable under a state or federal antitrust statute for acts or omissions in connection with the submission of bids or proposals for a public or private contract; or </w:t>
      </w:r>
    </w:p>
    <w:p w:rsidR="008F3F28" w:rsidRPr="00193A61" w:rsidRDefault="008F3F28" w:rsidP="008F3F28">
      <w:pPr>
        <w:pStyle w:val="p2"/>
        <w:ind w:left="2160" w:hanging="720"/>
        <w:rPr>
          <w:sz w:val="24"/>
          <w:szCs w:val="24"/>
        </w:rPr>
      </w:pPr>
      <w:r w:rsidRPr="00193A61">
        <w:rPr>
          <w:sz w:val="24"/>
          <w:szCs w:val="24"/>
        </w:rPr>
        <w:t>(8)</w:t>
      </w:r>
      <w:r w:rsidRPr="00193A61">
        <w:rPr>
          <w:sz w:val="24"/>
          <w:szCs w:val="24"/>
        </w:rPr>
        <w:tab/>
        <w:t xml:space="preserve">Been found in a final adjudicated decision to have violated the </w:t>
      </w:r>
      <w:r>
        <w:rPr>
          <w:sz w:val="24"/>
          <w:szCs w:val="24"/>
        </w:rPr>
        <w:t>C</w:t>
      </w:r>
      <w:r w:rsidRPr="00193A61">
        <w:rPr>
          <w:sz w:val="24"/>
          <w:szCs w:val="24"/>
        </w:rPr>
        <w:t xml:space="preserve">ommercial Nondiscrimination Policy under Title 19 of the State Finance and Procurement Article of the Annotated Code of Maryland with regard to a public or private contract; or </w:t>
      </w:r>
    </w:p>
    <w:p w:rsidR="008F3F28" w:rsidRPr="00200E53" w:rsidRDefault="008F3F28" w:rsidP="008F3F28">
      <w:pPr>
        <w:spacing w:before="100" w:beforeAutospacing="1" w:after="100" w:afterAutospacing="1"/>
        <w:ind w:left="2160" w:hanging="720"/>
        <w:jc w:val="both"/>
        <w:rPr>
          <w:rFonts w:ascii="Times New Roman" w:hAnsi="Times New Roman"/>
        </w:rPr>
      </w:pPr>
      <w:r>
        <w:rPr>
          <w:rFonts w:ascii="Times New Roman" w:hAnsi="Times New Roman"/>
        </w:rPr>
        <w:t>(9)</w:t>
      </w:r>
      <w:r>
        <w:rPr>
          <w:rFonts w:ascii="Times New Roman" w:hAnsi="Times New Roman"/>
        </w:rPr>
        <w:tab/>
      </w:r>
      <w:r w:rsidRPr="00200E53">
        <w:rPr>
          <w:rFonts w:ascii="Times New Roman" w:hAnsi="Times New Roman"/>
        </w:rPr>
        <w:t>Admitted in writing or under oath, during the course of an official investigation or other proceedings, acts or omissions that would constitute grounds for conviction or liability under any law or statute described in §</w:t>
      </w:r>
      <w:r w:rsidRPr="00C55418">
        <w:rPr>
          <w:rFonts w:ascii="Times New Roman" w:hAnsi="Times New Roman"/>
        </w:rPr>
        <w:t>§</w:t>
      </w:r>
      <w:r w:rsidRPr="00200E53">
        <w:rPr>
          <w:rFonts w:ascii="Times New Roman" w:hAnsi="Times New Roman"/>
        </w:rPr>
        <w:t xml:space="preserve">B </w:t>
      </w:r>
      <w:r w:rsidRPr="00C55418">
        <w:rPr>
          <w:rFonts w:ascii="Times New Roman" w:hAnsi="Times New Roman"/>
        </w:rPr>
        <w:t>— C</w:t>
      </w:r>
      <w:r>
        <w:rPr>
          <w:rFonts w:ascii="Times New Roman" w:hAnsi="Times New Roman"/>
        </w:rPr>
        <w:t xml:space="preserve"> </w:t>
      </w:r>
      <w:r w:rsidRPr="00200E53">
        <w:rPr>
          <w:rFonts w:ascii="Times New Roman" w:hAnsi="Times New Roman"/>
        </w:rPr>
        <w:t xml:space="preserve">and subsections (1) through </w:t>
      </w:r>
      <w:r w:rsidRPr="00C55418">
        <w:rPr>
          <w:rFonts w:ascii="Times New Roman" w:hAnsi="Times New Roman"/>
        </w:rPr>
        <w:t>(8)</w:t>
      </w:r>
      <w:r w:rsidRPr="00200E53">
        <w:rPr>
          <w:rFonts w:ascii="Times New Roman" w:hAnsi="Times New Roman"/>
        </w:rPr>
        <w:t xml:space="preserve"> above, except as follows (indicate reasons why the affirmations cannot be given, and list any conviction, plea, or imposition of probation before judgment with the date, court, official or administrative body, the sentence or disposition, the name(s) of the person(s) involved and their current positions and responsibilities with the business, and the status of any debarment): </w:t>
      </w:r>
    </w:p>
    <w:p w:rsidR="008F3F28" w:rsidRPr="009B0CFF" w:rsidRDefault="008F3F28" w:rsidP="008F3F28">
      <w:pPr>
        <w:ind w:left="2160"/>
        <w:jc w:val="both"/>
        <w:rPr>
          <w:rFonts w:ascii="Times New Roman" w:hAnsi="Times New Roman"/>
        </w:rPr>
      </w:pPr>
      <w:r w:rsidRPr="00200E53">
        <w:rPr>
          <w:rFonts w:ascii="Times New Roman" w:hAnsi="Times New Roman"/>
        </w:rPr>
        <w:t>__________________________________________________________________________________________________________________________________________________________________</w:t>
      </w:r>
      <w:r>
        <w:rPr>
          <w:rFonts w:ascii="Times New Roman" w:hAnsi="Times New Roman"/>
        </w:rPr>
        <w:t xml:space="preserve">                             </w:t>
      </w:r>
      <w:r w:rsidRPr="00200E53">
        <w:rPr>
          <w:rFonts w:ascii="Times New Roman" w:hAnsi="Times New Roman"/>
        </w:rPr>
        <w:t>_______________________________________________</w:t>
      </w:r>
      <w:r>
        <w:rPr>
          <w:rFonts w:ascii="Times New Roman" w:hAnsi="Times New Roman"/>
        </w:rPr>
        <w:t>_______</w:t>
      </w:r>
      <w:r w:rsidRPr="009B0CFF">
        <w:rPr>
          <w:rFonts w:ascii="Times New Roman" w:hAnsi="Times New Roman"/>
        </w:rPr>
        <w:t xml:space="preserve"> </w:t>
      </w:r>
    </w:p>
    <w:p w:rsidR="008F3F28" w:rsidRPr="009B0CFF" w:rsidRDefault="008F3F28" w:rsidP="008F3F28">
      <w:pPr>
        <w:ind w:left="2160"/>
        <w:jc w:val="both"/>
        <w:rPr>
          <w:rFonts w:ascii="Times New Roman" w:hAnsi="Times New Roman"/>
        </w:rPr>
      </w:pPr>
      <w:r w:rsidRPr="009B0CFF">
        <w:rPr>
          <w:rFonts w:ascii="Times New Roman" w:hAnsi="Times New Roman"/>
        </w:rPr>
        <w:t xml:space="preserve"> </w:t>
      </w:r>
    </w:p>
    <w:p w:rsidR="008F3F28" w:rsidRPr="009B0CFF" w:rsidRDefault="008F3F28" w:rsidP="008F3F28">
      <w:pPr>
        <w:ind w:left="2160"/>
        <w:jc w:val="both"/>
        <w:rPr>
          <w:rFonts w:ascii="Times New Roman" w:hAnsi="Times New Roman"/>
        </w:rPr>
      </w:pPr>
      <w:r w:rsidRPr="009B0CFF">
        <w:rPr>
          <w:rFonts w:ascii="Times New Roman" w:hAnsi="Times New Roman"/>
        </w:rPr>
        <w:t xml:space="preserve"> </w:t>
      </w:r>
    </w:p>
    <w:p w:rsidR="008F3F28" w:rsidRPr="009B0CFF" w:rsidRDefault="008F3F28" w:rsidP="008F3F28">
      <w:pPr>
        <w:spacing w:before="100" w:beforeAutospacing="1" w:after="100" w:afterAutospacing="1"/>
        <w:ind w:left="720"/>
        <w:jc w:val="both"/>
        <w:rPr>
          <w:rFonts w:ascii="Times New Roman" w:hAnsi="Times New Roman"/>
        </w:rPr>
      </w:pPr>
      <w:r>
        <w:rPr>
          <w:rFonts w:ascii="Times New Roman" w:hAnsi="Times New Roman"/>
        </w:rPr>
        <w:br w:type="page"/>
      </w:r>
      <w:r>
        <w:rPr>
          <w:rFonts w:ascii="Times New Roman" w:hAnsi="Times New Roman"/>
        </w:rPr>
        <w:lastRenderedPageBreak/>
        <w:tab/>
        <w:t>E</w:t>
      </w:r>
      <w:r w:rsidRPr="009B0CFF">
        <w:rPr>
          <w:rFonts w:ascii="Times New Roman" w:hAnsi="Times New Roman"/>
        </w:rPr>
        <w:t>.</w:t>
      </w:r>
      <w:r w:rsidRPr="009B0CFF">
        <w:rPr>
          <w:rFonts w:ascii="Times New Roman" w:hAnsi="Times New Roman"/>
        </w:rPr>
        <w:tab/>
        <w:t xml:space="preserve">AFFIRMATION REGARDING DEBARMENT </w:t>
      </w:r>
    </w:p>
    <w:p w:rsidR="008F3F28" w:rsidRPr="009B0CFF" w:rsidRDefault="008F3F28" w:rsidP="008F3F28">
      <w:pPr>
        <w:spacing w:before="100" w:beforeAutospacing="1" w:after="100" w:afterAutospacing="1"/>
        <w:ind w:left="1440"/>
        <w:jc w:val="both"/>
        <w:rPr>
          <w:rFonts w:ascii="Times New Roman" w:hAnsi="Times New Roman"/>
        </w:rPr>
      </w:pPr>
      <w:r w:rsidRPr="009B0CFF">
        <w:rPr>
          <w:rFonts w:ascii="Times New Roman" w:hAnsi="Times New Roman"/>
        </w:rPr>
        <w:t xml:space="preserve">I FURTHER AFFIRM THAT: </w:t>
      </w:r>
    </w:p>
    <w:p w:rsidR="008F3F28" w:rsidRPr="009B0CFF" w:rsidRDefault="008F3F28" w:rsidP="008F3F28">
      <w:pPr>
        <w:spacing w:before="100" w:beforeAutospacing="1" w:after="100" w:afterAutospacing="1"/>
        <w:ind w:left="1440"/>
        <w:jc w:val="both"/>
        <w:rPr>
          <w:rFonts w:ascii="Times New Roman" w:hAnsi="Times New Roman"/>
        </w:rPr>
      </w:pPr>
      <w:r w:rsidRPr="00193A61">
        <w:rPr>
          <w:rFonts w:ascii="Times New Roman" w:hAnsi="Times New Roman"/>
        </w:rPr>
        <w:t>Neither I, nor to the best of my knowledge, information, and belief, the above business, or any of its officers, directors, partners, controlling stockholders, or any of its employees directly involved in the business’s contracting activities including obtaining or performing contracts with public bodies, has ever been suspended or debarred (including being issued a limited denial of participation) by any public entity, except as follows (list each debarment or suspension providing the dates of the suspension or debarment, the name of the public entity and the status of the proceedings, the name(s) of the person(s) involved and their current positions and responsibilities with the business, the grounds of the debarment or suspension, and the details of each person's involvement in any activity that formed the grounds of the debarment or suspension):</w:t>
      </w:r>
      <w:r w:rsidRPr="009B0CFF">
        <w:rPr>
          <w:rFonts w:ascii="Times New Roman" w:hAnsi="Times New Roman"/>
        </w:rPr>
        <w:t xml:space="preserve"> </w:t>
      </w:r>
    </w:p>
    <w:p w:rsidR="008F3F28" w:rsidRPr="009B0CFF" w:rsidRDefault="008F3F28" w:rsidP="008F3F28">
      <w:pPr>
        <w:ind w:left="1440"/>
        <w:jc w:val="both"/>
        <w:rPr>
          <w:rFonts w:ascii="Times New Roman" w:hAnsi="Times New Roman"/>
        </w:rPr>
      </w:pPr>
      <w:r w:rsidRPr="009B0CFF">
        <w:rPr>
          <w:rFonts w:ascii="Times New Roman" w:hAnsi="Times New Roman"/>
        </w:rPr>
        <w:t xml:space="preserve">____________________________________________________________ ____________________________________________________________ ___________________________________________________________. </w:t>
      </w:r>
    </w:p>
    <w:p w:rsidR="008F3F28" w:rsidRPr="009B0CFF" w:rsidRDefault="008F3F28" w:rsidP="008F3F28">
      <w:pPr>
        <w:spacing w:before="100" w:beforeAutospacing="1" w:after="100" w:afterAutospacing="1"/>
        <w:ind w:left="1440"/>
        <w:jc w:val="both"/>
        <w:rPr>
          <w:rFonts w:ascii="Times New Roman" w:hAnsi="Times New Roman"/>
        </w:rPr>
      </w:pPr>
      <w:r>
        <w:rPr>
          <w:rFonts w:ascii="Times New Roman" w:hAnsi="Times New Roman"/>
        </w:rPr>
        <w:t>F</w:t>
      </w:r>
      <w:r w:rsidRPr="009B0CFF">
        <w:rPr>
          <w:rFonts w:ascii="Times New Roman" w:hAnsi="Times New Roman"/>
        </w:rPr>
        <w:t>.</w:t>
      </w:r>
      <w:r w:rsidRPr="009B0CFF">
        <w:rPr>
          <w:rFonts w:ascii="Times New Roman" w:hAnsi="Times New Roman"/>
        </w:rPr>
        <w:tab/>
        <w:t xml:space="preserve">AFFIRMATION REGARDING DEBARMENT OF RELATED ENTITIES </w:t>
      </w:r>
    </w:p>
    <w:p w:rsidR="008F3F28" w:rsidRPr="009B0CFF" w:rsidRDefault="008F3F28" w:rsidP="008F3F28">
      <w:pPr>
        <w:spacing w:before="100" w:beforeAutospacing="1" w:after="100" w:afterAutospacing="1"/>
        <w:ind w:left="1440"/>
        <w:jc w:val="both"/>
        <w:rPr>
          <w:rFonts w:ascii="Times New Roman" w:hAnsi="Times New Roman"/>
        </w:rPr>
      </w:pPr>
      <w:r w:rsidRPr="009B0CFF">
        <w:rPr>
          <w:rFonts w:ascii="Times New Roman" w:hAnsi="Times New Roman"/>
        </w:rPr>
        <w:t xml:space="preserve">I FURTHER AFFIRM THAT: </w:t>
      </w:r>
    </w:p>
    <w:p w:rsidR="008F3F28" w:rsidRPr="009B0CFF" w:rsidRDefault="008F3F28" w:rsidP="008F3F28">
      <w:pPr>
        <w:spacing w:before="100" w:beforeAutospacing="1" w:after="100" w:afterAutospacing="1"/>
        <w:ind w:left="2160" w:hanging="720"/>
        <w:jc w:val="both"/>
        <w:rPr>
          <w:rFonts w:ascii="Times New Roman" w:hAnsi="Times New Roman"/>
        </w:rPr>
      </w:pPr>
      <w:r w:rsidRPr="009B0CFF">
        <w:rPr>
          <w:rFonts w:ascii="Times New Roman" w:hAnsi="Times New Roman"/>
        </w:rPr>
        <w:t>(1)</w:t>
      </w:r>
      <w:r w:rsidRPr="009B0CFF">
        <w:rPr>
          <w:rFonts w:ascii="Times New Roman" w:hAnsi="Times New Roman"/>
        </w:rPr>
        <w:tab/>
        <w:t xml:space="preserve">The business was not established and it does not operate in a manner designed to evade the application of or defeat the purpose of debarment pursuant to §16-101, et seq., of the State Finance and Procurement Article of the Annotated Code of Maryland; and </w:t>
      </w:r>
    </w:p>
    <w:p w:rsidR="008F3F28" w:rsidRPr="009B0CFF" w:rsidRDefault="008F3F28" w:rsidP="008F3F28">
      <w:pPr>
        <w:ind w:left="2160" w:hanging="720"/>
        <w:jc w:val="both"/>
        <w:rPr>
          <w:rFonts w:ascii="Times New Roman" w:hAnsi="Times New Roman"/>
        </w:rPr>
      </w:pPr>
      <w:r w:rsidRPr="009B0CFF">
        <w:rPr>
          <w:rFonts w:ascii="Times New Roman" w:hAnsi="Times New Roman"/>
        </w:rPr>
        <w:t>(2)</w:t>
      </w:r>
      <w:r w:rsidRPr="009B0CFF">
        <w:rPr>
          <w:rFonts w:ascii="Times New Roman" w:hAnsi="Times New Roman"/>
        </w:rPr>
        <w:tab/>
        <w:t xml:space="preserve">The business is not a successor, assignee, subsidiary, or affiliate of a suspended or debarred business, except as follows (you must indicate the reasons why the affirmations cannot be given without qualification): </w:t>
      </w:r>
    </w:p>
    <w:p w:rsidR="008F3F28" w:rsidRPr="009B0CFF" w:rsidRDefault="008F3F28" w:rsidP="008F3F28">
      <w:pPr>
        <w:ind w:left="2160"/>
        <w:jc w:val="both"/>
        <w:rPr>
          <w:rFonts w:ascii="Times New Roman" w:hAnsi="Times New Roman"/>
        </w:rPr>
      </w:pPr>
      <w:r w:rsidRPr="009B0CFF">
        <w:rPr>
          <w:rFonts w:ascii="Times New Roman" w:hAnsi="Times New Roman"/>
        </w:rPr>
        <w:t xml:space="preserve">__________________________________________________________________________________________________________________________________________________________________ </w:t>
      </w:r>
    </w:p>
    <w:p w:rsidR="008F3F28" w:rsidRPr="009B0CFF" w:rsidRDefault="008F3F28" w:rsidP="008F3F28">
      <w:pPr>
        <w:spacing w:before="100" w:beforeAutospacing="1" w:after="100" w:afterAutospacing="1"/>
        <w:ind w:left="720"/>
        <w:jc w:val="both"/>
        <w:rPr>
          <w:rFonts w:ascii="Times New Roman" w:hAnsi="Times New Roman"/>
        </w:rPr>
      </w:pPr>
      <w:r>
        <w:rPr>
          <w:rFonts w:ascii="Times New Roman" w:hAnsi="Times New Roman"/>
        </w:rPr>
        <w:br w:type="page"/>
      </w:r>
      <w:r>
        <w:rPr>
          <w:rFonts w:ascii="Times New Roman" w:hAnsi="Times New Roman"/>
        </w:rPr>
        <w:lastRenderedPageBreak/>
        <w:tab/>
        <w:t>G</w:t>
      </w:r>
      <w:r w:rsidRPr="009B0CFF">
        <w:rPr>
          <w:rFonts w:ascii="Times New Roman" w:hAnsi="Times New Roman"/>
        </w:rPr>
        <w:t>.</w:t>
      </w:r>
      <w:r w:rsidRPr="009B0CFF">
        <w:rPr>
          <w:rFonts w:ascii="Times New Roman" w:hAnsi="Times New Roman"/>
        </w:rPr>
        <w:tab/>
        <w:t xml:space="preserve">SUB-CONTRACT AFFIRMATION </w:t>
      </w:r>
    </w:p>
    <w:p w:rsidR="008F3F28" w:rsidRPr="009B0CFF" w:rsidRDefault="008F3F28" w:rsidP="008F3F28">
      <w:pPr>
        <w:spacing w:before="100" w:beforeAutospacing="1" w:after="100" w:afterAutospacing="1"/>
        <w:ind w:left="1440"/>
        <w:jc w:val="both"/>
        <w:rPr>
          <w:rFonts w:ascii="Times New Roman" w:hAnsi="Times New Roman"/>
        </w:rPr>
      </w:pPr>
      <w:r w:rsidRPr="009B0CFF">
        <w:rPr>
          <w:rFonts w:ascii="Times New Roman" w:hAnsi="Times New Roman"/>
        </w:rPr>
        <w:t xml:space="preserve">I FURTHER AFFIRM THAT: </w:t>
      </w:r>
    </w:p>
    <w:p w:rsidR="008F3F28" w:rsidRPr="009B0CFF" w:rsidRDefault="008F3F28" w:rsidP="008F3F28">
      <w:pPr>
        <w:spacing w:before="100" w:beforeAutospacing="1" w:after="100" w:afterAutospacing="1"/>
        <w:ind w:left="1440"/>
        <w:jc w:val="both"/>
        <w:rPr>
          <w:rFonts w:ascii="Times New Roman" w:hAnsi="Times New Roman"/>
        </w:rPr>
      </w:pPr>
      <w:r w:rsidRPr="009B0CFF">
        <w:rPr>
          <w:rFonts w:ascii="Times New Roman" w:hAnsi="Times New Roman"/>
        </w:rPr>
        <w:t xml:space="preserve">Neither I, nor to the best of my knowledge, information, and belief, the above business, has knowingly entered into a contract with a public body under which a person debarred or suspended under Title 16 of the State Finance and Procurement Article of the Annotated Code of Maryland will provide, directly or indirectly, supplies, services, architectural services, construction related services, leases of real property, or construction. </w:t>
      </w:r>
    </w:p>
    <w:p w:rsidR="008F3F28" w:rsidRPr="009B0CFF" w:rsidRDefault="008F3F28" w:rsidP="008F3F28">
      <w:pPr>
        <w:spacing w:before="100" w:beforeAutospacing="1" w:after="100" w:afterAutospacing="1"/>
        <w:ind w:left="1440"/>
        <w:jc w:val="both"/>
        <w:rPr>
          <w:rFonts w:ascii="Times New Roman" w:hAnsi="Times New Roman"/>
        </w:rPr>
      </w:pPr>
      <w:r>
        <w:rPr>
          <w:rFonts w:ascii="Times New Roman" w:hAnsi="Times New Roman"/>
        </w:rPr>
        <w:t>H</w:t>
      </w:r>
      <w:r w:rsidRPr="009B0CFF">
        <w:rPr>
          <w:rFonts w:ascii="Times New Roman" w:hAnsi="Times New Roman"/>
        </w:rPr>
        <w:t>.</w:t>
      </w:r>
      <w:r w:rsidRPr="009B0CFF">
        <w:rPr>
          <w:rFonts w:ascii="Times New Roman" w:hAnsi="Times New Roman"/>
        </w:rPr>
        <w:tab/>
        <w:t xml:space="preserve">AFFIRMATION REGARDING COLLUSION </w:t>
      </w:r>
    </w:p>
    <w:p w:rsidR="008F3F28" w:rsidRPr="009B0CFF" w:rsidRDefault="008F3F28" w:rsidP="008F3F28">
      <w:pPr>
        <w:spacing w:before="100" w:beforeAutospacing="1" w:after="100" w:afterAutospacing="1"/>
        <w:ind w:left="1440"/>
        <w:jc w:val="both"/>
        <w:rPr>
          <w:rFonts w:ascii="Times New Roman" w:hAnsi="Times New Roman"/>
        </w:rPr>
      </w:pPr>
      <w:r w:rsidRPr="009B0CFF">
        <w:rPr>
          <w:rFonts w:ascii="Times New Roman" w:hAnsi="Times New Roman"/>
        </w:rPr>
        <w:t xml:space="preserve">I FURTHER AFFIRM THAT: </w:t>
      </w:r>
    </w:p>
    <w:p w:rsidR="008F3F28" w:rsidRPr="009B0CFF" w:rsidRDefault="008F3F28" w:rsidP="008F3F28">
      <w:pPr>
        <w:spacing w:before="100" w:beforeAutospacing="1" w:after="100" w:afterAutospacing="1"/>
        <w:ind w:left="1440"/>
        <w:jc w:val="both"/>
        <w:rPr>
          <w:rFonts w:ascii="Times New Roman" w:hAnsi="Times New Roman"/>
        </w:rPr>
      </w:pPr>
      <w:r w:rsidRPr="009B0CFF">
        <w:rPr>
          <w:rFonts w:ascii="Times New Roman" w:hAnsi="Times New Roman"/>
        </w:rPr>
        <w:t xml:space="preserve">Neither I, nor to the best of my knowledge, information, and belief, the above business has: </w:t>
      </w:r>
    </w:p>
    <w:p w:rsidR="008F3F28" w:rsidRPr="009B0CFF" w:rsidRDefault="008F3F28" w:rsidP="008F3F28">
      <w:pPr>
        <w:spacing w:before="100" w:beforeAutospacing="1" w:after="100" w:afterAutospacing="1"/>
        <w:ind w:left="2160" w:hanging="720"/>
        <w:jc w:val="both"/>
        <w:rPr>
          <w:rFonts w:ascii="Times New Roman" w:hAnsi="Times New Roman"/>
        </w:rPr>
      </w:pPr>
      <w:r w:rsidRPr="009B0CFF">
        <w:rPr>
          <w:rFonts w:ascii="Times New Roman" w:hAnsi="Times New Roman"/>
        </w:rPr>
        <w:t>(1)</w:t>
      </w:r>
      <w:r w:rsidRPr="009B0CFF">
        <w:rPr>
          <w:rFonts w:ascii="Times New Roman" w:hAnsi="Times New Roman"/>
        </w:rPr>
        <w:tab/>
        <w:t xml:space="preserve">Agreed, conspired, connived, or colluded to produce a deceptive show of competition in the compilation of the accompanying bid or offer that is being submitted; </w:t>
      </w:r>
    </w:p>
    <w:p w:rsidR="008F3F28" w:rsidRPr="009B0CFF" w:rsidRDefault="008F3F28" w:rsidP="008F3F28">
      <w:pPr>
        <w:spacing w:before="100" w:beforeAutospacing="1" w:after="100" w:afterAutospacing="1"/>
        <w:ind w:left="2160" w:hanging="720"/>
        <w:jc w:val="both"/>
        <w:rPr>
          <w:rFonts w:ascii="Times New Roman" w:hAnsi="Times New Roman"/>
        </w:rPr>
      </w:pPr>
      <w:r w:rsidRPr="009B0CFF">
        <w:rPr>
          <w:rFonts w:ascii="Times New Roman" w:hAnsi="Times New Roman"/>
        </w:rPr>
        <w:t>(2)</w:t>
      </w:r>
      <w:r w:rsidRPr="009B0CFF">
        <w:rPr>
          <w:rFonts w:ascii="Times New Roman" w:hAnsi="Times New Roman"/>
        </w:rPr>
        <w:tab/>
        <w:t xml:space="preserve">In any manner, directly or indirectly, entered into any agreement of any kind to fix the bid price or price proposal of the bidder or offeror or of any competitor, or otherwise taken any action in restraint of free competitive bidding in connection with the contract for which the accompanying bid or offer is submitted. </w:t>
      </w:r>
    </w:p>
    <w:p w:rsidR="008F3F28" w:rsidRPr="009B0CFF" w:rsidRDefault="008F3F28" w:rsidP="008F3F28">
      <w:pPr>
        <w:spacing w:before="100" w:beforeAutospacing="1" w:after="100" w:afterAutospacing="1"/>
        <w:ind w:left="720"/>
        <w:jc w:val="both"/>
        <w:rPr>
          <w:rFonts w:ascii="Times New Roman" w:hAnsi="Times New Roman"/>
        </w:rPr>
      </w:pPr>
      <w:r>
        <w:rPr>
          <w:rFonts w:ascii="Times New Roman" w:hAnsi="Times New Roman"/>
        </w:rPr>
        <w:tab/>
        <w:t>I</w:t>
      </w:r>
      <w:r w:rsidRPr="009B0CFF">
        <w:rPr>
          <w:rFonts w:ascii="Times New Roman" w:hAnsi="Times New Roman"/>
        </w:rPr>
        <w:t>.</w:t>
      </w:r>
      <w:r w:rsidRPr="009B0CFF">
        <w:rPr>
          <w:rFonts w:ascii="Times New Roman" w:hAnsi="Times New Roman"/>
        </w:rPr>
        <w:tab/>
        <w:t xml:space="preserve">FINANCIAL DISCLOSURE AFFIRMATION </w:t>
      </w:r>
    </w:p>
    <w:p w:rsidR="008F3F28" w:rsidRPr="009B0CFF" w:rsidRDefault="008F3F28" w:rsidP="008F3F28">
      <w:pPr>
        <w:spacing w:before="100" w:beforeAutospacing="1" w:after="100" w:afterAutospacing="1"/>
        <w:ind w:left="1440"/>
        <w:jc w:val="both"/>
        <w:rPr>
          <w:rFonts w:ascii="Times New Roman" w:hAnsi="Times New Roman"/>
        </w:rPr>
      </w:pPr>
      <w:r w:rsidRPr="009B0CFF">
        <w:rPr>
          <w:rFonts w:ascii="Times New Roman" w:hAnsi="Times New Roman"/>
        </w:rPr>
        <w:t xml:space="preserve">I FURTHER AFFIRM THAT: </w:t>
      </w:r>
    </w:p>
    <w:p w:rsidR="008F3F28" w:rsidRPr="009B0CFF" w:rsidRDefault="008F3F28" w:rsidP="008F3F28">
      <w:pPr>
        <w:spacing w:before="100" w:beforeAutospacing="1" w:after="100" w:afterAutospacing="1"/>
        <w:ind w:left="1440"/>
        <w:jc w:val="both"/>
        <w:rPr>
          <w:rFonts w:ascii="Times New Roman" w:hAnsi="Times New Roman"/>
        </w:rPr>
      </w:pPr>
      <w:r w:rsidRPr="009B0CFF">
        <w:rPr>
          <w:rFonts w:ascii="Times New Roman" w:hAnsi="Times New Roman"/>
        </w:rPr>
        <w:t xml:space="preserve">I am aware of, and the above business will comply with, the provisions of §13-221 of the State Finance and Procurement Article of the Annotated Code of Maryland, which require that every business that enters into contracts, leases, or other agreements with the State of Maryland or its agencies during a calendar year under which the business is to receive in the aggregate $100,000 or more shall, within 30 days of the time when the aggregate value of the contracts, leases, or other agreements reaches $100,000, file with the Secretary of State of Maryland certain specified information to include disclosure of beneficial ownership of the business. </w:t>
      </w:r>
    </w:p>
    <w:p w:rsidR="008F3F28" w:rsidRPr="009B0CFF" w:rsidRDefault="008F3F28" w:rsidP="008F3F28">
      <w:pPr>
        <w:spacing w:before="100" w:beforeAutospacing="1" w:after="100" w:afterAutospacing="1"/>
        <w:ind w:left="720"/>
        <w:jc w:val="both"/>
        <w:rPr>
          <w:rFonts w:ascii="Times New Roman" w:hAnsi="Times New Roman"/>
        </w:rPr>
      </w:pPr>
      <w:r>
        <w:rPr>
          <w:rFonts w:ascii="Times New Roman" w:hAnsi="Times New Roman"/>
        </w:rPr>
        <w:br w:type="page"/>
      </w:r>
      <w:r>
        <w:rPr>
          <w:rFonts w:ascii="Times New Roman" w:hAnsi="Times New Roman"/>
        </w:rPr>
        <w:lastRenderedPageBreak/>
        <w:tab/>
        <w:t>J</w:t>
      </w:r>
      <w:r w:rsidRPr="009B0CFF">
        <w:rPr>
          <w:rFonts w:ascii="Times New Roman" w:hAnsi="Times New Roman"/>
        </w:rPr>
        <w:t>.</w:t>
      </w:r>
      <w:r w:rsidRPr="009B0CFF">
        <w:rPr>
          <w:rFonts w:ascii="Times New Roman" w:hAnsi="Times New Roman"/>
        </w:rPr>
        <w:tab/>
        <w:t xml:space="preserve">POLITICAL CONTRIBUTION DISCLOSURE AFFIRMATION </w:t>
      </w:r>
    </w:p>
    <w:p w:rsidR="008F3F28" w:rsidRPr="009B0CFF" w:rsidRDefault="008F3F28" w:rsidP="008F3F28">
      <w:pPr>
        <w:spacing w:before="100" w:beforeAutospacing="1" w:after="100" w:afterAutospacing="1"/>
        <w:ind w:left="1440"/>
        <w:jc w:val="both"/>
        <w:rPr>
          <w:rFonts w:ascii="Times New Roman" w:hAnsi="Times New Roman"/>
        </w:rPr>
      </w:pPr>
      <w:r w:rsidRPr="009B0CFF">
        <w:rPr>
          <w:rFonts w:ascii="Times New Roman" w:hAnsi="Times New Roman"/>
        </w:rPr>
        <w:t xml:space="preserve">I FURTHER AFFIRM THAT: </w:t>
      </w:r>
    </w:p>
    <w:p w:rsidR="008F3F28" w:rsidRPr="009B0CFF" w:rsidRDefault="008F3F28" w:rsidP="008F3F28">
      <w:pPr>
        <w:spacing w:before="100" w:beforeAutospacing="1" w:after="100" w:afterAutospacing="1"/>
        <w:ind w:left="1440"/>
        <w:jc w:val="both"/>
        <w:rPr>
          <w:rFonts w:ascii="Times New Roman" w:hAnsi="Times New Roman"/>
        </w:rPr>
      </w:pPr>
      <w:r w:rsidRPr="009B0CFF">
        <w:rPr>
          <w:rFonts w:ascii="Times New Roman" w:hAnsi="Times New Roman"/>
        </w:rPr>
        <w:t xml:space="preserve">I am aware of, and the above business will comply with, Election Law Article, §§14-101—14-108, Annotated Code of Maryland, which requires that every person that enters into contracts, leases, or other agreements with the State of Maryland, including its agencies or a political subdivision of the State, during a calendar year in which the person receives in the aggregate $100,000 or more shall file with the State Board of </w:t>
      </w:r>
      <w:r w:rsidRPr="00193A61">
        <w:rPr>
          <w:rFonts w:ascii="Times New Roman" w:hAnsi="Times New Roman"/>
        </w:rPr>
        <w:t>Elections a statement</w:t>
      </w:r>
      <w:r w:rsidRPr="009B0CFF">
        <w:rPr>
          <w:rFonts w:ascii="Times New Roman" w:hAnsi="Times New Roman"/>
        </w:rPr>
        <w:t xml:space="preserve"> disclosing contributions in excess of $500 made during the reporting period to a candidate for elective office in any primary or general election. </w:t>
      </w:r>
    </w:p>
    <w:p w:rsidR="008F3F28" w:rsidRPr="009B0CFF" w:rsidRDefault="008F3F28" w:rsidP="008F3F28">
      <w:pPr>
        <w:spacing w:before="100" w:beforeAutospacing="1" w:after="100" w:afterAutospacing="1"/>
        <w:ind w:left="1440"/>
        <w:jc w:val="both"/>
        <w:rPr>
          <w:rFonts w:ascii="Times New Roman" w:hAnsi="Times New Roman"/>
        </w:rPr>
      </w:pPr>
      <w:r>
        <w:rPr>
          <w:rFonts w:ascii="Times New Roman" w:hAnsi="Times New Roman"/>
        </w:rPr>
        <w:t>K</w:t>
      </w:r>
      <w:r w:rsidRPr="009B0CFF">
        <w:rPr>
          <w:rFonts w:ascii="Times New Roman" w:hAnsi="Times New Roman"/>
        </w:rPr>
        <w:t>.</w:t>
      </w:r>
      <w:r w:rsidRPr="009B0CFF">
        <w:rPr>
          <w:rFonts w:ascii="Times New Roman" w:hAnsi="Times New Roman"/>
        </w:rPr>
        <w:tab/>
        <w:t xml:space="preserve">DRUG AND ALCOHOL FREE WORKPLACE </w:t>
      </w:r>
    </w:p>
    <w:p w:rsidR="008F3F28" w:rsidRPr="009B0CFF" w:rsidRDefault="008F3F28" w:rsidP="008F3F28">
      <w:pPr>
        <w:spacing w:before="100" w:beforeAutospacing="1" w:after="100" w:afterAutospacing="1"/>
        <w:ind w:left="1440"/>
        <w:jc w:val="both"/>
        <w:rPr>
          <w:rFonts w:ascii="Times New Roman" w:hAnsi="Times New Roman"/>
        </w:rPr>
      </w:pPr>
      <w:r w:rsidRPr="009B0CFF">
        <w:rPr>
          <w:rFonts w:ascii="Times New Roman" w:hAnsi="Times New Roman"/>
        </w:rPr>
        <w:t xml:space="preserve">(Applicable to all contracts unless the contract is for a law enforcement agency and the agency head or the agency head's designee has determined that application of COMAR 21.11.08 and this certification would be inappropriate in connection with the law enforcement agency's undercover operations.) </w:t>
      </w:r>
    </w:p>
    <w:p w:rsidR="008F3F28" w:rsidRPr="009B0CFF" w:rsidRDefault="008F3F28" w:rsidP="008F3F28">
      <w:pPr>
        <w:spacing w:before="100" w:beforeAutospacing="1" w:after="100" w:afterAutospacing="1"/>
        <w:ind w:left="1440"/>
        <w:jc w:val="both"/>
        <w:rPr>
          <w:rFonts w:ascii="Times New Roman" w:hAnsi="Times New Roman"/>
        </w:rPr>
      </w:pPr>
      <w:r w:rsidRPr="009B0CFF">
        <w:rPr>
          <w:rFonts w:ascii="Times New Roman" w:hAnsi="Times New Roman"/>
        </w:rPr>
        <w:t xml:space="preserve">I CERTIFY THAT: </w:t>
      </w:r>
    </w:p>
    <w:p w:rsidR="008F3F28" w:rsidRPr="009B0CFF" w:rsidRDefault="008F3F28" w:rsidP="008F3F28">
      <w:pPr>
        <w:spacing w:before="100" w:beforeAutospacing="1" w:after="100" w:afterAutospacing="1"/>
        <w:ind w:left="2160" w:hanging="720"/>
        <w:jc w:val="both"/>
        <w:rPr>
          <w:rFonts w:ascii="Times New Roman" w:hAnsi="Times New Roman"/>
        </w:rPr>
      </w:pPr>
      <w:r w:rsidRPr="009B0CFF">
        <w:rPr>
          <w:rFonts w:ascii="Times New Roman" w:hAnsi="Times New Roman"/>
        </w:rPr>
        <w:t>(1)</w:t>
      </w:r>
      <w:r w:rsidRPr="009B0CFF">
        <w:rPr>
          <w:rFonts w:ascii="Times New Roman" w:hAnsi="Times New Roman"/>
        </w:rPr>
        <w:tab/>
        <w:t xml:space="preserve">Terms defined in COMAR 21.11.08 shall have the same meanings when used in this certification. </w:t>
      </w:r>
    </w:p>
    <w:p w:rsidR="008F3F28" w:rsidRPr="009B0CFF" w:rsidRDefault="008F3F28" w:rsidP="008F3F28">
      <w:pPr>
        <w:spacing w:before="100" w:beforeAutospacing="1" w:after="100" w:afterAutospacing="1"/>
        <w:ind w:left="2160" w:hanging="720"/>
        <w:jc w:val="both"/>
        <w:rPr>
          <w:rFonts w:ascii="Times New Roman" w:hAnsi="Times New Roman"/>
        </w:rPr>
      </w:pPr>
      <w:r w:rsidRPr="009B0CFF">
        <w:rPr>
          <w:rFonts w:ascii="Times New Roman" w:hAnsi="Times New Roman"/>
        </w:rPr>
        <w:t>(2)</w:t>
      </w:r>
      <w:r w:rsidRPr="009B0CFF">
        <w:rPr>
          <w:rFonts w:ascii="Times New Roman" w:hAnsi="Times New Roman"/>
        </w:rPr>
        <w:tab/>
        <w:t xml:space="preserve">By submission of its bid or offer, the business, if other than an individual, certifies and agrees that, with respect to its employees to be employed under a contract resulting from this solicitation, the business shall: </w:t>
      </w:r>
    </w:p>
    <w:p w:rsidR="008F3F28" w:rsidRPr="009B0CFF" w:rsidRDefault="008F3F28" w:rsidP="008F3F28">
      <w:pPr>
        <w:spacing w:before="100" w:beforeAutospacing="1" w:after="100" w:afterAutospacing="1"/>
        <w:ind w:left="2880" w:hanging="720"/>
        <w:jc w:val="both"/>
        <w:rPr>
          <w:rFonts w:ascii="Times New Roman" w:hAnsi="Times New Roman"/>
        </w:rPr>
      </w:pPr>
      <w:r w:rsidRPr="009B0CFF">
        <w:rPr>
          <w:rFonts w:ascii="Times New Roman" w:hAnsi="Times New Roman"/>
        </w:rPr>
        <w:t>(a)</w:t>
      </w:r>
      <w:r w:rsidRPr="009B0CFF">
        <w:rPr>
          <w:rFonts w:ascii="Times New Roman" w:hAnsi="Times New Roman"/>
        </w:rPr>
        <w:tab/>
        <w:t xml:space="preserve">Maintain a workplace free of drug and alcohol abuse during the term of the contract; </w:t>
      </w:r>
    </w:p>
    <w:p w:rsidR="008F3F28" w:rsidRPr="009B0CFF" w:rsidRDefault="008F3F28" w:rsidP="008F3F28">
      <w:pPr>
        <w:spacing w:before="100" w:beforeAutospacing="1" w:after="100" w:afterAutospacing="1"/>
        <w:ind w:left="2880" w:hanging="720"/>
        <w:jc w:val="both"/>
        <w:rPr>
          <w:rFonts w:ascii="Times New Roman" w:hAnsi="Times New Roman"/>
        </w:rPr>
      </w:pPr>
      <w:r w:rsidRPr="009B0CFF">
        <w:rPr>
          <w:rFonts w:ascii="Times New Roman" w:hAnsi="Times New Roman"/>
        </w:rPr>
        <w:t>(b)</w:t>
      </w:r>
      <w:r w:rsidRPr="009B0CFF">
        <w:rPr>
          <w:rFonts w:ascii="Times New Roman" w:hAnsi="Times New Roman"/>
        </w:rPr>
        <w:tab/>
        <w:t xml:space="preserve">Publish a statement notifying its employees that the unlawful manufacture, distribution, dispensing, possession, or use of drugs, and the abuse of drugs or alcohol is prohibited in the business' workplace and specifying the actions that will be taken against employees for violation of these prohibitions; </w:t>
      </w:r>
    </w:p>
    <w:p w:rsidR="008F3F28" w:rsidRPr="009B0CFF" w:rsidRDefault="008F3F28" w:rsidP="008F3F28">
      <w:pPr>
        <w:spacing w:before="100" w:beforeAutospacing="1" w:after="100" w:afterAutospacing="1"/>
        <w:ind w:left="2880" w:hanging="720"/>
        <w:jc w:val="both"/>
        <w:rPr>
          <w:rFonts w:ascii="Times New Roman" w:hAnsi="Times New Roman"/>
        </w:rPr>
      </w:pPr>
      <w:r w:rsidRPr="009B0CFF">
        <w:rPr>
          <w:rFonts w:ascii="Times New Roman" w:hAnsi="Times New Roman"/>
        </w:rPr>
        <w:t>(c)</w:t>
      </w:r>
      <w:r w:rsidRPr="009B0CFF">
        <w:rPr>
          <w:rFonts w:ascii="Times New Roman" w:hAnsi="Times New Roman"/>
        </w:rPr>
        <w:tab/>
        <w:t xml:space="preserve">Prohibit its employees from working under the influence of drugs or alcohol; </w:t>
      </w:r>
    </w:p>
    <w:p w:rsidR="008F3F28" w:rsidRPr="009B0CFF" w:rsidRDefault="008F3F28" w:rsidP="008F3F28">
      <w:pPr>
        <w:spacing w:before="100" w:beforeAutospacing="1" w:after="100" w:afterAutospacing="1"/>
        <w:ind w:left="2880" w:hanging="720"/>
        <w:jc w:val="both"/>
        <w:rPr>
          <w:rFonts w:ascii="Times New Roman" w:hAnsi="Times New Roman"/>
        </w:rPr>
      </w:pPr>
      <w:r w:rsidRPr="009B0CFF">
        <w:rPr>
          <w:rFonts w:ascii="Times New Roman" w:hAnsi="Times New Roman"/>
        </w:rPr>
        <w:t>(d)</w:t>
      </w:r>
      <w:r w:rsidRPr="009B0CFF">
        <w:rPr>
          <w:rFonts w:ascii="Times New Roman" w:hAnsi="Times New Roman"/>
        </w:rPr>
        <w:tab/>
        <w:t xml:space="preserve">Not hire or assign to work on the contract anyone whom the business knows, or in the exercise of due diligence should know, currently abuses drugs or alcohol and is not actively engaged in a bona fide drug or alcohol abuse assistance or rehabilitation program; </w:t>
      </w:r>
    </w:p>
    <w:p w:rsidR="008F3F28" w:rsidRPr="009B0CFF" w:rsidRDefault="008F3F28" w:rsidP="008F3F28">
      <w:pPr>
        <w:spacing w:before="100" w:beforeAutospacing="1" w:after="100" w:afterAutospacing="1"/>
        <w:ind w:left="2880" w:hanging="720"/>
        <w:jc w:val="both"/>
        <w:rPr>
          <w:rFonts w:ascii="Times New Roman" w:hAnsi="Times New Roman"/>
        </w:rPr>
      </w:pPr>
      <w:r w:rsidRPr="009B0CFF">
        <w:rPr>
          <w:rFonts w:ascii="Times New Roman" w:hAnsi="Times New Roman"/>
        </w:rPr>
        <w:t>(e)</w:t>
      </w:r>
      <w:r w:rsidRPr="009B0CFF">
        <w:rPr>
          <w:rFonts w:ascii="Times New Roman" w:hAnsi="Times New Roman"/>
        </w:rPr>
        <w:tab/>
        <w:t xml:space="preserve">Promptly inform the appropriate law enforcement agency of every drug-related crime that occurs in its workplace if the business has observed the violation or otherwise has reliable information that a violation has occurred; </w:t>
      </w:r>
    </w:p>
    <w:p w:rsidR="008F3F28" w:rsidRPr="009B0CFF" w:rsidRDefault="008F3F28" w:rsidP="008F3F28">
      <w:pPr>
        <w:spacing w:before="100" w:beforeAutospacing="1" w:after="100" w:afterAutospacing="1"/>
        <w:ind w:left="2880" w:hanging="720"/>
        <w:jc w:val="both"/>
        <w:rPr>
          <w:rFonts w:ascii="Times New Roman" w:hAnsi="Times New Roman"/>
        </w:rPr>
      </w:pPr>
      <w:r w:rsidRPr="009B0CFF">
        <w:rPr>
          <w:rFonts w:ascii="Times New Roman" w:hAnsi="Times New Roman"/>
        </w:rPr>
        <w:t>(f)</w:t>
      </w:r>
      <w:r w:rsidRPr="009B0CFF">
        <w:rPr>
          <w:rFonts w:ascii="Times New Roman" w:hAnsi="Times New Roman"/>
        </w:rPr>
        <w:tab/>
        <w:t xml:space="preserve">Establish drug and alcohol abuse awareness programs to inform its employees about: </w:t>
      </w:r>
    </w:p>
    <w:p w:rsidR="008F3F28" w:rsidRPr="009B0CFF" w:rsidRDefault="008F3F28" w:rsidP="008F3F28">
      <w:pPr>
        <w:spacing w:before="100" w:beforeAutospacing="1" w:after="100" w:afterAutospacing="1"/>
        <w:ind w:left="3600" w:hanging="720"/>
        <w:jc w:val="both"/>
        <w:rPr>
          <w:rFonts w:ascii="Times New Roman" w:hAnsi="Times New Roman"/>
        </w:rPr>
      </w:pPr>
      <w:r w:rsidRPr="009B0CFF">
        <w:rPr>
          <w:rFonts w:ascii="Times New Roman" w:hAnsi="Times New Roman"/>
        </w:rPr>
        <w:t>(i)</w:t>
      </w:r>
      <w:r w:rsidRPr="009B0CFF">
        <w:rPr>
          <w:rFonts w:ascii="Times New Roman" w:hAnsi="Times New Roman"/>
        </w:rPr>
        <w:tab/>
        <w:t xml:space="preserve">The dangers of drug and alcohol abuse in the workplace; </w:t>
      </w:r>
    </w:p>
    <w:p w:rsidR="008F3F28" w:rsidRPr="009B0CFF" w:rsidRDefault="008F3F28" w:rsidP="008F3F28">
      <w:pPr>
        <w:spacing w:before="100" w:beforeAutospacing="1" w:after="100" w:afterAutospacing="1"/>
        <w:ind w:left="3600" w:hanging="720"/>
        <w:jc w:val="both"/>
        <w:rPr>
          <w:rFonts w:ascii="Times New Roman" w:hAnsi="Times New Roman"/>
        </w:rPr>
      </w:pPr>
      <w:r w:rsidRPr="009B0CFF">
        <w:rPr>
          <w:rFonts w:ascii="Times New Roman" w:hAnsi="Times New Roman"/>
        </w:rPr>
        <w:t>(ii)</w:t>
      </w:r>
      <w:r w:rsidRPr="009B0CFF">
        <w:rPr>
          <w:rFonts w:ascii="Times New Roman" w:hAnsi="Times New Roman"/>
        </w:rPr>
        <w:tab/>
        <w:t xml:space="preserve">The business' policy of maintaining a drug and alcohol free workplace; </w:t>
      </w:r>
    </w:p>
    <w:p w:rsidR="008F3F28" w:rsidRPr="009B0CFF" w:rsidRDefault="008F3F28" w:rsidP="008F3F28">
      <w:pPr>
        <w:spacing w:before="100" w:beforeAutospacing="1" w:after="100" w:afterAutospacing="1"/>
        <w:ind w:left="3600" w:hanging="720"/>
        <w:jc w:val="both"/>
        <w:rPr>
          <w:rFonts w:ascii="Times New Roman" w:hAnsi="Times New Roman"/>
        </w:rPr>
      </w:pPr>
      <w:r w:rsidRPr="009B0CFF">
        <w:rPr>
          <w:rFonts w:ascii="Times New Roman" w:hAnsi="Times New Roman"/>
        </w:rPr>
        <w:lastRenderedPageBreak/>
        <w:t>(iii)</w:t>
      </w:r>
      <w:r w:rsidRPr="009B0CFF">
        <w:rPr>
          <w:rFonts w:ascii="Times New Roman" w:hAnsi="Times New Roman"/>
        </w:rPr>
        <w:tab/>
        <w:t xml:space="preserve">Any available drug and alcohol counseling, rehabilitation, and employee assistance programs; and </w:t>
      </w:r>
    </w:p>
    <w:p w:rsidR="008F3F28" w:rsidRPr="009B0CFF" w:rsidRDefault="008F3F28" w:rsidP="008F3F28">
      <w:pPr>
        <w:spacing w:before="100" w:beforeAutospacing="1" w:after="100" w:afterAutospacing="1"/>
        <w:ind w:left="3600" w:hanging="720"/>
        <w:jc w:val="both"/>
        <w:rPr>
          <w:rFonts w:ascii="Times New Roman" w:hAnsi="Times New Roman"/>
        </w:rPr>
      </w:pPr>
      <w:r w:rsidRPr="009B0CFF">
        <w:rPr>
          <w:rFonts w:ascii="Times New Roman" w:hAnsi="Times New Roman"/>
        </w:rPr>
        <w:t>(iv)</w:t>
      </w:r>
      <w:r w:rsidRPr="009B0CFF">
        <w:rPr>
          <w:rFonts w:ascii="Times New Roman" w:hAnsi="Times New Roman"/>
        </w:rPr>
        <w:tab/>
        <w:t xml:space="preserve">The penalties that may be imposed upon employees who abuse drugs and alcohol in the workplace; </w:t>
      </w:r>
    </w:p>
    <w:p w:rsidR="008F3F28" w:rsidRPr="009B0CFF" w:rsidRDefault="008F3F28" w:rsidP="008F3F28">
      <w:pPr>
        <w:spacing w:before="100" w:beforeAutospacing="1" w:after="100" w:afterAutospacing="1"/>
        <w:ind w:left="2880" w:hanging="720"/>
        <w:jc w:val="both"/>
        <w:rPr>
          <w:rFonts w:ascii="Times New Roman" w:hAnsi="Times New Roman"/>
        </w:rPr>
      </w:pPr>
      <w:r w:rsidRPr="009B0CFF">
        <w:rPr>
          <w:rFonts w:ascii="Times New Roman" w:hAnsi="Times New Roman"/>
        </w:rPr>
        <w:t>(g)</w:t>
      </w:r>
      <w:r w:rsidRPr="009B0CFF">
        <w:rPr>
          <w:rFonts w:ascii="Times New Roman" w:hAnsi="Times New Roman"/>
        </w:rPr>
        <w:tab/>
        <w:t>Provide all employees engaged in the performance of the contract with a copy of the statement required by §</w:t>
      </w:r>
      <w:r w:rsidRPr="00C55418">
        <w:rPr>
          <w:rFonts w:ascii="Times New Roman" w:hAnsi="Times New Roman"/>
        </w:rPr>
        <w:t>K</w:t>
      </w:r>
      <w:r w:rsidRPr="009B0CFF">
        <w:rPr>
          <w:rFonts w:ascii="Times New Roman" w:hAnsi="Times New Roman"/>
        </w:rPr>
        <w:t xml:space="preserve">(2)(b), above; </w:t>
      </w:r>
    </w:p>
    <w:p w:rsidR="008F3F28" w:rsidRPr="009B0CFF" w:rsidRDefault="008F3F28" w:rsidP="008F3F28">
      <w:pPr>
        <w:spacing w:before="100" w:beforeAutospacing="1" w:after="100" w:afterAutospacing="1"/>
        <w:ind w:left="2880" w:hanging="720"/>
        <w:jc w:val="both"/>
        <w:rPr>
          <w:rFonts w:ascii="Times New Roman" w:hAnsi="Times New Roman"/>
        </w:rPr>
      </w:pPr>
      <w:r w:rsidRPr="009B0CFF">
        <w:rPr>
          <w:rFonts w:ascii="Times New Roman" w:hAnsi="Times New Roman"/>
        </w:rPr>
        <w:t>(h)</w:t>
      </w:r>
      <w:r w:rsidRPr="009B0CFF">
        <w:rPr>
          <w:rFonts w:ascii="Times New Roman" w:hAnsi="Times New Roman"/>
        </w:rPr>
        <w:tab/>
        <w:t>Notify its employees in the statement required by §</w:t>
      </w:r>
      <w:r w:rsidRPr="00C55418">
        <w:rPr>
          <w:rFonts w:ascii="Times New Roman" w:hAnsi="Times New Roman"/>
        </w:rPr>
        <w:t>K(</w:t>
      </w:r>
      <w:r w:rsidRPr="009B0CFF">
        <w:rPr>
          <w:rFonts w:ascii="Times New Roman" w:hAnsi="Times New Roman"/>
        </w:rPr>
        <w:t xml:space="preserve">2)(b), above, that as a condition of continued employment on the contract, the employee shall: </w:t>
      </w:r>
    </w:p>
    <w:p w:rsidR="008F3F28" w:rsidRPr="009B0CFF" w:rsidRDefault="008F3F28" w:rsidP="008F3F28">
      <w:pPr>
        <w:spacing w:before="100" w:beforeAutospacing="1" w:after="100" w:afterAutospacing="1"/>
        <w:ind w:left="3600" w:hanging="720"/>
        <w:jc w:val="both"/>
        <w:rPr>
          <w:rFonts w:ascii="Times New Roman" w:hAnsi="Times New Roman"/>
        </w:rPr>
      </w:pPr>
      <w:r w:rsidRPr="009B0CFF">
        <w:rPr>
          <w:rFonts w:ascii="Times New Roman" w:hAnsi="Times New Roman"/>
        </w:rPr>
        <w:t>(i)</w:t>
      </w:r>
      <w:r w:rsidRPr="009B0CFF">
        <w:rPr>
          <w:rFonts w:ascii="Times New Roman" w:hAnsi="Times New Roman"/>
        </w:rPr>
        <w:tab/>
        <w:t xml:space="preserve">Abide by the terms of the statement; and </w:t>
      </w:r>
    </w:p>
    <w:p w:rsidR="008F3F28" w:rsidRPr="009B0CFF" w:rsidRDefault="008F3F28" w:rsidP="008F3F28">
      <w:pPr>
        <w:spacing w:before="100" w:beforeAutospacing="1" w:after="100" w:afterAutospacing="1"/>
        <w:ind w:left="3600" w:hanging="720"/>
        <w:jc w:val="both"/>
        <w:rPr>
          <w:rFonts w:ascii="Times New Roman" w:hAnsi="Times New Roman"/>
        </w:rPr>
      </w:pPr>
      <w:r w:rsidRPr="009B0CFF">
        <w:rPr>
          <w:rFonts w:ascii="Times New Roman" w:hAnsi="Times New Roman"/>
        </w:rPr>
        <w:t>(ii)</w:t>
      </w:r>
      <w:r w:rsidRPr="009B0CFF">
        <w:rPr>
          <w:rFonts w:ascii="Times New Roman" w:hAnsi="Times New Roman"/>
        </w:rPr>
        <w:tab/>
        <w:t xml:space="preserve">Notify the employer of any criminal drug or alcohol abuse conviction for an offense occurring in the workplace not later than 5 days after a conviction; </w:t>
      </w:r>
    </w:p>
    <w:p w:rsidR="008F3F28" w:rsidRPr="009B0CFF" w:rsidRDefault="008F3F28" w:rsidP="008F3F28">
      <w:pPr>
        <w:spacing w:before="100" w:beforeAutospacing="1" w:after="100" w:afterAutospacing="1"/>
        <w:ind w:left="2880" w:hanging="720"/>
        <w:jc w:val="both"/>
        <w:rPr>
          <w:rFonts w:ascii="Times New Roman" w:hAnsi="Times New Roman"/>
        </w:rPr>
      </w:pPr>
      <w:r w:rsidRPr="009B0CFF">
        <w:rPr>
          <w:rFonts w:ascii="Times New Roman" w:hAnsi="Times New Roman"/>
        </w:rPr>
        <w:t>(i)</w:t>
      </w:r>
      <w:r w:rsidRPr="009B0CFF">
        <w:rPr>
          <w:rFonts w:ascii="Times New Roman" w:hAnsi="Times New Roman"/>
        </w:rPr>
        <w:tab/>
        <w:t>Notify the procurement officer within 10 days after receiving notice under §</w:t>
      </w:r>
      <w:r w:rsidRPr="00C55418">
        <w:rPr>
          <w:rFonts w:ascii="Times New Roman" w:hAnsi="Times New Roman"/>
        </w:rPr>
        <w:t>K</w:t>
      </w:r>
      <w:r w:rsidRPr="009B0CFF">
        <w:rPr>
          <w:rFonts w:ascii="Times New Roman" w:hAnsi="Times New Roman"/>
        </w:rPr>
        <w:t xml:space="preserve">(2)(h)(ii), above, or otherwise receiving actual notice of a conviction; </w:t>
      </w:r>
    </w:p>
    <w:p w:rsidR="008F3F28" w:rsidRPr="009B0CFF" w:rsidRDefault="008F3F28" w:rsidP="008F3F28">
      <w:pPr>
        <w:spacing w:before="100" w:beforeAutospacing="1" w:after="100" w:afterAutospacing="1"/>
        <w:ind w:left="2880" w:hanging="720"/>
        <w:jc w:val="both"/>
        <w:rPr>
          <w:rFonts w:ascii="Times New Roman" w:hAnsi="Times New Roman"/>
        </w:rPr>
      </w:pPr>
      <w:r w:rsidRPr="009B0CFF">
        <w:rPr>
          <w:rFonts w:ascii="Times New Roman" w:hAnsi="Times New Roman"/>
        </w:rPr>
        <w:t>(j)</w:t>
      </w:r>
      <w:r w:rsidRPr="009B0CFF">
        <w:rPr>
          <w:rFonts w:ascii="Times New Roman" w:hAnsi="Times New Roman"/>
        </w:rPr>
        <w:tab/>
        <w:t>Within 30 days after receiving notice under §</w:t>
      </w:r>
      <w:r w:rsidRPr="00C55418">
        <w:rPr>
          <w:rFonts w:ascii="Times New Roman" w:hAnsi="Times New Roman"/>
        </w:rPr>
        <w:t>K</w:t>
      </w:r>
      <w:r w:rsidRPr="009B0CFF">
        <w:rPr>
          <w:rFonts w:ascii="Times New Roman" w:hAnsi="Times New Roman"/>
        </w:rPr>
        <w:t xml:space="preserve">(2)(h)(ii), above, or otherwise receiving actual notice of a conviction, impose either of the following sanctions or remedial measures on any employee who is convicted of a drug or alcohol abuse offense occurring in the workplace: </w:t>
      </w:r>
    </w:p>
    <w:p w:rsidR="008F3F28" w:rsidRPr="009B0CFF" w:rsidRDefault="008F3F28" w:rsidP="008F3F28">
      <w:pPr>
        <w:spacing w:before="100" w:beforeAutospacing="1" w:after="100" w:afterAutospacing="1"/>
        <w:ind w:left="3600" w:hanging="720"/>
        <w:jc w:val="both"/>
        <w:rPr>
          <w:rFonts w:ascii="Times New Roman" w:hAnsi="Times New Roman"/>
        </w:rPr>
      </w:pPr>
      <w:r w:rsidRPr="009B0CFF">
        <w:rPr>
          <w:rFonts w:ascii="Times New Roman" w:hAnsi="Times New Roman"/>
        </w:rPr>
        <w:t>(i)</w:t>
      </w:r>
      <w:r w:rsidRPr="009B0CFF">
        <w:rPr>
          <w:rFonts w:ascii="Times New Roman" w:hAnsi="Times New Roman"/>
        </w:rPr>
        <w:tab/>
        <w:t xml:space="preserve">Take appropriate personnel action against an employee, up to and including termination; or </w:t>
      </w:r>
    </w:p>
    <w:p w:rsidR="008F3F28" w:rsidRPr="009B0CFF" w:rsidRDefault="008F3F28" w:rsidP="008F3F28">
      <w:pPr>
        <w:spacing w:before="100" w:beforeAutospacing="1" w:after="100" w:afterAutospacing="1"/>
        <w:ind w:left="3600" w:hanging="720"/>
        <w:jc w:val="both"/>
        <w:rPr>
          <w:rFonts w:ascii="Times New Roman" w:hAnsi="Times New Roman"/>
        </w:rPr>
      </w:pPr>
      <w:r w:rsidRPr="009B0CFF">
        <w:rPr>
          <w:rFonts w:ascii="Times New Roman" w:hAnsi="Times New Roman"/>
        </w:rPr>
        <w:t>(ii)</w:t>
      </w:r>
      <w:r w:rsidRPr="009B0CFF">
        <w:rPr>
          <w:rFonts w:ascii="Times New Roman" w:hAnsi="Times New Roman"/>
        </w:rPr>
        <w:tab/>
        <w:t xml:space="preserve">Require an employee to satisfactorily participate in a bona fide drug or alcohol abuse assistance or rehabilitation program; and </w:t>
      </w:r>
    </w:p>
    <w:p w:rsidR="008F3F28" w:rsidRPr="009B0CFF" w:rsidRDefault="008F3F28" w:rsidP="008F3F28">
      <w:pPr>
        <w:spacing w:before="100" w:beforeAutospacing="1" w:after="100" w:afterAutospacing="1"/>
        <w:ind w:left="2880" w:hanging="720"/>
        <w:jc w:val="both"/>
        <w:rPr>
          <w:rFonts w:ascii="Times New Roman" w:hAnsi="Times New Roman"/>
        </w:rPr>
      </w:pPr>
      <w:r w:rsidRPr="009B0CFF">
        <w:rPr>
          <w:rFonts w:ascii="Times New Roman" w:hAnsi="Times New Roman"/>
        </w:rPr>
        <w:t>(k)</w:t>
      </w:r>
      <w:r w:rsidRPr="009B0CFF">
        <w:rPr>
          <w:rFonts w:ascii="Times New Roman" w:hAnsi="Times New Roman"/>
        </w:rPr>
        <w:tab/>
        <w:t>Make a good faith effort to maintain a drug and alcohol free workplace through implementation of §</w:t>
      </w:r>
      <w:r w:rsidRPr="00C55418">
        <w:rPr>
          <w:rFonts w:ascii="Times New Roman" w:hAnsi="Times New Roman"/>
        </w:rPr>
        <w:t>K(</w:t>
      </w:r>
      <w:r w:rsidRPr="009B0CFF">
        <w:rPr>
          <w:rFonts w:ascii="Times New Roman" w:hAnsi="Times New Roman"/>
        </w:rPr>
        <w:t xml:space="preserve">2)(a)—(j), above. </w:t>
      </w:r>
    </w:p>
    <w:p w:rsidR="008F3F28" w:rsidRPr="009B0CFF" w:rsidRDefault="008F3F28" w:rsidP="008F3F28">
      <w:pPr>
        <w:spacing w:before="100" w:beforeAutospacing="1" w:after="100" w:afterAutospacing="1"/>
        <w:ind w:left="2160" w:hanging="720"/>
        <w:jc w:val="both"/>
        <w:rPr>
          <w:rFonts w:ascii="Times New Roman" w:hAnsi="Times New Roman"/>
        </w:rPr>
      </w:pPr>
      <w:r w:rsidRPr="009B0CFF">
        <w:rPr>
          <w:rFonts w:ascii="Times New Roman" w:hAnsi="Times New Roman"/>
        </w:rPr>
        <w:t>(3)</w:t>
      </w:r>
      <w:r w:rsidRPr="009B0CFF">
        <w:rPr>
          <w:rFonts w:ascii="Times New Roman" w:hAnsi="Times New Roman"/>
        </w:rPr>
        <w:tab/>
        <w:t>If the business is an individual, the individual shall certify and agree as set forth in §</w:t>
      </w:r>
      <w:r w:rsidRPr="00C55418">
        <w:rPr>
          <w:rFonts w:ascii="Times New Roman" w:hAnsi="Times New Roman"/>
        </w:rPr>
        <w:t>K</w:t>
      </w:r>
      <w:r w:rsidRPr="009B0CFF">
        <w:rPr>
          <w:rFonts w:ascii="Times New Roman" w:hAnsi="Times New Roman"/>
        </w:rPr>
        <w:t xml:space="preserve">(4), below, that the individual shall not engage in the unlawful manufacture, distribution, dispensing, possession, or use of drugs or the abuse of drugs or alcohol in the performance of the contract. </w:t>
      </w:r>
    </w:p>
    <w:p w:rsidR="008F3F28" w:rsidRPr="009B0CFF" w:rsidRDefault="008F3F28" w:rsidP="008F3F28">
      <w:pPr>
        <w:spacing w:before="100" w:beforeAutospacing="1" w:after="100" w:afterAutospacing="1"/>
        <w:ind w:left="2160" w:hanging="720"/>
        <w:jc w:val="both"/>
        <w:rPr>
          <w:rFonts w:ascii="Times New Roman" w:hAnsi="Times New Roman"/>
        </w:rPr>
      </w:pPr>
      <w:r w:rsidRPr="009B0CFF">
        <w:rPr>
          <w:rFonts w:ascii="Times New Roman" w:hAnsi="Times New Roman"/>
        </w:rPr>
        <w:t>(4)</w:t>
      </w:r>
      <w:r w:rsidRPr="009B0CFF">
        <w:rPr>
          <w:rFonts w:ascii="Times New Roman" w:hAnsi="Times New Roman"/>
        </w:rPr>
        <w:tab/>
        <w:t xml:space="preserve">I acknowledge and agree that: </w:t>
      </w:r>
    </w:p>
    <w:p w:rsidR="008F3F28" w:rsidRPr="009B0CFF" w:rsidRDefault="008F3F28" w:rsidP="008F3F28">
      <w:pPr>
        <w:spacing w:before="100" w:beforeAutospacing="1" w:after="100" w:afterAutospacing="1"/>
        <w:ind w:left="2880" w:hanging="720"/>
        <w:jc w:val="both"/>
        <w:rPr>
          <w:rFonts w:ascii="Times New Roman" w:hAnsi="Times New Roman"/>
        </w:rPr>
      </w:pPr>
      <w:r w:rsidRPr="009B0CFF">
        <w:rPr>
          <w:rFonts w:ascii="Times New Roman" w:hAnsi="Times New Roman"/>
        </w:rPr>
        <w:t>(a)</w:t>
      </w:r>
      <w:r w:rsidRPr="009B0CFF">
        <w:rPr>
          <w:rFonts w:ascii="Times New Roman" w:hAnsi="Times New Roman"/>
        </w:rPr>
        <w:tab/>
        <w:t xml:space="preserve">The award of the contract is conditional upon compliance with COMAR 21.11.08 and this certification; </w:t>
      </w:r>
    </w:p>
    <w:p w:rsidR="008F3F28" w:rsidRPr="009B0CFF" w:rsidRDefault="008F3F28" w:rsidP="008F3F28">
      <w:pPr>
        <w:spacing w:before="100" w:beforeAutospacing="1" w:after="100" w:afterAutospacing="1"/>
        <w:ind w:left="2880" w:hanging="720"/>
        <w:jc w:val="both"/>
        <w:rPr>
          <w:rFonts w:ascii="Times New Roman" w:hAnsi="Times New Roman"/>
        </w:rPr>
      </w:pPr>
      <w:r w:rsidRPr="009B0CFF">
        <w:rPr>
          <w:rFonts w:ascii="Times New Roman" w:hAnsi="Times New Roman"/>
        </w:rPr>
        <w:t>(b)</w:t>
      </w:r>
      <w:r w:rsidRPr="009B0CFF">
        <w:rPr>
          <w:rFonts w:ascii="Times New Roman" w:hAnsi="Times New Roman"/>
        </w:rPr>
        <w:tab/>
        <w:t xml:space="preserve">The violation of the provisions of COMAR 21.11.08 or this certification shall be cause to suspend payments under, or terminate the contract for default under COMAR 21.07.01.11 or 21.07.03.15, as applicable; and </w:t>
      </w:r>
    </w:p>
    <w:p w:rsidR="008F3F28" w:rsidRPr="009B0CFF" w:rsidRDefault="008F3F28" w:rsidP="008F3F28">
      <w:pPr>
        <w:spacing w:before="100" w:beforeAutospacing="1" w:after="100" w:afterAutospacing="1"/>
        <w:ind w:left="2880" w:hanging="720"/>
        <w:jc w:val="both"/>
        <w:rPr>
          <w:rFonts w:ascii="Times New Roman" w:hAnsi="Times New Roman"/>
        </w:rPr>
      </w:pPr>
      <w:r w:rsidRPr="009B0CFF">
        <w:rPr>
          <w:rFonts w:ascii="Times New Roman" w:hAnsi="Times New Roman"/>
        </w:rPr>
        <w:t>(c)</w:t>
      </w:r>
      <w:r w:rsidRPr="009B0CFF">
        <w:rPr>
          <w:rFonts w:ascii="Times New Roman" w:hAnsi="Times New Roman"/>
        </w:rPr>
        <w:tab/>
        <w:t xml:space="preserve">The violation of the provisions of COMAR 21.11.08 or this certification in connection with the contract may, in the exercise of the discretion of the Board of Public Works, result in suspension and debarment of the business under </w:t>
      </w:r>
      <w:r w:rsidRPr="009863C5">
        <w:rPr>
          <w:rFonts w:ascii="Times New Roman" w:hAnsi="Times New Roman"/>
        </w:rPr>
        <w:t>COMAR 21.08.03.</w:t>
      </w:r>
      <w:r w:rsidRPr="009B0CFF">
        <w:rPr>
          <w:rFonts w:ascii="Times New Roman" w:hAnsi="Times New Roman"/>
        </w:rPr>
        <w:t xml:space="preserve"> </w:t>
      </w:r>
    </w:p>
    <w:p w:rsidR="008F3F28" w:rsidRPr="009B0CFF" w:rsidRDefault="008F3F28" w:rsidP="008F3F28">
      <w:pPr>
        <w:spacing w:before="100" w:beforeAutospacing="1" w:after="100" w:afterAutospacing="1"/>
        <w:ind w:left="1440"/>
        <w:jc w:val="both"/>
        <w:rPr>
          <w:rFonts w:ascii="Times New Roman" w:hAnsi="Times New Roman"/>
        </w:rPr>
      </w:pPr>
      <w:r>
        <w:rPr>
          <w:rFonts w:ascii="Times New Roman" w:hAnsi="Times New Roman"/>
        </w:rPr>
        <w:br w:type="page"/>
      </w:r>
      <w:r>
        <w:rPr>
          <w:rFonts w:ascii="Times New Roman" w:hAnsi="Times New Roman"/>
        </w:rPr>
        <w:lastRenderedPageBreak/>
        <w:t>L</w:t>
      </w:r>
      <w:r w:rsidRPr="009B0CFF">
        <w:rPr>
          <w:rFonts w:ascii="Times New Roman" w:hAnsi="Times New Roman"/>
        </w:rPr>
        <w:t>.</w:t>
      </w:r>
      <w:r w:rsidRPr="009B0CFF">
        <w:rPr>
          <w:rFonts w:ascii="Times New Roman" w:hAnsi="Times New Roman"/>
        </w:rPr>
        <w:tab/>
        <w:t xml:space="preserve">CERTIFICATION OF CORPORATION REGISTRATION AND TAX PAYMENT </w:t>
      </w:r>
    </w:p>
    <w:p w:rsidR="008F3F28" w:rsidRPr="009B0CFF" w:rsidRDefault="008F3F28" w:rsidP="008F3F28">
      <w:pPr>
        <w:spacing w:before="100" w:beforeAutospacing="1" w:after="100" w:afterAutospacing="1"/>
        <w:ind w:left="1440"/>
        <w:jc w:val="both"/>
        <w:rPr>
          <w:rFonts w:ascii="Times New Roman" w:hAnsi="Times New Roman"/>
        </w:rPr>
      </w:pPr>
      <w:r w:rsidRPr="009B0CFF">
        <w:rPr>
          <w:rFonts w:ascii="Times New Roman" w:hAnsi="Times New Roman"/>
        </w:rPr>
        <w:t xml:space="preserve">I FURTHER AFFIRM THAT: </w:t>
      </w:r>
    </w:p>
    <w:p w:rsidR="008F3F28" w:rsidRDefault="008F3F28" w:rsidP="008F3F28">
      <w:pPr>
        <w:spacing w:before="100" w:beforeAutospacing="1" w:after="100" w:afterAutospacing="1"/>
        <w:ind w:left="2160" w:hanging="720"/>
        <w:jc w:val="both"/>
        <w:rPr>
          <w:rFonts w:ascii="Times New Roman" w:hAnsi="Times New Roman"/>
          <w:u w:val="single"/>
        </w:rPr>
      </w:pPr>
      <w:r w:rsidRPr="009B0CFF">
        <w:rPr>
          <w:rFonts w:ascii="Times New Roman" w:hAnsi="Times New Roman"/>
        </w:rPr>
        <w:t>(1)</w:t>
      </w:r>
      <w:r w:rsidRPr="009B0CFF">
        <w:rPr>
          <w:rFonts w:ascii="Times New Roman" w:hAnsi="Times New Roman"/>
        </w:rPr>
        <w:tab/>
        <w:t xml:space="preserve">The business named above is a (domestic ___) (foreign __) corporation registered in accordance with the Corporations and Associations Article, Annotated Code of Maryland, and that it is in good standing and has filed all of its annual reports, together with filing fees, with the Maryland State Department of Assessments and Taxation, and that the name and address of its resident agent filed with the State Department of Assessments and Taxation is: Name: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p>
    <w:p w:rsidR="008F3F28" w:rsidRPr="009B0CFF" w:rsidRDefault="008F3F28" w:rsidP="008F3F28">
      <w:pPr>
        <w:spacing w:before="100" w:beforeAutospacing="1" w:after="100" w:afterAutospacing="1"/>
        <w:ind w:left="2160"/>
        <w:jc w:val="both"/>
        <w:rPr>
          <w:rFonts w:ascii="Times New Roman" w:hAnsi="Times New Roman"/>
        </w:rPr>
      </w:pPr>
      <w:r w:rsidRPr="004D074D">
        <w:rPr>
          <w:rFonts w:ascii="Times New Roman" w:hAnsi="Times New Roman"/>
        </w:rPr>
        <w:t>A</w:t>
      </w:r>
      <w:r w:rsidRPr="009B0CFF">
        <w:rPr>
          <w:rFonts w:ascii="Times New Roman" w:hAnsi="Times New Roman"/>
        </w:rPr>
        <w:t>ddress:</w:t>
      </w:r>
      <w:r>
        <w:rPr>
          <w:rFonts w:ascii="Times New Roman" w:hAnsi="Times New Roman"/>
          <w:u w:val="single"/>
        </w:rPr>
        <w:t xml:space="preserve">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sidRPr="009B0CFF">
        <w:rPr>
          <w:rFonts w:ascii="Times New Roman" w:hAnsi="Times New Roman"/>
        </w:rPr>
        <w:t xml:space="preserve"> </w:t>
      </w:r>
    </w:p>
    <w:p w:rsidR="008F3F28" w:rsidRPr="009B0CFF" w:rsidRDefault="008F3F28" w:rsidP="008F3F28">
      <w:pPr>
        <w:spacing w:before="100" w:beforeAutospacing="1" w:after="100" w:afterAutospacing="1"/>
        <w:ind w:left="2160"/>
        <w:jc w:val="both"/>
        <w:rPr>
          <w:rFonts w:ascii="Times New Roman" w:hAnsi="Times New Roman"/>
        </w:rPr>
      </w:pPr>
      <w:r w:rsidRPr="009B0CFF">
        <w:rPr>
          <w:rFonts w:ascii="Times New Roman" w:hAnsi="Times New Roman"/>
        </w:rPr>
        <w:t xml:space="preserve">(If not applicable, so state). </w:t>
      </w:r>
    </w:p>
    <w:p w:rsidR="008F3F28" w:rsidRPr="009B0CFF" w:rsidRDefault="008F3F28" w:rsidP="008F3F28">
      <w:pPr>
        <w:spacing w:before="100" w:beforeAutospacing="1" w:after="100" w:afterAutospacing="1"/>
        <w:ind w:left="2160" w:hanging="720"/>
        <w:jc w:val="both"/>
        <w:rPr>
          <w:rFonts w:ascii="Times New Roman" w:hAnsi="Times New Roman"/>
        </w:rPr>
      </w:pPr>
      <w:r w:rsidRPr="009B0CFF">
        <w:rPr>
          <w:rFonts w:ascii="Times New Roman" w:hAnsi="Times New Roman"/>
        </w:rPr>
        <w:t>(2)</w:t>
      </w:r>
      <w:r w:rsidRPr="009B0CFF">
        <w:rPr>
          <w:rFonts w:ascii="Times New Roman" w:hAnsi="Times New Roman"/>
        </w:rPr>
        <w:tab/>
        <w:t xml:space="preserve">Except as validly contested, the business has paid, or has arranged for payment of, all taxes due the State of Maryland and has filed all required returns and reports with the Comptroller of the Treasury, the State Department of Assessments and Taxation, and the Department of Labor, Licensing, and Regulation, as applicable, and will have paid all withholding taxes due the State of Maryland prior to final settlement. </w:t>
      </w:r>
    </w:p>
    <w:p w:rsidR="008F3F28" w:rsidRPr="009B0CFF" w:rsidRDefault="008F3F28" w:rsidP="008F3F28">
      <w:pPr>
        <w:spacing w:before="100" w:beforeAutospacing="1" w:after="100" w:afterAutospacing="1"/>
        <w:ind w:left="1440"/>
        <w:jc w:val="both"/>
        <w:rPr>
          <w:rFonts w:ascii="Times New Roman" w:hAnsi="Times New Roman"/>
        </w:rPr>
      </w:pPr>
      <w:r>
        <w:rPr>
          <w:rFonts w:ascii="Times New Roman" w:hAnsi="Times New Roman"/>
        </w:rPr>
        <w:t>M</w:t>
      </w:r>
      <w:r w:rsidRPr="009B0CFF">
        <w:rPr>
          <w:rFonts w:ascii="Times New Roman" w:hAnsi="Times New Roman"/>
        </w:rPr>
        <w:t>.</w:t>
      </w:r>
      <w:r w:rsidRPr="009B0CFF">
        <w:rPr>
          <w:rFonts w:ascii="Times New Roman" w:hAnsi="Times New Roman"/>
        </w:rPr>
        <w:tab/>
        <w:t xml:space="preserve">CONTINGENT FEES </w:t>
      </w:r>
    </w:p>
    <w:p w:rsidR="008F3F28" w:rsidRPr="009B0CFF" w:rsidRDefault="008F3F28" w:rsidP="008F3F28">
      <w:pPr>
        <w:spacing w:before="100" w:beforeAutospacing="1" w:after="100" w:afterAutospacing="1"/>
        <w:ind w:left="1440"/>
        <w:jc w:val="both"/>
        <w:rPr>
          <w:rFonts w:ascii="Times New Roman" w:hAnsi="Times New Roman"/>
        </w:rPr>
      </w:pPr>
      <w:r w:rsidRPr="009B0CFF">
        <w:rPr>
          <w:rFonts w:ascii="Times New Roman" w:hAnsi="Times New Roman"/>
        </w:rPr>
        <w:t xml:space="preserve">I FURTHER AFFIRM THAT: </w:t>
      </w:r>
    </w:p>
    <w:p w:rsidR="008F3F28" w:rsidRPr="009B0CFF" w:rsidRDefault="008F3F28" w:rsidP="008F3F28">
      <w:pPr>
        <w:spacing w:before="100" w:beforeAutospacing="1" w:after="100" w:afterAutospacing="1"/>
        <w:ind w:left="1440"/>
        <w:jc w:val="both"/>
        <w:rPr>
          <w:rFonts w:ascii="Times New Roman" w:hAnsi="Times New Roman"/>
        </w:rPr>
      </w:pPr>
      <w:r w:rsidRPr="009863C5">
        <w:rPr>
          <w:rFonts w:ascii="Times New Roman" w:hAnsi="Times New Roman"/>
        </w:rPr>
        <w:t>The business has not employed or retained any person, partnership, corporation, or other entity, other than a bona fide employee, bona fide agent, bona fide salesperson, or commercial selling agency working for the business, to solicit or secure the Contract, and that the business has not paid or agreed to pay any person, partnership, corporation, or other entity, other than a bona fide employee, bona fide agent, bona fide salesperson, or commercial selling agency, any fee or any other consideration contingent on the making of the Contract.</w:t>
      </w:r>
      <w:r w:rsidRPr="009B0CFF">
        <w:rPr>
          <w:rFonts w:ascii="Times New Roman" w:hAnsi="Times New Roman"/>
        </w:rPr>
        <w:t xml:space="preserve"> </w:t>
      </w:r>
    </w:p>
    <w:p w:rsidR="008F3F28" w:rsidRPr="009B0CFF" w:rsidRDefault="008F3F28" w:rsidP="008F3F28">
      <w:pPr>
        <w:spacing w:before="100" w:beforeAutospacing="1" w:after="100" w:afterAutospacing="1"/>
        <w:ind w:left="1440"/>
        <w:jc w:val="both"/>
        <w:rPr>
          <w:rFonts w:ascii="Times New Roman" w:hAnsi="Times New Roman"/>
        </w:rPr>
      </w:pPr>
      <w:r>
        <w:rPr>
          <w:rFonts w:ascii="Times New Roman" w:hAnsi="Times New Roman"/>
        </w:rPr>
        <w:t>N</w:t>
      </w:r>
      <w:r w:rsidRPr="009B0CFF">
        <w:rPr>
          <w:rFonts w:ascii="Times New Roman" w:hAnsi="Times New Roman"/>
        </w:rPr>
        <w:t>.</w:t>
      </w:r>
      <w:r w:rsidRPr="009B0CFF">
        <w:rPr>
          <w:rFonts w:ascii="Times New Roman" w:hAnsi="Times New Roman"/>
        </w:rPr>
        <w:tab/>
        <w:t xml:space="preserve">Repealed. </w:t>
      </w:r>
    </w:p>
    <w:p w:rsidR="008F3F28" w:rsidRPr="009B0CFF" w:rsidRDefault="008F3F28" w:rsidP="008F3F28">
      <w:pPr>
        <w:spacing w:before="100" w:beforeAutospacing="1" w:after="100" w:afterAutospacing="1"/>
        <w:ind w:left="1440"/>
        <w:jc w:val="both"/>
        <w:rPr>
          <w:rFonts w:ascii="Times New Roman" w:hAnsi="Times New Roman"/>
        </w:rPr>
      </w:pPr>
      <w:r>
        <w:rPr>
          <w:rFonts w:ascii="Times New Roman" w:hAnsi="Times New Roman"/>
        </w:rPr>
        <w:br w:type="page"/>
      </w:r>
      <w:r>
        <w:rPr>
          <w:rFonts w:ascii="Times New Roman" w:hAnsi="Times New Roman"/>
        </w:rPr>
        <w:lastRenderedPageBreak/>
        <w:t>O</w:t>
      </w:r>
      <w:r w:rsidRPr="009B0CFF">
        <w:rPr>
          <w:rFonts w:ascii="Times New Roman" w:hAnsi="Times New Roman"/>
        </w:rPr>
        <w:t>.</w:t>
      </w:r>
      <w:r w:rsidRPr="009B0CFF">
        <w:rPr>
          <w:rFonts w:ascii="Times New Roman" w:hAnsi="Times New Roman"/>
        </w:rPr>
        <w:tab/>
        <w:t xml:space="preserve">ACKNOWLEDGEMENT </w:t>
      </w:r>
    </w:p>
    <w:p w:rsidR="008F3F28" w:rsidRPr="009B0CFF" w:rsidRDefault="008F3F28" w:rsidP="008F3F28">
      <w:pPr>
        <w:spacing w:before="100" w:beforeAutospacing="1" w:after="100" w:afterAutospacing="1"/>
        <w:ind w:left="1440"/>
        <w:jc w:val="both"/>
        <w:rPr>
          <w:rFonts w:ascii="Times New Roman" w:hAnsi="Times New Roman"/>
        </w:rPr>
      </w:pPr>
      <w:r w:rsidRPr="009B0CFF">
        <w:rPr>
          <w:rFonts w:ascii="Times New Roman" w:hAnsi="Times New Roman"/>
        </w:rPr>
        <w:t xml:space="preserve">I ACKNOWLEDGE THAT this Affidavit is to be furnished to the Procurement Officer and may be distributed to units of: (1) the State of </w:t>
      </w:r>
      <w:smartTag w:uri="urn:schemas-microsoft-com:office:smarttags" w:element="State">
        <w:r w:rsidRPr="009B0CFF">
          <w:rPr>
            <w:rFonts w:ascii="Times New Roman" w:hAnsi="Times New Roman"/>
          </w:rPr>
          <w:t>Maryland</w:t>
        </w:r>
      </w:smartTag>
      <w:r w:rsidRPr="009B0CFF">
        <w:rPr>
          <w:rFonts w:ascii="Times New Roman" w:hAnsi="Times New Roman"/>
        </w:rPr>
        <w:t xml:space="preserve">; (2) counties or other subdivisions of the State of </w:t>
      </w:r>
      <w:smartTag w:uri="urn:schemas-microsoft-com:office:smarttags" w:element="place">
        <w:smartTag w:uri="urn:schemas-microsoft-com:office:smarttags" w:element="State">
          <w:r w:rsidRPr="009B0CFF">
            <w:rPr>
              <w:rFonts w:ascii="Times New Roman" w:hAnsi="Times New Roman"/>
            </w:rPr>
            <w:t>Maryland</w:t>
          </w:r>
        </w:smartTag>
      </w:smartTag>
      <w:r w:rsidRPr="009B0CFF">
        <w:rPr>
          <w:rFonts w:ascii="Times New Roman" w:hAnsi="Times New Roman"/>
        </w:rPr>
        <w:t>; (3) other states; and (4) the federal government. I further acknowledge that this Affidavit is subject to applicable laws of the United States and the State of Maryland, both criminal and civil, and that nothing in this Affidavit or any contract resulting from the submission of this bid or proposal shall be construed to supersede, amend, modify or waive, on behalf of the State of Maryland, or any unit of the State of Maryland having jurisdiction, the exercise of any statutory right or remedy conferred by the Constitution and the laws of Maryland with respect to any misrepresentation made or any violation of the obligations, terms and</w:t>
      </w:r>
      <w:r w:rsidRPr="009B0FB9">
        <w:rPr>
          <w:rFonts w:ascii="Times New Roman" w:hAnsi="Times New Roman"/>
          <w:highlight w:val="yellow"/>
        </w:rPr>
        <w:t xml:space="preserve"> </w:t>
      </w:r>
      <w:r w:rsidRPr="00C55418">
        <w:rPr>
          <w:rFonts w:ascii="Times New Roman" w:hAnsi="Times New Roman"/>
        </w:rPr>
        <w:t>covenants</w:t>
      </w:r>
      <w:r w:rsidRPr="009B0FB9">
        <w:rPr>
          <w:rFonts w:ascii="Times New Roman" w:hAnsi="Times New Roman"/>
        </w:rPr>
        <w:t xml:space="preserve"> u</w:t>
      </w:r>
      <w:r w:rsidRPr="009B0CFF">
        <w:rPr>
          <w:rFonts w:ascii="Times New Roman" w:hAnsi="Times New Roman"/>
        </w:rPr>
        <w:t xml:space="preserve">ndertaken by the above business with respect to (1) this Affidavit, (2) the contract, and (3) other Affidavits comprising part of the contract. </w:t>
      </w:r>
    </w:p>
    <w:p w:rsidR="008F3F28" w:rsidRPr="009B0CFF" w:rsidRDefault="008F3F28" w:rsidP="008F3F28">
      <w:pPr>
        <w:spacing w:before="100" w:beforeAutospacing="1" w:after="100" w:afterAutospacing="1"/>
        <w:ind w:left="1440"/>
        <w:jc w:val="both"/>
        <w:rPr>
          <w:rFonts w:ascii="Times New Roman" w:hAnsi="Times New Roman"/>
        </w:rPr>
      </w:pPr>
      <w:r w:rsidRPr="009B0CFF">
        <w:rPr>
          <w:rFonts w:ascii="Times New Roman" w:hAnsi="Times New Roman"/>
        </w:rPr>
        <w:t xml:space="preserve">I DO SOLEMNLY DECLARE AND AFFIRM UNDER THE PENALTIES OF PERJURY THAT THE CONTENTS OF THIS AFFIDAVIT ARE TRUE AND CORRECT TO THE BEST OF MY KNOWLEDGE, INFORMATION, AND BELIEF. </w:t>
      </w:r>
    </w:p>
    <w:p w:rsidR="008F3F28" w:rsidRDefault="008F3F28" w:rsidP="008F3F28">
      <w:pPr>
        <w:spacing w:before="100" w:beforeAutospacing="1" w:after="100" w:afterAutospacing="1"/>
        <w:ind w:left="1440"/>
        <w:jc w:val="both"/>
        <w:rPr>
          <w:rFonts w:ascii="Times New Roman" w:hAnsi="Times New Roman"/>
        </w:rPr>
      </w:pPr>
      <w:r w:rsidRPr="009B0CFF">
        <w:rPr>
          <w:rFonts w:ascii="Times New Roman" w:hAnsi="Times New Roman"/>
        </w:rPr>
        <w:t xml:space="preserve">Date: </w:t>
      </w:r>
      <w:r>
        <w:rPr>
          <w:rFonts w:ascii="Times New Roman" w:hAnsi="Times New Roman"/>
          <w:u w:val="single"/>
        </w:rPr>
        <w:tab/>
      </w:r>
      <w:r>
        <w:rPr>
          <w:rFonts w:ascii="Times New Roman" w:hAnsi="Times New Roman"/>
          <w:u w:val="single"/>
        </w:rPr>
        <w:tab/>
      </w:r>
      <w:r>
        <w:rPr>
          <w:rFonts w:ascii="Times New Roman" w:hAnsi="Times New Roman"/>
          <w:u w:val="single"/>
        </w:rPr>
        <w:tab/>
      </w:r>
      <w:r w:rsidRPr="009B0CFF">
        <w:rPr>
          <w:rFonts w:ascii="Times New Roman" w:hAnsi="Times New Roman"/>
        </w:rPr>
        <w:t xml:space="preserve"> By: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p>
    <w:p w:rsidR="008F3F28" w:rsidRPr="001E2CEE" w:rsidRDefault="008F3F28" w:rsidP="008F3F28">
      <w:pPr>
        <w:spacing w:before="100" w:beforeAutospacing="1" w:after="100" w:afterAutospacing="1"/>
        <w:ind w:left="2880" w:firstLine="720"/>
        <w:jc w:val="both"/>
        <w:rPr>
          <w:rFonts w:ascii="Times New Roman" w:hAnsi="Times New Roman"/>
        </w:rPr>
      </w:pPr>
      <w:r w:rsidRPr="001E2CEE">
        <w:rPr>
          <w:rFonts w:ascii="Times New Roman" w:hAnsi="Times New Roman"/>
        </w:rPr>
        <w:t xml:space="preserve">(Authorized Representative and Affiant) </w:t>
      </w:r>
    </w:p>
    <w:p w:rsidR="008F3F28" w:rsidRPr="009B0CFF" w:rsidRDefault="008F3F28" w:rsidP="008F3F28">
      <w:pPr>
        <w:jc w:val="both"/>
        <w:rPr>
          <w:rFonts w:ascii="Times New Roman" w:hAnsi="Times New Roman"/>
        </w:rPr>
      </w:pPr>
    </w:p>
    <w:p w:rsidR="001C2360" w:rsidRDefault="001C2360">
      <w:pPr>
        <w:jc w:val="both"/>
      </w:pPr>
      <w:r>
        <w:br w:type="page"/>
      </w:r>
      <w:r>
        <w:lastRenderedPageBreak/>
        <w:tab/>
      </w:r>
    </w:p>
    <w:p w:rsidR="001C2360" w:rsidRDefault="001C2360">
      <w:pPr>
        <w:pStyle w:val="Heading2"/>
        <w:jc w:val="center"/>
      </w:pPr>
      <w:bookmarkStart w:id="78" w:name="_Toc520282464"/>
      <w:bookmarkStart w:id="79" w:name="_Toc111251143"/>
      <w:r>
        <w:t>ATTACHMENT C</w:t>
      </w:r>
      <w:bookmarkEnd w:id="78"/>
      <w:bookmarkEnd w:id="79"/>
    </w:p>
    <w:p w:rsidR="001C2360" w:rsidRDefault="001C2360">
      <w:pPr>
        <w:jc w:val="center"/>
        <w:rPr>
          <w:b/>
        </w:rPr>
      </w:pPr>
      <w:r>
        <w:rPr>
          <w:b/>
        </w:rPr>
        <w:t>COMAR 21.07.01.25</w:t>
      </w:r>
    </w:p>
    <w:p w:rsidR="001C2360" w:rsidRDefault="001C2360">
      <w:pPr>
        <w:jc w:val="center"/>
        <w:rPr>
          <w:b/>
        </w:rPr>
      </w:pPr>
      <w:r>
        <w:rPr>
          <w:b/>
        </w:rPr>
        <w:t>CONTRACT AFFIDAVIT</w:t>
      </w:r>
    </w:p>
    <w:p w:rsidR="001C2360" w:rsidRDefault="001C2360">
      <w:pPr>
        <w:jc w:val="center"/>
      </w:pPr>
    </w:p>
    <w:p w:rsidR="001C2360" w:rsidRDefault="001C2360">
      <w:pPr>
        <w:jc w:val="center"/>
      </w:pPr>
      <w:r>
        <w:t>A.  AUTHORIZED REPRESENTATIVE</w:t>
      </w:r>
    </w:p>
    <w:p w:rsidR="001C2360" w:rsidRDefault="001C2360"/>
    <w:p w:rsidR="001C2360" w:rsidRDefault="001C2360">
      <w:pPr>
        <w:rPr>
          <w:b/>
          <w:bCs/>
        </w:rPr>
      </w:pPr>
      <w:r>
        <w:rPr>
          <w:b/>
          <w:bCs/>
        </w:rPr>
        <w:t>I HEREBY AFFIRM THAT:</w:t>
      </w:r>
    </w:p>
    <w:p w:rsidR="001C2360" w:rsidRDefault="001C2360"/>
    <w:p w:rsidR="001C2360" w:rsidRDefault="001C2360">
      <w:pPr>
        <w:rPr>
          <w:sz w:val="20"/>
        </w:rPr>
      </w:pPr>
      <w:r>
        <w:rPr>
          <w:sz w:val="20"/>
        </w:rPr>
        <w:t>I am the  _____________________________________________________________________________</w:t>
      </w:r>
    </w:p>
    <w:p w:rsidR="001C2360" w:rsidRDefault="001C2360">
      <w:pPr>
        <w:ind w:firstLine="2970"/>
        <w:rPr>
          <w:sz w:val="20"/>
        </w:rPr>
      </w:pPr>
      <w:r>
        <w:rPr>
          <w:sz w:val="20"/>
        </w:rPr>
        <w:t>(title)</w:t>
      </w:r>
    </w:p>
    <w:p w:rsidR="001C2360" w:rsidRDefault="001C2360">
      <w:pPr>
        <w:rPr>
          <w:sz w:val="20"/>
        </w:rPr>
      </w:pPr>
      <w:r>
        <w:rPr>
          <w:sz w:val="20"/>
        </w:rPr>
        <w:t>and the duly authorized representative of  __________________________________________________________</w:t>
      </w:r>
    </w:p>
    <w:p w:rsidR="001C2360" w:rsidRDefault="001C2360">
      <w:pPr>
        <w:ind w:firstLine="5760"/>
        <w:rPr>
          <w:sz w:val="20"/>
        </w:rPr>
      </w:pPr>
      <w:r>
        <w:rPr>
          <w:sz w:val="20"/>
        </w:rPr>
        <w:t>(business)</w:t>
      </w:r>
    </w:p>
    <w:p w:rsidR="001C2360" w:rsidRDefault="001C2360">
      <w:pPr>
        <w:rPr>
          <w:sz w:val="20"/>
        </w:rPr>
      </w:pPr>
      <w:r>
        <w:rPr>
          <w:sz w:val="20"/>
        </w:rPr>
        <w:t>and that I possess the legal authority to make this Affidavit on behalf of myself and the business for which I am acting.</w:t>
      </w:r>
    </w:p>
    <w:p w:rsidR="001C2360" w:rsidRDefault="001C2360"/>
    <w:p w:rsidR="001C2360" w:rsidRDefault="001C2360">
      <w:pPr>
        <w:jc w:val="center"/>
        <w:rPr>
          <w:b/>
          <w:bCs/>
        </w:rPr>
      </w:pPr>
      <w:r>
        <w:rPr>
          <w:b/>
          <w:bCs/>
        </w:rPr>
        <w:t>B.  CERTIFICATION OF CORPORATION REGISTRATION AND TAX PAYMENT</w:t>
      </w:r>
    </w:p>
    <w:p w:rsidR="001C2360" w:rsidRDefault="001C2360">
      <w:pPr>
        <w:jc w:val="center"/>
      </w:pPr>
    </w:p>
    <w:p w:rsidR="001C2360" w:rsidRDefault="001C2360">
      <w:pPr>
        <w:rPr>
          <w:b/>
          <w:bCs/>
        </w:rPr>
      </w:pPr>
      <w:r>
        <w:rPr>
          <w:b/>
          <w:bCs/>
        </w:rPr>
        <w:t>I FURTHER AFFIRM THAT:</w:t>
      </w:r>
    </w:p>
    <w:p w:rsidR="001C2360" w:rsidRDefault="001C2360"/>
    <w:p w:rsidR="001C2360" w:rsidRDefault="001C2360">
      <w:pPr>
        <w:ind w:firstLine="720"/>
        <w:jc w:val="both"/>
        <w:rPr>
          <w:sz w:val="20"/>
        </w:rPr>
      </w:pPr>
      <w:r>
        <w:rPr>
          <w:sz w:val="20"/>
        </w:rPr>
        <w:t>(1) The business named above is a (domestic_________) (foreign_________) corporation registered in accordance with Corporations and Associations Article, Annotated Code of Maryland, and that it is in good standing and has filed all of its annual reports, together with filing fees, with the Maryland State Department of Assessments and Taxation, and that the name and address of its resident agent filed with the State Department of Assessment and Taxation is:</w:t>
      </w:r>
    </w:p>
    <w:p w:rsidR="001C2360" w:rsidRDefault="001C2360"/>
    <w:p w:rsidR="001C2360" w:rsidRDefault="001C2360">
      <w:pPr>
        <w:rPr>
          <w:sz w:val="20"/>
        </w:rPr>
      </w:pPr>
      <w:r>
        <w:rPr>
          <w:sz w:val="20"/>
        </w:rPr>
        <w:t>Name: _______________________________________________________________________________</w:t>
      </w:r>
    </w:p>
    <w:p w:rsidR="001C2360" w:rsidRDefault="001C2360">
      <w:pPr>
        <w:rPr>
          <w:sz w:val="20"/>
        </w:rPr>
      </w:pPr>
    </w:p>
    <w:p w:rsidR="001C2360" w:rsidRDefault="001C2360">
      <w:pPr>
        <w:rPr>
          <w:sz w:val="20"/>
        </w:rPr>
      </w:pPr>
      <w:r>
        <w:rPr>
          <w:sz w:val="20"/>
        </w:rPr>
        <w:t>Address: ______________________________________________________________________________</w:t>
      </w:r>
    </w:p>
    <w:p w:rsidR="001C2360" w:rsidRDefault="001C2360">
      <w:pPr>
        <w:rPr>
          <w:sz w:val="20"/>
        </w:rPr>
      </w:pPr>
    </w:p>
    <w:p w:rsidR="001C2360" w:rsidRDefault="001C2360">
      <w:pPr>
        <w:rPr>
          <w:sz w:val="20"/>
        </w:rPr>
      </w:pPr>
      <w:r>
        <w:rPr>
          <w:sz w:val="20"/>
        </w:rPr>
        <w:t>______________________________________________________________________________________</w:t>
      </w:r>
    </w:p>
    <w:p w:rsidR="001C2360" w:rsidRDefault="001C2360"/>
    <w:p w:rsidR="001C2360" w:rsidRDefault="001C2360">
      <w:pPr>
        <w:ind w:firstLine="720"/>
        <w:jc w:val="both"/>
        <w:rPr>
          <w:sz w:val="20"/>
        </w:rPr>
      </w:pPr>
      <w:r>
        <w:rPr>
          <w:sz w:val="20"/>
        </w:rPr>
        <w:t>(2) Except as validly contested, the business has paid, or has arranged for payment of , all taxes due the State of Maryland and has filed all required returns and reports with Comptroller of the Treasury, the State Department of Assessments and Taxation, and the Department of Labor, Licensing and Regulation, as applicable, and will have paid all withholding taxes due the State of Maryland prior to final settlement.</w:t>
      </w:r>
    </w:p>
    <w:p w:rsidR="001C2360" w:rsidRDefault="001C2360"/>
    <w:p w:rsidR="001C2360" w:rsidRDefault="001C2360">
      <w:pPr>
        <w:jc w:val="center"/>
      </w:pPr>
      <w:r>
        <w:t>C. CERTAIN AFFIRMATIONS VALID</w:t>
      </w:r>
    </w:p>
    <w:p w:rsidR="001C2360" w:rsidRDefault="001C2360"/>
    <w:p w:rsidR="001C2360" w:rsidRDefault="001C2360">
      <w:pPr>
        <w:rPr>
          <w:b/>
          <w:bCs/>
        </w:rPr>
      </w:pPr>
      <w:r>
        <w:rPr>
          <w:b/>
          <w:bCs/>
        </w:rPr>
        <w:t>I FURTHER AFFIRM THAT:</w:t>
      </w:r>
    </w:p>
    <w:p w:rsidR="001C2360" w:rsidRDefault="001C2360"/>
    <w:p w:rsidR="001C2360" w:rsidRDefault="001C2360">
      <w:pPr>
        <w:ind w:firstLine="720"/>
        <w:jc w:val="both"/>
        <w:rPr>
          <w:sz w:val="20"/>
        </w:rPr>
      </w:pPr>
      <w:r>
        <w:rPr>
          <w:sz w:val="20"/>
        </w:rPr>
        <w:t>To the best of my knowledge, information, and belief, each of the affirmations, certifications, or acknowledgments contained in that certain Bid/Proposals Affidavit dated_____________________, 20____, and executed by me for the purposed of obtaining the contract to which this Exhibit is attached remains true and correct in all respects as if made as of the date of this Contract Affidavit and as if fully set forth herein.</w:t>
      </w:r>
    </w:p>
    <w:p w:rsidR="001C2360" w:rsidRDefault="001C2360"/>
    <w:p w:rsidR="001C2360" w:rsidRDefault="001C2360">
      <w:pPr>
        <w:ind w:firstLine="720"/>
        <w:jc w:val="both"/>
      </w:pPr>
      <w:r>
        <w:t>I DO SOLEMNLY DECLARE AND AFFIRM UNDER THE PENALTIES OF PERJURY THAT THE CONTENTS OF THIS AFFIDAVIT ARE TRUE AND CORRECT TO THE BEST OF MY KNOWLEDGE, INFORMATION, AND BELIEF.</w:t>
      </w:r>
    </w:p>
    <w:p w:rsidR="001C2360" w:rsidRDefault="001C2360"/>
    <w:p w:rsidR="001C2360" w:rsidRDefault="001C2360"/>
    <w:p w:rsidR="001C2360" w:rsidRDefault="001C2360">
      <w:r>
        <w:t>DATE:________________</w:t>
      </w:r>
      <w:r>
        <w:tab/>
        <w:t>BY:____________________________________________________</w:t>
      </w:r>
    </w:p>
    <w:p w:rsidR="001C2360" w:rsidRDefault="001C2360">
      <w:pPr>
        <w:ind w:firstLine="3600"/>
      </w:pPr>
      <w:r>
        <w:t>Signature</w:t>
      </w:r>
    </w:p>
    <w:p w:rsidR="001C2360" w:rsidRDefault="001C2360"/>
    <w:p w:rsidR="001C2360" w:rsidRDefault="001C2360">
      <w:pPr>
        <w:ind w:firstLine="2880"/>
      </w:pPr>
      <w:r>
        <w:t xml:space="preserve">      _____________________________________________________</w:t>
      </w:r>
    </w:p>
    <w:p w:rsidR="001C2360" w:rsidRDefault="001C2360">
      <w:pPr>
        <w:ind w:firstLine="3600"/>
      </w:pPr>
      <w:r>
        <w:t>(Authorized Representative and Affidavit)</w:t>
      </w:r>
    </w:p>
    <w:p w:rsidR="001C2360" w:rsidRDefault="001C2360">
      <w:pPr>
        <w:rPr>
          <w:sz w:val="20"/>
        </w:rPr>
      </w:pPr>
    </w:p>
    <w:sectPr w:rsidR="001C2360">
      <w:footerReference w:type="default" r:id="rId18"/>
      <w:pgSz w:w="12240" w:h="15840"/>
      <w:pgMar w:top="720" w:right="1440" w:bottom="720" w:left="1440" w:header="432" w:footer="43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6027" w:rsidRDefault="00326027">
      <w:r>
        <w:separator/>
      </w:r>
    </w:p>
  </w:endnote>
  <w:endnote w:type="continuationSeparator" w:id="1">
    <w:p w:rsidR="00326027" w:rsidRDefault="0032602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Times New">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2360" w:rsidRDefault="001C236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C2360" w:rsidRDefault="001C236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2360" w:rsidRDefault="001C2360">
    <w:pPr>
      <w:pStyle w:val="Footer"/>
      <w:framePr w:w="355" w:wrap="around" w:vAnchor="text" w:hAnchor="page" w:x="5662" w:y="150"/>
      <w:rPr>
        <w:rStyle w:val="PageNumber"/>
        <w:rFonts w:ascii="Arial" w:hAnsi="Arial" w:cs="Arial"/>
        <w:b/>
        <w:bCs/>
        <w:sz w:val="18"/>
      </w:rPr>
    </w:pPr>
    <w:r>
      <w:rPr>
        <w:rStyle w:val="PageNumber"/>
        <w:rFonts w:ascii="Arial" w:hAnsi="Arial" w:cs="Arial"/>
        <w:b/>
        <w:bCs/>
        <w:sz w:val="18"/>
      </w:rPr>
      <w:fldChar w:fldCharType="begin"/>
    </w:r>
    <w:r>
      <w:rPr>
        <w:rStyle w:val="PageNumber"/>
        <w:rFonts w:ascii="Arial" w:hAnsi="Arial" w:cs="Arial"/>
        <w:b/>
        <w:bCs/>
        <w:sz w:val="18"/>
      </w:rPr>
      <w:instrText xml:space="preserve">PAGE  </w:instrText>
    </w:r>
    <w:r>
      <w:rPr>
        <w:rStyle w:val="PageNumber"/>
        <w:rFonts w:ascii="Arial" w:hAnsi="Arial" w:cs="Arial"/>
        <w:b/>
        <w:bCs/>
        <w:sz w:val="18"/>
      </w:rPr>
      <w:fldChar w:fldCharType="separate"/>
    </w:r>
    <w:r w:rsidR="008224E2">
      <w:rPr>
        <w:rStyle w:val="PageNumber"/>
        <w:rFonts w:ascii="Arial" w:hAnsi="Arial" w:cs="Arial"/>
        <w:b/>
        <w:bCs/>
        <w:noProof/>
        <w:sz w:val="18"/>
      </w:rPr>
      <w:t>iii</w:t>
    </w:r>
    <w:r>
      <w:rPr>
        <w:rStyle w:val="PageNumber"/>
        <w:rFonts w:ascii="Arial" w:hAnsi="Arial" w:cs="Arial"/>
        <w:b/>
        <w:bCs/>
        <w:sz w:val="18"/>
      </w:rPr>
      <w:fldChar w:fldCharType="end"/>
    </w:r>
  </w:p>
  <w:p w:rsidR="001C2360" w:rsidRDefault="001C2360">
    <w:pPr>
      <w:pStyle w:val="Footer"/>
      <w:pBdr>
        <w:top w:val="double" w:sz="4" w:space="1" w:color="auto"/>
      </w:pBdr>
      <w:tabs>
        <w:tab w:val="clear" w:pos="8640"/>
        <w:tab w:val="right" w:pos="9360"/>
      </w:tabs>
      <w:rPr>
        <w:rFonts w:ascii="Arial" w:hAnsi="Arial" w:cs="Arial"/>
        <w:b/>
        <w:bCs/>
        <w:sz w:val="18"/>
      </w:rPr>
    </w:pPr>
    <w:r>
      <w:rPr>
        <w:rFonts w:ascii="Arial" w:hAnsi="Arial" w:cs="Arial"/>
        <w:b/>
        <w:bCs/>
        <w:sz w:val="18"/>
      </w:rPr>
      <w:tab/>
    </w:r>
    <w:r>
      <w:rPr>
        <w:rFonts w:ascii="Arial" w:hAnsi="Arial" w:cs="Arial"/>
        <w:b/>
        <w:bCs/>
        <w:sz w:val="18"/>
      </w:rPr>
      <w:tab/>
      <w:t>Consulting Services for Maryland Military Department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2360" w:rsidRDefault="001C236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224E2">
      <w:rPr>
        <w:rStyle w:val="PageNumber"/>
        <w:noProof/>
      </w:rPr>
      <w:t>20</w:t>
    </w:r>
    <w:r>
      <w:rPr>
        <w:rStyle w:val="PageNumber"/>
      </w:rPr>
      <w:fldChar w:fldCharType="end"/>
    </w:r>
  </w:p>
  <w:p w:rsidR="001C2360" w:rsidRDefault="001C2360">
    <w:pPr>
      <w:spacing w:line="240" w:lineRule="exact"/>
      <w:ind w:right="360"/>
    </w:pPr>
  </w:p>
  <w:p w:rsidR="001C2360" w:rsidRDefault="001C2360">
    <w:pPr>
      <w:framePr w:w="9361" w:wrap="notBeside" w:vAnchor="text" w:hAnchor="text" w:x="1" w:y="1"/>
      <w:rPr>
        <w:sz w:val="20"/>
      </w:rPr>
    </w:pPr>
  </w:p>
  <w:p w:rsidR="001C2360" w:rsidRDefault="001C2360">
    <w:pPr>
      <w:jc w:val="both"/>
      <w:rPr>
        <w:sz w:val="20"/>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2360" w:rsidRDefault="001C2360">
    <w:pPr>
      <w:pStyle w:val="Footer"/>
      <w:framePr w:w="355" w:wrap="around" w:vAnchor="text" w:hAnchor="page" w:x="6022" w:y="169"/>
      <w:rPr>
        <w:rStyle w:val="PageNumber"/>
        <w:rFonts w:ascii="Arial" w:hAnsi="Arial" w:cs="Arial"/>
        <w:b/>
        <w:bCs/>
        <w:sz w:val="18"/>
      </w:rPr>
    </w:pPr>
    <w:r>
      <w:rPr>
        <w:rStyle w:val="PageNumber"/>
        <w:rFonts w:ascii="Arial" w:hAnsi="Arial" w:cs="Arial"/>
        <w:b/>
        <w:bCs/>
        <w:sz w:val="18"/>
      </w:rPr>
      <w:fldChar w:fldCharType="begin"/>
    </w:r>
    <w:r>
      <w:rPr>
        <w:rStyle w:val="PageNumber"/>
        <w:rFonts w:ascii="Arial" w:hAnsi="Arial" w:cs="Arial"/>
        <w:b/>
        <w:bCs/>
        <w:sz w:val="18"/>
      </w:rPr>
      <w:instrText xml:space="preserve">PAGE  </w:instrText>
    </w:r>
    <w:r>
      <w:rPr>
        <w:rStyle w:val="PageNumber"/>
        <w:rFonts w:ascii="Arial" w:hAnsi="Arial" w:cs="Arial"/>
        <w:b/>
        <w:bCs/>
        <w:sz w:val="18"/>
      </w:rPr>
      <w:fldChar w:fldCharType="separate"/>
    </w:r>
    <w:r w:rsidR="008224E2">
      <w:rPr>
        <w:rStyle w:val="PageNumber"/>
        <w:rFonts w:ascii="Arial" w:hAnsi="Arial" w:cs="Arial"/>
        <w:b/>
        <w:bCs/>
        <w:noProof/>
        <w:sz w:val="18"/>
      </w:rPr>
      <w:t>30</w:t>
    </w:r>
    <w:r>
      <w:rPr>
        <w:rStyle w:val="PageNumber"/>
        <w:rFonts w:ascii="Arial" w:hAnsi="Arial" w:cs="Arial"/>
        <w:b/>
        <w:bCs/>
        <w:sz w:val="18"/>
      </w:rPr>
      <w:fldChar w:fldCharType="end"/>
    </w:r>
  </w:p>
  <w:p w:rsidR="001C2360" w:rsidRDefault="001C2360">
    <w:pPr>
      <w:pStyle w:val="Footer"/>
      <w:pBdr>
        <w:top w:val="double" w:sz="4" w:space="1" w:color="auto"/>
      </w:pBdr>
      <w:tabs>
        <w:tab w:val="clear" w:pos="4320"/>
        <w:tab w:val="clear" w:pos="8640"/>
        <w:tab w:val="right" w:pos="9810"/>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6027" w:rsidRDefault="00326027">
      <w:r>
        <w:separator/>
      </w:r>
    </w:p>
  </w:footnote>
  <w:footnote w:type="continuationSeparator" w:id="1">
    <w:p w:rsidR="00326027" w:rsidRDefault="0032602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2360" w:rsidRDefault="001C23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0CA28C6"/>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42C29D00"/>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F9BE9366"/>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08E29AC"/>
    <w:lvl w:ilvl="0">
      <w:start w:val="1"/>
      <w:numFmt w:val="decimal"/>
      <w:pStyle w:val="ListNumber2"/>
      <w:lvlText w:val="%1."/>
      <w:lvlJc w:val="left"/>
      <w:pPr>
        <w:tabs>
          <w:tab w:val="num" w:pos="720"/>
        </w:tabs>
        <w:ind w:left="720" w:hanging="360"/>
      </w:pPr>
    </w:lvl>
  </w:abstractNum>
  <w:abstractNum w:abstractNumId="4">
    <w:nsid w:val="FFFFFF80"/>
    <w:multiLevelType w:val="singleLevel"/>
    <w:tmpl w:val="EE84E882"/>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E46A60C2"/>
    <w:lvl w:ilvl="0">
      <w:start w:val="1"/>
      <w:numFmt w:val="bullet"/>
      <w:pStyle w:val="BodyText3"/>
      <w:lvlText w:val=""/>
      <w:lvlJc w:val="left"/>
      <w:pPr>
        <w:tabs>
          <w:tab w:val="num" w:pos="1440"/>
        </w:tabs>
        <w:ind w:left="1440" w:hanging="360"/>
      </w:pPr>
      <w:rPr>
        <w:rFonts w:ascii="Symbol" w:hAnsi="Symbol" w:hint="default"/>
      </w:rPr>
    </w:lvl>
  </w:abstractNum>
  <w:abstractNum w:abstractNumId="6">
    <w:nsid w:val="FFFFFF82"/>
    <w:multiLevelType w:val="singleLevel"/>
    <w:tmpl w:val="D5FCE4EE"/>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62CA3FBE"/>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46B01BFA"/>
    <w:lvl w:ilvl="0">
      <w:start w:val="1"/>
      <w:numFmt w:val="decimal"/>
      <w:pStyle w:val="ListNumber"/>
      <w:lvlText w:val="%1."/>
      <w:lvlJc w:val="left"/>
      <w:pPr>
        <w:tabs>
          <w:tab w:val="num" w:pos="360"/>
        </w:tabs>
        <w:ind w:left="360" w:hanging="360"/>
      </w:pPr>
    </w:lvl>
  </w:abstractNum>
  <w:abstractNum w:abstractNumId="9">
    <w:nsid w:val="FFFFFF89"/>
    <w:multiLevelType w:val="singleLevel"/>
    <w:tmpl w:val="AC98E3E2"/>
    <w:lvl w:ilvl="0">
      <w:start w:val="1"/>
      <w:numFmt w:val="bullet"/>
      <w:pStyle w:val="ReferenceLine"/>
      <w:lvlText w:val=""/>
      <w:lvlJc w:val="left"/>
      <w:pPr>
        <w:tabs>
          <w:tab w:val="num" w:pos="360"/>
        </w:tabs>
        <w:ind w:left="360" w:hanging="360"/>
      </w:pPr>
      <w:rPr>
        <w:rFonts w:ascii="Symbol" w:hAnsi="Symbol" w:hint="default"/>
      </w:rPr>
    </w:lvl>
  </w:abstractNum>
  <w:abstractNum w:abstractNumId="10">
    <w:nsid w:val="00000001"/>
    <w:multiLevelType w:val="multilevel"/>
    <w:tmpl w:val="00000000"/>
    <w:lvl w:ilvl="0">
      <w:start w:val="1"/>
      <w:numFmt w:val="decimal"/>
      <w:lvlText w:val="%1"/>
      <w:lvlJc w:val="left"/>
    </w:lvl>
    <w:lvl w:ilvl="1">
      <w:start w:val="1"/>
      <w:numFmt w:val="decimal"/>
      <w:lvlText w:val="%1.%2"/>
      <w:lvlJc w:val="left"/>
      <w:pPr>
        <w:tabs>
          <w:tab w:val="num" w:pos="720"/>
        </w:tabs>
        <w:ind w:left="720" w:hanging="720"/>
      </w:pPr>
      <w:rPr>
        <w:rFonts w:ascii="Times New Roman" w:hAnsi="Times New Roman"/>
        <w:b/>
        <w:sz w:val="24"/>
      </w:rPr>
    </w:lvl>
    <w:lvl w:ilvl="2">
      <w:start w:val="1"/>
      <w:numFmt w:val="decimal"/>
      <w:pStyle w:val="Legal3"/>
      <w:lvlText w:val="%1.%2.%3"/>
      <w:lvlJc w:val="left"/>
      <w:pPr>
        <w:tabs>
          <w:tab w:val="num" w:pos="720"/>
        </w:tabs>
        <w:ind w:left="720" w:hanging="720"/>
      </w:pPr>
      <w:rPr>
        <w:b/>
      </w:rPr>
    </w:lvl>
    <w:lvl w:ilvl="3">
      <w:start w:val="1"/>
      <w:numFmt w:val="decimal"/>
      <w:pStyle w:val="Legal4"/>
      <w:lvlText w:val="%1.%2.%3.%4"/>
      <w:lvlJc w:val="left"/>
      <w:pPr>
        <w:tabs>
          <w:tab w:val="num" w:pos="720"/>
        </w:tabs>
        <w:ind w:left="720" w:hanging="720"/>
      </w:pPr>
      <w:rPr>
        <w:b/>
      </w:rPr>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1">
    <w:nsid w:val="00000005"/>
    <w:multiLevelType w:val="multilevel"/>
    <w:tmpl w:val="00000000"/>
    <w:lvl w:ilvl="0">
      <w:start w:val="1"/>
      <w:numFmt w:val="decimal"/>
      <w:lvlText w:val="%1."/>
      <w:lvlJc w:val="left"/>
      <w:pPr>
        <w:tabs>
          <w:tab w:val="num" w:pos="806"/>
        </w:tabs>
        <w:ind w:left="806" w:hanging="806"/>
      </w:pPr>
      <w:rPr>
        <w:rFonts w:ascii="Times New Roman" w:hAnsi="Times New Roman"/>
        <w:sz w:val="20"/>
      </w:rPr>
    </w:lvl>
    <w:lvl w:ilvl="1">
      <w:start w:val="1"/>
      <w:numFmt w:val="lowerLetter"/>
      <w:pStyle w:val="Paragraph2"/>
      <w:lvlText w:val="%2."/>
      <w:lvlJc w:val="left"/>
      <w:pPr>
        <w:tabs>
          <w:tab w:val="num" w:pos="1350"/>
        </w:tabs>
        <w:ind w:left="1350" w:hanging="544"/>
      </w:pPr>
    </w:lvl>
    <w:lvl w:ilvl="2">
      <w:start w:val="1"/>
      <w:numFmt w:val="decimal"/>
      <w:pStyle w:val="Paragraph3"/>
      <w:lvlText w:val="%3)"/>
      <w:lvlJc w:val="left"/>
      <w:pPr>
        <w:tabs>
          <w:tab w:val="num" w:pos="2160"/>
        </w:tabs>
        <w:ind w:left="2160" w:hanging="720"/>
      </w:pPr>
    </w:lvl>
    <w:lvl w:ilvl="3">
      <w:start w:val="1"/>
      <w:numFmt w:val="lowerLetter"/>
      <w:pStyle w:val="Paragraph4"/>
      <w:lvlText w:val="%4)"/>
      <w:lvlJc w:val="left"/>
      <w:pPr>
        <w:tabs>
          <w:tab w:val="num" w:pos="1710"/>
        </w:tabs>
        <w:ind w:left="1710" w:hanging="270"/>
      </w:pPr>
    </w:lvl>
    <w:lvl w:ilvl="4">
      <w:start w:val="1"/>
      <w:numFmt w:val="decimal"/>
      <w:lvlText w:val="%5"/>
      <w:lvlJc w:val="left"/>
    </w:lvl>
    <w:lvl w:ilvl="5">
      <w:start w:val="1"/>
      <w:numFmt w:val="lowerLetter"/>
      <w:lvlText w:val="%6"/>
      <w:lvlJc w:val="left"/>
    </w:lvl>
    <w:lvl w:ilvl="6">
      <w:start w:val="1"/>
      <w:numFmt w:val="lowerRoman"/>
      <w:lvlText w:val="%7"/>
      <w:lvlJc w:val="left"/>
    </w:lvl>
    <w:lvl w:ilvl="7">
      <w:start w:val="1"/>
      <w:numFmt w:val="lowerRoman"/>
      <w:lvlText w:val="%8"/>
      <w:lvlJc w:val="left"/>
    </w:lvl>
    <w:lvl w:ilvl="8">
      <w:numFmt w:val="decimal"/>
      <w:lvlText w:val=""/>
      <w:lvlJc w:val="left"/>
    </w:lvl>
  </w:abstractNum>
  <w:abstractNum w:abstractNumId="12">
    <w:nsid w:val="00294A1E"/>
    <w:multiLevelType w:val="multilevel"/>
    <w:tmpl w:val="5A20DF42"/>
    <w:lvl w:ilvl="0">
      <w:start w:val="3"/>
      <w:numFmt w:val="none"/>
      <w:pStyle w:val="31heading"/>
      <w:lvlText w:val="3.1"/>
      <w:lvlJc w:val="left"/>
      <w:pPr>
        <w:tabs>
          <w:tab w:val="num" w:pos="504"/>
        </w:tabs>
        <w:ind w:left="504" w:hanging="432"/>
      </w:pPr>
      <w:rPr>
        <w:rFonts w:hint="default"/>
      </w:rPr>
    </w:lvl>
    <w:lvl w:ilvl="1">
      <w:start w:val="1"/>
      <w:numFmt w:val="upperLetter"/>
      <w:pStyle w:val="aLevelHeading"/>
      <w:lvlText w:val="%2. "/>
      <w:lvlJc w:val="left"/>
      <w:pPr>
        <w:tabs>
          <w:tab w:val="num" w:pos="720"/>
        </w:tabs>
        <w:ind w:left="504" w:hanging="144"/>
      </w:pPr>
      <w:rPr>
        <w:rFonts w:hint="default"/>
      </w:rPr>
    </w:lvl>
    <w:lvl w:ilvl="2">
      <w:start w:val="1"/>
      <w:numFmt w:val="decimal"/>
      <w:pStyle w:val="level1"/>
      <w:lvlText w:val="%3. "/>
      <w:lvlJc w:val="left"/>
      <w:pPr>
        <w:tabs>
          <w:tab w:val="num" w:pos="1728"/>
        </w:tabs>
        <w:ind w:left="1728" w:hanging="720"/>
      </w:pPr>
      <w:rPr>
        <w:rFonts w:hint="default"/>
      </w:rPr>
    </w:lvl>
    <w:lvl w:ilvl="3">
      <w:start w:val="1"/>
      <w:numFmt w:val="lowerLetter"/>
      <w:pStyle w:val="a"/>
      <w:suff w:val="nothing"/>
      <w:lvlText w:val="%4. "/>
      <w:lvlJc w:val="left"/>
      <w:pPr>
        <w:ind w:left="1656" w:hanging="72"/>
      </w:pPr>
      <w:rPr>
        <w:rFonts w:hint="default"/>
      </w:rPr>
    </w:lvl>
    <w:lvl w:ilvl="4">
      <w:start w:val="1"/>
      <w:numFmt w:val="lowerRoman"/>
      <w:pStyle w:val="i"/>
      <w:lvlText w:val="%5. "/>
      <w:lvlJc w:val="left"/>
      <w:pPr>
        <w:tabs>
          <w:tab w:val="num" w:pos="2736"/>
        </w:tabs>
        <w:ind w:left="2160" w:hanging="144"/>
      </w:pPr>
      <w:rPr>
        <w:rFonts w:hint="default"/>
      </w:rPr>
    </w:lvl>
    <w:lvl w:ilvl="5">
      <w:start w:val="1"/>
      <w:numFmt w:val="none"/>
      <w:lvlText w:val="1) "/>
      <w:lvlJc w:val="left"/>
      <w:pPr>
        <w:tabs>
          <w:tab w:val="num" w:pos="2808"/>
        </w:tabs>
        <w:ind w:left="2520" w:hanging="72"/>
      </w:pPr>
      <w:rPr>
        <w:rFonts w:hint="default"/>
      </w:rPr>
    </w:lvl>
    <w:lvl w:ilvl="6">
      <w:start w:val="1"/>
      <w:numFmt w:val="decimal"/>
      <w:lvlText w:val="%1.%2.%3.%4.%5.%6.%7"/>
      <w:lvlJc w:val="left"/>
      <w:pPr>
        <w:tabs>
          <w:tab w:val="num" w:pos="1080"/>
        </w:tabs>
        <w:ind w:left="1080" w:hanging="1296"/>
      </w:pPr>
      <w:rPr>
        <w:rFonts w:hint="default"/>
      </w:rPr>
    </w:lvl>
    <w:lvl w:ilvl="7">
      <w:start w:val="1"/>
      <w:numFmt w:val="decimal"/>
      <w:lvlText w:val="%1.%2.%3.%4.%5.%6.%7.%8"/>
      <w:lvlJc w:val="left"/>
      <w:pPr>
        <w:tabs>
          <w:tab w:val="num" w:pos="1224"/>
        </w:tabs>
        <w:ind w:left="1224" w:hanging="1440"/>
      </w:pPr>
      <w:rPr>
        <w:rFonts w:hint="default"/>
      </w:rPr>
    </w:lvl>
    <w:lvl w:ilvl="8">
      <w:start w:val="1"/>
      <w:numFmt w:val="decimal"/>
      <w:lvlText w:val="%1.%2.%3.%4.%5.%6.%7.%8.%9"/>
      <w:lvlJc w:val="left"/>
      <w:pPr>
        <w:tabs>
          <w:tab w:val="num" w:pos="1368"/>
        </w:tabs>
        <w:ind w:left="1368" w:hanging="1584"/>
      </w:pPr>
      <w:rPr>
        <w:rFonts w:hint="default"/>
      </w:rPr>
    </w:lvl>
  </w:abstractNum>
  <w:abstractNum w:abstractNumId="13">
    <w:nsid w:val="089560D9"/>
    <w:multiLevelType w:val="hybridMultilevel"/>
    <w:tmpl w:val="6CEAE84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89C087A"/>
    <w:multiLevelType w:val="multilevel"/>
    <w:tmpl w:val="B2982238"/>
    <w:lvl w:ilvl="0">
      <w:start w:val="1"/>
      <w:numFmt w:val="decimal"/>
      <w:lvlText w:val="%1"/>
      <w:lvlJc w:val="left"/>
      <w:pPr>
        <w:tabs>
          <w:tab w:val="num" w:pos="432"/>
        </w:tabs>
        <w:ind w:left="432" w:hanging="432"/>
      </w:pPr>
    </w:lvl>
    <w:lvl w:ilvl="1">
      <w:start w:val="1"/>
      <w:numFmt w:val="none"/>
      <w:lvlText w:val="1.1"/>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15">
    <w:nsid w:val="10937922"/>
    <w:multiLevelType w:val="singleLevel"/>
    <w:tmpl w:val="22544CDE"/>
    <w:lvl w:ilvl="0">
      <w:start w:val="1"/>
      <w:numFmt w:val="bullet"/>
      <w:pStyle w:val="BodyTextIndent"/>
      <w:lvlText w:val="•"/>
      <w:lvlJc w:val="left"/>
      <w:pPr>
        <w:tabs>
          <w:tab w:val="num" w:pos="432"/>
        </w:tabs>
        <w:ind w:left="360" w:hanging="288"/>
      </w:pPr>
      <w:rPr>
        <w:rFonts w:ascii="Arial" w:hAnsi="Arial" w:hint="default"/>
        <w:sz w:val="24"/>
      </w:rPr>
    </w:lvl>
  </w:abstractNum>
  <w:abstractNum w:abstractNumId="16">
    <w:nsid w:val="19AA4D4F"/>
    <w:multiLevelType w:val="multilevel"/>
    <w:tmpl w:val="3CA85B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BBA71B1"/>
    <w:multiLevelType w:val="hybridMultilevel"/>
    <w:tmpl w:val="31C6E112"/>
    <w:lvl w:ilvl="0" w:tplc="58A4E58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1F164534"/>
    <w:multiLevelType w:val="multilevel"/>
    <w:tmpl w:val="2D8240E2"/>
    <w:lvl w:ilvl="0">
      <w:start w:val="3"/>
      <w:numFmt w:val="decimal"/>
      <w:lvlText w:val="%1"/>
      <w:lvlJc w:val="left"/>
      <w:pPr>
        <w:tabs>
          <w:tab w:val="num" w:pos="435"/>
        </w:tabs>
        <w:ind w:left="435" w:hanging="435"/>
      </w:pPr>
      <w:rPr>
        <w:rFonts w:hint="default"/>
      </w:rPr>
    </w:lvl>
    <w:lvl w:ilvl="1">
      <w:start w:val="2"/>
      <w:numFmt w:val="decimal"/>
      <w:lvlText w:val="%1.%2"/>
      <w:lvlJc w:val="left"/>
      <w:pPr>
        <w:tabs>
          <w:tab w:val="num" w:pos="435"/>
        </w:tabs>
        <w:ind w:left="435" w:hanging="43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291826C6"/>
    <w:multiLevelType w:val="multilevel"/>
    <w:tmpl w:val="C06A4032"/>
    <w:lvl w:ilvl="0">
      <w:start w:val="2"/>
      <w:numFmt w:val="decimal"/>
      <w:lvlText w:val="%1"/>
      <w:lvlJc w:val="left"/>
      <w:pPr>
        <w:tabs>
          <w:tab w:val="num" w:pos="480"/>
        </w:tabs>
        <w:ind w:left="480" w:hanging="480"/>
      </w:pPr>
      <w:rPr>
        <w:rFonts w:hint="default"/>
      </w:rPr>
    </w:lvl>
    <w:lvl w:ilvl="1">
      <w:start w:val="1"/>
      <w:numFmt w:val="decimal"/>
      <w:pStyle w:val="SECTIONHEADING"/>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EB22CB1"/>
    <w:multiLevelType w:val="hybridMultilevel"/>
    <w:tmpl w:val="1C66C8BA"/>
    <w:lvl w:ilvl="0" w:tplc="9356BDCC">
      <w:start w:val="1"/>
      <w:numFmt w:val="decimal"/>
      <w:lvlText w:val="%1.)"/>
      <w:lvlJc w:val="left"/>
      <w:pPr>
        <w:tabs>
          <w:tab w:val="num" w:pos="720"/>
        </w:tabs>
        <w:ind w:left="720" w:hanging="360"/>
      </w:pPr>
      <w:rPr>
        <w:rFonts w:hint="default"/>
      </w:rPr>
    </w:lvl>
    <w:lvl w:ilvl="1" w:tplc="1D1E69FE">
      <w:start w:val="3"/>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C91124E"/>
    <w:multiLevelType w:val="singleLevel"/>
    <w:tmpl w:val="1780D9C0"/>
    <w:lvl w:ilvl="0">
      <w:numFmt w:val="bullet"/>
      <w:pStyle w:val="BodyText"/>
      <w:lvlText w:val="–"/>
      <w:lvlJc w:val="left"/>
      <w:pPr>
        <w:tabs>
          <w:tab w:val="num" w:pos="1080"/>
        </w:tabs>
        <w:ind w:left="1008" w:hanging="288"/>
      </w:pPr>
      <w:rPr>
        <w:rFonts w:ascii="Times New Roman" w:hAnsi="Times New Roman" w:hint="default"/>
      </w:rPr>
    </w:lvl>
  </w:abstractNum>
  <w:abstractNum w:abstractNumId="22">
    <w:nsid w:val="515A2CB0"/>
    <w:multiLevelType w:val="singleLevel"/>
    <w:tmpl w:val="4EC408B8"/>
    <w:lvl w:ilvl="0">
      <w:start w:val="1"/>
      <w:numFmt w:val="decimal"/>
      <w:lvlText w:val="%1."/>
      <w:lvlJc w:val="left"/>
      <w:pPr>
        <w:tabs>
          <w:tab w:val="num" w:pos="360"/>
        </w:tabs>
        <w:ind w:left="360" w:hanging="360"/>
      </w:pPr>
      <w:rPr>
        <w:rFonts w:hint="default"/>
        <w:b/>
      </w:rPr>
    </w:lvl>
  </w:abstractNum>
  <w:abstractNum w:abstractNumId="23">
    <w:nsid w:val="52D03668"/>
    <w:multiLevelType w:val="singleLevel"/>
    <w:tmpl w:val="328C8A60"/>
    <w:lvl w:ilvl="0">
      <w:start w:val="1"/>
      <w:numFmt w:val="bullet"/>
      <w:pStyle w:val="a0"/>
      <w:lvlText w:val="•"/>
      <w:lvlJc w:val="left"/>
      <w:pPr>
        <w:tabs>
          <w:tab w:val="num" w:pos="360"/>
        </w:tabs>
        <w:ind w:left="360" w:hanging="360"/>
      </w:pPr>
      <w:rPr>
        <w:rFonts w:ascii="Times New Roman" w:hAnsi="Times New Roman" w:hint="default"/>
        <w:b w:val="0"/>
        <w:i w:val="0"/>
        <w:sz w:val="24"/>
      </w:rPr>
    </w:lvl>
  </w:abstractNum>
  <w:abstractNum w:abstractNumId="24">
    <w:nsid w:val="58F03B6B"/>
    <w:multiLevelType w:val="hybridMultilevel"/>
    <w:tmpl w:val="ED78CD48"/>
    <w:lvl w:ilvl="0" w:tplc="FFFFFFFF">
      <w:start w:val="1"/>
      <w:numFmt w:val="decimal"/>
      <w:pStyle w:val="LEVEL1HEADING"/>
      <w:lvlText w:val="%1)"/>
      <w:lvlJc w:val="left"/>
      <w:pPr>
        <w:tabs>
          <w:tab w:val="num" w:pos="2952"/>
        </w:tabs>
        <w:ind w:left="2952" w:hanging="360"/>
      </w:pPr>
      <w:rPr>
        <w:rFonts w:hint="default"/>
      </w:rPr>
    </w:lvl>
    <w:lvl w:ilvl="1" w:tplc="DC2AF3B2">
      <w:start w:val="1"/>
      <w:numFmt w:val="upperLetter"/>
      <w:lvlText w:val="%2."/>
      <w:lvlJc w:val="left"/>
      <w:pPr>
        <w:tabs>
          <w:tab w:val="num" w:pos="3672"/>
        </w:tabs>
        <w:ind w:left="3672" w:hanging="360"/>
      </w:pPr>
      <w:rPr>
        <w:rFonts w:hint="default"/>
      </w:rPr>
    </w:lvl>
    <w:lvl w:ilvl="2" w:tplc="FFFFFFFF" w:tentative="1">
      <w:start w:val="1"/>
      <w:numFmt w:val="lowerRoman"/>
      <w:lvlText w:val="%3."/>
      <w:lvlJc w:val="right"/>
      <w:pPr>
        <w:tabs>
          <w:tab w:val="num" w:pos="4392"/>
        </w:tabs>
        <w:ind w:left="4392" w:hanging="180"/>
      </w:pPr>
    </w:lvl>
    <w:lvl w:ilvl="3" w:tplc="FFFFFFFF" w:tentative="1">
      <w:start w:val="1"/>
      <w:numFmt w:val="decimal"/>
      <w:lvlText w:val="%4."/>
      <w:lvlJc w:val="left"/>
      <w:pPr>
        <w:tabs>
          <w:tab w:val="num" w:pos="5112"/>
        </w:tabs>
        <w:ind w:left="5112" w:hanging="360"/>
      </w:pPr>
    </w:lvl>
    <w:lvl w:ilvl="4" w:tplc="FFFFFFFF" w:tentative="1">
      <w:start w:val="1"/>
      <w:numFmt w:val="lowerLetter"/>
      <w:lvlText w:val="%5."/>
      <w:lvlJc w:val="left"/>
      <w:pPr>
        <w:tabs>
          <w:tab w:val="num" w:pos="5832"/>
        </w:tabs>
        <w:ind w:left="5832" w:hanging="360"/>
      </w:pPr>
    </w:lvl>
    <w:lvl w:ilvl="5" w:tplc="FFFFFFFF" w:tentative="1">
      <w:start w:val="1"/>
      <w:numFmt w:val="lowerRoman"/>
      <w:lvlText w:val="%6."/>
      <w:lvlJc w:val="right"/>
      <w:pPr>
        <w:tabs>
          <w:tab w:val="num" w:pos="6552"/>
        </w:tabs>
        <w:ind w:left="6552" w:hanging="180"/>
      </w:pPr>
    </w:lvl>
    <w:lvl w:ilvl="6" w:tplc="FFFFFFFF" w:tentative="1">
      <w:start w:val="1"/>
      <w:numFmt w:val="decimal"/>
      <w:lvlText w:val="%7."/>
      <w:lvlJc w:val="left"/>
      <w:pPr>
        <w:tabs>
          <w:tab w:val="num" w:pos="7272"/>
        </w:tabs>
        <w:ind w:left="7272" w:hanging="360"/>
      </w:pPr>
    </w:lvl>
    <w:lvl w:ilvl="7" w:tplc="FFFFFFFF" w:tentative="1">
      <w:start w:val="1"/>
      <w:numFmt w:val="lowerLetter"/>
      <w:lvlText w:val="%8."/>
      <w:lvlJc w:val="left"/>
      <w:pPr>
        <w:tabs>
          <w:tab w:val="num" w:pos="7992"/>
        </w:tabs>
        <w:ind w:left="7992" w:hanging="360"/>
      </w:pPr>
    </w:lvl>
    <w:lvl w:ilvl="8" w:tplc="FFFFFFFF" w:tentative="1">
      <w:start w:val="1"/>
      <w:numFmt w:val="lowerRoman"/>
      <w:lvlText w:val="%9."/>
      <w:lvlJc w:val="right"/>
      <w:pPr>
        <w:tabs>
          <w:tab w:val="num" w:pos="8712"/>
        </w:tabs>
        <w:ind w:left="8712" w:hanging="180"/>
      </w:pPr>
    </w:lvl>
  </w:abstractNum>
  <w:abstractNum w:abstractNumId="25">
    <w:nsid w:val="623717E7"/>
    <w:multiLevelType w:val="hybridMultilevel"/>
    <w:tmpl w:val="18560992"/>
    <w:lvl w:ilvl="0" w:tplc="B8EAA13C">
      <w:start w:val="3"/>
      <w:numFmt w:val="lowerLetter"/>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6">
    <w:nsid w:val="643515AD"/>
    <w:multiLevelType w:val="multilevel"/>
    <w:tmpl w:val="8AB845B8"/>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647A5B13"/>
    <w:multiLevelType w:val="multilevel"/>
    <w:tmpl w:val="4EFEFC78"/>
    <w:lvl w:ilvl="0">
      <w:start w:val="3"/>
      <w:numFmt w:val="decimal"/>
      <w:lvlText w:val="%1."/>
      <w:lvlJc w:val="left"/>
      <w:pPr>
        <w:tabs>
          <w:tab w:val="num" w:pos="360"/>
        </w:tabs>
        <w:ind w:left="360" w:hanging="360"/>
      </w:pPr>
      <w:rPr>
        <w:rFonts w:hint="default"/>
        <w:b/>
      </w:rPr>
    </w:lvl>
    <w:lvl w:ilvl="1">
      <w:start w:val="1"/>
      <w:numFmt w:val="decimal"/>
      <w:isLgl/>
      <w:lvlText w:val="%1.%2"/>
      <w:lvlJc w:val="left"/>
      <w:pPr>
        <w:tabs>
          <w:tab w:val="num" w:pos="720"/>
        </w:tabs>
        <w:ind w:left="720" w:hanging="720"/>
      </w:pPr>
      <w:rPr>
        <w:rFonts w:hint="default"/>
        <w:u w:val="none"/>
      </w:rPr>
    </w:lvl>
    <w:lvl w:ilvl="2">
      <w:start w:val="1"/>
      <w:numFmt w:val="decimal"/>
      <w:isLgl/>
      <w:lvlText w:val="%1.%2.%3"/>
      <w:lvlJc w:val="left"/>
      <w:pPr>
        <w:tabs>
          <w:tab w:val="num" w:pos="720"/>
        </w:tabs>
        <w:ind w:left="720" w:hanging="720"/>
      </w:pPr>
      <w:rPr>
        <w:rFonts w:hint="default"/>
        <w:u w:val="none"/>
      </w:rPr>
    </w:lvl>
    <w:lvl w:ilvl="3">
      <w:start w:val="1"/>
      <w:numFmt w:val="decimal"/>
      <w:isLgl/>
      <w:lvlText w:val="%1.%2.%3.%4"/>
      <w:lvlJc w:val="left"/>
      <w:pPr>
        <w:tabs>
          <w:tab w:val="num" w:pos="720"/>
        </w:tabs>
        <w:ind w:left="720" w:hanging="720"/>
      </w:pPr>
      <w:rPr>
        <w:rFonts w:hint="default"/>
        <w:u w:val="none"/>
      </w:rPr>
    </w:lvl>
    <w:lvl w:ilvl="4">
      <w:start w:val="1"/>
      <w:numFmt w:val="decimal"/>
      <w:isLgl/>
      <w:lvlText w:val="%1.%2.%3.%4.%5"/>
      <w:lvlJc w:val="left"/>
      <w:pPr>
        <w:tabs>
          <w:tab w:val="num" w:pos="1080"/>
        </w:tabs>
        <w:ind w:left="1080" w:hanging="1080"/>
      </w:pPr>
      <w:rPr>
        <w:rFonts w:hint="default"/>
        <w:u w:val="none"/>
      </w:rPr>
    </w:lvl>
    <w:lvl w:ilvl="5">
      <w:start w:val="1"/>
      <w:numFmt w:val="decimal"/>
      <w:isLgl/>
      <w:lvlText w:val="%1.%2.%3.%4.%5.%6"/>
      <w:lvlJc w:val="left"/>
      <w:pPr>
        <w:tabs>
          <w:tab w:val="num" w:pos="1080"/>
        </w:tabs>
        <w:ind w:left="1080" w:hanging="1080"/>
      </w:pPr>
      <w:rPr>
        <w:rFonts w:hint="default"/>
        <w:u w:val="none"/>
      </w:rPr>
    </w:lvl>
    <w:lvl w:ilvl="6">
      <w:start w:val="1"/>
      <w:numFmt w:val="decimal"/>
      <w:isLgl/>
      <w:lvlText w:val="%1.%2.%3.%4.%5.%6.%7"/>
      <w:lvlJc w:val="left"/>
      <w:pPr>
        <w:tabs>
          <w:tab w:val="num" w:pos="1440"/>
        </w:tabs>
        <w:ind w:left="1440" w:hanging="1440"/>
      </w:pPr>
      <w:rPr>
        <w:rFonts w:hint="default"/>
        <w:u w:val="none"/>
      </w:rPr>
    </w:lvl>
    <w:lvl w:ilvl="7">
      <w:start w:val="1"/>
      <w:numFmt w:val="decimal"/>
      <w:isLgl/>
      <w:lvlText w:val="%1.%2.%3.%4.%5.%6.%7.%8"/>
      <w:lvlJc w:val="left"/>
      <w:pPr>
        <w:tabs>
          <w:tab w:val="num" w:pos="1440"/>
        </w:tabs>
        <w:ind w:left="1440" w:hanging="1440"/>
      </w:pPr>
      <w:rPr>
        <w:rFonts w:hint="default"/>
        <w:u w:val="none"/>
      </w:rPr>
    </w:lvl>
    <w:lvl w:ilvl="8">
      <w:start w:val="1"/>
      <w:numFmt w:val="decimal"/>
      <w:isLgl/>
      <w:lvlText w:val="%1.%2.%3.%4.%5.%6.%7.%8.%9"/>
      <w:lvlJc w:val="left"/>
      <w:pPr>
        <w:tabs>
          <w:tab w:val="num" w:pos="1800"/>
        </w:tabs>
        <w:ind w:left="1800" w:hanging="1800"/>
      </w:pPr>
      <w:rPr>
        <w:rFonts w:hint="default"/>
        <w:u w:val="none"/>
      </w:rPr>
    </w:lvl>
  </w:abstractNum>
  <w:abstractNum w:abstractNumId="28">
    <w:nsid w:val="6A42251E"/>
    <w:multiLevelType w:val="singleLevel"/>
    <w:tmpl w:val="49CA54DA"/>
    <w:lvl w:ilvl="0">
      <w:start w:val="3"/>
      <w:numFmt w:val="decimal"/>
      <w:lvlText w:val="%1."/>
      <w:lvlJc w:val="left"/>
      <w:pPr>
        <w:tabs>
          <w:tab w:val="num" w:pos="2880"/>
        </w:tabs>
        <w:ind w:left="2880" w:hanging="720"/>
      </w:pPr>
      <w:rPr>
        <w:rFonts w:hint="default"/>
      </w:rPr>
    </w:lvl>
  </w:abstractNum>
  <w:abstractNum w:abstractNumId="29">
    <w:nsid w:val="6EA02DC7"/>
    <w:multiLevelType w:val="multilevel"/>
    <w:tmpl w:val="D2A21366"/>
    <w:lvl w:ilvl="0">
      <w:start w:val="1"/>
      <w:numFmt w:val="decimal"/>
      <w:pStyle w:val="list1"/>
      <w:lvlText w:val="(%1)"/>
      <w:lvlJc w:val="left"/>
      <w:pPr>
        <w:tabs>
          <w:tab w:val="num" w:pos="1656"/>
        </w:tabs>
        <w:ind w:left="1656"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74430752"/>
    <w:multiLevelType w:val="hybridMultilevel"/>
    <w:tmpl w:val="F3A0FC4C"/>
    <w:lvl w:ilvl="0" w:tplc="57EEDBB4">
      <w:start w:val="1"/>
      <w:numFmt w:val="lowerLetter"/>
      <w:lvlText w:val="%1."/>
      <w:lvlJc w:val="left"/>
      <w:pPr>
        <w:tabs>
          <w:tab w:val="num" w:pos="360"/>
        </w:tabs>
        <w:ind w:left="360" w:hanging="360"/>
      </w:pPr>
      <w:rPr>
        <w:rFonts w:hint="default"/>
        <w:b/>
        <w:i w:val="0"/>
      </w:r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A0735D7"/>
    <w:multiLevelType w:val="hybridMultilevel"/>
    <w:tmpl w:val="762C129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7C4B2965"/>
    <w:multiLevelType w:val="multilevel"/>
    <w:tmpl w:val="686C7F7A"/>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u w:val="none"/>
      </w:rPr>
    </w:lvl>
    <w:lvl w:ilvl="2">
      <w:start w:val="1"/>
      <w:numFmt w:val="decimal"/>
      <w:isLgl/>
      <w:lvlText w:val="%1.%2.%3"/>
      <w:lvlJc w:val="left"/>
      <w:pPr>
        <w:tabs>
          <w:tab w:val="num" w:pos="720"/>
        </w:tabs>
        <w:ind w:left="720" w:hanging="720"/>
      </w:pPr>
      <w:rPr>
        <w:rFonts w:hint="default"/>
        <w:u w:val="none"/>
      </w:rPr>
    </w:lvl>
    <w:lvl w:ilvl="3">
      <w:start w:val="1"/>
      <w:numFmt w:val="decimal"/>
      <w:isLgl/>
      <w:lvlText w:val="%1.%2.%3.%4"/>
      <w:lvlJc w:val="left"/>
      <w:pPr>
        <w:tabs>
          <w:tab w:val="num" w:pos="720"/>
        </w:tabs>
        <w:ind w:left="720" w:hanging="720"/>
      </w:pPr>
      <w:rPr>
        <w:rFonts w:hint="default"/>
        <w:u w:val="none"/>
      </w:rPr>
    </w:lvl>
    <w:lvl w:ilvl="4">
      <w:start w:val="1"/>
      <w:numFmt w:val="decimal"/>
      <w:isLgl/>
      <w:lvlText w:val="%1.%2.%3.%4.%5"/>
      <w:lvlJc w:val="left"/>
      <w:pPr>
        <w:tabs>
          <w:tab w:val="num" w:pos="1080"/>
        </w:tabs>
        <w:ind w:left="1080" w:hanging="1080"/>
      </w:pPr>
      <w:rPr>
        <w:rFonts w:hint="default"/>
        <w:u w:val="none"/>
      </w:rPr>
    </w:lvl>
    <w:lvl w:ilvl="5">
      <w:start w:val="1"/>
      <w:numFmt w:val="decimal"/>
      <w:isLgl/>
      <w:lvlText w:val="%1.%2.%3.%4.%5.%6"/>
      <w:lvlJc w:val="left"/>
      <w:pPr>
        <w:tabs>
          <w:tab w:val="num" w:pos="1080"/>
        </w:tabs>
        <w:ind w:left="1080" w:hanging="1080"/>
      </w:pPr>
      <w:rPr>
        <w:rFonts w:hint="default"/>
        <w:u w:val="none"/>
      </w:rPr>
    </w:lvl>
    <w:lvl w:ilvl="6">
      <w:start w:val="1"/>
      <w:numFmt w:val="decimal"/>
      <w:isLgl/>
      <w:lvlText w:val="%1.%2.%3.%4.%5.%6.%7"/>
      <w:lvlJc w:val="left"/>
      <w:pPr>
        <w:tabs>
          <w:tab w:val="num" w:pos="1440"/>
        </w:tabs>
        <w:ind w:left="1440" w:hanging="1440"/>
      </w:pPr>
      <w:rPr>
        <w:rFonts w:hint="default"/>
        <w:u w:val="none"/>
      </w:rPr>
    </w:lvl>
    <w:lvl w:ilvl="7">
      <w:start w:val="1"/>
      <w:numFmt w:val="decimal"/>
      <w:isLgl/>
      <w:lvlText w:val="%1.%2.%3.%4.%5.%6.%7.%8"/>
      <w:lvlJc w:val="left"/>
      <w:pPr>
        <w:tabs>
          <w:tab w:val="num" w:pos="1440"/>
        </w:tabs>
        <w:ind w:left="1440" w:hanging="1440"/>
      </w:pPr>
      <w:rPr>
        <w:rFonts w:hint="default"/>
        <w:u w:val="none"/>
      </w:rPr>
    </w:lvl>
    <w:lvl w:ilvl="8">
      <w:start w:val="1"/>
      <w:numFmt w:val="decimal"/>
      <w:isLgl/>
      <w:lvlText w:val="%1.%2.%3.%4.%5.%6.%7.%8.%9"/>
      <w:lvlJc w:val="left"/>
      <w:pPr>
        <w:tabs>
          <w:tab w:val="num" w:pos="1800"/>
        </w:tabs>
        <w:ind w:left="1800" w:hanging="1800"/>
      </w:pPr>
      <w:rPr>
        <w:rFonts w:hint="default"/>
        <w:u w:val="none"/>
      </w:rPr>
    </w:lvl>
  </w:abstractNum>
  <w:num w:numId="1">
    <w:abstractNumId w:val="9"/>
  </w:num>
  <w:num w:numId="2">
    <w:abstractNumId w:val="5"/>
  </w:num>
  <w:num w:numId="3">
    <w:abstractNumId w:val="10"/>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lvl>
    </w:lvlOverride>
    <w:lvlOverride w:ilvl="2">
      <w:lvl w:ilvl="2">
        <w:start w:val="1"/>
        <w:numFmt w:val="decimal"/>
        <w:pStyle w:val="Legal3"/>
        <w:lvlText w:val="%1.%2.%3."/>
        <w:lvlJc w:val="left"/>
        <w:pPr>
          <w:tabs>
            <w:tab w:val="num" w:pos="1440"/>
          </w:tabs>
          <w:ind w:left="1224" w:hanging="504"/>
        </w:pPr>
      </w:lvl>
    </w:lvlOverride>
    <w:lvlOverride w:ilvl="3">
      <w:lvl w:ilvl="3">
        <w:start w:val="1"/>
        <w:numFmt w:val="decimal"/>
        <w:pStyle w:val="Legal4"/>
        <w:lvlText w:val="%1.%2.%3.%4."/>
        <w:lvlJc w:val="left"/>
        <w:pPr>
          <w:tabs>
            <w:tab w:val="num" w:pos="1800"/>
          </w:tabs>
          <w:ind w:left="1728"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4">
    <w:abstractNumId w:val="11"/>
  </w:num>
  <w:num w:numId="5">
    <w:abstractNumId w:val="14"/>
  </w:num>
  <w:num w:numId="6">
    <w:abstractNumId w:val="28"/>
  </w:num>
  <w:num w:numId="7">
    <w:abstractNumId w:val="21"/>
  </w:num>
  <w:num w:numId="8">
    <w:abstractNumId w:val="7"/>
  </w:num>
  <w:num w:numId="9">
    <w:abstractNumId w:val="23"/>
  </w:num>
  <w:num w:numId="10">
    <w:abstractNumId w:val="15"/>
  </w:num>
  <w:num w:numId="11">
    <w:abstractNumId w:val="27"/>
  </w:num>
  <w:num w:numId="12">
    <w:abstractNumId w:val="22"/>
  </w:num>
  <w:num w:numId="13">
    <w:abstractNumId w:val="32"/>
  </w:num>
  <w:num w:numId="14">
    <w:abstractNumId w:val="6"/>
  </w:num>
  <w:num w:numId="15">
    <w:abstractNumId w:val="4"/>
  </w:num>
  <w:num w:numId="16">
    <w:abstractNumId w:val="8"/>
  </w:num>
  <w:num w:numId="17">
    <w:abstractNumId w:val="3"/>
  </w:num>
  <w:num w:numId="18">
    <w:abstractNumId w:val="2"/>
  </w:num>
  <w:num w:numId="19">
    <w:abstractNumId w:val="1"/>
  </w:num>
  <w:num w:numId="20">
    <w:abstractNumId w:val="0"/>
  </w:num>
  <w:num w:numId="21">
    <w:abstractNumId w:val="30"/>
  </w:num>
  <w:num w:numId="22">
    <w:abstractNumId w:val="19"/>
  </w:num>
  <w:num w:numId="23">
    <w:abstractNumId w:val="12"/>
  </w:num>
  <w:num w:numId="24">
    <w:abstractNumId w:val="24"/>
  </w:num>
  <w:num w:numId="25">
    <w:abstractNumId w:val="29"/>
  </w:num>
  <w:num w:numId="26">
    <w:abstractNumId w:val="31"/>
  </w:num>
  <w:num w:numId="27">
    <w:abstractNumId w:val="13"/>
  </w:num>
  <w:num w:numId="28">
    <w:abstractNumId w:val="25"/>
  </w:num>
  <w:num w:numId="29">
    <w:abstractNumId w:val="18"/>
  </w:num>
  <w:num w:numId="30">
    <w:abstractNumId w:val="26"/>
  </w:num>
  <w:num w:numId="31">
    <w:abstractNumId w:val="17"/>
  </w:num>
  <w:num w:numId="32">
    <w:abstractNumId w:val="20"/>
  </w:num>
  <w:num w:numId="33">
    <w:abstractNumId w:val="16"/>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64" w:dllVersion="131077" w:nlCheck="1" w:checkStyle="1"/>
  <w:activeWritingStyle w:appName="MSWord" w:lang="en-US" w:vendorID="64" w:dllVersion="131078" w:nlCheck="1" w:checkStyle="1"/>
  <w:stylePaneFormatFilter w:val="3F01"/>
  <w:doNotTrackMoves/>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371CD"/>
    <w:rsid w:val="00015ABA"/>
    <w:rsid w:val="000352B9"/>
    <w:rsid w:val="00077C02"/>
    <w:rsid w:val="000A08A3"/>
    <w:rsid w:val="00131587"/>
    <w:rsid w:val="001C1FE1"/>
    <w:rsid w:val="001C2360"/>
    <w:rsid w:val="001D2DB4"/>
    <w:rsid w:val="00217723"/>
    <w:rsid w:val="002A05C7"/>
    <w:rsid w:val="002A6CF3"/>
    <w:rsid w:val="0030676F"/>
    <w:rsid w:val="00326027"/>
    <w:rsid w:val="0036773E"/>
    <w:rsid w:val="00477F59"/>
    <w:rsid w:val="004906A2"/>
    <w:rsid w:val="004E4E5D"/>
    <w:rsid w:val="005054A2"/>
    <w:rsid w:val="00580DD8"/>
    <w:rsid w:val="00587DAF"/>
    <w:rsid w:val="005A6026"/>
    <w:rsid w:val="00626C02"/>
    <w:rsid w:val="00682A7D"/>
    <w:rsid w:val="00705487"/>
    <w:rsid w:val="00734864"/>
    <w:rsid w:val="00775AEB"/>
    <w:rsid w:val="007A42E6"/>
    <w:rsid w:val="007E6734"/>
    <w:rsid w:val="00807249"/>
    <w:rsid w:val="008224E2"/>
    <w:rsid w:val="008D4BE2"/>
    <w:rsid w:val="008F3F28"/>
    <w:rsid w:val="009739A6"/>
    <w:rsid w:val="009C2974"/>
    <w:rsid w:val="00A969E6"/>
    <w:rsid w:val="00AD03E3"/>
    <w:rsid w:val="00AD78C3"/>
    <w:rsid w:val="00AF24D6"/>
    <w:rsid w:val="00B371CD"/>
    <w:rsid w:val="00B91137"/>
    <w:rsid w:val="00BB13CA"/>
    <w:rsid w:val="00C05647"/>
    <w:rsid w:val="00C263DF"/>
    <w:rsid w:val="00C666C7"/>
    <w:rsid w:val="00CB0973"/>
    <w:rsid w:val="00CC13F3"/>
    <w:rsid w:val="00DC515D"/>
    <w:rsid w:val="00E33502"/>
    <w:rsid w:val="00E5236A"/>
    <w:rsid w:val="00E87BD0"/>
    <w:rsid w:val="00F44809"/>
    <w:rsid w:val="00F44D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PostalCode"/>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Street"/>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imes New (W1)" w:hAnsi="Times New (W1)"/>
      <w:sz w:val="22"/>
    </w:rPr>
  </w:style>
  <w:style w:type="paragraph" w:styleId="Heading1">
    <w:name w:val="heading 1"/>
    <w:aliases w:val="1 ghost,g"/>
    <w:basedOn w:val="Normal"/>
    <w:next w:val="Normal"/>
    <w:qFormat/>
    <w:pPr>
      <w:keepNext/>
      <w:jc w:val="center"/>
      <w:outlineLvl w:val="0"/>
    </w:pPr>
    <w:rPr>
      <w:b/>
      <w:sz w:val="32"/>
    </w:rPr>
  </w:style>
  <w:style w:type="paragraph" w:styleId="Heading2">
    <w:name w:val="heading 2"/>
    <w:aliases w:val="2 headline,h"/>
    <w:basedOn w:val="Normal"/>
    <w:next w:val="Normal"/>
    <w:qFormat/>
    <w:pPr>
      <w:keepNext/>
      <w:shd w:val="clear" w:color="auto" w:fill="E6E6E6"/>
      <w:outlineLvl w:val="1"/>
    </w:pPr>
    <w:rPr>
      <w:rFonts w:ascii="Arial" w:hAnsi="Arial"/>
      <w:b/>
      <w:sz w:val="24"/>
    </w:rPr>
  </w:style>
  <w:style w:type="paragraph" w:styleId="Heading3">
    <w:name w:val="heading 3"/>
    <w:aliases w:val="3 bullet,b,2"/>
    <w:basedOn w:val="Normal"/>
    <w:next w:val="Normal"/>
    <w:qFormat/>
    <w:pPr>
      <w:keepNext/>
      <w:tabs>
        <w:tab w:val="center" w:pos="4680"/>
      </w:tabs>
      <w:outlineLvl w:val="2"/>
    </w:pPr>
    <w:rPr>
      <w:b/>
      <w:u w:val="single"/>
    </w:rPr>
  </w:style>
  <w:style w:type="paragraph" w:styleId="Heading4">
    <w:name w:val="heading 4"/>
    <w:aliases w:val="4 dash,d,3"/>
    <w:basedOn w:val="Normal"/>
    <w:next w:val="Normal"/>
    <w:qFormat/>
    <w:pPr>
      <w:keepNext/>
      <w:widowControl w:val="0"/>
      <w:spacing w:before="240" w:after="60"/>
      <w:ind w:left="720" w:hanging="720"/>
      <w:outlineLvl w:val="3"/>
    </w:pPr>
    <w:rPr>
      <w:b/>
      <w:i/>
      <w:snapToGrid w:val="0"/>
    </w:rPr>
  </w:style>
  <w:style w:type="paragraph" w:styleId="Heading5">
    <w:name w:val="heading 5"/>
    <w:basedOn w:val="Normal"/>
    <w:next w:val="Normal"/>
    <w:qFormat/>
    <w:pPr>
      <w:widowControl w:val="0"/>
      <w:numPr>
        <w:ilvl w:val="4"/>
        <w:numId w:val="5"/>
      </w:numPr>
      <w:spacing w:before="240" w:after="60"/>
      <w:outlineLvl w:val="4"/>
    </w:pPr>
    <w:rPr>
      <w:snapToGrid w:val="0"/>
    </w:rPr>
  </w:style>
  <w:style w:type="paragraph" w:styleId="Heading6">
    <w:name w:val="heading 6"/>
    <w:basedOn w:val="Normal"/>
    <w:next w:val="Normal"/>
    <w:qFormat/>
    <w:pPr>
      <w:widowControl w:val="0"/>
      <w:numPr>
        <w:ilvl w:val="5"/>
        <w:numId w:val="5"/>
      </w:numPr>
      <w:spacing w:before="240" w:after="60"/>
      <w:outlineLvl w:val="5"/>
    </w:pPr>
    <w:rPr>
      <w:i/>
      <w:snapToGrid w:val="0"/>
    </w:rPr>
  </w:style>
  <w:style w:type="paragraph" w:styleId="Heading7">
    <w:name w:val="heading 7"/>
    <w:basedOn w:val="Normal"/>
    <w:next w:val="Normal"/>
    <w:qFormat/>
    <w:pPr>
      <w:widowControl w:val="0"/>
      <w:numPr>
        <w:ilvl w:val="6"/>
        <w:numId w:val="5"/>
      </w:numPr>
      <w:spacing w:before="240" w:after="60"/>
      <w:outlineLvl w:val="6"/>
    </w:pPr>
    <w:rPr>
      <w:rFonts w:ascii="Arial" w:hAnsi="Arial"/>
      <w:snapToGrid w:val="0"/>
    </w:rPr>
  </w:style>
  <w:style w:type="paragraph" w:styleId="Heading8">
    <w:name w:val="heading 8"/>
    <w:basedOn w:val="Normal"/>
    <w:next w:val="Normal"/>
    <w:qFormat/>
    <w:pPr>
      <w:widowControl w:val="0"/>
      <w:numPr>
        <w:ilvl w:val="7"/>
        <w:numId w:val="5"/>
      </w:numPr>
      <w:spacing w:before="240" w:after="60"/>
      <w:outlineLvl w:val="7"/>
    </w:pPr>
    <w:rPr>
      <w:rFonts w:ascii="Arial" w:hAnsi="Arial"/>
      <w:i/>
      <w:snapToGrid w:val="0"/>
    </w:rPr>
  </w:style>
  <w:style w:type="paragraph" w:styleId="Heading9">
    <w:name w:val="heading 9"/>
    <w:basedOn w:val="Normal"/>
    <w:next w:val="Normal"/>
    <w:qFormat/>
    <w:pPr>
      <w:widowControl w:val="0"/>
      <w:numPr>
        <w:ilvl w:val="8"/>
        <w:numId w:val="5"/>
      </w:numPr>
      <w:spacing w:before="240" w:after="60"/>
      <w:outlineLvl w:val="8"/>
    </w:pPr>
    <w:rPr>
      <w:rFonts w:ascii="Arial" w:hAnsi="Arial"/>
      <w:b/>
      <w:i/>
      <w:snapToGrid w:val="0"/>
      <w:sz w:val="1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jc w:val="center"/>
    </w:pPr>
    <w:rPr>
      <w:sz w:val="24"/>
    </w:rPr>
  </w:style>
  <w:style w:type="paragraph" w:styleId="BodyText2">
    <w:name w:val="Body Text 2"/>
    <w:basedOn w:val="Normal"/>
    <w:pPr>
      <w:jc w:val="both"/>
    </w:pPr>
  </w:style>
  <w:style w:type="character" w:styleId="Hyperlink">
    <w:name w:val="Hyperlink"/>
    <w:basedOn w:val="DefaultParagraphFont"/>
    <w:rPr>
      <w:color w:val="0000FF"/>
      <w:u w:val="single"/>
    </w:rPr>
  </w:style>
  <w:style w:type="paragraph" w:styleId="Date">
    <w:name w:val="Date"/>
    <w:basedOn w:val="Normal"/>
    <w:next w:val="Normal"/>
    <w:pPr>
      <w:widowControl w:val="0"/>
    </w:pPr>
    <w:rPr>
      <w:snapToGrid w:val="0"/>
      <w:sz w:val="24"/>
    </w:rPr>
  </w:style>
  <w:style w:type="paragraph" w:customStyle="1" w:styleId="ReferenceLine">
    <w:name w:val="Reference Line"/>
    <w:basedOn w:val="BodyText"/>
    <w:pPr>
      <w:widowControl w:val="0"/>
      <w:jc w:val="left"/>
    </w:pPr>
    <w:rPr>
      <w:b/>
      <w:snapToGrid w:val="0"/>
    </w:rPr>
  </w:style>
  <w:style w:type="paragraph" w:styleId="BodyText3">
    <w:name w:val="Body Text 3"/>
    <w:basedOn w:val="Normal"/>
    <w:pPr>
      <w:tabs>
        <w:tab w:val="center" w:pos="4680"/>
      </w:tabs>
      <w:jc w:val="center"/>
    </w:pPr>
    <w:rPr>
      <w:b/>
    </w:rPr>
  </w:style>
  <w:style w:type="paragraph" w:customStyle="1" w:styleId="Legal1">
    <w:name w:val="Legal 1"/>
    <w:basedOn w:val="Normal"/>
    <w:pPr>
      <w:widowControl w:val="0"/>
      <w:ind w:left="720" w:hanging="720"/>
    </w:pPr>
    <w:rPr>
      <w:snapToGrid w:val="0"/>
      <w:sz w:val="24"/>
    </w:rPr>
  </w:style>
  <w:style w:type="paragraph" w:customStyle="1" w:styleId="Legal2">
    <w:name w:val="Legal 2"/>
    <w:basedOn w:val="Normal"/>
    <w:pPr>
      <w:widowControl w:val="0"/>
      <w:ind w:left="720" w:hanging="720"/>
    </w:pPr>
    <w:rPr>
      <w:snapToGrid w:val="0"/>
      <w:sz w:val="24"/>
    </w:rPr>
  </w:style>
  <w:style w:type="paragraph" w:styleId="ListBullet">
    <w:name w:val="List Bullet"/>
    <w:basedOn w:val="Normal"/>
    <w:autoRedefine/>
    <w:pPr>
      <w:widowControl w:val="0"/>
      <w:numPr>
        <w:numId w:val="1"/>
      </w:numPr>
    </w:pPr>
    <w:rPr>
      <w:snapToGrid w:val="0"/>
      <w:sz w:val="24"/>
    </w:rPr>
  </w:style>
  <w:style w:type="paragraph" w:styleId="ListBullet4">
    <w:name w:val="List Bullet 4"/>
    <w:basedOn w:val="Normal"/>
    <w:autoRedefine/>
    <w:pPr>
      <w:widowControl w:val="0"/>
      <w:numPr>
        <w:numId w:val="2"/>
      </w:numPr>
    </w:pPr>
    <w:rPr>
      <w:snapToGrid w:val="0"/>
      <w:sz w:val="24"/>
    </w:rPr>
  </w:style>
  <w:style w:type="paragraph" w:customStyle="1" w:styleId="Dash1">
    <w:name w:val="Dash 1"/>
    <w:basedOn w:val="Normal"/>
    <w:pPr>
      <w:numPr>
        <w:numId w:val="7"/>
      </w:numPr>
      <w:tabs>
        <w:tab w:val="clear" w:pos="1080"/>
      </w:tabs>
      <w:ind w:left="1440" w:hanging="378"/>
    </w:pPr>
    <w:rPr>
      <w:sz w:val="24"/>
    </w:rPr>
  </w:style>
  <w:style w:type="paragraph" w:customStyle="1" w:styleId="BulletSingle">
    <w:name w:val="Bullet Single"/>
    <w:basedOn w:val="BulletDouble"/>
    <w:pPr>
      <w:numPr>
        <w:numId w:val="9"/>
      </w:numPr>
      <w:tabs>
        <w:tab w:val="clear" w:pos="360"/>
        <w:tab w:val="num" w:pos="1080"/>
      </w:tabs>
      <w:spacing w:after="0"/>
      <w:ind w:left="1080"/>
    </w:pPr>
  </w:style>
  <w:style w:type="paragraph" w:customStyle="1" w:styleId="BulletDouble">
    <w:name w:val="Bullet Double"/>
    <w:basedOn w:val="Normal"/>
    <w:pPr>
      <w:spacing w:after="180"/>
    </w:pPr>
    <w:rPr>
      <w:sz w:val="24"/>
    </w:rPr>
  </w:style>
  <w:style w:type="paragraph" w:customStyle="1" w:styleId="Tablebullets">
    <w:name w:val="Table bullets"/>
    <w:basedOn w:val="Normal"/>
    <w:pPr>
      <w:numPr>
        <w:numId w:val="10"/>
      </w:numPr>
    </w:pPr>
  </w:style>
  <w:style w:type="paragraph" w:styleId="TOC1">
    <w:name w:val="toc 1"/>
    <w:basedOn w:val="Normal"/>
    <w:next w:val="Normal"/>
    <w:autoRedefine/>
    <w:semiHidden/>
    <w:pPr>
      <w:spacing w:before="120" w:after="120"/>
    </w:pPr>
    <w:rPr>
      <w:b/>
      <w:bCs/>
      <w:caps/>
      <w:szCs w:val="24"/>
    </w:rPr>
  </w:style>
  <w:style w:type="paragraph" w:styleId="List5">
    <w:name w:val="List 5"/>
    <w:basedOn w:val="Normal"/>
    <w:pPr>
      <w:widowControl w:val="0"/>
      <w:ind w:left="1800" w:hanging="360"/>
    </w:pPr>
    <w:rPr>
      <w:snapToGrid w:val="0"/>
      <w:sz w:val="24"/>
    </w:rPr>
  </w:style>
  <w:style w:type="paragraph" w:customStyle="1" w:styleId="Level2">
    <w:name w:val="Level 2"/>
    <w:basedOn w:val="Normal"/>
    <w:pPr>
      <w:widowControl w:val="0"/>
      <w:ind w:left="1440" w:hanging="720"/>
      <w:outlineLvl w:val="1"/>
    </w:pPr>
    <w:rPr>
      <w:snapToGrid w:val="0"/>
      <w:sz w:val="24"/>
    </w:rPr>
  </w:style>
  <w:style w:type="paragraph" w:styleId="BodyTextIndent">
    <w:name w:val="Body Text Indent"/>
    <w:basedOn w:val="Normal"/>
    <w:pPr>
      <w:ind w:left="360"/>
    </w:pPr>
    <w:rPr>
      <w:i/>
    </w:rPr>
  </w:style>
  <w:style w:type="paragraph" w:customStyle="1" w:styleId="Legal4">
    <w:name w:val="Legal 4"/>
    <w:basedOn w:val="Normal"/>
    <w:pPr>
      <w:widowControl w:val="0"/>
      <w:numPr>
        <w:ilvl w:val="3"/>
        <w:numId w:val="3"/>
      </w:numPr>
      <w:tabs>
        <w:tab w:val="num" w:pos="720"/>
      </w:tabs>
      <w:ind w:left="720" w:hanging="720"/>
      <w:outlineLvl w:val="3"/>
    </w:pPr>
    <w:rPr>
      <w:snapToGrid w:val="0"/>
      <w:sz w:val="24"/>
    </w:rPr>
  </w:style>
  <w:style w:type="paragraph" w:customStyle="1" w:styleId="a0">
    <w:name w:val="_"/>
    <w:basedOn w:val="Normal"/>
    <w:pPr>
      <w:widowControl w:val="0"/>
      <w:ind w:left="720"/>
    </w:pPr>
    <w:rPr>
      <w:snapToGrid w:val="0"/>
      <w:sz w:val="24"/>
    </w:rPr>
  </w:style>
  <w:style w:type="paragraph" w:styleId="List">
    <w:name w:val="List"/>
    <w:basedOn w:val="Normal"/>
    <w:pPr>
      <w:widowControl w:val="0"/>
      <w:ind w:left="360" w:hanging="360"/>
    </w:pPr>
    <w:rPr>
      <w:snapToGrid w:val="0"/>
      <w:sz w:val="24"/>
    </w:rPr>
  </w:style>
  <w:style w:type="paragraph" w:styleId="List3">
    <w:name w:val="List 3"/>
    <w:basedOn w:val="Normal"/>
    <w:pPr>
      <w:widowControl w:val="0"/>
      <w:ind w:left="1080" w:hanging="360"/>
    </w:pPr>
    <w:rPr>
      <w:snapToGrid w:val="0"/>
      <w:sz w:val="24"/>
    </w:rPr>
  </w:style>
  <w:style w:type="paragraph" w:styleId="BodyTextIndent2">
    <w:name w:val="Body Text Indent 2"/>
    <w:basedOn w:val="Normal"/>
    <w:pPr>
      <w:ind w:left="360"/>
      <w:jc w:val="both"/>
    </w:pPr>
  </w:style>
  <w:style w:type="paragraph" w:styleId="List2">
    <w:name w:val="List 2"/>
    <w:basedOn w:val="Normal"/>
    <w:pPr>
      <w:widowControl w:val="0"/>
      <w:ind w:left="720" w:hanging="360"/>
    </w:pPr>
    <w:rPr>
      <w:snapToGrid w:val="0"/>
      <w:sz w:val="24"/>
    </w:rPr>
  </w:style>
  <w:style w:type="paragraph" w:styleId="BodyTextIndent3">
    <w:name w:val="Body Text Indent 3"/>
    <w:basedOn w:val="Normal"/>
    <w:pPr>
      <w:widowControl w:val="0"/>
      <w:ind w:left="1440"/>
    </w:pPr>
    <w:rPr>
      <w:snapToGrid w:val="0"/>
      <w:sz w:val="24"/>
    </w:rPr>
  </w:style>
  <w:style w:type="paragraph" w:customStyle="1" w:styleId="Legal3">
    <w:name w:val="Legal 3"/>
    <w:basedOn w:val="Normal"/>
    <w:pPr>
      <w:widowControl w:val="0"/>
      <w:numPr>
        <w:ilvl w:val="2"/>
        <w:numId w:val="3"/>
      </w:numPr>
      <w:ind w:left="720" w:hanging="720"/>
      <w:outlineLvl w:val="2"/>
    </w:pPr>
    <w:rPr>
      <w:snapToGrid w:val="0"/>
      <w:sz w:val="24"/>
    </w:rPr>
  </w:style>
  <w:style w:type="paragraph" w:styleId="TOC2">
    <w:name w:val="toc 2"/>
    <w:basedOn w:val="Normal"/>
    <w:next w:val="Normal"/>
    <w:autoRedefine/>
    <w:semiHidden/>
    <w:pPr>
      <w:ind w:left="200"/>
    </w:pPr>
    <w:rPr>
      <w:smallCaps/>
      <w:szCs w:val="24"/>
    </w:rPr>
  </w:style>
  <w:style w:type="paragraph" w:styleId="TOC3">
    <w:name w:val="toc 3"/>
    <w:basedOn w:val="Normal"/>
    <w:next w:val="Normal"/>
    <w:autoRedefine/>
    <w:semiHidden/>
    <w:pPr>
      <w:ind w:left="400"/>
    </w:pPr>
    <w:rPr>
      <w:i/>
      <w:iCs/>
      <w:szCs w:val="24"/>
    </w:rPr>
  </w:style>
  <w:style w:type="paragraph" w:styleId="TOC4">
    <w:name w:val="toc 4"/>
    <w:basedOn w:val="Normal"/>
    <w:next w:val="Normal"/>
    <w:autoRedefine/>
    <w:semiHidden/>
    <w:pPr>
      <w:ind w:left="600"/>
    </w:pPr>
    <w:rPr>
      <w:szCs w:val="21"/>
    </w:rPr>
  </w:style>
  <w:style w:type="paragraph" w:styleId="TOC5">
    <w:name w:val="toc 5"/>
    <w:basedOn w:val="Normal"/>
    <w:next w:val="Normal"/>
    <w:autoRedefine/>
    <w:semiHidden/>
    <w:pPr>
      <w:ind w:left="800"/>
    </w:pPr>
    <w:rPr>
      <w:szCs w:val="21"/>
    </w:rPr>
  </w:style>
  <w:style w:type="paragraph" w:styleId="TOC6">
    <w:name w:val="toc 6"/>
    <w:basedOn w:val="Normal"/>
    <w:next w:val="Normal"/>
    <w:autoRedefine/>
    <w:semiHidden/>
    <w:pPr>
      <w:ind w:left="1000"/>
    </w:pPr>
    <w:rPr>
      <w:szCs w:val="21"/>
    </w:rPr>
  </w:style>
  <w:style w:type="paragraph" w:styleId="TOC7">
    <w:name w:val="toc 7"/>
    <w:basedOn w:val="Normal"/>
    <w:next w:val="Normal"/>
    <w:autoRedefine/>
    <w:semiHidden/>
    <w:pPr>
      <w:ind w:left="1200"/>
    </w:pPr>
    <w:rPr>
      <w:szCs w:val="21"/>
    </w:rPr>
  </w:style>
  <w:style w:type="paragraph" w:styleId="TOC8">
    <w:name w:val="toc 8"/>
    <w:basedOn w:val="Normal"/>
    <w:next w:val="Normal"/>
    <w:autoRedefine/>
    <w:semiHidden/>
    <w:pPr>
      <w:ind w:left="1400"/>
    </w:pPr>
    <w:rPr>
      <w:szCs w:val="21"/>
    </w:rPr>
  </w:style>
  <w:style w:type="paragraph" w:styleId="TOC9">
    <w:name w:val="toc 9"/>
    <w:basedOn w:val="Normal"/>
    <w:next w:val="Normal"/>
    <w:autoRedefine/>
    <w:semiHidden/>
    <w:pPr>
      <w:ind w:left="1600"/>
    </w:pPr>
    <w:rPr>
      <w:szCs w:val="21"/>
    </w:rPr>
  </w:style>
  <w:style w:type="paragraph" w:customStyle="1" w:styleId="Level10">
    <w:name w:val="Level 1"/>
    <w:basedOn w:val="Normal"/>
    <w:pPr>
      <w:widowControl w:val="0"/>
      <w:ind w:left="806" w:hanging="806"/>
    </w:pPr>
    <w:rPr>
      <w:snapToGrid w:val="0"/>
      <w:sz w:val="24"/>
    </w:rPr>
  </w:style>
  <w:style w:type="paragraph" w:customStyle="1" w:styleId="Level3">
    <w:name w:val="Level 3"/>
    <w:basedOn w:val="Normal"/>
    <w:pPr>
      <w:widowControl w:val="0"/>
      <w:ind w:left="2160" w:hanging="720"/>
    </w:pPr>
    <w:rPr>
      <w:snapToGrid w:val="0"/>
      <w:sz w:val="24"/>
    </w:rPr>
  </w:style>
  <w:style w:type="paragraph" w:customStyle="1" w:styleId="Level4">
    <w:name w:val="Level 4"/>
    <w:basedOn w:val="Normal"/>
    <w:pPr>
      <w:widowControl w:val="0"/>
      <w:ind w:left="2880" w:hanging="720"/>
    </w:pPr>
    <w:rPr>
      <w:snapToGrid w:val="0"/>
      <w:sz w:val="24"/>
    </w:rPr>
  </w:style>
  <w:style w:type="paragraph" w:customStyle="1" w:styleId="Paragraph2">
    <w:name w:val="Paragraph[2]"/>
    <w:basedOn w:val="Normal"/>
    <w:pPr>
      <w:widowControl w:val="0"/>
      <w:numPr>
        <w:ilvl w:val="1"/>
        <w:numId w:val="4"/>
      </w:numPr>
      <w:outlineLvl w:val="1"/>
    </w:pPr>
    <w:rPr>
      <w:snapToGrid w:val="0"/>
      <w:sz w:val="24"/>
    </w:rPr>
  </w:style>
  <w:style w:type="paragraph" w:customStyle="1" w:styleId="Paragraph3">
    <w:name w:val="Paragraph[3]"/>
    <w:basedOn w:val="Normal"/>
    <w:pPr>
      <w:widowControl w:val="0"/>
      <w:numPr>
        <w:ilvl w:val="2"/>
        <w:numId w:val="4"/>
      </w:numPr>
      <w:outlineLvl w:val="2"/>
    </w:pPr>
    <w:rPr>
      <w:snapToGrid w:val="0"/>
      <w:sz w:val="24"/>
    </w:rPr>
  </w:style>
  <w:style w:type="paragraph" w:customStyle="1" w:styleId="Paragraph4">
    <w:name w:val="Paragraph[4]"/>
    <w:basedOn w:val="Normal"/>
    <w:pPr>
      <w:widowControl w:val="0"/>
      <w:numPr>
        <w:ilvl w:val="3"/>
        <w:numId w:val="4"/>
      </w:numPr>
      <w:outlineLvl w:val="3"/>
    </w:pPr>
    <w:rPr>
      <w:snapToGrid w:val="0"/>
      <w:sz w:val="24"/>
    </w:rPr>
  </w:style>
  <w:style w:type="paragraph" w:customStyle="1" w:styleId="Paragraph1">
    <w:name w:val="Paragraph[1]"/>
    <w:basedOn w:val="Normal"/>
    <w:pPr>
      <w:widowControl w:val="0"/>
      <w:ind w:left="720" w:hanging="720"/>
    </w:pPr>
    <w:rPr>
      <w:snapToGrid w:val="0"/>
      <w:sz w:val="24"/>
    </w:rPr>
  </w:style>
  <w:style w:type="paragraph" w:customStyle="1" w:styleId="InsideAddress">
    <w:name w:val="Inside Address"/>
    <w:basedOn w:val="Normal"/>
    <w:pPr>
      <w:widowControl w:val="0"/>
    </w:pPr>
    <w:rPr>
      <w:snapToGrid w:val="0"/>
      <w:sz w:val="24"/>
    </w:rPr>
  </w:style>
  <w:style w:type="paragraph" w:customStyle="1" w:styleId="H3">
    <w:name w:val="H3"/>
    <w:basedOn w:val="Normal"/>
    <w:next w:val="Normal"/>
    <w:pPr>
      <w:keepNext/>
      <w:widowControl w:val="0"/>
      <w:spacing w:before="100" w:after="100"/>
      <w:outlineLvl w:val="3"/>
    </w:pPr>
    <w:rPr>
      <w:b/>
      <w:snapToGrid w:val="0"/>
      <w:sz w:val="28"/>
    </w:rPr>
  </w:style>
  <w:style w:type="paragraph" w:customStyle="1" w:styleId="H4">
    <w:name w:val="H4"/>
    <w:basedOn w:val="Normal"/>
    <w:next w:val="Normal"/>
    <w:pPr>
      <w:keepNext/>
      <w:widowControl w:val="0"/>
      <w:spacing w:before="100" w:after="100"/>
      <w:outlineLvl w:val="4"/>
    </w:pPr>
    <w:rPr>
      <w:b/>
      <w:snapToGrid w:val="0"/>
      <w:sz w:val="24"/>
    </w:rPr>
  </w:style>
  <w:style w:type="paragraph" w:customStyle="1" w:styleId="a2Paragraph">
    <w:name w:val="a2Paragraph"/>
    <w:pPr>
      <w:ind w:left="-1440"/>
    </w:pPr>
    <w:rPr>
      <w:rFonts w:ascii="Times New" w:hAnsi="Times New"/>
      <w:snapToGrid w:val="0"/>
      <w:sz w:val="24"/>
    </w:rPr>
  </w:style>
  <w:style w:type="paragraph" w:customStyle="1" w:styleId="Legal5">
    <w:name w:val="Legal 5"/>
    <w:basedOn w:val="Normal"/>
    <w:pPr>
      <w:widowControl w:val="0"/>
      <w:numPr>
        <w:ilvl w:val="4"/>
        <w:numId w:val="6"/>
      </w:numPr>
      <w:ind w:left="0" w:firstLine="0"/>
      <w:outlineLvl w:val="4"/>
    </w:pPr>
    <w:rPr>
      <w:snapToGrid w:val="0"/>
      <w:sz w:val="24"/>
    </w:rPr>
  </w:style>
  <w:style w:type="paragraph" w:customStyle="1" w:styleId="Level5">
    <w:name w:val="Level 5"/>
    <w:basedOn w:val="Normal"/>
    <w:pPr>
      <w:widowControl w:val="0"/>
      <w:ind w:left="3600" w:hanging="720"/>
      <w:outlineLvl w:val="4"/>
    </w:pPr>
    <w:rPr>
      <w:snapToGrid w:val="0"/>
      <w:sz w:val="24"/>
    </w:rPr>
  </w:style>
  <w:style w:type="paragraph" w:customStyle="1" w:styleId="TxBrt1">
    <w:name w:val="TxBr_t1"/>
    <w:basedOn w:val="Normal"/>
    <w:pPr>
      <w:widowControl w:val="0"/>
      <w:spacing w:line="240" w:lineRule="atLeast"/>
    </w:pPr>
    <w:rPr>
      <w:snapToGrid w:val="0"/>
      <w:sz w:val="24"/>
    </w:rPr>
  </w:style>
  <w:style w:type="paragraph" w:customStyle="1" w:styleId="TxBrp2">
    <w:name w:val="TxBr_p2"/>
    <w:basedOn w:val="Normal"/>
    <w:pPr>
      <w:widowControl w:val="0"/>
      <w:tabs>
        <w:tab w:val="left" w:pos="737"/>
      </w:tabs>
      <w:spacing w:line="240" w:lineRule="atLeast"/>
      <w:ind w:left="1150"/>
    </w:pPr>
    <w:rPr>
      <w:snapToGrid w:val="0"/>
      <w:sz w:val="24"/>
    </w:rPr>
  </w:style>
  <w:style w:type="paragraph" w:customStyle="1" w:styleId="TxBrc3">
    <w:name w:val="TxBr_c3"/>
    <w:basedOn w:val="Normal"/>
    <w:pPr>
      <w:widowControl w:val="0"/>
      <w:spacing w:line="240" w:lineRule="atLeast"/>
      <w:jc w:val="center"/>
    </w:pPr>
    <w:rPr>
      <w:snapToGrid w:val="0"/>
      <w:sz w:val="24"/>
    </w:rPr>
  </w:style>
  <w:style w:type="paragraph" w:customStyle="1" w:styleId="TxBrc4">
    <w:name w:val="TxBr_c4"/>
    <w:basedOn w:val="Normal"/>
    <w:pPr>
      <w:widowControl w:val="0"/>
      <w:spacing w:line="240" w:lineRule="atLeast"/>
      <w:jc w:val="center"/>
    </w:pPr>
    <w:rPr>
      <w:snapToGrid w:val="0"/>
      <w:sz w:val="24"/>
    </w:rPr>
  </w:style>
  <w:style w:type="paragraph" w:customStyle="1" w:styleId="TxBrp6">
    <w:name w:val="TxBr_p6"/>
    <w:basedOn w:val="Normal"/>
    <w:pPr>
      <w:widowControl w:val="0"/>
      <w:tabs>
        <w:tab w:val="left" w:pos="204"/>
      </w:tabs>
      <w:spacing w:line="277" w:lineRule="atLeast"/>
      <w:jc w:val="both"/>
    </w:pPr>
    <w:rPr>
      <w:snapToGrid w:val="0"/>
      <w:sz w:val="24"/>
    </w:rPr>
  </w:style>
  <w:style w:type="paragraph" w:styleId="Subtitle">
    <w:name w:val="Subtitle"/>
    <w:basedOn w:val="Normal"/>
    <w:qFormat/>
    <w:pPr>
      <w:jc w:val="center"/>
    </w:pPr>
    <w:rPr>
      <w:b/>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widowControl w:val="0"/>
      <w:tabs>
        <w:tab w:val="center" w:pos="4320"/>
        <w:tab w:val="right" w:pos="8640"/>
      </w:tabs>
    </w:pPr>
    <w:rPr>
      <w:snapToGrid w:val="0"/>
      <w:sz w:val="24"/>
    </w:rPr>
  </w:style>
  <w:style w:type="paragraph" w:styleId="Title">
    <w:name w:val="Title"/>
    <w:basedOn w:val="Normal"/>
    <w:qFormat/>
    <w:pPr>
      <w:jc w:val="center"/>
    </w:pPr>
    <w:rPr>
      <w:b/>
      <w:sz w:val="24"/>
    </w:rPr>
  </w:style>
  <w:style w:type="character" w:styleId="FollowedHyperlink">
    <w:name w:val="FollowedHyperlink"/>
    <w:basedOn w:val="DefaultParagraphFont"/>
    <w:rPr>
      <w:color w:val="800080"/>
      <w:u w:val="single"/>
    </w:rPr>
  </w:style>
  <w:style w:type="paragraph" w:customStyle="1" w:styleId="Text">
    <w:name w:val="Text"/>
    <w:pPr>
      <w:widowControl w:val="0"/>
      <w:spacing w:after="140" w:line="281" w:lineRule="auto"/>
    </w:pPr>
    <w:rPr>
      <w:sz w:val="24"/>
    </w:rPr>
  </w:style>
  <w:style w:type="paragraph" w:customStyle="1" w:styleId="List-1stLevel">
    <w:name w:val="List - 1st Level"/>
    <w:basedOn w:val="Text"/>
    <w:pPr>
      <w:tabs>
        <w:tab w:val="left" w:pos="720"/>
      </w:tabs>
      <w:spacing w:after="60"/>
      <w:ind w:left="432" w:hanging="432"/>
    </w:pPr>
  </w:style>
  <w:style w:type="paragraph" w:styleId="List4">
    <w:name w:val="List 4"/>
    <w:basedOn w:val="Normal"/>
    <w:pPr>
      <w:ind w:left="144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zCs w:val="24"/>
    </w:rPr>
  </w:style>
  <w:style w:type="paragraph" w:styleId="ListBullet2">
    <w:name w:val="List Bullet 2"/>
    <w:basedOn w:val="Normal"/>
    <w:autoRedefine/>
    <w:pPr>
      <w:numPr>
        <w:numId w:val="8"/>
      </w:numPr>
    </w:pPr>
  </w:style>
  <w:style w:type="paragraph" w:styleId="ListBullet3">
    <w:name w:val="List Bullet 3"/>
    <w:basedOn w:val="Normal"/>
    <w:autoRedefine/>
    <w:pPr>
      <w:numPr>
        <w:numId w:val="14"/>
      </w:numPr>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Caption">
    <w:name w:val="caption"/>
    <w:basedOn w:val="Normal"/>
    <w:next w:val="Normal"/>
    <w:qFormat/>
    <w:pPr>
      <w:spacing w:before="120" w:after="120"/>
    </w:pPr>
    <w:rPr>
      <w:b/>
      <w:bCs/>
    </w:rPr>
  </w:style>
  <w:style w:type="paragraph" w:customStyle="1" w:styleId="Byline">
    <w:name w:val="Byline"/>
    <w:basedOn w:val="BodyText"/>
  </w:style>
  <w:style w:type="paragraph" w:styleId="NormalIndent">
    <w:name w:val="Normal Indent"/>
    <w:basedOn w:val="Normal"/>
    <w:pPr>
      <w:ind w:left="720"/>
    </w:pPr>
  </w:style>
  <w:style w:type="paragraph" w:customStyle="1" w:styleId="ShortReturnAddress">
    <w:name w:val="Short Return Address"/>
    <w:basedOn w:val="Normal"/>
  </w:style>
  <w:style w:type="paragraph" w:customStyle="1" w:styleId="font5">
    <w:name w:val="font5"/>
    <w:basedOn w:val="Normal"/>
    <w:pPr>
      <w:spacing w:before="100" w:beforeAutospacing="1" w:after="100" w:afterAutospacing="1"/>
    </w:pPr>
    <w:rPr>
      <w:rFonts w:eastAsia="Arial Unicode MS"/>
    </w:rPr>
  </w:style>
  <w:style w:type="paragraph" w:customStyle="1" w:styleId="xl24">
    <w:name w:val="xl24"/>
    <w:basedOn w:val="Normal"/>
    <w:pPr>
      <w:pBdr>
        <w:left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pPr>
      <w:pBdr>
        <w:top w:val="single" w:sz="4" w:space="0" w:color="auto"/>
        <w:left w:val="single" w:sz="4" w:space="0" w:color="auto"/>
        <w:bottom w:val="double" w:sz="6"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26">
    <w:name w:val="xl26"/>
    <w:basedOn w:val="Normal"/>
    <w:pPr>
      <w:pBdr>
        <w:left w:val="single" w:sz="4" w:space="0" w:color="auto"/>
        <w:bottom w:val="double" w:sz="6"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pPr>
      <w:pBdr>
        <w:right w:val="single" w:sz="4" w:space="0" w:color="auto"/>
      </w:pBdr>
      <w:shd w:val="clear" w:color="auto" w:fill="FFFFCC"/>
      <w:spacing w:before="100" w:beforeAutospacing="1" w:after="100" w:afterAutospacing="1"/>
    </w:pPr>
    <w:rPr>
      <w:rFonts w:ascii="Arial" w:eastAsia="Arial Unicode MS" w:hAnsi="Arial" w:cs="Arial"/>
      <w:sz w:val="18"/>
      <w:szCs w:val="18"/>
    </w:rPr>
  </w:style>
  <w:style w:type="paragraph" w:customStyle="1" w:styleId="xl28">
    <w:name w:val="xl28"/>
    <w:basedOn w:val="Normal"/>
    <w:pPr>
      <w:pBdr>
        <w:left w:val="single" w:sz="4" w:space="0" w:color="auto"/>
      </w:pBdr>
      <w:shd w:val="clear" w:color="auto" w:fill="FFFFCC"/>
      <w:spacing w:before="100" w:beforeAutospacing="1" w:after="100" w:afterAutospacing="1"/>
    </w:pPr>
    <w:rPr>
      <w:rFonts w:ascii="Arial" w:eastAsia="Arial Unicode MS" w:hAnsi="Arial" w:cs="Arial"/>
      <w:sz w:val="18"/>
      <w:szCs w:val="18"/>
    </w:rPr>
  </w:style>
  <w:style w:type="paragraph" w:customStyle="1" w:styleId="xl29">
    <w:name w:val="xl29"/>
    <w:basedOn w:val="Normal"/>
    <w:pPr>
      <w:shd w:val="clear" w:color="auto" w:fill="FFFFCC"/>
      <w:spacing w:before="100" w:beforeAutospacing="1" w:after="100" w:afterAutospacing="1"/>
    </w:pPr>
    <w:rPr>
      <w:rFonts w:ascii="Arial" w:eastAsia="Arial Unicode MS" w:hAnsi="Arial" w:cs="Arial"/>
      <w:sz w:val="18"/>
      <w:szCs w:val="18"/>
    </w:rPr>
  </w:style>
  <w:style w:type="paragraph" w:customStyle="1" w:styleId="xl30">
    <w:name w:val="xl30"/>
    <w:basedOn w:val="Normal"/>
    <w:pPr>
      <w:pBdr>
        <w:top w:val="single" w:sz="4" w:space="0" w:color="auto"/>
        <w:left w:val="single" w:sz="4" w:space="0" w:color="auto"/>
        <w:bottom w:val="double" w:sz="6" w:space="0" w:color="auto"/>
      </w:pBdr>
      <w:shd w:val="clear" w:color="auto" w:fill="FFFFCC"/>
      <w:spacing w:before="100" w:beforeAutospacing="1" w:after="100" w:afterAutospacing="1"/>
    </w:pPr>
    <w:rPr>
      <w:rFonts w:ascii="Arial" w:eastAsia="Arial Unicode MS" w:hAnsi="Arial" w:cs="Arial"/>
      <w:sz w:val="18"/>
      <w:szCs w:val="18"/>
    </w:rPr>
  </w:style>
  <w:style w:type="paragraph" w:customStyle="1" w:styleId="xl31">
    <w:name w:val="xl31"/>
    <w:basedOn w:val="Normal"/>
    <w:pPr>
      <w:pBdr>
        <w:top w:val="single" w:sz="4" w:space="0" w:color="auto"/>
        <w:bottom w:val="double" w:sz="6" w:space="0" w:color="auto"/>
      </w:pBdr>
      <w:shd w:val="clear" w:color="auto" w:fill="FFFFCC"/>
      <w:spacing w:before="100" w:beforeAutospacing="1" w:after="100" w:afterAutospacing="1"/>
    </w:pPr>
    <w:rPr>
      <w:rFonts w:ascii="Arial" w:eastAsia="Arial Unicode MS" w:hAnsi="Arial" w:cs="Arial"/>
      <w:sz w:val="18"/>
      <w:szCs w:val="18"/>
    </w:rPr>
  </w:style>
  <w:style w:type="paragraph" w:customStyle="1" w:styleId="xl32">
    <w:name w:val="xl32"/>
    <w:basedOn w:val="Normal"/>
    <w:pPr>
      <w:pBdr>
        <w:top w:val="single" w:sz="4" w:space="0" w:color="auto"/>
        <w:bottom w:val="double" w:sz="6" w:space="0" w:color="auto"/>
        <w:right w:val="single" w:sz="4" w:space="0" w:color="auto"/>
      </w:pBdr>
      <w:shd w:val="clear" w:color="auto" w:fill="FFFFCC"/>
      <w:spacing w:before="100" w:beforeAutospacing="1" w:after="100" w:afterAutospacing="1"/>
    </w:pPr>
    <w:rPr>
      <w:rFonts w:ascii="Arial" w:eastAsia="Arial Unicode MS" w:hAnsi="Arial" w:cs="Arial"/>
      <w:sz w:val="18"/>
      <w:szCs w:val="18"/>
    </w:rPr>
  </w:style>
  <w:style w:type="paragraph" w:customStyle="1" w:styleId="xl33">
    <w:name w:val="xl33"/>
    <w:basedOn w:val="Normal"/>
    <w:pPr>
      <w:pBdr>
        <w:left w:val="single" w:sz="4" w:space="0" w:color="auto"/>
        <w:right w:val="single" w:sz="4" w:space="0" w:color="auto"/>
      </w:pBdr>
      <w:shd w:val="clear" w:color="auto" w:fill="FFFFCC"/>
      <w:spacing w:before="100" w:beforeAutospacing="1" w:after="100" w:afterAutospacing="1"/>
    </w:pPr>
    <w:rPr>
      <w:rFonts w:ascii="Arial" w:eastAsia="Arial Unicode MS" w:hAnsi="Arial" w:cs="Arial"/>
      <w:sz w:val="18"/>
      <w:szCs w:val="18"/>
    </w:rPr>
  </w:style>
  <w:style w:type="paragraph" w:customStyle="1" w:styleId="xl34">
    <w:name w:val="xl34"/>
    <w:basedOn w:val="Normal"/>
    <w:pPr>
      <w:pBdr>
        <w:top w:val="single" w:sz="4" w:space="0" w:color="auto"/>
        <w:left w:val="single" w:sz="4" w:space="0" w:color="auto"/>
        <w:bottom w:val="double" w:sz="6" w:space="0" w:color="auto"/>
        <w:right w:val="single" w:sz="4" w:space="0" w:color="auto"/>
      </w:pBdr>
      <w:shd w:val="clear" w:color="auto" w:fill="FFFFCC"/>
      <w:spacing w:before="100" w:beforeAutospacing="1" w:after="100" w:afterAutospacing="1"/>
    </w:pPr>
    <w:rPr>
      <w:rFonts w:ascii="Arial" w:eastAsia="Arial Unicode MS" w:hAnsi="Arial" w:cs="Arial"/>
      <w:sz w:val="18"/>
      <w:szCs w:val="18"/>
    </w:rPr>
  </w:style>
  <w:style w:type="paragraph" w:customStyle="1" w:styleId="xl35">
    <w:name w:val="xl35"/>
    <w:basedOn w:val="Normal"/>
    <w:pPr>
      <w:pBdr>
        <w:top w:val="single" w:sz="4" w:space="0" w:color="auto"/>
      </w:pBdr>
      <w:shd w:val="clear" w:color="auto" w:fill="FFFFCC"/>
      <w:spacing w:before="100" w:beforeAutospacing="1" w:after="100" w:afterAutospacing="1"/>
      <w:jc w:val="center"/>
    </w:pPr>
    <w:rPr>
      <w:rFonts w:ascii="Arial Unicode MS" w:eastAsia="Arial Unicode MS" w:hAnsi="Arial Unicode MS" w:cs="Arial Unicode MS"/>
      <w:sz w:val="24"/>
      <w:szCs w:val="24"/>
    </w:rPr>
  </w:style>
  <w:style w:type="paragraph" w:customStyle="1" w:styleId="xl36">
    <w:name w:val="xl36"/>
    <w:basedOn w:val="Normal"/>
    <w:pPr>
      <w:pBdr>
        <w:top w:val="single" w:sz="4" w:space="0" w:color="auto"/>
        <w:right w:val="single" w:sz="4" w:space="0" w:color="auto"/>
      </w:pBdr>
      <w:shd w:val="clear" w:color="auto" w:fill="FFFFCC"/>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pPr>
      <w:pBdr>
        <w:top w:val="single" w:sz="4" w:space="0" w:color="auto"/>
        <w:left w:val="single" w:sz="4" w:space="0" w:color="auto"/>
      </w:pBdr>
      <w:shd w:val="clear" w:color="auto" w:fill="FFFFCC"/>
      <w:spacing w:before="100" w:beforeAutospacing="1" w:after="100" w:afterAutospacing="1"/>
      <w:jc w:val="center"/>
    </w:pPr>
    <w:rPr>
      <w:rFonts w:ascii="Arial Unicode MS" w:eastAsia="Arial Unicode MS" w:hAnsi="Arial Unicode MS" w:cs="Arial Unicode MS"/>
      <w:sz w:val="24"/>
      <w:szCs w:val="24"/>
    </w:rPr>
  </w:style>
  <w:style w:type="paragraph" w:customStyle="1" w:styleId="xl38">
    <w:name w:val="xl38"/>
    <w:basedOn w:val="Normal"/>
    <w:pPr>
      <w:pBdr>
        <w:top w:val="single" w:sz="4" w:space="0" w:color="auto"/>
        <w:bottom w:val="double" w:sz="6" w:space="0" w:color="auto"/>
        <w:right w:val="single" w:sz="4" w:space="0" w:color="auto"/>
      </w:pBdr>
      <w:shd w:val="clear" w:color="auto" w:fill="FFFFCC"/>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pPr>
      <w:pBdr>
        <w:top w:val="single" w:sz="4" w:space="0" w:color="auto"/>
        <w:left w:val="single" w:sz="4" w:space="0" w:color="auto"/>
        <w:bottom w:val="double" w:sz="6" w:space="0" w:color="auto"/>
      </w:pBdr>
      <w:shd w:val="clear" w:color="auto" w:fill="FFFFCC"/>
      <w:spacing w:before="100" w:beforeAutospacing="1" w:after="100" w:afterAutospacing="1"/>
    </w:pPr>
    <w:rPr>
      <w:rFonts w:ascii="Arial" w:eastAsia="Arial Unicode MS" w:hAnsi="Arial" w:cs="Arial"/>
      <w:sz w:val="18"/>
      <w:szCs w:val="18"/>
    </w:rPr>
  </w:style>
  <w:style w:type="paragraph" w:customStyle="1" w:styleId="xl40">
    <w:name w:val="xl40"/>
    <w:basedOn w:val="Normal"/>
    <w:pPr>
      <w:pBdr>
        <w:top w:val="single" w:sz="4" w:space="0" w:color="auto"/>
        <w:left w:val="single" w:sz="4" w:space="0" w:color="auto"/>
        <w:bottom w:val="double" w:sz="6" w:space="0" w:color="auto"/>
        <w:right w:val="single" w:sz="4" w:space="0" w:color="auto"/>
      </w:pBdr>
      <w:shd w:val="clear" w:color="auto" w:fill="FFFFCC"/>
      <w:spacing w:before="100" w:beforeAutospacing="1" w:after="100" w:afterAutospacing="1"/>
    </w:pPr>
    <w:rPr>
      <w:rFonts w:ascii="Arial" w:eastAsia="Arial Unicode MS" w:hAnsi="Arial" w:cs="Arial"/>
      <w:sz w:val="18"/>
      <w:szCs w:val="18"/>
    </w:rPr>
  </w:style>
  <w:style w:type="paragraph" w:customStyle="1" w:styleId="xl41">
    <w:name w:val="xl41"/>
    <w:basedOn w:val="Normal"/>
    <w:pPr>
      <w:pBdr>
        <w:top w:val="single" w:sz="4" w:space="0" w:color="auto"/>
        <w:bottom w:val="double" w:sz="6" w:space="0" w:color="auto"/>
      </w:pBdr>
      <w:shd w:val="clear" w:color="auto" w:fill="FFFFCC"/>
      <w:spacing w:before="100" w:beforeAutospacing="1" w:after="100" w:afterAutospacing="1"/>
    </w:pPr>
    <w:rPr>
      <w:rFonts w:ascii="Arial" w:eastAsia="Arial Unicode MS" w:hAnsi="Arial" w:cs="Arial"/>
      <w:sz w:val="18"/>
      <w:szCs w:val="18"/>
    </w:rPr>
  </w:style>
  <w:style w:type="paragraph" w:customStyle="1" w:styleId="xl42">
    <w:name w:val="xl42"/>
    <w:basedOn w:val="Normal"/>
    <w:pPr>
      <w:pBdr>
        <w:top w:val="single" w:sz="4" w:space="0" w:color="auto"/>
        <w:bottom w:val="double" w:sz="6" w:space="0" w:color="auto"/>
        <w:right w:val="single" w:sz="4" w:space="0" w:color="auto"/>
      </w:pBdr>
      <w:shd w:val="clear" w:color="auto" w:fill="FFFFCC"/>
      <w:spacing w:before="100" w:beforeAutospacing="1" w:after="100" w:afterAutospacing="1"/>
    </w:pPr>
    <w:rPr>
      <w:rFonts w:ascii="Arial" w:eastAsia="Arial Unicode MS" w:hAnsi="Arial" w:cs="Arial"/>
      <w:sz w:val="18"/>
      <w:szCs w:val="18"/>
    </w:rPr>
  </w:style>
  <w:style w:type="paragraph" w:customStyle="1" w:styleId="xl43">
    <w:name w:val="xl43"/>
    <w:basedOn w:val="Normal"/>
    <w:pPr>
      <w:pBdr>
        <w:top w:val="single" w:sz="4" w:space="0" w:color="auto"/>
        <w:left w:val="single" w:sz="4" w:space="0" w:color="auto"/>
        <w:bottom w:val="single" w:sz="4" w:space="0" w:color="auto"/>
      </w:pBdr>
      <w:shd w:val="clear" w:color="auto" w:fill="FFFFCC"/>
      <w:spacing w:before="100" w:beforeAutospacing="1" w:after="100" w:afterAutospacing="1"/>
      <w:jc w:val="center"/>
    </w:pPr>
    <w:rPr>
      <w:rFonts w:ascii="Arial Unicode MS" w:eastAsia="Arial Unicode MS" w:hAnsi="Arial Unicode MS" w:cs="Arial Unicode MS"/>
      <w:sz w:val="24"/>
      <w:szCs w:val="24"/>
    </w:rPr>
  </w:style>
  <w:style w:type="paragraph" w:customStyle="1" w:styleId="xl44">
    <w:name w:val="xl44"/>
    <w:basedOn w:val="Normal"/>
    <w:pPr>
      <w:pBdr>
        <w:top w:val="single" w:sz="4" w:space="0" w:color="auto"/>
        <w:left w:val="single" w:sz="4" w:space="0" w:color="auto"/>
        <w:bottom w:val="single" w:sz="4" w:space="0" w:color="auto"/>
      </w:pBdr>
      <w:shd w:val="clear" w:color="auto" w:fill="FFFFCC"/>
      <w:spacing w:before="100" w:beforeAutospacing="1" w:after="100" w:afterAutospacing="1"/>
    </w:pPr>
    <w:rPr>
      <w:rFonts w:ascii="Arial" w:eastAsia="Arial Unicode MS" w:hAnsi="Arial" w:cs="Arial"/>
      <w:sz w:val="18"/>
      <w:szCs w:val="18"/>
    </w:rPr>
  </w:style>
  <w:style w:type="paragraph" w:customStyle="1" w:styleId="xl45">
    <w:name w:val="xl45"/>
    <w:basedOn w:val="Normal"/>
    <w:pPr>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pPr>
    <w:rPr>
      <w:rFonts w:ascii="Arial" w:eastAsia="Arial Unicode MS" w:hAnsi="Arial" w:cs="Arial"/>
      <w:sz w:val="18"/>
      <w:szCs w:val="18"/>
    </w:rPr>
  </w:style>
  <w:style w:type="paragraph" w:customStyle="1" w:styleId="xl46">
    <w:name w:val="xl46"/>
    <w:basedOn w:val="Normal"/>
    <w:pPr>
      <w:pBdr>
        <w:top w:val="single" w:sz="4" w:space="0" w:color="auto"/>
        <w:bottom w:val="single" w:sz="4" w:space="0" w:color="auto"/>
      </w:pBdr>
      <w:shd w:val="clear" w:color="auto" w:fill="FFFFCC"/>
      <w:spacing w:before="100" w:beforeAutospacing="1" w:after="100" w:afterAutospacing="1"/>
    </w:pPr>
    <w:rPr>
      <w:rFonts w:ascii="Arial" w:eastAsia="Arial Unicode MS" w:hAnsi="Arial" w:cs="Arial"/>
      <w:sz w:val="18"/>
      <w:szCs w:val="18"/>
    </w:rPr>
  </w:style>
  <w:style w:type="paragraph" w:customStyle="1" w:styleId="xl47">
    <w:name w:val="xl47"/>
    <w:basedOn w:val="Normal"/>
    <w:pPr>
      <w:pBdr>
        <w:top w:val="single" w:sz="4" w:space="0" w:color="auto"/>
        <w:bottom w:val="single" w:sz="4" w:space="0" w:color="auto"/>
        <w:right w:val="single" w:sz="4" w:space="0" w:color="auto"/>
      </w:pBdr>
      <w:shd w:val="clear" w:color="auto" w:fill="FFFFCC"/>
      <w:spacing w:before="100" w:beforeAutospacing="1" w:after="100" w:afterAutospacing="1"/>
    </w:pPr>
    <w:rPr>
      <w:rFonts w:ascii="Arial" w:eastAsia="Arial Unicode MS" w:hAnsi="Arial" w:cs="Arial"/>
      <w:sz w:val="18"/>
      <w:szCs w:val="18"/>
    </w:rPr>
  </w:style>
  <w:style w:type="paragraph" w:customStyle="1" w:styleId="xl48">
    <w:name w:val="xl48"/>
    <w:basedOn w:val="Normal"/>
    <w:pPr>
      <w:pBdr>
        <w:right w:val="single" w:sz="4" w:space="0" w:color="auto"/>
      </w:pBdr>
      <w:shd w:val="clear" w:color="auto" w:fill="FFFFCC"/>
      <w:spacing w:before="100" w:beforeAutospacing="1" w:after="100" w:afterAutospacing="1"/>
    </w:pPr>
    <w:rPr>
      <w:rFonts w:ascii="Arial" w:eastAsia="Arial Unicode MS" w:hAnsi="Arial" w:cs="Arial"/>
      <w:sz w:val="18"/>
      <w:szCs w:val="18"/>
    </w:rPr>
  </w:style>
  <w:style w:type="paragraph" w:customStyle="1" w:styleId="xl49">
    <w:name w:val="xl49"/>
    <w:basedOn w:val="Normal"/>
    <w:pPr>
      <w:pBdr>
        <w:top w:val="single" w:sz="4" w:space="0" w:color="auto"/>
        <w:bottom w:val="single" w:sz="4" w:space="0" w:color="auto"/>
        <w:right w:val="single" w:sz="4" w:space="0" w:color="auto"/>
      </w:pBdr>
      <w:shd w:val="clear" w:color="auto" w:fill="FFFFCC"/>
      <w:spacing w:before="100" w:beforeAutospacing="1" w:after="100" w:afterAutospacing="1"/>
    </w:pPr>
    <w:rPr>
      <w:rFonts w:ascii="Arial" w:eastAsia="Arial Unicode MS" w:hAnsi="Arial" w:cs="Arial"/>
      <w:sz w:val="18"/>
      <w:szCs w:val="18"/>
    </w:rPr>
  </w:style>
  <w:style w:type="paragraph" w:customStyle="1" w:styleId="xl50">
    <w:name w:val="xl50"/>
    <w:basedOn w:val="Normal"/>
    <w:pPr>
      <w:pBdr>
        <w:top w:val="single" w:sz="4" w:space="0" w:color="auto"/>
        <w:bottom w:val="single" w:sz="4" w:space="0" w:color="auto"/>
      </w:pBdr>
      <w:shd w:val="clear" w:color="auto" w:fill="FFFFCC"/>
      <w:spacing w:before="100" w:beforeAutospacing="1" w:after="100" w:afterAutospacing="1"/>
    </w:pPr>
    <w:rPr>
      <w:rFonts w:ascii="Arial" w:eastAsia="Arial Unicode MS" w:hAnsi="Arial" w:cs="Arial"/>
      <w:sz w:val="18"/>
      <w:szCs w:val="18"/>
    </w:rPr>
  </w:style>
  <w:style w:type="paragraph" w:customStyle="1" w:styleId="xl51">
    <w:name w:val="xl51"/>
    <w:basedOn w:val="Normal"/>
    <w:pPr>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pPr>
    <w:rPr>
      <w:rFonts w:ascii="Arial" w:eastAsia="Arial Unicode MS" w:hAnsi="Arial" w:cs="Arial"/>
      <w:sz w:val="18"/>
      <w:szCs w:val="18"/>
    </w:rPr>
  </w:style>
  <w:style w:type="paragraph" w:customStyle="1" w:styleId="xl52">
    <w:name w:val="xl52"/>
    <w:basedOn w:val="Normal"/>
    <w:pPr>
      <w:pBdr>
        <w:bottom w:val="double" w:sz="6" w:space="0" w:color="auto"/>
        <w:right w:val="single" w:sz="4" w:space="0" w:color="auto"/>
      </w:pBdr>
      <w:shd w:val="clear" w:color="auto" w:fill="FFFFCC"/>
      <w:spacing w:before="100" w:beforeAutospacing="1" w:after="100" w:afterAutospacing="1"/>
    </w:pPr>
    <w:rPr>
      <w:rFonts w:ascii="Arial Unicode MS" w:eastAsia="Arial Unicode MS" w:hAnsi="Arial Unicode MS" w:cs="Arial Unicode MS"/>
      <w:sz w:val="24"/>
      <w:szCs w:val="24"/>
    </w:rPr>
  </w:style>
  <w:style w:type="paragraph" w:customStyle="1" w:styleId="xl53">
    <w:name w:val="xl53"/>
    <w:basedOn w:val="Normal"/>
    <w:pPr>
      <w:pBdr>
        <w:left w:val="single" w:sz="4" w:space="0" w:color="auto"/>
        <w:bottom w:val="double" w:sz="6" w:space="0" w:color="auto"/>
      </w:pBdr>
      <w:shd w:val="clear" w:color="auto" w:fill="FFFFCC"/>
      <w:spacing w:before="100" w:beforeAutospacing="1" w:after="100" w:afterAutospacing="1"/>
    </w:pPr>
    <w:rPr>
      <w:rFonts w:ascii="Arial" w:eastAsia="Arial Unicode MS" w:hAnsi="Arial" w:cs="Arial"/>
      <w:sz w:val="18"/>
      <w:szCs w:val="18"/>
    </w:rPr>
  </w:style>
  <w:style w:type="paragraph" w:customStyle="1" w:styleId="xl54">
    <w:name w:val="xl54"/>
    <w:basedOn w:val="Normal"/>
    <w:pPr>
      <w:pBdr>
        <w:left w:val="single" w:sz="4" w:space="0" w:color="auto"/>
        <w:bottom w:val="double" w:sz="6" w:space="0" w:color="auto"/>
        <w:right w:val="single" w:sz="4" w:space="0" w:color="auto"/>
      </w:pBdr>
      <w:shd w:val="clear" w:color="auto" w:fill="FFFFCC"/>
      <w:spacing w:before="100" w:beforeAutospacing="1" w:after="100" w:afterAutospacing="1"/>
    </w:pPr>
    <w:rPr>
      <w:rFonts w:ascii="Arial" w:eastAsia="Arial Unicode MS" w:hAnsi="Arial" w:cs="Arial"/>
      <w:sz w:val="18"/>
      <w:szCs w:val="18"/>
    </w:rPr>
  </w:style>
  <w:style w:type="paragraph" w:customStyle="1" w:styleId="xl55">
    <w:name w:val="xl55"/>
    <w:basedOn w:val="Normal"/>
    <w:pPr>
      <w:pBdr>
        <w:bottom w:val="double" w:sz="6" w:space="0" w:color="auto"/>
      </w:pBdr>
      <w:shd w:val="clear" w:color="auto" w:fill="FFFFCC"/>
      <w:spacing w:before="100" w:beforeAutospacing="1" w:after="100" w:afterAutospacing="1"/>
    </w:pPr>
    <w:rPr>
      <w:rFonts w:ascii="Arial" w:eastAsia="Arial Unicode MS" w:hAnsi="Arial" w:cs="Arial"/>
      <w:sz w:val="18"/>
      <w:szCs w:val="18"/>
    </w:rPr>
  </w:style>
  <w:style w:type="paragraph" w:customStyle="1" w:styleId="xl56">
    <w:name w:val="xl56"/>
    <w:basedOn w:val="Normal"/>
    <w:pPr>
      <w:pBdr>
        <w:bottom w:val="double" w:sz="6" w:space="0" w:color="auto"/>
        <w:right w:val="single" w:sz="4" w:space="0" w:color="auto"/>
      </w:pBdr>
      <w:shd w:val="clear" w:color="auto" w:fill="FFFFCC"/>
      <w:spacing w:before="100" w:beforeAutospacing="1" w:after="100" w:afterAutospacing="1"/>
    </w:pPr>
    <w:rPr>
      <w:rFonts w:ascii="Arial" w:eastAsia="Arial Unicode MS" w:hAnsi="Arial" w:cs="Arial"/>
      <w:sz w:val="18"/>
      <w:szCs w:val="18"/>
    </w:rPr>
  </w:style>
  <w:style w:type="paragraph" w:customStyle="1" w:styleId="xl57">
    <w:name w:val="xl57"/>
    <w:basedOn w:val="Normal"/>
    <w:pPr>
      <w:pBdr>
        <w:top w:val="double" w:sz="6" w:space="0" w:color="auto"/>
        <w:left w:val="double" w:sz="6" w:space="0" w:color="auto"/>
        <w:bottom w:val="single" w:sz="4" w:space="0" w:color="auto"/>
      </w:pBdr>
      <w:spacing w:before="100" w:beforeAutospacing="1" w:after="100" w:afterAutospacing="1"/>
    </w:pPr>
    <w:rPr>
      <w:rFonts w:eastAsia="Arial Unicode MS"/>
      <w:b/>
      <w:bCs/>
      <w:sz w:val="24"/>
      <w:szCs w:val="24"/>
    </w:rPr>
  </w:style>
  <w:style w:type="paragraph" w:customStyle="1" w:styleId="xl58">
    <w:name w:val="xl58"/>
    <w:basedOn w:val="Normal"/>
    <w:pPr>
      <w:pBdr>
        <w:top w:val="double" w:sz="6" w:space="0" w:color="auto"/>
        <w:bottom w:val="single" w:sz="4" w:space="0" w:color="auto"/>
      </w:pBdr>
      <w:spacing w:before="100" w:beforeAutospacing="1" w:after="100" w:afterAutospacing="1"/>
    </w:pPr>
    <w:rPr>
      <w:rFonts w:eastAsia="Arial Unicode MS"/>
      <w:sz w:val="24"/>
      <w:szCs w:val="24"/>
    </w:rPr>
  </w:style>
  <w:style w:type="paragraph" w:customStyle="1" w:styleId="xl59">
    <w:name w:val="xl59"/>
    <w:basedOn w:val="Normal"/>
    <w:pPr>
      <w:pBdr>
        <w:top w:val="double" w:sz="6" w:space="0" w:color="auto"/>
        <w:bottom w:val="single" w:sz="4" w:space="0" w:color="auto"/>
        <w:right w:val="double" w:sz="6" w:space="0" w:color="auto"/>
      </w:pBdr>
      <w:spacing w:before="100" w:beforeAutospacing="1" w:after="100" w:afterAutospacing="1"/>
    </w:pPr>
    <w:rPr>
      <w:rFonts w:eastAsia="Arial Unicode MS"/>
      <w:sz w:val="24"/>
      <w:szCs w:val="24"/>
    </w:rPr>
  </w:style>
  <w:style w:type="paragraph" w:customStyle="1" w:styleId="xl60">
    <w:name w:val="xl60"/>
    <w:basedOn w:val="Normal"/>
    <w:pPr>
      <w:pBdr>
        <w:top w:val="single" w:sz="4" w:space="0" w:color="auto"/>
        <w:bottom w:val="single" w:sz="4" w:space="0" w:color="auto"/>
        <w:right w:val="double" w:sz="6" w:space="0" w:color="auto"/>
      </w:pBdr>
      <w:shd w:val="clear" w:color="auto" w:fill="FFFFCC"/>
      <w:spacing w:before="100" w:beforeAutospacing="1" w:after="100" w:afterAutospacing="1"/>
      <w:jc w:val="center"/>
    </w:pPr>
    <w:rPr>
      <w:rFonts w:ascii="Arial Unicode MS" w:eastAsia="Arial Unicode MS" w:hAnsi="Arial Unicode MS" w:cs="Arial Unicode MS"/>
      <w:sz w:val="24"/>
      <w:szCs w:val="24"/>
    </w:rPr>
  </w:style>
  <w:style w:type="paragraph" w:customStyle="1" w:styleId="xl61">
    <w:name w:val="xl61"/>
    <w:basedOn w:val="Normal"/>
    <w:pPr>
      <w:pBdr>
        <w:top w:val="single" w:sz="4" w:space="0" w:color="auto"/>
        <w:left w:val="single" w:sz="4" w:space="0" w:color="auto"/>
        <w:bottom w:val="double" w:sz="6" w:space="0" w:color="auto"/>
        <w:right w:val="double" w:sz="6" w:space="0" w:color="auto"/>
      </w:pBdr>
      <w:shd w:val="clear" w:color="auto" w:fill="FFFFCC"/>
      <w:spacing w:before="100" w:beforeAutospacing="1" w:after="100" w:afterAutospacing="1"/>
    </w:pPr>
    <w:rPr>
      <w:rFonts w:ascii="Arial" w:eastAsia="Arial Unicode MS" w:hAnsi="Arial" w:cs="Arial"/>
      <w:sz w:val="18"/>
      <w:szCs w:val="18"/>
    </w:rPr>
  </w:style>
  <w:style w:type="paragraph" w:customStyle="1" w:styleId="xl62">
    <w:name w:val="xl62"/>
    <w:basedOn w:val="Normal"/>
    <w:pPr>
      <w:pBdr>
        <w:left w:val="single" w:sz="4" w:space="0" w:color="auto"/>
        <w:right w:val="double" w:sz="6"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63">
    <w:name w:val="xl63"/>
    <w:basedOn w:val="Normal"/>
    <w:pPr>
      <w:pBdr>
        <w:top w:val="single" w:sz="4" w:space="0" w:color="auto"/>
        <w:left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64">
    <w:name w:val="xl64"/>
    <w:basedOn w:val="Normal"/>
    <w:pPr>
      <w:pBdr>
        <w:top w:val="single" w:sz="4" w:space="0" w:color="auto"/>
        <w:left w:val="single" w:sz="4" w:space="0" w:color="auto"/>
        <w:bottom w:val="single" w:sz="4" w:space="0" w:color="auto"/>
        <w:right w:val="double" w:sz="6"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65">
    <w:name w:val="xl65"/>
    <w:basedOn w:val="Normal"/>
    <w:pPr>
      <w:pBdr>
        <w:top w:val="single" w:sz="4" w:space="0" w:color="auto"/>
        <w:left w:val="single" w:sz="4" w:space="0" w:color="auto"/>
        <w:bottom w:val="double" w:sz="6" w:space="0" w:color="auto"/>
        <w:right w:val="double" w:sz="6"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66">
    <w:name w:val="xl66"/>
    <w:basedOn w:val="Normal"/>
    <w:pPr>
      <w:pBdr>
        <w:left w:val="single" w:sz="4" w:space="0" w:color="auto"/>
        <w:bottom w:val="double" w:sz="6" w:space="0" w:color="auto"/>
        <w:right w:val="double" w:sz="6"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67">
    <w:name w:val="xl67"/>
    <w:basedOn w:val="Normal"/>
    <w:pPr>
      <w:pBdr>
        <w:top w:val="single" w:sz="4" w:space="0" w:color="auto"/>
        <w:left w:val="double" w:sz="6" w:space="0" w:color="auto"/>
      </w:pBdr>
      <w:shd w:val="clear" w:color="auto" w:fill="FFFFCC"/>
      <w:spacing w:before="100" w:beforeAutospacing="1" w:after="100" w:afterAutospacing="1"/>
      <w:jc w:val="center"/>
    </w:pPr>
    <w:rPr>
      <w:rFonts w:ascii="Arial Unicode MS" w:eastAsia="Arial Unicode MS" w:hAnsi="Arial Unicode MS" w:cs="Arial Unicode MS"/>
      <w:sz w:val="24"/>
      <w:szCs w:val="24"/>
    </w:rPr>
  </w:style>
  <w:style w:type="paragraph" w:customStyle="1" w:styleId="xl68">
    <w:name w:val="xl68"/>
    <w:basedOn w:val="Normal"/>
    <w:pPr>
      <w:pBdr>
        <w:top w:val="single" w:sz="4" w:space="0" w:color="auto"/>
        <w:left w:val="double" w:sz="6" w:space="0" w:color="auto"/>
        <w:bottom w:val="double" w:sz="6" w:space="0" w:color="auto"/>
      </w:pBdr>
      <w:shd w:val="clear" w:color="auto" w:fill="FFFFCC"/>
      <w:spacing w:before="100" w:beforeAutospacing="1" w:after="100" w:afterAutospacing="1"/>
      <w:jc w:val="center"/>
    </w:pPr>
    <w:rPr>
      <w:rFonts w:ascii="Arial Unicode MS" w:eastAsia="Arial Unicode MS" w:hAnsi="Arial Unicode MS" w:cs="Arial Unicode MS"/>
      <w:sz w:val="24"/>
      <w:szCs w:val="24"/>
    </w:rPr>
  </w:style>
  <w:style w:type="paragraph" w:customStyle="1" w:styleId="xl69">
    <w:name w:val="xl69"/>
    <w:basedOn w:val="Normal"/>
    <w:pPr>
      <w:pBdr>
        <w:left w:val="double" w:sz="6" w:space="0" w:color="auto"/>
      </w:pBdr>
      <w:shd w:val="clear" w:color="auto" w:fill="FFFFCC"/>
      <w:spacing w:before="100" w:beforeAutospacing="1" w:after="100" w:afterAutospacing="1"/>
    </w:pPr>
    <w:rPr>
      <w:rFonts w:ascii="Arial Unicode MS" w:eastAsia="Arial Unicode MS" w:hAnsi="Arial Unicode MS" w:cs="Arial Unicode MS"/>
      <w:sz w:val="24"/>
      <w:szCs w:val="24"/>
    </w:rPr>
  </w:style>
  <w:style w:type="paragraph" w:customStyle="1" w:styleId="xl70">
    <w:name w:val="xl70"/>
    <w:basedOn w:val="Normal"/>
    <w:pPr>
      <w:pBdr>
        <w:top w:val="single" w:sz="4" w:space="0" w:color="auto"/>
        <w:left w:val="double" w:sz="6" w:space="0" w:color="auto"/>
        <w:bottom w:val="single" w:sz="4" w:space="0" w:color="auto"/>
      </w:pBdr>
      <w:shd w:val="clear" w:color="auto" w:fill="FFFFCC"/>
      <w:spacing w:before="100" w:beforeAutospacing="1" w:after="100" w:afterAutospacing="1"/>
    </w:pPr>
    <w:rPr>
      <w:rFonts w:ascii="Arial Unicode MS" w:eastAsia="Arial Unicode MS" w:hAnsi="Arial Unicode MS" w:cs="Arial Unicode MS"/>
      <w:sz w:val="24"/>
      <w:szCs w:val="24"/>
    </w:rPr>
  </w:style>
  <w:style w:type="paragraph" w:customStyle="1" w:styleId="xl71">
    <w:name w:val="xl71"/>
    <w:basedOn w:val="Normal"/>
    <w:pPr>
      <w:pBdr>
        <w:top w:val="single" w:sz="4" w:space="0" w:color="auto"/>
        <w:left w:val="double" w:sz="6" w:space="0" w:color="auto"/>
        <w:bottom w:val="double" w:sz="6" w:space="0" w:color="auto"/>
      </w:pBdr>
      <w:shd w:val="clear" w:color="auto" w:fill="FFFFCC"/>
      <w:spacing w:before="100" w:beforeAutospacing="1" w:after="100" w:afterAutospacing="1"/>
    </w:pPr>
    <w:rPr>
      <w:rFonts w:ascii="Arial Unicode MS" w:eastAsia="Arial Unicode MS" w:hAnsi="Arial Unicode MS" w:cs="Arial Unicode MS"/>
      <w:sz w:val="24"/>
      <w:szCs w:val="24"/>
    </w:rPr>
  </w:style>
  <w:style w:type="paragraph" w:customStyle="1" w:styleId="xl72">
    <w:name w:val="xl72"/>
    <w:basedOn w:val="Normal"/>
    <w:pPr>
      <w:pBdr>
        <w:left w:val="double" w:sz="6" w:space="0" w:color="auto"/>
        <w:bottom w:val="double" w:sz="6" w:space="0" w:color="auto"/>
      </w:pBdr>
      <w:shd w:val="clear" w:color="auto" w:fill="FFFFCC"/>
      <w:spacing w:before="100" w:beforeAutospacing="1" w:after="100" w:afterAutospacing="1"/>
    </w:pPr>
    <w:rPr>
      <w:rFonts w:ascii="Arial Unicode MS" w:eastAsia="Arial Unicode MS" w:hAnsi="Arial Unicode MS" w:cs="Arial Unicode MS"/>
      <w:sz w:val="24"/>
      <w:szCs w:val="24"/>
    </w:rPr>
  </w:style>
  <w:style w:type="paragraph" w:customStyle="1" w:styleId="xl73">
    <w:name w:val="xl73"/>
    <w:basedOn w:val="Normal"/>
    <w:pPr>
      <w:pBdr>
        <w:top w:val="single" w:sz="4" w:space="0" w:color="auto"/>
        <w:left w:val="single" w:sz="4" w:space="0" w:color="auto"/>
        <w:bottom w:val="double" w:sz="6" w:space="0" w:color="auto"/>
        <w:right w:val="double" w:sz="6" w:space="0" w:color="auto"/>
      </w:pBdr>
      <w:shd w:val="clear" w:color="auto" w:fill="FFFFCC"/>
      <w:spacing w:before="100" w:beforeAutospacing="1" w:after="100" w:afterAutospacing="1"/>
      <w:jc w:val="center"/>
    </w:pPr>
    <w:rPr>
      <w:rFonts w:ascii="Arial" w:eastAsia="Arial Unicode MS" w:hAnsi="Arial" w:cs="Arial"/>
      <w:sz w:val="18"/>
      <w:szCs w:val="18"/>
    </w:rPr>
  </w:style>
  <w:style w:type="paragraph" w:customStyle="1" w:styleId="aLevelHeading">
    <w:name w:val="a Level Heading"/>
    <w:basedOn w:val="RFP"/>
    <w:pPr>
      <w:numPr>
        <w:ilvl w:val="1"/>
        <w:numId w:val="23"/>
      </w:numPr>
      <w:spacing w:after="240"/>
    </w:pPr>
  </w:style>
  <w:style w:type="paragraph" w:customStyle="1" w:styleId="RFP">
    <w:name w:val="RFP"/>
    <w:pPr>
      <w:ind w:left="72"/>
    </w:pPr>
    <w:rPr>
      <w:b/>
      <w:bCs/>
      <w:sz w:val="24"/>
    </w:rPr>
  </w:style>
  <w:style w:type="paragraph" w:customStyle="1" w:styleId="i">
    <w:name w:val="i"/>
    <w:basedOn w:val="RFP"/>
    <w:autoRedefine/>
    <w:pPr>
      <w:numPr>
        <w:ilvl w:val="4"/>
        <w:numId w:val="23"/>
      </w:numPr>
      <w:tabs>
        <w:tab w:val="clear" w:pos="2736"/>
      </w:tabs>
      <w:spacing w:after="240"/>
      <w:ind w:left="2610" w:hanging="630"/>
    </w:pPr>
    <w:rPr>
      <w:b w:val="0"/>
      <w:bCs w:val="0"/>
    </w:rPr>
  </w:style>
  <w:style w:type="paragraph" w:customStyle="1" w:styleId="a">
    <w:name w:val="a."/>
    <w:basedOn w:val="RFP"/>
    <w:pPr>
      <w:numPr>
        <w:ilvl w:val="3"/>
        <w:numId w:val="23"/>
      </w:numPr>
      <w:spacing w:after="240"/>
    </w:pPr>
    <w:rPr>
      <w:b w:val="0"/>
      <w:bCs w:val="0"/>
    </w:rPr>
  </w:style>
  <w:style w:type="paragraph" w:customStyle="1" w:styleId="31heading">
    <w:name w:val="3.1 heading"/>
    <w:basedOn w:val="RFP"/>
    <w:pPr>
      <w:numPr>
        <w:numId w:val="23"/>
      </w:numPr>
      <w:spacing w:after="240"/>
    </w:pPr>
    <w:rPr>
      <w:b w:val="0"/>
      <w:bCs w:val="0"/>
    </w:rPr>
  </w:style>
  <w:style w:type="paragraph" w:customStyle="1" w:styleId="level1">
    <w:name w:val="level 1."/>
    <w:basedOn w:val="aLevelHeading"/>
    <w:autoRedefine/>
    <w:pPr>
      <w:numPr>
        <w:ilvl w:val="2"/>
      </w:numPr>
      <w:tabs>
        <w:tab w:val="clear" w:pos="1728"/>
        <w:tab w:val="num" w:pos="720"/>
        <w:tab w:val="num" w:pos="1530"/>
      </w:tabs>
      <w:ind w:left="720"/>
    </w:pPr>
    <w:rPr>
      <w:b w:val="0"/>
      <w:bCs w:val="0"/>
    </w:rPr>
  </w:style>
  <w:style w:type="paragraph" w:customStyle="1" w:styleId="LEVEL1HEADING">
    <w:name w:val="LEVEL 1) HEADING"/>
    <w:basedOn w:val="RFP"/>
    <w:pPr>
      <w:numPr>
        <w:numId w:val="24"/>
      </w:numPr>
      <w:spacing w:after="240"/>
    </w:pPr>
    <w:rPr>
      <w:b w:val="0"/>
      <w:bCs w:val="0"/>
    </w:rPr>
  </w:style>
  <w:style w:type="paragraph" w:customStyle="1" w:styleId="SECTIONHEADING">
    <w:name w:val="SECTION HEADING"/>
    <w:basedOn w:val="Legal1"/>
    <w:pPr>
      <w:numPr>
        <w:ilvl w:val="1"/>
        <w:numId w:val="22"/>
      </w:numPr>
      <w:spacing w:after="240"/>
      <w:jc w:val="center"/>
    </w:pPr>
    <w:rPr>
      <w:b/>
      <w:bCs/>
    </w:rPr>
  </w:style>
  <w:style w:type="paragraph" w:styleId="ListBullet5">
    <w:name w:val="List Bullet 5"/>
    <w:basedOn w:val="Normal"/>
    <w:autoRedefine/>
    <w:pPr>
      <w:widowControl w:val="0"/>
      <w:numPr>
        <w:numId w:val="15"/>
      </w:numPr>
    </w:pPr>
    <w:rPr>
      <w:snapToGrid w:val="0"/>
      <w:sz w:val="24"/>
    </w:rPr>
  </w:style>
  <w:style w:type="paragraph" w:styleId="ListNumber">
    <w:name w:val="List Number"/>
    <w:basedOn w:val="Normal"/>
    <w:pPr>
      <w:widowControl w:val="0"/>
      <w:numPr>
        <w:numId w:val="16"/>
      </w:numPr>
    </w:pPr>
    <w:rPr>
      <w:snapToGrid w:val="0"/>
      <w:sz w:val="24"/>
    </w:rPr>
  </w:style>
  <w:style w:type="paragraph" w:styleId="ListNumber2">
    <w:name w:val="List Number 2"/>
    <w:basedOn w:val="Normal"/>
    <w:pPr>
      <w:widowControl w:val="0"/>
      <w:numPr>
        <w:numId w:val="17"/>
      </w:numPr>
    </w:pPr>
    <w:rPr>
      <w:snapToGrid w:val="0"/>
      <w:sz w:val="24"/>
    </w:rPr>
  </w:style>
  <w:style w:type="paragraph" w:styleId="ListNumber3">
    <w:name w:val="List Number 3"/>
    <w:basedOn w:val="Normal"/>
    <w:pPr>
      <w:widowControl w:val="0"/>
      <w:numPr>
        <w:numId w:val="18"/>
      </w:numPr>
    </w:pPr>
    <w:rPr>
      <w:snapToGrid w:val="0"/>
      <w:sz w:val="24"/>
    </w:rPr>
  </w:style>
  <w:style w:type="paragraph" w:styleId="ListNumber4">
    <w:name w:val="List Number 4"/>
    <w:basedOn w:val="Normal"/>
    <w:pPr>
      <w:widowControl w:val="0"/>
      <w:numPr>
        <w:numId w:val="19"/>
      </w:numPr>
    </w:pPr>
    <w:rPr>
      <w:snapToGrid w:val="0"/>
      <w:sz w:val="24"/>
    </w:rPr>
  </w:style>
  <w:style w:type="paragraph" w:styleId="ListNumber5">
    <w:name w:val="List Number 5"/>
    <w:basedOn w:val="Normal"/>
    <w:pPr>
      <w:widowControl w:val="0"/>
      <w:numPr>
        <w:numId w:val="20"/>
      </w:numPr>
    </w:pPr>
    <w:rPr>
      <w:snapToGrid w:val="0"/>
      <w:sz w:val="24"/>
    </w:rPr>
  </w:style>
  <w:style w:type="paragraph" w:customStyle="1" w:styleId="list1">
    <w:name w:val="list (1)"/>
    <w:basedOn w:val="ListNumber"/>
    <w:next w:val="Normal"/>
    <w:pPr>
      <w:widowControl/>
      <w:numPr>
        <w:numId w:val="25"/>
      </w:numPr>
      <w:tabs>
        <w:tab w:val="clear" w:pos="1656"/>
        <w:tab w:val="num" w:pos="360"/>
        <w:tab w:val="num" w:pos="720"/>
        <w:tab w:val="num" w:pos="1800"/>
      </w:tabs>
      <w:ind w:left="360" w:hanging="720"/>
    </w:pPr>
    <w:rPr>
      <w:snapToGrid/>
      <w:sz w:val="20"/>
    </w:rPr>
  </w:style>
  <w:style w:type="paragraph" w:styleId="TableofFigures">
    <w:name w:val="table of figures"/>
    <w:basedOn w:val="Normal"/>
    <w:next w:val="Normal"/>
    <w:semiHidden/>
    <w:pPr>
      <w:ind w:left="400" w:hanging="400"/>
    </w:pPr>
  </w:style>
  <w:style w:type="paragraph" w:styleId="DocumentMap">
    <w:name w:val="Document Map"/>
    <w:basedOn w:val="Normal"/>
    <w:semiHidden/>
    <w:pPr>
      <w:shd w:val="clear" w:color="auto" w:fill="000080"/>
    </w:pPr>
    <w:rPr>
      <w:rFonts w:ascii="Tahoma" w:hAnsi="Tahoma" w:cs="Tahoma"/>
    </w:rPr>
  </w:style>
  <w:style w:type="paragraph" w:styleId="PlainText">
    <w:name w:val="Plain Text"/>
    <w:basedOn w:val="Normal"/>
    <w:rPr>
      <w:rFonts w:ascii="Courier New" w:hAnsi="Courier New" w:cs="Courier New"/>
      <w:color w:val="000000"/>
      <w:sz w:val="20"/>
    </w:rPr>
  </w:style>
  <w:style w:type="paragraph" w:styleId="NormalWeb">
    <w:name w:val="Normal (Web)"/>
    <w:basedOn w:val="Normal"/>
    <w:pPr>
      <w:spacing w:before="100" w:beforeAutospacing="1" w:after="100" w:afterAutospacing="1"/>
    </w:pPr>
    <w:rPr>
      <w:rFonts w:ascii="Arial Unicode MS" w:eastAsia="Arial Unicode MS" w:hAnsi="Arial Unicode MS" w:cs="Arial Unicode MS"/>
      <w:sz w:val="24"/>
      <w:szCs w:val="24"/>
    </w:rPr>
  </w:style>
  <w:style w:type="character" w:styleId="Strong">
    <w:name w:val="Strong"/>
    <w:basedOn w:val="DefaultParagraphFont"/>
    <w:qFormat/>
    <w:rPr>
      <w:b/>
      <w:bCs/>
    </w:rPr>
  </w:style>
  <w:style w:type="paragraph" w:customStyle="1" w:styleId="p1">
    <w:name w:val="p1"/>
    <w:basedOn w:val="Normal"/>
    <w:rsid w:val="008F3F28"/>
    <w:pPr>
      <w:spacing w:before="100" w:beforeAutospacing="1" w:after="100" w:afterAutospacing="1"/>
    </w:pPr>
    <w:rPr>
      <w:rFonts w:ascii="Times New Roman" w:hAnsi="Times New Roman"/>
      <w:sz w:val="20"/>
    </w:rPr>
  </w:style>
  <w:style w:type="paragraph" w:customStyle="1" w:styleId="p2">
    <w:name w:val="p2"/>
    <w:basedOn w:val="Normal"/>
    <w:rsid w:val="008F3F28"/>
    <w:pPr>
      <w:spacing w:before="100" w:beforeAutospacing="1" w:after="100" w:afterAutospacing="1"/>
    </w:pPr>
    <w:rPr>
      <w:rFonts w:ascii="Times New Roman" w:hAnsi="Times New Roman"/>
      <w:sz w:val="20"/>
    </w:rPr>
  </w:style>
</w:styles>
</file>

<file path=word/webSettings.xml><?xml version="1.0" encoding="utf-8"?>
<w:webSettings xmlns:r="http://schemas.openxmlformats.org/officeDocument/2006/relationships" xmlns:w="http://schemas.openxmlformats.org/wordprocessingml/2006/main">
  <w:divs>
    <w:div w:id="29765240">
      <w:bodyDiv w:val="1"/>
      <w:marLeft w:val="0"/>
      <w:marRight w:val="0"/>
      <w:marTop w:val="0"/>
      <w:marBottom w:val="0"/>
      <w:divBdr>
        <w:top w:val="none" w:sz="0" w:space="0" w:color="auto"/>
        <w:left w:val="none" w:sz="0" w:space="0" w:color="auto"/>
        <w:bottom w:val="none" w:sz="0" w:space="0" w:color="auto"/>
        <w:right w:val="none" w:sz="0" w:space="0" w:color="auto"/>
      </w:divBdr>
      <w:divsChild>
        <w:div w:id="1518235562">
          <w:marLeft w:val="0"/>
          <w:marRight w:val="0"/>
          <w:marTop w:val="0"/>
          <w:marBottom w:val="0"/>
          <w:divBdr>
            <w:top w:val="none" w:sz="0" w:space="0" w:color="auto"/>
            <w:left w:val="none" w:sz="0" w:space="0" w:color="auto"/>
            <w:bottom w:val="none" w:sz="0" w:space="0" w:color="auto"/>
            <w:right w:val="none" w:sz="0" w:space="0" w:color="auto"/>
          </w:divBdr>
          <w:divsChild>
            <w:div w:id="210475967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469711745">
      <w:bodyDiv w:val="1"/>
      <w:marLeft w:val="0"/>
      <w:marRight w:val="0"/>
      <w:marTop w:val="0"/>
      <w:marBottom w:val="0"/>
      <w:divBdr>
        <w:top w:val="none" w:sz="0" w:space="0" w:color="auto"/>
        <w:left w:val="none" w:sz="0" w:space="0" w:color="auto"/>
        <w:bottom w:val="none" w:sz="0" w:space="0" w:color="auto"/>
        <w:right w:val="none" w:sz="0" w:space="0" w:color="auto"/>
      </w:divBdr>
      <w:divsChild>
        <w:div w:id="1127434996">
          <w:marLeft w:val="0"/>
          <w:marRight w:val="0"/>
          <w:marTop w:val="0"/>
          <w:marBottom w:val="0"/>
          <w:divBdr>
            <w:top w:val="none" w:sz="0" w:space="0" w:color="auto"/>
            <w:left w:val="none" w:sz="0" w:space="0" w:color="auto"/>
            <w:bottom w:val="none" w:sz="0" w:space="0" w:color="auto"/>
            <w:right w:val="none" w:sz="0" w:space="0" w:color="auto"/>
          </w:divBdr>
        </w:div>
      </w:divsChild>
    </w:div>
    <w:div w:id="573702785">
      <w:bodyDiv w:val="1"/>
      <w:marLeft w:val="0"/>
      <w:marRight w:val="0"/>
      <w:marTop w:val="0"/>
      <w:marBottom w:val="0"/>
      <w:divBdr>
        <w:top w:val="none" w:sz="0" w:space="0" w:color="auto"/>
        <w:left w:val="none" w:sz="0" w:space="0" w:color="auto"/>
        <w:bottom w:val="none" w:sz="0" w:space="0" w:color="auto"/>
        <w:right w:val="none" w:sz="0" w:space="0" w:color="auto"/>
      </w:divBdr>
      <w:divsChild>
        <w:div w:id="254943909">
          <w:marLeft w:val="0"/>
          <w:marRight w:val="0"/>
          <w:marTop w:val="0"/>
          <w:marBottom w:val="0"/>
          <w:divBdr>
            <w:top w:val="none" w:sz="0" w:space="0" w:color="auto"/>
            <w:left w:val="none" w:sz="0" w:space="0" w:color="auto"/>
            <w:bottom w:val="none" w:sz="0" w:space="0" w:color="auto"/>
            <w:right w:val="none" w:sz="0" w:space="0" w:color="auto"/>
          </w:divBdr>
        </w:div>
      </w:divsChild>
    </w:div>
    <w:div w:id="668866590">
      <w:bodyDiv w:val="1"/>
      <w:marLeft w:val="0"/>
      <w:marRight w:val="0"/>
      <w:marTop w:val="0"/>
      <w:marBottom w:val="0"/>
      <w:divBdr>
        <w:top w:val="none" w:sz="0" w:space="0" w:color="auto"/>
        <w:left w:val="none" w:sz="0" w:space="0" w:color="auto"/>
        <w:bottom w:val="none" w:sz="0" w:space="0" w:color="auto"/>
        <w:right w:val="none" w:sz="0" w:space="0" w:color="auto"/>
      </w:divBdr>
      <w:divsChild>
        <w:div w:id="376589338">
          <w:marLeft w:val="0"/>
          <w:marRight w:val="0"/>
          <w:marTop w:val="0"/>
          <w:marBottom w:val="0"/>
          <w:divBdr>
            <w:top w:val="none" w:sz="0" w:space="0" w:color="auto"/>
            <w:left w:val="none" w:sz="0" w:space="0" w:color="auto"/>
            <w:bottom w:val="none" w:sz="0" w:space="0" w:color="auto"/>
            <w:right w:val="none" w:sz="0" w:space="0" w:color="auto"/>
          </w:divBdr>
          <w:divsChild>
            <w:div w:id="1217743691">
              <w:marLeft w:val="0"/>
              <w:marRight w:val="0"/>
              <w:marTop w:val="0"/>
              <w:marBottom w:val="0"/>
              <w:divBdr>
                <w:top w:val="none" w:sz="0" w:space="0" w:color="auto"/>
                <w:left w:val="none" w:sz="0" w:space="0" w:color="auto"/>
                <w:bottom w:val="none" w:sz="0" w:space="0" w:color="auto"/>
                <w:right w:val="none" w:sz="0" w:space="0" w:color="auto"/>
              </w:divBdr>
              <w:divsChild>
                <w:div w:id="545217030">
                  <w:marLeft w:val="2928"/>
                  <w:marRight w:val="0"/>
                  <w:marTop w:val="720"/>
                  <w:marBottom w:val="0"/>
                  <w:divBdr>
                    <w:top w:val="none" w:sz="0" w:space="0" w:color="auto"/>
                    <w:left w:val="none" w:sz="0" w:space="0" w:color="auto"/>
                    <w:bottom w:val="none" w:sz="0" w:space="0" w:color="auto"/>
                    <w:right w:val="none" w:sz="0" w:space="0" w:color="auto"/>
                  </w:divBdr>
                  <w:divsChild>
                    <w:div w:id="927546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0116429">
      <w:bodyDiv w:val="1"/>
      <w:marLeft w:val="0"/>
      <w:marRight w:val="0"/>
      <w:marTop w:val="0"/>
      <w:marBottom w:val="0"/>
      <w:divBdr>
        <w:top w:val="none" w:sz="0" w:space="0" w:color="auto"/>
        <w:left w:val="none" w:sz="0" w:space="0" w:color="auto"/>
        <w:bottom w:val="none" w:sz="0" w:space="0" w:color="auto"/>
        <w:right w:val="none" w:sz="0" w:space="0" w:color="auto"/>
      </w:divBdr>
      <w:divsChild>
        <w:div w:id="837035826">
          <w:marLeft w:val="0"/>
          <w:marRight w:val="0"/>
          <w:marTop w:val="0"/>
          <w:marBottom w:val="0"/>
          <w:divBdr>
            <w:top w:val="none" w:sz="0" w:space="0" w:color="auto"/>
            <w:left w:val="none" w:sz="0" w:space="0" w:color="auto"/>
            <w:bottom w:val="none" w:sz="0" w:space="0" w:color="auto"/>
            <w:right w:val="none" w:sz="0" w:space="0" w:color="auto"/>
          </w:divBdr>
          <w:divsChild>
            <w:div w:id="1513955148">
              <w:marLeft w:val="0"/>
              <w:marRight w:val="0"/>
              <w:marTop w:val="0"/>
              <w:marBottom w:val="0"/>
              <w:divBdr>
                <w:top w:val="none" w:sz="0" w:space="0" w:color="auto"/>
                <w:left w:val="none" w:sz="0" w:space="0" w:color="auto"/>
                <w:bottom w:val="none" w:sz="0" w:space="0" w:color="auto"/>
                <w:right w:val="none" w:sz="0" w:space="0" w:color="auto"/>
              </w:divBdr>
              <w:divsChild>
                <w:div w:id="1794668261">
                  <w:marLeft w:val="2928"/>
                  <w:marRight w:val="0"/>
                  <w:marTop w:val="720"/>
                  <w:marBottom w:val="0"/>
                  <w:divBdr>
                    <w:top w:val="none" w:sz="0" w:space="0" w:color="auto"/>
                    <w:left w:val="none" w:sz="0" w:space="0" w:color="auto"/>
                    <w:bottom w:val="none" w:sz="0" w:space="0" w:color="auto"/>
                    <w:right w:val="none" w:sz="0" w:space="0" w:color="auto"/>
                  </w:divBdr>
                  <w:divsChild>
                    <w:div w:id="1138911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6616523">
      <w:bodyDiv w:val="1"/>
      <w:marLeft w:val="0"/>
      <w:marRight w:val="0"/>
      <w:marTop w:val="0"/>
      <w:marBottom w:val="0"/>
      <w:divBdr>
        <w:top w:val="none" w:sz="0" w:space="0" w:color="auto"/>
        <w:left w:val="none" w:sz="0" w:space="0" w:color="auto"/>
        <w:bottom w:val="none" w:sz="0" w:space="0" w:color="auto"/>
        <w:right w:val="none" w:sz="0" w:space="0" w:color="auto"/>
      </w:divBdr>
      <w:divsChild>
        <w:div w:id="1487015877">
          <w:marLeft w:val="0"/>
          <w:marRight w:val="0"/>
          <w:marTop w:val="0"/>
          <w:marBottom w:val="0"/>
          <w:divBdr>
            <w:top w:val="none" w:sz="0" w:space="0" w:color="auto"/>
            <w:left w:val="none" w:sz="0" w:space="0" w:color="auto"/>
            <w:bottom w:val="none" w:sz="0" w:space="0" w:color="auto"/>
            <w:right w:val="none" w:sz="0" w:space="0" w:color="auto"/>
          </w:divBdr>
          <w:divsChild>
            <w:div w:id="111628781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eveyn@mdmildep.org" TargetMode="External"/><Relationship Id="rId13" Type="http://schemas.openxmlformats.org/officeDocument/2006/relationships/hyperlink" Target="http://www.ngycp.org/state/md" TargetMode="External"/><Relationship Id="rId18" Type="http://schemas.openxmlformats.org/officeDocument/2006/relationships/footer" Target="footer4.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mdmildep.org"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ichard.knauer@apg.army.mil" TargetMode="External"/><Relationship Id="rId5" Type="http://schemas.openxmlformats.org/officeDocument/2006/relationships/footnotes" Target="footnotes.xml"/><Relationship Id="rId15" Type="http://schemas.openxmlformats.org/officeDocument/2006/relationships/hyperlink" Target="mailto:heveyn@mdmildep.org"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mailto:heveyn@mdmildep.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33</Pages>
  <Words>11373</Words>
  <Characters>64827</Characters>
  <Application>Microsoft Office Word</Application>
  <DocSecurity>0</DocSecurity>
  <Lines>540</Lines>
  <Paragraphs>152</Paragraphs>
  <ScaleCrop>false</ScaleCrop>
  <HeadingPairs>
    <vt:vector size="2" baseType="variant">
      <vt:variant>
        <vt:lpstr>Title</vt:lpstr>
      </vt:variant>
      <vt:variant>
        <vt:i4>1</vt:i4>
      </vt:variant>
    </vt:vector>
  </HeadingPairs>
  <TitlesOfParts>
    <vt:vector size="1" baseType="lpstr">
      <vt:lpstr>Request for Proposals</vt:lpstr>
    </vt:vector>
  </TitlesOfParts>
  <Company>State of Maryland</Company>
  <LinksUpToDate>false</LinksUpToDate>
  <CharactersWithSpaces>76048</CharactersWithSpaces>
  <SharedDoc>false</SharedDoc>
  <HLinks>
    <vt:vector size="300" baseType="variant">
      <vt:variant>
        <vt:i4>5505137</vt:i4>
      </vt:variant>
      <vt:variant>
        <vt:i4>282</vt:i4>
      </vt:variant>
      <vt:variant>
        <vt:i4>0</vt:i4>
      </vt:variant>
      <vt:variant>
        <vt:i4>5</vt:i4>
      </vt:variant>
      <vt:variant>
        <vt:lpwstr>mailto:heveyn@mdmildep.org</vt:lpwstr>
      </vt:variant>
      <vt:variant>
        <vt:lpwstr/>
      </vt:variant>
      <vt:variant>
        <vt:i4>5505137</vt:i4>
      </vt:variant>
      <vt:variant>
        <vt:i4>279</vt:i4>
      </vt:variant>
      <vt:variant>
        <vt:i4>0</vt:i4>
      </vt:variant>
      <vt:variant>
        <vt:i4>5</vt:i4>
      </vt:variant>
      <vt:variant>
        <vt:lpwstr>mailto:heveyn@mdmildep.org</vt:lpwstr>
      </vt:variant>
      <vt:variant>
        <vt:lpwstr/>
      </vt:variant>
      <vt:variant>
        <vt:i4>6160392</vt:i4>
      </vt:variant>
      <vt:variant>
        <vt:i4>276</vt:i4>
      </vt:variant>
      <vt:variant>
        <vt:i4>0</vt:i4>
      </vt:variant>
      <vt:variant>
        <vt:i4>5</vt:i4>
      </vt:variant>
      <vt:variant>
        <vt:lpwstr>http://www.ngycp.org/state/md</vt:lpwstr>
      </vt:variant>
      <vt:variant>
        <vt:lpwstr/>
      </vt:variant>
      <vt:variant>
        <vt:i4>5308481</vt:i4>
      </vt:variant>
      <vt:variant>
        <vt:i4>273</vt:i4>
      </vt:variant>
      <vt:variant>
        <vt:i4>0</vt:i4>
      </vt:variant>
      <vt:variant>
        <vt:i4>5</vt:i4>
      </vt:variant>
      <vt:variant>
        <vt:lpwstr>http://www.mdmildep.org/</vt:lpwstr>
      </vt:variant>
      <vt:variant>
        <vt:lpwstr/>
      </vt:variant>
      <vt:variant>
        <vt:i4>852019</vt:i4>
      </vt:variant>
      <vt:variant>
        <vt:i4>270</vt:i4>
      </vt:variant>
      <vt:variant>
        <vt:i4>0</vt:i4>
      </vt:variant>
      <vt:variant>
        <vt:i4>5</vt:i4>
      </vt:variant>
      <vt:variant>
        <vt:lpwstr>mailto:richard.knauer@apg.army.mil</vt:lpwstr>
      </vt:variant>
      <vt:variant>
        <vt:lpwstr/>
      </vt:variant>
      <vt:variant>
        <vt:i4>1114164</vt:i4>
      </vt:variant>
      <vt:variant>
        <vt:i4>263</vt:i4>
      </vt:variant>
      <vt:variant>
        <vt:i4>0</vt:i4>
      </vt:variant>
      <vt:variant>
        <vt:i4>5</vt:i4>
      </vt:variant>
      <vt:variant>
        <vt:lpwstr/>
      </vt:variant>
      <vt:variant>
        <vt:lpwstr>_Toc111251143</vt:lpwstr>
      </vt:variant>
      <vt:variant>
        <vt:i4>1114164</vt:i4>
      </vt:variant>
      <vt:variant>
        <vt:i4>257</vt:i4>
      </vt:variant>
      <vt:variant>
        <vt:i4>0</vt:i4>
      </vt:variant>
      <vt:variant>
        <vt:i4>5</vt:i4>
      </vt:variant>
      <vt:variant>
        <vt:lpwstr/>
      </vt:variant>
      <vt:variant>
        <vt:lpwstr>_Toc111251142</vt:lpwstr>
      </vt:variant>
      <vt:variant>
        <vt:i4>1114164</vt:i4>
      </vt:variant>
      <vt:variant>
        <vt:i4>251</vt:i4>
      </vt:variant>
      <vt:variant>
        <vt:i4>0</vt:i4>
      </vt:variant>
      <vt:variant>
        <vt:i4>5</vt:i4>
      </vt:variant>
      <vt:variant>
        <vt:lpwstr/>
      </vt:variant>
      <vt:variant>
        <vt:lpwstr>_Toc111251141</vt:lpwstr>
      </vt:variant>
      <vt:variant>
        <vt:i4>1114164</vt:i4>
      </vt:variant>
      <vt:variant>
        <vt:i4>245</vt:i4>
      </vt:variant>
      <vt:variant>
        <vt:i4>0</vt:i4>
      </vt:variant>
      <vt:variant>
        <vt:i4>5</vt:i4>
      </vt:variant>
      <vt:variant>
        <vt:lpwstr/>
      </vt:variant>
      <vt:variant>
        <vt:lpwstr>_Toc111251140</vt:lpwstr>
      </vt:variant>
      <vt:variant>
        <vt:i4>1441844</vt:i4>
      </vt:variant>
      <vt:variant>
        <vt:i4>239</vt:i4>
      </vt:variant>
      <vt:variant>
        <vt:i4>0</vt:i4>
      </vt:variant>
      <vt:variant>
        <vt:i4>5</vt:i4>
      </vt:variant>
      <vt:variant>
        <vt:lpwstr/>
      </vt:variant>
      <vt:variant>
        <vt:lpwstr>_Toc111251139</vt:lpwstr>
      </vt:variant>
      <vt:variant>
        <vt:i4>1441844</vt:i4>
      </vt:variant>
      <vt:variant>
        <vt:i4>233</vt:i4>
      </vt:variant>
      <vt:variant>
        <vt:i4>0</vt:i4>
      </vt:variant>
      <vt:variant>
        <vt:i4>5</vt:i4>
      </vt:variant>
      <vt:variant>
        <vt:lpwstr/>
      </vt:variant>
      <vt:variant>
        <vt:lpwstr>_Toc111251138</vt:lpwstr>
      </vt:variant>
      <vt:variant>
        <vt:i4>1441844</vt:i4>
      </vt:variant>
      <vt:variant>
        <vt:i4>227</vt:i4>
      </vt:variant>
      <vt:variant>
        <vt:i4>0</vt:i4>
      </vt:variant>
      <vt:variant>
        <vt:i4>5</vt:i4>
      </vt:variant>
      <vt:variant>
        <vt:lpwstr/>
      </vt:variant>
      <vt:variant>
        <vt:lpwstr>_Toc111251137</vt:lpwstr>
      </vt:variant>
      <vt:variant>
        <vt:i4>1441844</vt:i4>
      </vt:variant>
      <vt:variant>
        <vt:i4>221</vt:i4>
      </vt:variant>
      <vt:variant>
        <vt:i4>0</vt:i4>
      </vt:variant>
      <vt:variant>
        <vt:i4>5</vt:i4>
      </vt:variant>
      <vt:variant>
        <vt:lpwstr/>
      </vt:variant>
      <vt:variant>
        <vt:lpwstr>_Toc111251136</vt:lpwstr>
      </vt:variant>
      <vt:variant>
        <vt:i4>1441844</vt:i4>
      </vt:variant>
      <vt:variant>
        <vt:i4>215</vt:i4>
      </vt:variant>
      <vt:variant>
        <vt:i4>0</vt:i4>
      </vt:variant>
      <vt:variant>
        <vt:i4>5</vt:i4>
      </vt:variant>
      <vt:variant>
        <vt:lpwstr/>
      </vt:variant>
      <vt:variant>
        <vt:lpwstr>_Toc111251135</vt:lpwstr>
      </vt:variant>
      <vt:variant>
        <vt:i4>1441844</vt:i4>
      </vt:variant>
      <vt:variant>
        <vt:i4>209</vt:i4>
      </vt:variant>
      <vt:variant>
        <vt:i4>0</vt:i4>
      </vt:variant>
      <vt:variant>
        <vt:i4>5</vt:i4>
      </vt:variant>
      <vt:variant>
        <vt:lpwstr/>
      </vt:variant>
      <vt:variant>
        <vt:lpwstr>_Toc111251134</vt:lpwstr>
      </vt:variant>
      <vt:variant>
        <vt:i4>1441844</vt:i4>
      </vt:variant>
      <vt:variant>
        <vt:i4>203</vt:i4>
      </vt:variant>
      <vt:variant>
        <vt:i4>0</vt:i4>
      </vt:variant>
      <vt:variant>
        <vt:i4>5</vt:i4>
      </vt:variant>
      <vt:variant>
        <vt:lpwstr/>
      </vt:variant>
      <vt:variant>
        <vt:lpwstr>_Toc111251133</vt:lpwstr>
      </vt:variant>
      <vt:variant>
        <vt:i4>1441844</vt:i4>
      </vt:variant>
      <vt:variant>
        <vt:i4>197</vt:i4>
      </vt:variant>
      <vt:variant>
        <vt:i4>0</vt:i4>
      </vt:variant>
      <vt:variant>
        <vt:i4>5</vt:i4>
      </vt:variant>
      <vt:variant>
        <vt:lpwstr/>
      </vt:variant>
      <vt:variant>
        <vt:lpwstr>_Toc111251132</vt:lpwstr>
      </vt:variant>
      <vt:variant>
        <vt:i4>1441844</vt:i4>
      </vt:variant>
      <vt:variant>
        <vt:i4>191</vt:i4>
      </vt:variant>
      <vt:variant>
        <vt:i4>0</vt:i4>
      </vt:variant>
      <vt:variant>
        <vt:i4>5</vt:i4>
      </vt:variant>
      <vt:variant>
        <vt:lpwstr/>
      </vt:variant>
      <vt:variant>
        <vt:lpwstr>_Toc111251131</vt:lpwstr>
      </vt:variant>
      <vt:variant>
        <vt:i4>1441844</vt:i4>
      </vt:variant>
      <vt:variant>
        <vt:i4>185</vt:i4>
      </vt:variant>
      <vt:variant>
        <vt:i4>0</vt:i4>
      </vt:variant>
      <vt:variant>
        <vt:i4>5</vt:i4>
      </vt:variant>
      <vt:variant>
        <vt:lpwstr/>
      </vt:variant>
      <vt:variant>
        <vt:lpwstr>_Toc111251130</vt:lpwstr>
      </vt:variant>
      <vt:variant>
        <vt:i4>1507380</vt:i4>
      </vt:variant>
      <vt:variant>
        <vt:i4>179</vt:i4>
      </vt:variant>
      <vt:variant>
        <vt:i4>0</vt:i4>
      </vt:variant>
      <vt:variant>
        <vt:i4>5</vt:i4>
      </vt:variant>
      <vt:variant>
        <vt:lpwstr/>
      </vt:variant>
      <vt:variant>
        <vt:lpwstr>_Toc111251129</vt:lpwstr>
      </vt:variant>
      <vt:variant>
        <vt:i4>1507380</vt:i4>
      </vt:variant>
      <vt:variant>
        <vt:i4>173</vt:i4>
      </vt:variant>
      <vt:variant>
        <vt:i4>0</vt:i4>
      </vt:variant>
      <vt:variant>
        <vt:i4>5</vt:i4>
      </vt:variant>
      <vt:variant>
        <vt:lpwstr/>
      </vt:variant>
      <vt:variant>
        <vt:lpwstr>_Toc111251128</vt:lpwstr>
      </vt:variant>
      <vt:variant>
        <vt:i4>1507380</vt:i4>
      </vt:variant>
      <vt:variant>
        <vt:i4>167</vt:i4>
      </vt:variant>
      <vt:variant>
        <vt:i4>0</vt:i4>
      </vt:variant>
      <vt:variant>
        <vt:i4>5</vt:i4>
      </vt:variant>
      <vt:variant>
        <vt:lpwstr/>
      </vt:variant>
      <vt:variant>
        <vt:lpwstr>_Toc111251127</vt:lpwstr>
      </vt:variant>
      <vt:variant>
        <vt:i4>1507380</vt:i4>
      </vt:variant>
      <vt:variant>
        <vt:i4>161</vt:i4>
      </vt:variant>
      <vt:variant>
        <vt:i4>0</vt:i4>
      </vt:variant>
      <vt:variant>
        <vt:i4>5</vt:i4>
      </vt:variant>
      <vt:variant>
        <vt:lpwstr/>
      </vt:variant>
      <vt:variant>
        <vt:lpwstr>_Toc111251126</vt:lpwstr>
      </vt:variant>
      <vt:variant>
        <vt:i4>1507380</vt:i4>
      </vt:variant>
      <vt:variant>
        <vt:i4>155</vt:i4>
      </vt:variant>
      <vt:variant>
        <vt:i4>0</vt:i4>
      </vt:variant>
      <vt:variant>
        <vt:i4>5</vt:i4>
      </vt:variant>
      <vt:variant>
        <vt:lpwstr/>
      </vt:variant>
      <vt:variant>
        <vt:lpwstr>_Toc111251125</vt:lpwstr>
      </vt:variant>
      <vt:variant>
        <vt:i4>1507380</vt:i4>
      </vt:variant>
      <vt:variant>
        <vt:i4>149</vt:i4>
      </vt:variant>
      <vt:variant>
        <vt:i4>0</vt:i4>
      </vt:variant>
      <vt:variant>
        <vt:i4>5</vt:i4>
      </vt:variant>
      <vt:variant>
        <vt:lpwstr/>
      </vt:variant>
      <vt:variant>
        <vt:lpwstr>_Toc111251124</vt:lpwstr>
      </vt:variant>
      <vt:variant>
        <vt:i4>1507380</vt:i4>
      </vt:variant>
      <vt:variant>
        <vt:i4>143</vt:i4>
      </vt:variant>
      <vt:variant>
        <vt:i4>0</vt:i4>
      </vt:variant>
      <vt:variant>
        <vt:i4>5</vt:i4>
      </vt:variant>
      <vt:variant>
        <vt:lpwstr/>
      </vt:variant>
      <vt:variant>
        <vt:lpwstr>_Toc111251123</vt:lpwstr>
      </vt:variant>
      <vt:variant>
        <vt:i4>1507380</vt:i4>
      </vt:variant>
      <vt:variant>
        <vt:i4>137</vt:i4>
      </vt:variant>
      <vt:variant>
        <vt:i4>0</vt:i4>
      </vt:variant>
      <vt:variant>
        <vt:i4>5</vt:i4>
      </vt:variant>
      <vt:variant>
        <vt:lpwstr/>
      </vt:variant>
      <vt:variant>
        <vt:lpwstr>_Toc111251122</vt:lpwstr>
      </vt:variant>
      <vt:variant>
        <vt:i4>1507380</vt:i4>
      </vt:variant>
      <vt:variant>
        <vt:i4>131</vt:i4>
      </vt:variant>
      <vt:variant>
        <vt:i4>0</vt:i4>
      </vt:variant>
      <vt:variant>
        <vt:i4>5</vt:i4>
      </vt:variant>
      <vt:variant>
        <vt:lpwstr/>
      </vt:variant>
      <vt:variant>
        <vt:lpwstr>_Toc111251121</vt:lpwstr>
      </vt:variant>
      <vt:variant>
        <vt:i4>1507380</vt:i4>
      </vt:variant>
      <vt:variant>
        <vt:i4>125</vt:i4>
      </vt:variant>
      <vt:variant>
        <vt:i4>0</vt:i4>
      </vt:variant>
      <vt:variant>
        <vt:i4>5</vt:i4>
      </vt:variant>
      <vt:variant>
        <vt:lpwstr/>
      </vt:variant>
      <vt:variant>
        <vt:lpwstr>_Toc111251120</vt:lpwstr>
      </vt:variant>
      <vt:variant>
        <vt:i4>1310772</vt:i4>
      </vt:variant>
      <vt:variant>
        <vt:i4>119</vt:i4>
      </vt:variant>
      <vt:variant>
        <vt:i4>0</vt:i4>
      </vt:variant>
      <vt:variant>
        <vt:i4>5</vt:i4>
      </vt:variant>
      <vt:variant>
        <vt:lpwstr/>
      </vt:variant>
      <vt:variant>
        <vt:lpwstr>_Toc111251119</vt:lpwstr>
      </vt:variant>
      <vt:variant>
        <vt:i4>1310772</vt:i4>
      </vt:variant>
      <vt:variant>
        <vt:i4>113</vt:i4>
      </vt:variant>
      <vt:variant>
        <vt:i4>0</vt:i4>
      </vt:variant>
      <vt:variant>
        <vt:i4>5</vt:i4>
      </vt:variant>
      <vt:variant>
        <vt:lpwstr/>
      </vt:variant>
      <vt:variant>
        <vt:lpwstr>_Toc111251118</vt:lpwstr>
      </vt:variant>
      <vt:variant>
        <vt:i4>1310772</vt:i4>
      </vt:variant>
      <vt:variant>
        <vt:i4>107</vt:i4>
      </vt:variant>
      <vt:variant>
        <vt:i4>0</vt:i4>
      </vt:variant>
      <vt:variant>
        <vt:i4>5</vt:i4>
      </vt:variant>
      <vt:variant>
        <vt:lpwstr/>
      </vt:variant>
      <vt:variant>
        <vt:lpwstr>_Toc111251117</vt:lpwstr>
      </vt:variant>
      <vt:variant>
        <vt:i4>1310772</vt:i4>
      </vt:variant>
      <vt:variant>
        <vt:i4>101</vt:i4>
      </vt:variant>
      <vt:variant>
        <vt:i4>0</vt:i4>
      </vt:variant>
      <vt:variant>
        <vt:i4>5</vt:i4>
      </vt:variant>
      <vt:variant>
        <vt:lpwstr/>
      </vt:variant>
      <vt:variant>
        <vt:lpwstr>_Toc111251116</vt:lpwstr>
      </vt:variant>
      <vt:variant>
        <vt:i4>1310772</vt:i4>
      </vt:variant>
      <vt:variant>
        <vt:i4>95</vt:i4>
      </vt:variant>
      <vt:variant>
        <vt:i4>0</vt:i4>
      </vt:variant>
      <vt:variant>
        <vt:i4>5</vt:i4>
      </vt:variant>
      <vt:variant>
        <vt:lpwstr/>
      </vt:variant>
      <vt:variant>
        <vt:lpwstr>_Toc111251115</vt:lpwstr>
      </vt:variant>
      <vt:variant>
        <vt:i4>1310772</vt:i4>
      </vt:variant>
      <vt:variant>
        <vt:i4>89</vt:i4>
      </vt:variant>
      <vt:variant>
        <vt:i4>0</vt:i4>
      </vt:variant>
      <vt:variant>
        <vt:i4>5</vt:i4>
      </vt:variant>
      <vt:variant>
        <vt:lpwstr/>
      </vt:variant>
      <vt:variant>
        <vt:lpwstr>_Toc111251114</vt:lpwstr>
      </vt:variant>
      <vt:variant>
        <vt:i4>1310772</vt:i4>
      </vt:variant>
      <vt:variant>
        <vt:i4>83</vt:i4>
      </vt:variant>
      <vt:variant>
        <vt:i4>0</vt:i4>
      </vt:variant>
      <vt:variant>
        <vt:i4>5</vt:i4>
      </vt:variant>
      <vt:variant>
        <vt:lpwstr/>
      </vt:variant>
      <vt:variant>
        <vt:lpwstr>_Toc111251113</vt:lpwstr>
      </vt:variant>
      <vt:variant>
        <vt:i4>1310772</vt:i4>
      </vt:variant>
      <vt:variant>
        <vt:i4>77</vt:i4>
      </vt:variant>
      <vt:variant>
        <vt:i4>0</vt:i4>
      </vt:variant>
      <vt:variant>
        <vt:i4>5</vt:i4>
      </vt:variant>
      <vt:variant>
        <vt:lpwstr/>
      </vt:variant>
      <vt:variant>
        <vt:lpwstr>_Toc111251112</vt:lpwstr>
      </vt:variant>
      <vt:variant>
        <vt:i4>1310772</vt:i4>
      </vt:variant>
      <vt:variant>
        <vt:i4>71</vt:i4>
      </vt:variant>
      <vt:variant>
        <vt:i4>0</vt:i4>
      </vt:variant>
      <vt:variant>
        <vt:i4>5</vt:i4>
      </vt:variant>
      <vt:variant>
        <vt:lpwstr/>
      </vt:variant>
      <vt:variant>
        <vt:lpwstr>_Toc111251111</vt:lpwstr>
      </vt:variant>
      <vt:variant>
        <vt:i4>1310772</vt:i4>
      </vt:variant>
      <vt:variant>
        <vt:i4>65</vt:i4>
      </vt:variant>
      <vt:variant>
        <vt:i4>0</vt:i4>
      </vt:variant>
      <vt:variant>
        <vt:i4>5</vt:i4>
      </vt:variant>
      <vt:variant>
        <vt:lpwstr/>
      </vt:variant>
      <vt:variant>
        <vt:lpwstr>_Toc111251110</vt:lpwstr>
      </vt:variant>
      <vt:variant>
        <vt:i4>1376308</vt:i4>
      </vt:variant>
      <vt:variant>
        <vt:i4>59</vt:i4>
      </vt:variant>
      <vt:variant>
        <vt:i4>0</vt:i4>
      </vt:variant>
      <vt:variant>
        <vt:i4>5</vt:i4>
      </vt:variant>
      <vt:variant>
        <vt:lpwstr/>
      </vt:variant>
      <vt:variant>
        <vt:lpwstr>_Toc111251109</vt:lpwstr>
      </vt:variant>
      <vt:variant>
        <vt:i4>1376308</vt:i4>
      </vt:variant>
      <vt:variant>
        <vt:i4>53</vt:i4>
      </vt:variant>
      <vt:variant>
        <vt:i4>0</vt:i4>
      </vt:variant>
      <vt:variant>
        <vt:i4>5</vt:i4>
      </vt:variant>
      <vt:variant>
        <vt:lpwstr/>
      </vt:variant>
      <vt:variant>
        <vt:lpwstr>_Toc111251108</vt:lpwstr>
      </vt:variant>
      <vt:variant>
        <vt:i4>1376308</vt:i4>
      </vt:variant>
      <vt:variant>
        <vt:i4>47</vt:i4>
      </vt:variant>
      <vt:variant>
        <vt:i4>0</vt:i4>
      </vt:variant>
      <vt:variant>
        <vt:i4>5</vt:i4>
      </vt:variant>
      <vt:variant>
        <vt:lpwstr/>
      </vt:variant>
      <vt:variant>
        <vt:lpwstr>_Toc111251107</vt:lpwstr>
      </vt:variant>
      <vt:variant>
        <vt:i4>1376308</vt:i4>
      </vt:variant>
      <vt:variant>
        <vt:i4>41</vt:i4>
      </vt:variant>
      <vt:variant>
        <vt:i4>0</vt:i4>
      </vt:variant>
      <vt:variant>
        <vt:i4>5</vt:i4>
      </vt:variant>
      <vt:variant>
        <vt:lpwstr/>
      </vt:variant>
      <vt:variant>
        <vt:lpwstr>_Toc111251106</vt:lpwstr>
      </vt:variant>
      <vt:variant>
        <vt:i4>1376308</vt:i4>
      </vt:variant>
      <vt:variant>
        <vt:i4>35</vt:i4>
      </vt:variant>
      <vt:variant>
        <vt:i4>0</vt:i4>
      </vt:variant>
      <vt:variant>
        <vt:i4>5</vt:i4>
      </vt:variant>
      <vt:variant>
        <vt:lpwstr/>
      </vt:variant>
      <vt:variant>
        <vt:lpwstr>_Toc111251105</vt:lpwstr>
      </vt:variant>
      <vt:variant>
        <vt:i4>1376308</vt:i4>
      </vt:variant>
      <vt:variant>
        <vt:i4>29</vt:i4>
      </vt:variant>
      <vt:variant>
        <vt:i4>0</vt:i4>
      </vt:variant>
      <vt:variant>
        <vt:i4>5</vt:i4>
      </vt:variant>
      <vt:variant>
        <vt:lpwstr/>
      </vt:variant>
      <vt:variant>
        <vt:lpwstr>_Toc111251104</vt:lpwstr>
      </vt:variant>
      <vt:variant>
        <vt:i4>1376308</vt:i4>
      </vt:variant>
      <vt:variant>
        <vt:i4>23</vt:i4>
      </vt:variant>
      <vt:variant>
        <vt:i4>0</vt:i4>
      </vt:variant>
      <vt:variant>
        <vt:i4>5</vt:i4>
      </vt:variant>
      <vt:variant>
        <vt:lpwstr/>
      </vt:variant>
      <vt:variant>
        <vt:lpwstr>_Toc111251103</vt:lpwstr>
      </vt:variant>
      <vt:variant>
        <vt:i4>1376308</vt:i4>
      </vt:variant>
      <vt:variant>
        <vt:i4>17</vt:i4>
      </vt:variant>
      <vt:variant>
        <vt:i4>0</vt:i4>
      </vt:variant>
      <vt:variant>
        <vt:i4>5</vt:i4>
      </vt:variant>
      <vt:variant>
        <vt:lpwstr/>
      </vt:variant>
      <vt:variant>
        <vt:lpwstr>_Toc111251102</vt:lpwstr>
      </vt:variant>
      <vt:variant>
        <vt:i4>1376308</vt:i4>
      </vt:variant>
      <vt:variant>
        <vt:i4>11</vt:i4>
      </vt:variant>
      <vt:variant>
        <vt:i4>0</vt:i4>
      </vt:variant>
      <vt:variant>
        <vt:i4>5</vt:i4>
      </vt:variant>
      <vt:variant>
        <vt:lpwstr/>
      </vt:variant>
      <vt:variant>
        <vt:lpwstr>_Toc111251101</vt:lpwstr>
      </vt:variant>
      <vt:variant>
        <vt:i4>1376308</vt:i4>
      </vt:variant>
      <vt:variant>
        <vt:i4>5</vt:i4>
      </vt:variant>
      <vt:variant>
        <vt:i4>0</vt:i4>
      </vt:variant>
      <vt:variant>
        <vt:i4>5</vt:i4>
      </vt:variant>
      <vt:variant>
        <vt:lpwstr/>
      </vt:variant>
      <vt:variant>
        <vt:lpwstr>_Toc111251100</vt:lpwstr>
      </vt:variant>
      <vt:variant>
        <vt:i4>5505137</vt:i4>
      </vt:variant>
      <vt:variant>
        <vt:i4>0</vt:i4>
      </vt:variant>
      <vt:variant>
        <vt:i4>0</vt:i4>
      </vt:variant>
      <vt:variant>
        <vt:i4>5</vt:i4>
      </vt:variant>
      <vt:variant>
        <vt:lpwstr>mailto:heveyn@mdmildep.org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Proposals</dc:title>
  <dc:subject>Enterprise Architecture</dc:subject>
  <dc:creator>Office of Information Technology</dc:creator>
  <cp:keywords/>
  <cp:lastModifiedBy> </cp:lastModifiedBy>
  <cp:revision>2</cp:revision>
  <cp:lastPrinted>2006-08-22T20:02:00Z</cp:lastPrinted>
  <dcterms:created xsi:type="dcterms:W3CDTF">2008-01-19T16:15:00Z</dcterms:created>
  <dcterms:modified xsi:type="dcterms:W3CDTF">2008-01-19T16:15:00Z</dcterms:modified>
  <cp:category>F10R2200260</cp:category>
</cp:coreProperties>
</file>