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2FCC" w:rsidRDefault="00FE2C96" w:rsidP="00642FCC">
      <w:pPr>
        <w:ind w:left="360" w:right="450"/>
        <w:jc w:val="center"/>
        <w:rPr>
          <w:b/>
          <w:bCs/>
          <w:sz w:val="28"/>
        </w:rPr>
      </w:pPr>
      <w:r>
        <w:rPr>
          <w:noProof/>
          <w:lang w:eastAsia="zh-TW"/>
        </w:rPr>
        <w:drawing>
          <wp:anchor distT="0" distB="0" distL="114300" distR="114300" simplePos="0" relativeHeight="251660288"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2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9264"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642FCC">
        <w:rPr>
          <w:b/>
          <w:bCs/>
          <w:sz w:val="28"/>
        </w:rPr>
        <w:t>ADDENDUM</w:t>
      </w:r>
    </w:p>
    <w:p w:rsidR="00642FCC" w:rsidRDefault="00642FCC" w:rsidP="00642FCC">
      <w:pPr>
        <w:ind w:left="360" w:right="450"/>
        <w:rPr>
          <w:sz w:val="22"/>
        </w:rPr>
      </w:pPr>
    </w:p>
    <w:p w:rsidR="00642FCC" w:rsidRDefault="00642FCC" w:rsidP="00642FCC">
      <w:pPr>
        <w:tabs>
          <w:tab w:val="left" w:pos="2250"/>
        </w:tabs>
        <w:ind w:left="360" w:right="450"/>
      </w:pPr>
      <w:r>
        <w:t>December 30, 2009</w:t>
      </w:r>
    </w:p>
    <w:p w:rsidR="00642FCC" w:rsidRDefault="00642FCC" w:rsidP="00642FCC">
      <w:pPr>
        <w:tabs>
          <w:tab w:val="left" w:pos="2250"/>
        </w:tabs>
        <w:ind w:left="360" w:right="450"/>
      </w:pPr>
    </w:p>
    <w:p w:rsidR="00642FCC" w:rsidRDefault="00642FCC" w:rsidP="00642FCC">
      <w:pPr>
        <w:tabs>
          <w:tab w:val="left" w:pos="2160"/>
        </w:tabs>
        <w:ind w:left="360" w:right="450"/>
      </w:pPr>
      <w:r>
        <w:t>Addendum Number:</w:t>
      </w:r>
      <w:r>
        <w:tab/>
      </w:r>
      <w:r>
        <w:tab/>
        <w:t>1</w:t>
      </w:r>
    </w:p>
    <w:p w:rsidR="00642FCC" w:rsidRDefault="00642FCC" w:rsidP="00642FCC">
      <w:pPr>
        <w:tabs>
          <w:tab w:val="left" w:pos="2160"/>
        </w:tabs>
        <w:ind w:left="360" w:right="450"/>
      </w:pPr>
    </w:p>
    <w:p w:rsidR="00642FCC" w:rsidRPr="000870AB" w:rsidRDefault="00642FCC" w:rsidP="00642FCC">
      <w:pPr>
        <w:tabs>
          <w:tab w:val="left" w:pos="2160"/>
        </w:tabs>
        <w:ind w:left="360" w:right="450"/>
      </w:pPr>
      <w:r w:rsidRPr="000870AB">
        <w:t>RFP Number:</w:t>
      </w:r>
      <w:r w:rsidRPr="000870AB">
        <w:tab/>
      </w:r>
      <w:r w:rsidRPr="000870AB">
        <w:tab/>
        <w:t>127</w:t>
      </w:r>
      <w:r>
        <w:t>18</w:t>
      </w:r>
      <w:r w:rsidRPr="000870AB">
        <w:tab/>
      </w:r>
    </w:p>
    <w:p w:rsidR="00642FCC" w:rsidRDefault="00642FCC" w:rsidP="00642FCC">
      <w:pPr>
        <w:tabs>
          <w:tab w:val="left" w:pos="2160"/>
        </w:tabs>
        <w:ind w:left="360" w:right="450"/>
      </w:pPr>
    </w:p>
    <w:p w:rsidR="00642FCC" w:rsidRDefault="00642FCC" w:rsidP="00642FCC">
      <w:pPr>
        <w:tabs>
          <w:tab w:val="left" w:pos="2160"/>
        </w:tabs>
        <w:ind w:left="360" w:right="450"/>
      </w:pPr>
      <w:r>
        <w:t>PR Number:</w:t>
      </w:r>
      <w:r>
        <w:tab/>
      </w:r>
      <w:r>
        <w:tab/>
        <w:t>017744</w:t>
      </w:r>
    </w:p>
    <w:p w:rsidR="00642FCC" w:rsidRDefault="00642FCC" w:rsidP="00642FCC">
      <w:pPr>
        <w:tabs>
          <w:tab w:val="left" w:pos="2160"/>
        </w:tabs>
        <w:ind w:left="360" w:right="450"/>
      </w:pPr>
    </w:p>
    <w:p w:rsidR="00642FCC" w:rsidRDefault="00642FCC" w:rsidP="00642FCC">
      <w:pPr>
        <w:tabs>
          <w:tab w:val="left" w:pos="2160"/>
        </w:tabs>
        <w:ind w:left="360" w:right="450"/>
      </w:pPr>
      <w:r>
        <w:t>Closing Date:</w:t>
      </w:r>
      <w:r>
        <w:tab/>
      </w:r>
      <w:r>
        <w:tab/>
        <w:t>SEE BELOW</w:t>
      </w:r>
    </w:p>
    <w:p w:rsidR="00642FCC" w:rsidRDefault="00642FCC" w:rsidP="00642FCC">
      <w:pPr>
        <w:tabs>
          <w:tab w:val="left" w:pos="2160"/>
        </w:tabs>
        <w:ind w:left="360" w:right="450"/>
      </w:pPr>
    </w:p>
    <w:p w:rsidR="00642FCC" w:rsidRDefault="00642FCC" w:rsidP="00642FCC">
      <w:pPr>
        <w:tabs>
          <w:tab w:val="left" w:pos="2160"/>
        </w:tabs>
        <w:ind w:left="360" w:right="450"/>
      </w:pPr>
      <w:r>
        <w:t>Procurement Officer:</w:t>
      </w:r>
      <w:r>
        <w:tab/>
        <w:t>Galen Greenwood</w:t>
      </w:r>
    </w:p>
    <w:p w:rsidR="00642FCC" w:rsidRDefault="00642FCC" w:rsidP="00642FCC">
      <w:pPr>
        <w:tabs>
          <w:tab w:val="left" w:pos="2160"/>
        </w:tabs>
        <w:ind w:left="360" w:right="450"/>
      </w:pPr>
      <w:r>
        <w:t xml:space="preserve">Telephone: </w:t>
      </w:r>
      <w:r>
        <w:tab/>
      </w:r>
      <w:r>
        <w:tab/>
        <w:t>785-296-2401</w:t>
      </w:r>
    </w:p>
    <w:p w:rsidR="00642FCC" w:rsidRDefault="00642FCC" w:rsidP="00642FCC">
      <w:pPr>
        <w:tabs>
          <w:tab w:val="left" w:pos="2160"/>
        </w:tabs>
        <w:ind w:left="360" w:right="450"/>
      </w:pPr>
      <w:r>
        <w:t>E-Mail Address:</w:t>
      </w:r>
      <w:r>
        <w:tab/>
      </w:r>
      <w:r>
        <w:tab/>
        <w:t>galen.greenwood</w:t>
      </w:r>
      <w:r w:rsidRPr="006F0518">
        <w:rPr>
          <w:rStyle w:val="Strong"/>
          <w:rFonts w:cs="Arial"/>
          <w:b w:val="0"/>
        </w:rPr>
        <w:t>@da.ks.gov</w:t>
      </w:r>
    </w:p>
    <w:p w:rsidR="00642FCC" w:rsidRDefault="00642FCC" w:rsidP="00642FCC">
      <w:pPr>
        <w:tabs>
          <w:tab w:val="left" w:pos="2160"/>
        </w:tabs>
        <w:ind w:left="360" w:right="450"/>
      </w:pPr>
    </w:p>
    <w:p w:rsidR="00642FCC" w:rsidRDefault="00642FCC" w:rsidP="00642FCC">
      <w:pPr>
        <w:tabs>
          <w:tab w:val="left" w:pos="2160"/>
        </w:tabs>
        <w:ind w:left="360" w:right="450"/>
        <w:rPr>
          <w:b/>
          <w:sz w:val="22"/>
        </w:rPr>
      </w:pPr>
      <w:r>
        <w:rPr>
          <w:b/>
          <w:sz w:val="22"/>
        </w:rPr>
        <w:t>Item:</w:t>
      </w:r>
      <w:r>
        <w:rPr>
          <w:b/>
          <w:sz w:val="22"/>
        </w:rPr>
        <w:tab/>
      </w:r>
      <w:r>
        <w:rPr>
          <w:b/>
          <w:sz w:val="22"/>
        </w:rPr>
        <w:tab/>
        <w:t>Remediation Proj Yeoman Site</w:t>
      </w:r>
    </w:p>
    <w:p w:rsidR="00642FCC" w:rsidRDefault="00642FCC" w:rsidP="00642FCC">
      <w:pPr>
        <w:tabs>
          <w:tab w:val="left" w:pos="2160"/>
        </w:tabs>
        <w:ind w:left="360" w:right="450"/>
      </w:pPr>
      <w:r>
        <w:tab/>
      </w:r>
    </w:p>
    <w:p w:rsidR="00642FCC" w:rsidRDefault="00642FCC" w:rsidP="00642FCC">
      <w:pPr>
        <w:tabs>
          <w:tab w:val="left" w:pos="2160"/>
        </w:tabs>
        <w:ind w:left="360" w:right="450"/>
      </w:pPr>
      <w:r>
        <w:t>Agency:</w:t>
      </w:r>
      <w:r>
        <w:tab/>
      </w:r>
      <w:r>
        <w:tab/>
        <w:t>Kansas Corporation Commission</w:t>
      </w:r>
    </w:p>
    <w:p w:rsidR="00642FCC" w:rsidRDefault="00642FCC" w:rsidP="00642FCC">
      <w:pPr>
        <w:tabs>
          <w:tab w:val="left" w:pos="2070"/>
        </w:tabs>
        <w:ind w:left="360" w:right="450"/>
      </w:pPr>
    </w:p>
    <w:p w:rsidR="00642FCC" w:rsidRDefault="00642FCC" w:rsidP="00642FCC">
      <w:pPr>
        <w:widowControl/>
        <w:ind w:left="360" w:right="450"/>
        <w:jc w:val="left"/>
      </w:pPr>
      <w:r>
        <w:t xml:space="preserve">Conditions:  </w:t>
      </w:r>
    </w:p>
    <w:p w:rsidR="00642FCC" w:rsidRDefault="00642FCC" w:rsidP="00642FCC">
      <w:pPr>
        <w:widowControl/>
        <w:ind w:left="360" w:right="450"/>
        <w:jc w:val="left"/>
      </w:pPr>
    </w:p>
    <w:p w:rsidR="00642FCC" w:rsidRPr="000870AB" w:rsidRDefault="00642FCC" w:rsidP="00642FCC">
      <w:pPr>
        <w:widowControl/>
        <w:ind w:left="360" w:right="450"/>
        <w:jc w:val="left"/>
        <w:rPr>
          <w:rFonts w:cs="Arial"/>
          <w:b/>
          <w:bCs/>
          <w:color w:val="800000"/>
        </w:rPr>
      </w:pPr>
      <w:r>
        <w:rPr>
          <w:b/>
        </w:rPr>
        <w:t>The bid closing date has been changed to January 14, 2010, 2:00 PM.</w:t>
      </w:r>
    </w:p>
    <w:p w:rsidR="00642FCC" w:rsidRDefault="00642FCC" w:rsidP="00642FCC">
      <w:pPr>
        <w:tabs>
          <w:tab w:val="left" w:pos="2070"/>
        </w:tabs>
        <w:ind w:right="450"/>
      </w:pPr>
    </w:p>
    <w:p w:rsidR="00642FCC" w:rsidRDefault="00642FCC" w:rsidP="00642FCC">
      <w:pPr>
        <w:tabs>
          <w:tab w:val="left" w:pos="2070"/>
        </w:tabs>
        <w:ind w:left="360" w:right="450"/>
      </w:pPr>
      <w:r>
        <w:t>There are no other changes at this time.</w:t>
      </w:r>
    </w:p>
    <w:p w:rsidR="00642FCC" w:rsidRDefault="00642FCC" w:rsidP="00642FCC">
      <w:pPr>
        <w:tabs>
          <w:tab w:val="left" w:pos="2070"/>
        </w:tabs>
        <w:ind w:left="360" w:right="450"/>
      </w:pPr>
    </w:p>
    <w:p w:rsidR="00642FCC" w:rsidRDefault="00642FCC" w:rsidP="00642FCC">
      <w:pPr>
        <w:tabs>
          <w:tab w:val="left" w:pos="10080"/>
        </w:tabs>
        <w:ind w:left="360" w:right="450"/>
        <w:rPr>
          <w:sz w:val="16"/>
          <w:u w:val="thick"/>
        </w:rPr>
      </w:pPr>
      <w:r>
        <w:rPr>
          <w:sz w:val="16"/>
          <w:u w:val="thick"/>
        </w:rPr>
        <w:tab/>
      </w:r>
    </w:p>
    <w:p w:rsidR="00642FCC" w:rsidRDefault="00642FCC" w:rsidP="00642FCC">
      <w:pPr>
        <w:tabs>
          <w:tab w:val="left" w:pos="4320"/>
          <w:tab w:val="left" w:pos="7200"/>
        </w:tabs>
        <w:ind w:left="360" w:right="450"/>
        <w:rPr>
          <w:b/>
        </w:rPr>
      </w:pPr>
    </w:p>
    <w:p w:rsidR="00642FCC" w:rsidRDefault="00642FCC" w:rsidP="00642FCC">
      <w:pPr>
        <w:tabs>
          <w:tab w:val="left" w:pos="4320"/>
        </w:tabs>
        <w:ind w:left="360" w:right="450"/>
        <w:rPr>
          <w:sz w:val="18"/>
        </w:rPr>
      </w:pPr>
      <w:r>
        <w:rPr>
          <w:b/>
        </w:rPr>
        <w:t>It shall be the vendor's responsibility to monitor this website on a regular basis for any changes/addenda</w:t>
      </w:r>
      <w:r>
        <w:t>.</w:t>
      </w:r>
    </w:p>
    <w:p w:rsidR="00642FCC" w:rsidRDefault="00642FCC" w:rsidP="00642FCC">
      <w:pPr>
        <w:tabs>
          <w:tab w:val="left" w:pos="4320"/>
        </w:tabs>
        <w:ind w:left="360" w:right="450"/>
        <w:jc w:val="center"/>
        <w:rPr>
          <w:b/>
        </w:rPr>
      </w:pPr>
      <w:hyperlink r:id="rId9" w:history="1">
        <w:r w:rsidRPr="00A72FA3">
          <w:rPr>
            <w:rStyle w:val="Hyperlink"/>
          </w:rPr>
          <w:t>http://da.ks.gov/purch/rfq/rfqdata/12718.doc</w:t>
        </w:r>
      </w:hyperlink>
    </w:p>
    <w:p w:rsidR="00642FCC" w:rsidRDefault="00642FCC" w:rsidP="00642FCC">
      <w:pPr>
        <w:ind w:left="360" w:right="450"/>
      </w:pPr>
    </w:p>
    <w:p w:rsidR="00642FCC" w:rsidRPr="000870AB" w:rsidRDefault="00642FCC" w:rsidP="00642FCC">
      <w:pPr>
        <w:tabs>
          <w:tab w:val="left" w:pos="10080"/>
        </w:tabs>
        <w:ind w:left="360" w:right="450"/>
        <w:rPr>
          <w:sz w:val="18"/>
          <w:u w:val="thick"/>
        </w:rPr>
      </w:pPr>
      <w:r>
        <w:rPr>
          <w:sz w:val="18"/>
          <w:u w:val="thick"/>
        </w:rPr>
        <w:tab/>
      </w:r>
    </w:p>
    <w:p w:rsidR="00C45A25" w:rsidRDefault="00642FCC" w:rsidP="00C45A25">
      <w:pPr>
        <w:jc w:val="center"/>
        <w:rPr>
          <w:rFonts w:cs="Arial"/>
          <w:b/>
          <w:sz w:val="28"/>
          <w:szCs w:val="28"/>
        </w:rPr>
      </w:pPr>
      <w:r>
        <w:rPr>
          <w:rFonts w:cs="Arial"/>
          <w:b/>
          <w:sz w:val="28"/>
          <w:szCs w:val="28"/>
        </w:rPr>
        <w:br w:type="page"/>
      </w:r>
    </w:p>
    <w:p w:rsidR="00C45A25" w:rsidRPr="0049698F" w:rsidRDefault="00FE2C96" w:rsidP="00C45A25">
      <w:pPr>
        <w:jc w:val="center"/>
        <w:rPr>
          <w:rFonts w:cs="Arial"/>
          <w:sz w:val="28"/>
          <w:szCs w:val="28"/>
        </w:rPr>
      </w:pPr>
      <w:r>
        <w:rPr>
          <w:noProof/>
          <w:lang w:eastAsia="zh-TW"/>
        </w:rPr>
        <w:drawing>
          <wp:anchor distT="0" distB="0" distL="114300" distR="114300" simplePos="0" relativeHeight="251656192" behindDoc="0" locked="0" layoutInCell="0" allowOverlap="0">
            <wp:simplePos x="0" y="0"/>
            <wp:positionH relativeFrom="page">
              <wp:align>center</wp:align>
            </wp:positionH>
            <wp:positionV relativeFrom="page">
              <wp:align>top</wp:align>
            </wp:positionV>
            <wp:extent cx="7677150" cy="1552575"/>
            <wp:effectExtent l="19050" t="0" r="0" b="0"/>
            <wp:wrapSquare wrapText="bothSides"/>
            <wp:docPr id="3" name="Picture 0" descr="7595 Larned header gray.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7595 Larned header gray.eps"/>
                    <pic:cNvPicPr>
                      <a:picLocks noChangeAspect="1" noChangeArrowheads="1"/>
                    </pic:cNvPicPr>
                  </pic:nvPicPr>
                  <pic:blipFill>
                    <a:blip r:embed="rId7" cstate="print"/>
                    <a:srcRect/>
                    <a:stretch>
                      <a:fillRect/>
                    </a:stretch>
                  </pic:blipFill>
                  <pic:spPr bwMode="auto">
                    <a:xfrm>
                      <a:off x="0" y="0"/>
                      <a:ext cx="7677150" cy="1552575"/>
                    </a:xfrm>
                    <a:prstGeom prst="rect">
                      <a:avLst/>
                    </a:prstGeom>
                    <a:noFill/>
                    <a:ln w="9525">
                      <a:noFill/>
                      <a:miter lim="800000"/>
                      <a:headEnd/>
                      <a:tailEnd/>
                    </a:ln>
                  </pic:spPr>
                </pic:pic>
              </a:graphicData>
            </a:graphic>
          </wp:anchor>
        </w:drawing>
      </w:r>
      <w:r>
        <w:rPr>
          <w:noProof/>
          <w:lang w:eastAsia="zh-TW"/>
        </w:rPr>
        <w:drawing>
          <wp:anchor distT="0" distB="0" distL="114300" distR="114300" simplePos="0" relativeHeight="251655168" behindDoc="0" locked="1" layoutInCell="1" allowOverlap="0">
            <wp:simplePos x="0" y="0"/>
            <wp:positionH relativeFrom="column">
              <wp:align>center</wp:align>
            </wp:positionH>
            <wp:positionV relativeFrom="page">
              <wp:align>bottom</wp:align>
            </wp:positionV>
            <wp:extent cx="7839075" cy="971550"/>
            <wp:effectExtent l="19050" t="0" r="9525" b="0"/>
            <wp:wrapSquare wrapText="bothSides"/>
            <wp:docPr id="2" name="Picture 3" descr="93508 Letterhead Chris Howe Footer 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508 Letterhead Chris Howe Footer Black"/>
                    <pic:cNvPicPr>
                      <a:picLocks noChangeAspect="1" noChangeArrowheads="1"/>
                    </pic:cNvPicPr>
                  </pic:nvPicPr>
                  <pic:blipFill>
                    <a:blip r:embed="rId8" cstate="print"/>
                    <a:srcRect/>
                    <a:stretch>
                      <a:fillRect/>
                    </a:stretch>
                  </pic:blipFill>
                  <pic:spPr bwMode="auto">
                    <a:xfrm>
                      <a:off x="0" y="0"/>
                      <a:ext cx="7839075" cy="971550"/>
                    </a:xfrm>
                    <a:prstGeom prst="rect">
                      <a:avLst/>
                    </a:prstGeom>
                    <a:noFill/>
                    <a:ln w="9525">
                      <a:noFill/>
                      <a:miter lim="800000"/>
                      <a:headEnd/>
                      <a:tailEnd/>
                    </a:ln>
                  </pic:spPr>
                </pic:pic>
              </a:graphicData>
            </a:graphic>
          </wp:anchor>
        </w:drawing>
      </w:r>
      <w:r w:rsidR="00C45A25" w:rsidRPr="0049698F">
        <w:rPr>
          <w:rFonts w:cs="Arial"/>
          <w:b/>
          <w:sz w:val="28"/>
          <w:szCs w:val="28"/>
        </w:rPr>
        <w:t>INVITATION FOR BID (IFB)</w:t>
      </w:r>
    </w:p>
    <w:p w:rsidR="00C45A25" w:rsidRPr="00766739" w:rsidRDefault="00C45A25" w:rsidP="00C45A25">
      <w:pPr>
        <w:tabs>
          <w:tab w:val="left" w:pos="2790"/>
        </w:tabs>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IFB Number:</w:t>
      </w:r>
      <w:r w:rsidRPr="00766739">
        <w:rPr>
          <w:rFonts w:cs="Arial"/>
          <w:szCs w:val="20"/>
        </w:rPr>
        <w:tab/>
      </w:r>
      <w:r w:rsidR="00DB3C4C">
        <w:rPr>
          <w:rFonts w:cs="Arial"/>
          <w:szCs w:val="20"/>
        </w:rPr>
        <w:tab/>
        <w:t>12718</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PR Number:</w:t>
      </w:r>
      <w:r w:rsidRPr="00766739">
        <w:rPr>
          <w:rFonts w:cs="Arial"/>
          <w:szCs w:val="20"/>
        </w:rPr>
        <w:tab/>
      </w:r>
      <w:r w:rsidR="00DB3C4C">
        <w:rPr>
          <w:rFonts w:cs="Arial"/>
          <w:szCs w:val="20"/>
        </w:rPr>
        <w:tab/>
        <w:t>017744</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 xml:space="preserve">Replaces Contract:  </w:t>
      </w:r>
      <w:r w:rsidRPr="00766739">
        <w:rPr>
          <w:rFonts w:cs="Arial"/>
          <w:szCs w:val="20"/>
        </w:rPr>
        <w:tab/>
        <w:t>NEW</w:t>
      </w:r>
    </w:p>
    <w:p w:rsidR="00C45A25" w:rsidRPr="00766739" w:rsidRDefault="00C45A25" w:rsidP="00C45A25">
      <w:pPr>
        <w:tabs>
          <w:tab w:val="left" w:pos="2160"/>
        </w:tabs>
        <w:ind w:left="360"/>
        <w:rPr>
          <w:rFonts w:cs="Arial"/>
          <w:szCs w:val="20"/>
        </w:rPr>
      </w:pPr>
    </w:p>
    <w:p w:rsidR="00C45A25" w:rsidRPr="00766739" w:rsidRDefault="00DB3C4C" w:rsidP="00C45A25">
      <w:pPr>
        <w:tabs>
          <w:tab w:val="left" w:pos="2160"/>
        </w:tabs>
        <w:ind w:left="360"/>
        <w:rPr>
          <w:rFonts w:cs="Arial"/>
          <w:szCs w:val="20"/>
        </w:rPr>
      </w:pPr>
      <w:r>
        <w:rPr>
          <w:rFonts w:cs="Arial"/>
          <w:szCs w:val="20"/>
        </w:rPr>
        <w:t>Date Mailed:</w:t>
      </w:r>
      <w:r>
        <w:rPr>
          <w:rFonts w:cs="Arial"/>
          <w:szCs w:val="20"/>
        </w:rPr>
        <w:tab/>
      </w:r>
      <w:r>
        <w:rPr>
          <w:rFonts w:cs="Arial"/>
          <w:szCs w:val="20"/>
        </w:rPr>
        <w:tab/>
        <w:t>December 15</w:t>
      </w:r>
      <w:r w:rsidR="004C1BFE">
        <w:rPr>
          <w:rFonts w:cs="Arial"/>
          <w:szCs w:val="20"/>
        </w:rPr>
        <w:t>, 2009</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Closing Date:</w:t>
      </w:r>
      <w:r w:rsidRPr="00766739">
        <w:rPr>
          <w:rFonts w:cs="Arial"/>
          <w:szCs w:val="20"/>
        </w:rPr>
        <w:tab/>
      </w:r>
      <w:r w:rsidR="004C1BFE">
        <w:rPr>
          <w:rFonts w:cs="Arial"/>
          <w:szCs w:val="20"/>
        </w:rPr>
        <w:tab/>
        <w:t>December 29</w:t>
      </w:r>
      <w:r>
        <w:rPr>
          <w:rFonts w:cs="Arial"/>
          <w:szCs w:val="20"/>
        </w:rPr>
        <w:t>, 2009</w:t>
      </w:r>
      <w:r w:rsidRPr="00766739">
        <w:rPr>
          <w:rFonts w:cs="Arial"/>
          <w:szCs w:val="20"/>
        </w:rPr>
        <w:t xml:space="preserve"> @ 2:00 PM</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Procurement Officer:</w:t>
      </w:r>
      <w:r w:rsidRPr="00766739">
        <w:rPr>
          <w:rFonts w:cs="Arial"/>
          <w:szCs w:val="20"/>
        </w:rPr>
        <w:tab/>
        <w:t xml:space="preserve">Galen D. </w:t>
      </w:r>
      <w:smartTag w:uri="urn:schemas-microsoft-com:office:smarttags" w:element="City">
        <w:smartTag w:uri="urn:schemas-microsoft-com:office:smarttags" w:element="place">
          <w:r w:rsidRPr="00766739">
            <w:rPr>
              <w:rFonts w:cs="Arial"/>
              <w:szCs w:val="20"/>
            </w:rPr>
            <w:t>Greenwood</w:t>
          </w:r>
        </w:smartTag>
      </w:smartTag>
    </w:p>
    <w:p w:rsidR="00C45A25" w:rsidRPr="00766739" w:rsidRDefault="00C45A25" w:rsidP="00C45A25">
      <w:pPr>
        <w:tabs>
          <w:tab w:val="left" w:pos="2160"/>
        </w:tabs>
        <w:ind w:left="360"/>
        <w:rPr>
          <w:rFonts w:cs="Arial"/>
          <w:szCs w:val="20"/>
        </w:rPr>
      </w:pPr>
      <w:r w:rsidRPr="00766739">
        <w:rPr>
          <w:rFonts w:cs="Arial"/>
          <w:szCs w:val="20"/>
        </w:rPr>
        <w:t xml:space="preserve">Telephone: </w:t>
      </w:r>
      <w:r w:rsidRPr="00766739">
        <w:rPr>
          <w:rFonts w:cs="Arial"/>
          <w:szCs w:val="20"/>
        </w:rPr>
        <w:tab/>
      </w:r>
      <w:r>
        <w:rPr>
          <w:rFonts w:cs="Arial"/>
          <w:szCs w:val="20"/>
        </w:rPr>
        <w:tab/>
      </w:r>
      <w:r w:rsidRPr="00766739">
        <w:rPr>
          <w:rFonts w:cs="Arial"/>
          <w:szCs w:val="20"/>
        </w:rPr>
        <w:t>785-296-2401</w:t>
      </w:r>
    </w:p>
    <w:p w:rsidR="00C45A25" w:rsidRPr="00766739" w:rsidRDefault="00C45A25" w:rsidP="00C45A25">
      <w:pPr>
        <w:tabs>
          <w:tab w:val="left" w:pos="2160"/>
        </w:tabs>
        <w:ind w:left="360"/>
        <w:rPr>
          <w:rFonts w:cs="Arial"/>
          <w:szCs w:val="20"/>
        </w:rPr>
      </w:pPr>
      <w:r w:rsidRPr="00766739">
        <w:rPr>
          <w:rFonts w:cs="Arial"/>
          <w:szCs w:val="20"/>
        </w:rPr>
        <w:t>E-Mail Address:</w:t>
      </w:r>
      <w:r w:rsidRPr="00766739">
        <w:rPr>
          <w:rFonts w:cs="Arial"/>
          <w:szCs w:val="20"/>
        </w:rPr>
        <w:tab/>
      </w:r>
      <w:r>
        <w:rPr>
          <w:rFonts w:cs="Arial"/>
          <w:szCs w:val="20"/>
        </w:rPr>
        <w:tab/>
      </w:r>
      <w:hyperlink r:id="rId10"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tabs>
          <w:tab w:val="left" w:pos="2160"/>
        </w:tabs>
        <w:ind w:left="360"/>
        <w:rPr>
          <w:rFonts w:cs="Arial"/>
          <w:szCs w:val="20"/>
        </w:rPr>
      </w:pPr>
      <w:r w:rsidRPr="00766739">
        <w:rPr>
          <w:rFonts w:cs="Arial"/>
          <w:szCs w:val="20"/>
        </w:rPr>
        <w:t>Web Address:</w:t>
      </w:r>
      <w:r w:rsidRPr="00766739">
        <w:rPr>
          <w:rFonts w:cs="Arial"/>
          <w:szCs w:val="20"/>
        </w:rPr>
        <w:tab/>
      </w:r>
      <w:r>
        <w:rPr>
          <w:rFonts w:cs="Arial"/>
          <w:szCs w:val="20"/>
        </w:rPr>
        <w:tab/>
      </w:r>
      <w:hyperlink r:id="rId11" w:history="1">
        <w:r w:rsidRPr="004F7116">
          <w:rPr>
            <w:rStyle w:val="Hyperlink"/>
            <w:rFonts w:cs="Arial"/>
            <w:szCs w:val="20"/>
          </w:rPr>
          <w:t>http://da.ks.gov/purch</w:t>
        </w:r>
      </w:hyperlink>
      <w:r>
        <w:rPr>
          <w:rFonts w:cs="Arial"/>
          <w:szCs w:val="20"/>
        </w:rPr>
        <w:t xml:space="preserve"> </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b/>
          <w:szCs w:val="20"/>
        </w:rPr>
      </w:pPr>
      <w:r>
        <w:rPr>
          <w:rFonts w:cs="Arial"/>
          <w:b/>
          <w:szCs w:val="20"/>
        </w:rPr>
        <w:tab/>
      </w:r>
      <w:r w:rsidRPr="00766739">
        <w:rPr>
          <w:rFonts w:cs="Arial"/>
          <w:b/>
          <w:szCs w:val="20"/>
        </w:rPr>
        <w:t>Item:</w:t>
      </w:r>
      <w:r w:rsidRPr="00766739">
        <w:rPr>
          <w:rFonts w:cs="Arial"/>
          <w:b/>
          <w:szCs w:val="20"/>
        </w:rPr>
        <w:tab/>
      </w:r>
      <w:r>
        <w:rPr>
          <w:rFonts w:cs="Arial"/>
          <w:b/>
          <w:szCs w:val="20"/>
        </w:rPr>
        <w:tab/>
      </w:r>
      <w:r w:rsidR="00DB3C4C">
        <w:rPr>
          <w:rFonts w:cs="Arial"/>
          <w:b/>
          <w:szCs w:val="20"/>
        </w:rPr>
        <w:t>Remediation Proj Yeoman Site</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Agency:</w:t>
      </w:r>
      <w:r w:rsidRPr="00766739">
        <w:rPr>
          <w:rFonts w:cs="Arial"/>
          <w:szCs w:val="20"/>
        </w:rPr>
        <w:tab/>
      </w:r>
      <w:r>
        <w:rPr>
          <w:rFonts w:cs="Arial"/>
          <w:szCs w:val="20"/>
        </w:rPr>
        <w:tab/>
      </w:r>
      <w:r w:rsidRPr="00766739">
        <w:rPr>
          <w:rFonts w:cs="Arial"/>
          <w:szCs w:val="20"/>
        </w:rPr>
        <w:t>Kansas Corporation Commission</w:t>
      </w:r>
    </w:p>
    <w:p w:rsidR="00C45A25" w:rsidRPr="00766739" w:rsidRDefault="00C45A25" w:rsidP="00C45A25">
      <w:pPr>
        <w:tabs>
          <w:tab w:val="left" w:pos="2160"/>
        </w:tabs>
        <w:ind w:left="360"/>
        <w:rPr>
          <w:rFonts w:cs="Arial"/>
          <w:szCs w:val="20"/>
        </w:rPr>
      </w:pPr>
      <w:r w:rsidRPr="00766739">
        <w:rPr>
          <w:rFonts w:cs="Arial"/>
          <w:szCs w:val="20"/>
        </w:rPr>
        <w:t>Location(s):</w:t>
      </w:r>
      <w:r w:rsidRPr="00766739">
        <w:rPr>
          <w:rFonts w:cs="Arial"/>
          <w:szCs w:val="20"/>
        </w:rPr>
        <w:tab/>
      </w:r>
      <w:r>
        <w:rPr>
          <w:rFonts w:cs="Arial"/>
          <w:szCs w:val="20"/>
        </w:rPr>
        <w:tab/>
      </w: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szCs w:val="20"/>
        </w:rPr>
      </w:pPr>
      <w:r>
        <w:rPr>
          <w:rFonts w:cs="Arial"/>
          <w:szCs w:val="20"/>
        </w:rPr>
        <w:tab/>
      </w:r>
      <w:r w:rsidRPr="00766739">
        <w:rPr>
          <w:rFonts w:cs="Arial"/>
          <w:szCs w:val="20"/>
        </w:rPr>
        <w:t>Period of Contract:</w:t>
      </w:r>
      <w:r w:rsidRPr="00766739">
        <w:rPr>
          <w:rFonts w:cs="Arial"/>
          <w:szCs w:val="20"/>
        </w:rPr>
        <w:tab/>
        <w:t xml:space="preserve">Plugging/Restoration operations must commence on this project within thirty (30) calendar days of the date of this contract. Plugging/Restoration operations must be completed within </w:t>
      </w:r>
      <w:r w:rsidR="00DB3C4C">
        <w:rPr>
          <w:rFonts w:cs="Arial"/>
          <w:b/>
          <w:szCs w:val="20"/>
        </w:rPr>
        <w:t>thirty</w:t>
      </w:r>
      <w:r w:rsidRPr="007971A8">
        <w:rPr>
          <w:rFonts w:cs="Arial"/>
          <w:b/>
          <w:szCs w:val="20"/>
        </w:rPr>
        <w:t xml:space="preserve"> (</w:t>
      </w:r>
      <w:r w:rsidR="00DB3C4C">
        <w:rPr>
          <w:rFonts w:cs="Arial"/>
          <w:b/>
          <w:szCs w:val="20"/>
        </w:rPr>
        <w:t>3</w:t>
      </w:r>
      <w:r w:rsidRPr="007971A8">
        <w:rPr>
          <w:rFonts w:cs="Arial"/>
          <w:b/>
          <w:szCs w:val="20"/>
        </w:rPr>
        <w:t>0</w:t>
      </w:r>
      <w:r w:rsidRPr="00766739">
        <w:rPr>
          <w:rFonts w:cs="Arial"/>
          <w:szCs w:val="20"/>
        </w:rPr>
        <w:t xml:space="preserve">) calendar days from the commencement of the project. The </w:t>
      </w:r>
      <w:r>
        <w:rPr>
          <w:rFonts w:cs="Arial"/>
          <w:b/>
          <w:szCs w:val="20"/>
        </w:rPr>
        <w:t>t</w:t>
      </w:r>
      <w:r w:rsidR="00DB3C4C">
        <w:rPr>
          <w:rFonts w:cs="Arial"/>
          <w:b/>
          <w:szCs w:val="20"/>
        </w:rPr>
        <w:t>hirty</w:t>
      </w:r>
      <w:r>
        <w:rPr>
          <w:rFonts w:cs="Arial"/>
          <w:szCs w:val="20"/>
        </w:rPr>
        <w:t xml:space="preserve"> </w:t>
      </w:r>
      <w:r w:rsidRPr="00766739">
        <w:rPr>
          <w:rFonts w:cs="Arial"/>
          <w:szCs w:val="20"/>
        </w:rPr>
        <w:t>days allows for weather and other contingencies.</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hanging="2160"/>
        <w:rPr>
          <w:rFonts w:cs="Arial"/>
          <w:szCs w:val="20"/>
        </w:rPr>
      </w:pPr>
    </w:p>
    <w:p w:rsidR="00C45A25" w:rsidRPr="00766739" w:rsidRDefault="00C45A25" w:rsidP="00C45A25">
      <w:pPr>
        <w:tabs>
          <w:tab w:val="left" w:pos="2160"/>
        </w:tabs>
        <w:ind w:left="1152" w:hanging="1152"/>
        <w:jc w:val="center"/>
        <w:rPr>
          <w:rFonts w:cs="Arial"/>
          <w:b/>
          <w:szCs w:val="20"/>
        </w:rPr>
      </w:pPr>
      <w:r w:rsidRPr="00766739">
        <w:rPr>
          <w:rFonts w:cs="Arial"/>
          <w:b/>
          <w:szCs w:val="20"/>
        </w:rPr>
        <w:t>READ THIS REQUEST CAREFULLY</w:t>
      </w:r>
    </w:p>
    <w:p w:rsidR="00C45A25" w:rsidRPr="00766739" w:rsidRDefault="00C45A25" w:rsidP="00C45A25">
      <w:pPr>
        <w:tabs>
          <w:tab w:val="left" w:pos="2160"/>
        </w:tabs>
        <w:ind w:left="360"/>
        <w:rPr>
          <w:rFonts w:cs="Arial"/>
          <w:szCs w:val="20"/>
        </w:rPr>
      </w:pPr>
    </w:p>
    <w:p w:rsidR="00C45A25" w:rsidRPr="00766739" w:rsidRDefault="00C45A25" w:rsidP="00C45A25">
      <w:pPr>
        <w:tabs>
          <w:tab w:val="left" w:pos="2160"/>
        </w:tabs>
        <w:ind w:left="360"/>
        <w:rPr>
          <w:rFonts w:cs="Arial"/>
          <w:szCs w:val="20"/>
        </w:rPr>
      </w:pPr>
      <w:r w:rsidRPr="00766739">
        <w:rPr>
          <w:rFonts w:cs="Arial"/>
          <w:szCs w:val="20"/>
        </w:rPr>
        <w:t>Failure to abide by all of the conditions of this Request may result in the rejection of a bid. Inquiries about this Request should indicate the contract number and be directed to the procurement officer. Return in a sealed envelope or other container only the signature page and bid forms not later than the closing date indicated above. Retain the remaining documents for reference.</w:t>
      </w:r>
    </w:p>
    <w:p w:rsidR="00C45A25" w:rsidRPr="00766739" w:rsidRDefault="00C45A25" w:rsidP="00C45A25">
      <w:pPr>
        <w:tabs>
          <w:tab w:val="left" w:pos="10344"/>
        </w:tabs>
        <w:ind w:left="360"/>
        <w:rPr>
          <w:rFonts w:cs="Arial"/>
          <w:szCs w:val="20"/>
          <w:u w:val="thick"/>
        </w:rPr>
      </w:pPr>
      <w:r w:rsidRPr="00766739">
        <w:rPr>
          <w:rFonts w:cs="Arial"/>
          <w:szCs w:val="20"/>
          <w:u w:val="thick"/>
        </w:rPr>
        <w:tab/>
      </w:r>
    </w:p>
    <w:p w:rsidR="00C45A25" w:rsidRDefault="00C45A25" w:rsidP="00C45A25">
      <w:pPr>
        <w:tabs>
          <w:tab w:val="left" w:pos="4320"/>
          <w:tab w:val="left" w:pos="9900"/>
          <w:tab w:val="left" w:pos="10080"/>
        </w:tabs>
        <w:ind w:left="360" w:right="90"/>
        <w:rPr>
          <w:rFonts w:cs="Arial"/>
          <w:szCs w:val="20"/>
        </w:rPr>
      </w:pPr>
    </w:p>
    <w:p w:rsidR="00C45A25" w:rsidRPr="00AB6736" w:rsidRDefault="00DB3C4C" w:rsidP="00C45A25">
      <w:pPr>
        <w:tabs>
          <w:tab w:val="left" w:pos="4320"/>
          <w:tab w:val="left" w:pos="10080"/>
        </w:tabs>
        <w:ind w:left="360"/>
        <w:rPr>
          <w:rFonts w:cs="Arial"/>
          <w:szCs w:val="20"/>
        </w:rPr>
      </w:pPr>
      <w:hyperlink r:id="rId12" w:history="1">
        <w:r w:rsidRPr="00C63F13">
          <w:rPr>
            <w:rStyle w:val="Hyperlink"/>
            <w:rFonts w:cs="Arial"/>
            <w:szCs w:val="20"/>
          </w:rPr>
          <w:t>http://da.ks.gov/purch/rf</w:t>
        </w:r>
        <w:bookmarkStart w:id="0" w:name="_Hlt12840906"/>
        <w:r w:rsidRPr="00C63F13">
          <w:rPr>
            <w:rStyle w:val="Hyperlink"/>
            <w:rFonts w:cs="Arial"/>
            <w:szCs w:val="20"/>
          </w:rPr>
          <w:t>q</w:t>
        </w:r>
        <w:bookmarkEnd w:id="0"/>
        <w:r w:rsidRPr="00C63F13">
          <w:rPr>
            <w:rStyle w:val="Hyperlink"/>
            <w:rFonts w:cs="Arial"/>
            <w:szCs w:val="20"/>
          </w:rPr>
          <w:t>/rfqdata/12718.doc</w:t>
        </w:r>
      </w:hyperlink>
      <w:r>
        <w:rPr>
          <w:rFonts w:cs="Arial"/>
          <w:szCs w:val="20"/>
        </w:rPr>
        <w:t xml:space="preserve"> </w:t>
      </w:r>
      <w:r w:rsidR="004C1BFE">
        <w:rPr>
          <w:rFonts w:cs="Arial"/>
          <w:szCs w:val="20"/>
        </w:rPr>
        <w:t xml:space="preserve"> </w:t>
      </w:r>
      <w:r w:rsidR="00C45A25">
        <w:rPr>
          <w:rFonts w:cs="Arial"/>
          <w:szCs w:val="20"/>
        </w:rPr>
        <w:t xml:space="preserve">    </w:t>
      </w:r>
    </w:p>
    <w:p w:rsidR="00C45A25" w:rsidRPr="00AB6736" w:rsidRDefault="00C45A25" w:rsidP="00C45A25">
      <w:pPr>
        <w:tabs>
          <w:tab w:val="left" w:pos="4320"/>
          <w:tab w:val="left" w:pos="9900"/>
          <w:tab w:val="left" w:pos="10080"/>
        </w:tabs>
        <w:ind w:left="360"/>
        <w:rPr>
          <w:rFonts w:cs="Arial"/>
          <w:szCs w:val="20"/>
        </w:rPr>
      </w:pPr>
    </w:p>
    <w:p w:rsidR="00C45A25" w:rsidRPr="00AB6736" w:rsidRDefault="00C45A25" w:rsidP="00C45A25">
      <w:pPr>
        <w:tabs>
          <w:tab w:val="left" w:pos="4320"/>
        </w:tabs>
        <w:ind w:left="360"/>
        <w:rPr>
          <w:rFonts w:cs="Arial"/>
          <w:szCs w:val="20"/>
        </w:rPr>
      </w:pPr>
      <w:r w:rsidRPr="00AB6736">
        <w:rPr>
          <w:rFonts w:cs="Arial"/>
          <w:b/>
          <w:szCs w:val="20"/>
        </w:rPr>
        <w:t>It shall be the vendor's responsibility to monitor this website on a regular basis for any changes/addenda</w:t>
      </w:r>
      <w:r w:rsidRPr="00AB6736">
        <w:rPr>
          <w:rFonts w:cs="Arial"/>
          <w:szCs w:val="20"/>
        </w:rPr>
        <w:t>.</w:t>
      </w:r>
    </w:p>
    <w:p w:rsidR="004C1BFE" w:rsidRPr="00766739" w:rsidRDefault="004C1BFE" w:rsidP="004C1BFE">
      <w:pPr>
        <w:tabs>
          <w:tab w:val="left" w:pos="10344"/>
        </w:tabs>
        <w:ind w:left="360"/>
        <w:rPr>
          <w:rFonts w:cs="Arial"/>
          <w:szCs w:val="20"/>
          <w:u w:val="thick"/>
        </w:rPr>
      </w:pPr>
      <w:r w:rsidRPr="00766739">
        <w:rPr>
          <w:rFonts w:cs="Arial"/>
          <w:szCs w:val="20"/>
          <w:u w:val="thick"/>
        </w:rPr>
        <w:tab/>
      </w:r>
    </w:p>
    <w:p w:rsidR="004C1BFE" w:rsidRDefault="004C1BFE" w:rsidP="004C1BFE">
      <w:pPr>
        <w:tabs>
          <w:tab w:val="left" w:pos="4320"/>
          <w:tab w:val="left" w:pos="9900"/>
          <w:tab w:val="left" w:pos="10080"/>
        </w:tabs>
        <w:ind w:left="360" w:right="90"/>
        <w:rPr>
          <w:rFonts w:cs="Arial"/>
          <w:szCs w:val="20"/>
        </w:rPr>
      </w:pPr>
    </w:p>
    <w:p w:rsidR="004C1BFE" w:rsidRPr="00D344BA" w:rsidRDefault="00C45A25" w:rsidP="004C1BFE">
      <w:pPr>
        <w:jc w:val="center"/>
        <w:rPr>
          <w:rFonts w:cs="Arial"/>
          <w:b/>
          <w:bCs/>
          <w:sz w:val="28"/>
          <w:szCs w:val="28"/>
        </w:rPr>
      </w:pPr>
      <w:r>
        <w:rPr>
          <w:rFonts w:cs="Arial"/>
          <w:szCs w:val="20"/>
        </w:rPr>
        <w:br w:type="page"/>
      </w:r>
      <w:r w:rsidR="004C1BFE" w:rsidRPr="00D344BA">
        <w:rPr>
          <w:rFonts w:cs="Arial"/>
          <w:b/>
          <w:bCs/>
          <w:sz w:val="28"/>
          <w:szCs w:val="28"/>
        </w:rPr>
        <w:lastRenderedPageBreak/>
        <w:t>SIGNATURE SHEET</w:t>
      </w:r>
    </w:p>
    <w:p w:rsidR="004C1BFE" w:rsidRPr="00B4668D" w:rsidRDefault="004C1BFE" w:rsidP="004C1BFE">
      <w:pPr>
        <w:tabs>
          <w:tab w:val="left" w:pos="990"/>
        </w:tabs>
        <w:rPr>
          <w:rFonts w:cs="Arial"/>
        </w:rPr>
      </w:pPr>
    </w:p>
    <w:p w:rsidR="004C1BFE" w:rsidRPr="004C1BFE" w:rsidRDefault="004C1BFE" w:rsidP="004C1BFE">
      <w:pPr>
        <w:tabs>
          <w:tab w:val="left" w:pos="1440"/>
        </w:tabs>
        <w:rPr>
          <w:rFonts w:cs="Arial"/>
          <w:b/>
        </w:rPr>
      </w:pPr>
      <w:r w:rsidRPr="00B4668D">
        <w:rPr>
          <w:rFonts w:cs="Arial"/>
        </w:rPr>
        <w:t>Item:</w:t>
      </w:r>
      <w:r w:rsidRPr="00B4668D">
        <w:rPr>
          <w:rFonts w:cs="Arial"/>
        </w:rPr>
        <w:tab/>
      </w:r>
      <w:r w:rsidR="00DB3C4C">
        <w:rPr>
          <w:rFonts w:cs="Arial"/>
          <w:b/>
        </w:rPr>
        <w:t>Remediation Proj – Yeoman Site</w:t>
      </w:r>
    </w:p>
    <w:p w:rsidR="004C1BFE" w:rsidRPr="00B4668D" w:rsidRDefault="004C1BFE" w:rsidP="004C1BFE">
      <w:pPr>
        <w:tabs>
          <w:tab w:val="left" w:pos="1440"/>
        </w:tabs>
        <w:rPr>
          <w:rFonts w:cs="Arial"/>
        </w:rPr>
      </w:pPr>
    </w:p>
    <w:p w:rsidR="004C1BFE" w:rsidRPr="004C1BFE" w:rsidRDefault="004C1BFE" w:rsidP="004C1BFE">
      <w:pPr>
        <w:tabs>
          <w:tab w:val="left" w:pos="1440"/>
        </w:tabs>
        <w:rPr>
          <w:rFonts w:cs="Arial"/>
          <w:b/>
        </w:rPr>
      </w:pPr>
      <w:r w:rsidRPr="00B4668D">
        <w:rPr>
          <w:rFonts w:cs="Arial"/>
        </w:rPr>
        <w:t>Agency:</w:t>
      </w:r>
      <w:r>
        <w:rPr>
          <w:rFonts w:cs="Arial"/>
        </w:rPr>
        <w:tab/>
      </w:r>
      <w:r>
        <w:rPr>
          <w:rFonts w:cs="Arial"/>
          <w:b/>
        </w:rPr>
        <w:t>KS Corporation Commission</w:t>
      </w:r>
    </w:p>
    <w:p w:rsidR="004C1BFE" w:rsidRPr="00B4668D" w:rsidRDefault="004C1BFE" w:rsidP="004C1BFE">
      <w:pPr>
        <w:tabs>
          <w:tab w:val="left" w:pos="1440"/>
        </w:tabs>
        <w:rPr>
          <w:rFonts w:cs="Arial"/>
        </w:rPr>
      </w:pPr>
    </w:p>
    <w:p w:rsidR="004C1BFE" w:rsidRPr="004C1BFE" w:rsidRDefault="004C1BFE" w:rsidP="004C1BFE">
      <w:pPr>
        <w:tabs>
          <w:tab w:val="left" w:pos="1440"/>
        </w:tabs>
        <w:rPr>
          <w:rFonts w:cs="Arial"/>
          <w:b/>
          <w:bCs/>
        </w:rPr>
      </w:pPr>
      <w:r w:rsidRPr="00B4668D">
        <w:rPr>
          <w:rFonts w:cs="Arial"/>
          <w:b/>
          <w:bCs/>
        </w:rPr>
        <w:t>Closing Date:</w:t>
      </w:r>
      <w:r w:rsidRPr="00B4668D">
        <w:rPr>
          <w:rFonts w:cs="Arial"/>
          <w:b/>
          <w:bCs/>
        </w:rPr>
        <w:tab/>
      </w:r>
      <w:r>
        <w:rPr>
          <w:rFonts w:cs="Arial"/>
          <w:b/>
          <w:bCs/>
        </w:rPr>
        <w:t>December 29, 2009</w:t>
      </w:r>
    </w:p>
    <w:p w:rsidR="004C1BFE" w:rsidRPr="00B4668D" w:rsidRDefault="004C1BFE" w:rsidP="004C1BFE">
      <w:pPr>
        <w:tabs>
          <w:tab w:val="left" w:pos="990"/>
        </w:tabs>
        <w:rPr>
          <w:rFonts w:cs="Arial"/>
        </w:rPr>
      </w:pPr>
    </w:p>
    <w:p w:rsidR="004C1BFE" w:rsidRPr="00FE7D19" w:rsidRDefault="004C1BFE" w:rsidP="004C1BFE">
      <w:pPr>
        <w:tabs>
          <w:tab w:val="left" w:pos="990"/>
        </w:tabs>
        <w:rPr>
          <w:rFonts w:cs="Arial"/>
        </w:rPr>
      </w:pPr>
      <w:r w:rsidRPr="00FE7D19">
        <w:rPr>
          <w:rFonts w:cs="Arial"/>
        </w:rPr>
        <w:t xml:space="preserve">By submission of a bid and the signatures affixed thereto, the bidder certifies all products and services proposed in the bid meet or exceed all requirements of this specification as set forth in the request and that all exceptions are clearly identified.  </w:t>
      </w:r>
    </w:p>
    <w:p w:rsidR="004C1BFE" w:rsidRPr="00FE7D19" w:rsidRDefault="004C1BFE" w:rsidP="004C1BFE">
      <w:pPr>
        <w:tabs>
          <w:tab w:val="left" w:pos="990"/>
        </w:tabs>
        <w:rPr>
          <w:rFonts w:cs="Arial"/>
        </w:rPr>
      </w:pPr>
    </w:p>
    <w:p w:rsidR="004C1BFE" w:rsidRPr="00B4668D" w:rsidRDefault="004C1BFE" w:rsidP="004C1BFE">
      <w:pPr>
        <w:tabs>
          <w:tab w:val="left" w:pos="990"/>
        </w:tabs>
        <w:rPr>
          <w:rFonts w:cs="Arial"/>
        </w:rPr>
      </w:pPr>
    </w:p>
    <w:p w:rsidR="004C1BFE" w:rsidRDefault="004C1BFE" w:rsidP="004C1BFE">
      <w:pPr>
        <w:tabs>
          <w:tab w:val="left" w:pos="9360"/>
          <w:tab w:val="left" w:pos="9990"/>
        </w:tabs>
        <w:rPr>
          <w:rFonts w:cs="Arial"/>
          <w:u w:val="single"/>
        </w:rPr>
      </w:pPr>
      <w:r>
        <w:rPr>
          <w:rFonts w:cs="Arial"/>
        </w:rPr>
        <w:t>Legal Name of Person, Firm or Corporation</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4140"/>
          <w:tab w:val="left" w:pos="8100"/>
          <w:tab w:val="left" w:pos="9360"/>
          <w:tab w:val="left" w:pos="9990"/>
        </w:tabs>
        <w:rPr>
          <w:rFonts w:cs="Arial"/>
        </w:rPr>
      </w:pPr>
      <w:r>
        <w:rPr>
          <w:rFonts w:cs="Arial"/>
        </w:rPr>
        <w:t>Mailing Address</w:t>
      </w:r>
      <w:r>
        <w:rPr>
          <w:rFonts w:cs="Arial"/>
          <w:u w:val="single"/>
        </w:rPr>
        <w:t xml:space="preserve"> </w:t>
      </w:r>
      <w:r>
        <w:rPr>
          <w:rFonts w:cs="Arial"/>
          <w:u w:val="single"/>
        </w:rPr>
        <w:tab/>
      </w:r>
      <w:r>
        <w:rPr>
          <w:rFonts w:cs="Arial"/>
        </w:rPr>
        <w:t xml:space="preserve">  City &amp; State</w:t>
      </w:r>
      <w:r>
        <w:rPr>
          <w:rFonts w:cs="Arial"/>
          <w:u w:val="single"/>
        </w:rPr>
        <w:tab/>
      </w:r>
      <w:r>
        <w:rPr>
          <w:rFonts w:cs="Arial"/>
        </w:rPr>
        <w:t xml:space="preserve">Zip </w:t>
      </w:r>
      <w:r>
        <w:rPr>
          <w:rFonts w:cs="Arial"/>
          <w:u w:val="single"/>
        </w:rPr>
        <w:tab/>
      </w:r>
    </w:p>
    <w:p w:rsidR="004C1BFE" w:rsidRDefault="004C1BFE" w:rsidP="004C1BFE">
      <w:pPr>
        <w:tabs>
          <w:tab w:val="left" w:pos="4320"/>
          <w:tab w:val="left" w:pos="7110"/>
          <w:tab w:val="left" w:pos="9360"/>
          <w:tab w:val="left" w:pos="9990"/>
        </w:tabs>
        <w:rPr>
          <w:rFonts w:cs="Arial"/>
        </w:rPr>
      </w:pPr>
    </w:p>
    <w:p w:rsidR="004C1BFE" w:rsidRDefault="004C1BFE" w:rsidP="004C1BFE">
      <w:pPr>
        <w:tabs>
          <w:tab w:val="left" w:pos="3600"/>
          <w:tab w:val="left" w:pos="6120"/>
          <w:tab w:val="left" w:pos="7110"/>
          <w:tab w:val="left" w:pos="8100"/>
          <w:tab w:val="left" w:pos="9360"/>
          <w:tab w:val="left" w:pos="9990"/>
        </w:tabs>
        <w:rPr>
          <w:rFonts w:cs="Arial"/>
          <w:u w:val="single"/>
        </w:rPr>
      </w:pPr>
      <w:r>
        <w:rPr>
          <w:rFonts w:cs="Arial"/>
        </w:rPr>
        <w:t>Toll Free Telephone</w:t>
      </w:r>
      <w:r>
        <w:rPr>
          <w:rFonts w:cs="Arial"/>
          <w:u w:val="single"/>
        </w:rPr>
        <w:tab/>
      </w:r>
      <w:r>
        <w:rPr>
          <w:rFonts w:cs="Arial"/>
        </w:rPr>
        <w:t>Local</w:t>
      </w:r>
      <w:r>
        <w:rPr>
          <w:rFonts w:cs="Arial"/>
          <w:u w:val="single"/>
        </w:rPr>
        <w:tab/>
      </w:r>
      <w:r>
        <w:rPr>
          <w:rFonts w:cs="Arial"/>
        </w:rPr>
        <w:t xml:space="preserve">  Cell:  </w:t>
      </w:r>
      <w:r>
        <w:rPr>
          <w:rFonts w:cs="Arial"/>
          <w:u w:val="single"/>
        </w:rPr>
        <w:tab/>
      </w:r>
      <w:r>
        <w:rPr>
          <w:rFonts w:cs="Arial"/>
          <w:u w:val="single"/>
        </w:rPr>
        <w:tab/>
      </w:r>
      <w:r>
        <w:rPr>
          <w:rFonts w:cs="Arial"/>
        </w:rPr>
        <w:t>Fax</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3600"/>
          <w:tab w:val="left" w:pos="9360"/>
          <w:tab w:val="left" w:pos="9990"/>
        </w:tabs>
        <w:rPr>
          <w:rFonts w:cs="Arial"/>
          <w:u w:val="single"/>
        </w:rPr>
      </w:pPr>
      <w:r>
        <w:rPr>
          <w:rFonts w:cs="Arial"/>
          <w:highlight w:val="yellow"/>
        </w:rPr>
        <w:t>Tax Number</w:t>
      </w:r>
      <w:r>
        <w:rPr>
          <w:rFonts w:cs="Arial"/>
          <w:u w:val="single"/>
        </w:rPr>
        <w:tab/>
      </w:r>
      <w:r>
        <w:rPr>
          <w:rFonts w:cs="Arial"/>
          <w:u w:val="single"/>
        </w:rPr>
        <w:tab/>
      </w:r>
    </w:p>
    <w:p w:rsidR="004C1BFE" w:rsidRPr="00812EDC" w:rsidRDefault="004C1BFE" w:rsidP="004C1BFE">
      <w:pPr>
        <w:tabs>
          <w:tab w:val="left" w:pos="6570"/>
          <w:tab w:val="left" w:pos="9360"/>
          <w:tab w:val="left" w:pos="9990"/>
        </w:tabs>
        <w:rPr>
          <w:rFonts w:cs="Arial"/>
          <w:b/>
          <w:color w:val="FF0000"/>
          <w:sz w:val="16"/>
          <w:szCs w:val="16"/>
        </w:rPr>
      </w:pPr>
      <w:r w:rsidRPr="00812EDC">
        <w:rPr>
          <w:rFonts w:cs="Arial"/>
          <w:b/>
          <w:color w:val="FF0000"/>
          <w:sz w:val="16"/>
          <w:szCs w:val="16"/>
        </w:rPr>
        <w:t xml:space="preserve">CAUTION:  If </w:t>
      </w:r>
      <w:r>
        <w:rPr>
          <w:rFonts w:cs="Arial"/>
          <w:b/>
          <w:color w:val="FF0000"/>
          <w:sz w:val="16"/>
          <w:szCs w:val="16"/>
        </w:rPr>
        <w:t>y</w:t>
      </w:r>
      <w:r w:rsidRPr="00812EDC">
        <w:rPr>
          <w:rFonts w:cs="Arial"/>
          <w:b/>
          <w:color w:val="FF0000"/>
          <w:sz w:val="16"/>
          <w:szCs w:val="16"/>
        </w:rPr>
        <w:t xml:space="preserve">our tax number is </w:t>
      </w:r>
      <w:r>
        <w:rPr>
          <w:rFonts w:cs="Arial"/>
          <w:b/>
          <w:color w:val="FF0000"/>
          <w:sz w:val="16"/>
          <w:szCs w:val="16"/>
        </w:rPr>
        <w:t xml:space="preserve">the same as </w:t>
      </w:r>
      <w:r w:rsidRPr="00812EDC">
        <w:rPr>
          <w:rFonts w:cs="Arial"/>
          <w:b/>
          <w:color w:val="FF0000"/>
          <w:sz w:val="16"/>
          <w:szCs w:val="16"/>
        </w:rPr>
        <w:t xml:space="preserve">your Social Security Number (SSN), </w:t>
      </w:r>
      <w:r>
        <w:rPr>
          <w:rFonts w:cs="Arial"/>
          <w:b/>
          <w:color w:val="FF0000"/>
          <w:sz w:val="16"/>
          <w:szCs w:val="16"/>
        </w:rPr>
        <w:t xml:space="preserve">you must </w:t>
      </w:r>
      <w:r w:rsidRPr="00812EDC">
        <w:rPr>
          <w:rFonts w:cs="Arial"/>
          <w:b/>
          <w:color w:val="FF0000"/>
          <w:sz w:val="16"/>
          <w:szCs w:val="16"/>
        </w:rPr>
        <w:t xml:space="preserve">leave this line blank.  </w:t>
      </w:r>
      <w:r w:rsidRPr="00812EDC">
        <w:rPr>
          <w:rFonts w:cs="Arial"/>
          <w:b/>
          <w:color w:val="FF0000"/>
          <w:sz w:val="16"/>
          <w:szCs w:val="16"/>
          <w:u w:val="single"/>
        </w:rPr>
        <w:t>DO NOT</w:t>
      </w:r>
      <w:r>
        <w:rPr>
          <w:rFonts w:cs="Arial"/>
          <w:b/>
          <w:color w:val="FF0000"/>
          <w:sz w:val="16"/>
          <w:szCs w:val="16"/>
        </w:rPr>
        <w:t xml:space="preserve"> e</w:t>
      </w:r>
      <w:r w:rsidRPr="00812EDC">
        <w:rPr>
          <w:rFonts w:cs="Arial"/>
          <w:b/>
          <w:color w:val="FF0000"/>
          <w:sz w:val="16"/>
          <w:szCs w:val="16"/>
        </w:rPr>
        <w:t xml:space="preserve">nter your SSN on this signature sheet.  If your SSN is required to process a contract award, including any tax clearance requirements, you will be contacted </w:t>
      </w:r>
      <w:r>
        <w:rPr>
          <w:rFonts w:cs="Arial"/>
          <w:b/>
          <w:color w:val="FF0000"/>
          <w:sz w:val="16"/>
          <w:szCs w:val="16"/>
        </w:rPr>
        <w:t xml:space="preserve">by an authorized representative of the Division of Purchases </w:t>
      </w:r>
      <w:r w:rsidRPr="00812EDC">
        <w:rPr>
          <w:rFonts w:cs="Arial"/>
          <w:b/>
          <w:color w:val="FF0000"/>
          <w:sz w:val="16"/>
          <w:szCs w:val="16"/>
        </w:rPr>
        <w:t xml:space="preserve">at a later date.    </w:t>
      </w:r>
    </w:p>
    <w:p w:rsidR="004C1BFE" w:rsidRDefault="004C1BFE" w:rsidP="004C1BFE">
      <w:pPr>
        <w:tabs>
          <w:tab w:val="left" w:pos="6570"/>
          <w:tab w:val="left" w:pos="9360"/>
          <w:tab w:val="left" w:pos="9990"/>
        </w:tabs>
        <w:rPr>
          <w:rFonts w:cs="Arial"/>
          <w:b/>
          <w:i/>
          <w:color w:val="FF0000"/>
          <w:sz w:val="16"/>
          <w:szCs w:val="16"/>
        </w:rPr>
      </w:pPr>
    </w:p>
    <w:p w:rsidR="004C1BFE" w:rsidRPr="006658B9" w:rsidRDefault="004C1BFE" w:rsidP="004C1BFE">
      <w:pPr>
        <w:tabs>
          <w:tab w:val="left" w:pos="6570"/>
          <w:tab w:val="left" w:pos="9360"/>
          <w:tab w:val="left" w:pos="9990"/>
        </w:tabs>
        <w:rPr>
          <w:rFonts w:cs="Arial"/>
          <w:u w:val="single"/>
        </w:rPr>
      </w:pPr>
      <w:r>
        <w:rPr>
          <w:rFonts w:cs="Arial"/>
        </w:rPr>
        <w:t xml:space="preserve">E-Mail  </w:t>
      </w:r>
      <w:r>
        <w:rPr>
          <w:rFonts w:cs="Arial"/>
          <w:u w:val="single"/>
        </w:rPr>
        <w:tab/>
      </w:r>
      <w:r>
        <w:rPr>
          <w:rFonts w:cs="Arial"/>
          <w:u w:val="single"/>
        </w:rPr>
        <w:tab/>
      </w:r>
    </w:p>
    <w:p w:rsidR="004C1BFE" w:rsidRDefault="004C1BFE" w:rsidP="004C1BFE">
      <w:pPr>
        <w:tabs>
          <w:tab w:val="left" w:pos="6570"/>
          <w:tab w:val="left" w:pos="9360"/>
          <w:tab w:val="left" w:pos="9990"/>
        </w:tabs>
        <w:rPr>
          <w:rFonts w:cs="Arial"/>
        </w:rPr>
      </w:pPr>
    </w:p>
    <w:p w:rsidR="004C1BFE" w:rsidRDefault="004C1BFE" w:rsidP="004C1BFE">
      <w:pPr>
        <w:tabs>
          <w:tab w:val="left" w:pos="6570"/>
          <w:tab w:val="left" w:pos="9360"/>
          <w:tab w:val="left" w:pos="9990"/>
        </w:tabs>
        <w:rPr>
          <w:rFonts w:cs="Arial"/>
          <w:u w:val="single"/>
        </w:rPr>
      </w:pPr>
      <w:r>
        <w:rPr>
          <w:rFonts w:cs="Arial"/>
        </w:rPr>
        <w:t>Signature</w:t>
      </w:r>
      <w:r>
        <w:rPr>
          <w:rFonts w:cs="Arial"/>
          <w:u w:val="single"/>
        </w:rPr>
        <w:tab/>
      </w:r>
      <w:r>
        <w:rPr>
          <w:rFonts w:cs="Arial"/>
        </w:rPr>
        <w:t>Date</w:t>
      </w:r>
      <w:r>
        <w:rPr>
          <w:rFonts w:cs="Arial"/>
          <w:u w:val="single"/>
        </w:rPr>
        <w:tab/>
      </w:r>
    </w:p>
    <w:p w:rsidR="004C1BFE" w:rsidRDefault="004C1BFE" w:rsidP="004C1BFE">
      <w:pPr>
        <w:tabs>
          <w:tab w:val="left" w:pos="9360"/>
          <w:tab w:val="left" w:pos="9990"/>
        </w:tabs>
        <w:rPr>
          <w:rFonts w:cs="Arial"/>
        </w:rPr>
      </w:pPr>
    </w:p>
    <w:p w:rsidR="004C1BFE" w:rsidRDefault="004C1BFE" w:rsidP="004C1BFE">
      <w:pPr>
        <w:tabs>
          <w:tab w:val="left" w:pos="6570"/>
          <w:tab w:val="left" w:pos="9360"/>
          <w:tab w:val="left" w:pos="9990"/>
        </w:tabs>
        <w:rPr>
          <w:rFonts w:cs="Arial"/>
          <w:u w:val="single"/>
        </w:rPr>
      </w:pPr>
      <w:r>
        <w:rPr>
          <w:rFonts w:cs="Arial"/>
        </w:rPr>
        <w:t xml:space="preserve">Typed Name  </w:t>
      </w:r>
      <w:r>
        <w:rPr>
          <w:rFonts w:cs="Arial"/>
          <w:u w:val="single"/>
        </w:rPr>
        <w:tab/>
      </w:r>
      <w:r>
        <w:rPr>
          <w:rFonts w:cs="Arial"/>
        </w:rPr>
        <w:t>Title</w:t>
      </w:r>
      <w:r>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r w:rsidRPr="00B4668D">
        <w:rPr>
          <w:rFonts w:cs="Arial"/>
        </w:rPr>
        <w:t xml:space="preserve">In the event the </w:t>
      </w:r>
      <w:r w:rsidRPr="00B4668D">
        <w:rPr>
          <w:rFonts w:cs="Arial"/>
          <w:b/>
        </w:rPr>
        <w:t>contact for the bidding process</w:t>
      </w:r>
      <w:r w:rsidRPr="00B4668D">
        <w:rPr>
          <w:rFonts w:cs="Arial"/>
        </w:rPr>
        <w:t xml:space="preserve"> is different from above, indicate contact information below.</w:t>
      </w:r>
    </w:p>
    <w:p w:rsidR="004C1BFE" w:rsidRPr="00B4668D" w:rsidRDefault="004C1BFE" w:rsidP="004C1BFE">
      <w:pPr>
        <w:tabs>
          <w:tab w:val="left" w:pos="9990"/>
        </w:tabs>
        <w:rPr>
          <w:rFonts w:cs="Arial"/>
        </w:rPr>
      </w:pPr>
    </w:p>
    <w:p w:rsidR="004C1BFE" w:rsidRPr="00B4668D" w:rsidRDefault="004C1BFE" w:rsidP="004C1BFE">
      <w:pPr>
        <w:tabs>
          <w:tab w:val="left" w:pos="9360"/>
          <w:tab w:val="left" w:pos="9990"/>
        </w:tabs>
        <w:rPr>
          <w:rFonts w:cs="Arial"/>
          <w:u w:val="single"/>
        </w:rPr>
      </w:pPr>
      <w:r w:rsidRPr="00B4668D">
        <w:rPr>
          <w:rFonts w:cs="Arial"/>
          <w:b/>
        </w:rPr>
        <w:t>Bidding Process</w:t>
      </w:r>
      <w:r w:rsidRPr="00B4668D">
        <w:rPr>
          <w:rFonts w:cs="Arial"/>
        </w:rPr>
        <w:t xml:space="preserve"> Contact Name</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4140"/>
          <w:tab w:val="left" w:pos="828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1BFE" w:rsidRPr="00B4668D" w:rsidRDefault="004C1BFE" w:rsidP="004C1BFE">
      <w:pPr>
        <w:tabs>
          <w:tab w:val="left" w:pos="4320"/>
          <w:tab w:val="left" w:pos="7110"/>
          <w:tab w:val="left" w:pos="9360"/>
          <w:tab w:val="left" w:pos="9990"/>
        </w:tabs>
        <w:rPr>
          <w:rFonts w:cs="Arial"/>
        </w:rPr>
      </w:pPr>
    </w:p>
    <w:p w:rsidR="004C1BFE" w:rsidRPr="00B4668D" w:rsidRDefault="004C1BFE" w:rsidP="004C1BFE">
      <w:pPr>
        <w:tabs>
          <w:tab w:val="left" w:pos="3600"/>
          <w:tab w:val="left" w:pos="6120"/>
          <w:tab w:val="left" w:pos="7110"/>
          <w:tab w:val="left" w:pos="828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9360"/>
          <w:tab w:val="left" w:pos="9990"/>
        </w:tabs>
        <w:rPr>
          <w:rFonts w:cs="Arial"/>
        </w:rPr>
      </w:pPr>
      <w:r w:rsidRPr="00B4668D">
        <w:rPr>
          <w:rFonts w:cs="Arial"/>
        </w:rPr>
        <w:t>E-Mail</w:t>
      </w:r>
      <w:r w:rsidRPr="00B4668D">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p>
    <w:p w:rsidR="004C1BFE" w:rsidRPr="00B4668D" w:rsidRDefault="004C1BFE" w:rsidP="004C1BFE">
      <w:pPr>
        <w:tabs>
          <w:tab w:val="left" w:pos="9990"/>
        </w:tabs>
        <w:rPr>
          <w:rFonts w:cs="Arial"/>
        </w:rPr>
      </w:pPr>
      <w:r w:rsidRPr="00B4668D">
        <w:rPr>
          <w:rFonts w:cs="Arial"/>
        </w:rPr>
        <w:t xml:space="preserve">If </w:t>
      </w:r>
      <w:r w:rsidRPr="00B4668D">
        <w:rPr>
          <w:rFonts w:cs="Arial"/>
          <w:b/>
        </w:rPr>
        <w:t>awarded a contract and purchase orders</w:t>
      </w:r>
      <w:r w:rsidRPr="00B4668D">
        <w:rPr>
          <w:rFonts w:cs="Arial"/>
        </w:rPr>
        <w:t xml:space="preserve"> are to be directed to an address other than above, indicate mailing address and telephone number below.</w:t>
      </w:r>
    </w:p>
    <w:p w:rsidR="004C1BFE" w:rsidRDefault="004C1BFE" w:rsidP="004C1BFE">
      <w:pPr>
        <w:tabs>
          <w:tab w:val="left" w:pos="9990"/>
        </w:tabs>
        <w:rPr>
          <w:rFonts w:cs="Arial"/>
        </w:rPr>
      </w:pPr>
    </w:p>
    <w:p w:rsidR="004C1BFE" w:rsidRPr="00B4668D" w:rsidRDefault="004C1BFE" w:rsidP="004C1BFE">
      <w:pPr>
        <w:tabs>
          <w:tab w:val="left" w:pos="9360"/>
          <w:tab w:val="left" w:pos="9990"/>
        </w:tabs>
        <w:rPr>
          <w:rFonts w:cs="Arial"/>
          <w:u w:val="single"/>
        </w:rPr>
      </w:pPr>
      <w:r>
        <w:rPr>
          <w:rFonts w:cs="Arial"/>
          <w:b/>
        </w:rPr>
        <w:t>Award</w:t>
      </w:r>
      <w:r w:rsidRPr="00B4668D">
        <w:rPr>
          <w:rFonts w:cs="Arial"/>
        </w:rPr>
        <w:t xml:space="preserve"> Contact Name</w:t>
      </w:r>
      <w:r>
        <w:rPr>
          <w:rFonts w:cs="Arial"/>
          <w:u w:val="single"/>
        </w:rPr>
        <w:tab/>
      </w:r>
    </w:p>
    <w:p w:rsidR="004C1BFE" w:rsidRPr="00B4668D" w:rsidRDefault="004C1BFE" w:rsidP="004C1BFE">
      <w:pPr>
        <w:tabs>
          <w:tab w:val="left" w:pos="9990"/>
        </w:tabs>
        <w:rPr>
          <w:rFonts w:cs="Arial"/>
        </w:rPr>
      </w:pPr>
    </w:p>
    <w:p w:rsidR="004C1BFE" w:rsidRPr="00B4668D" w:rsidRDefault="004C1BFE" w:rsidP="004C1BFE">
      <w:pPr>
        <w:tabs>
          <w:tab w:val="left" w:pos="4140"/>
          <w:tab w:val="left" w:pos="8100"/>
          <w:tab w:val="left" w:pos="9360"/>
          <w:tab w:val="left" w:pos="9990"/>
        </w:tabs>
        <w:rPr>
          <w:rFonts w:cs="Arial"/>
        </w:rPr>
      </w:pPr>
      <w:r w:rsidRPr="00B4668D">
        <w:rPr>
          <w:rFonts w:cs="Arial"/>
        </w:rPr>
        <w:t>Mailing Address</w:t>
      </w:r>
      <w:r w:rsidRPr="00B4668D">
        <w:rPr>
          <w:rFonts w:cs="Arial"/>
          <w:u w:val="single"/>
        </w:rPr>
        <w:t xml:space="preserve"> </w:t>
      </w:r>
      <w:r w:rsidRPr="00B4668D">
        <w:rPr>
          <w:rFonts w:cs="Arial"/>
          <w:u w:val="single"/>
        </w:rPr>
        <w:tab/>
      </w:r>
      <w:r w:rsidRPr="00B4668D">
        <w:rPr>
          <w:rFonts w:cs="Arial"/>
        </w:rPr>
        <w:t xml:space="preserve">  City &amp; State</w:t>
      </w:r>
      <w:r w:rsidRPr="00B4668D">
        <w:rPr>
          <w:rFonts w:cs="Arial"/>
          <w:u w:val="single"/>
        </w:rPr>
        <w:tab/>
      </w:r>
      <w:r w:rsidRPr="00B4668D">
        <w:rPr>
          <w:rFonts w:cs="Arial"/>
        </w:rPr>
        <w:t xml:space="preserve">Zip </w:t>
      </w:r>
      <w:r w:rsidRPr="00B4668D">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3600"/>
          <w:tab w:val="left" w:pos="6120"/>
          <w:tab w:val="left" w:pos="7110"/>
          <w:tab w:val="left" w:pos="8100"/>
          <w:tab w:val="left" w:pos="9360"/>
          <w:tab w:val="left" w:pos="9990"/>
        </w:tabs>
        <w:rPr>
          <w:rFonts w:cs="Arial"/>
          <w:u w:val="single"/>
        </w:rPr>
      </w:pPr>
      <w:r w:rsidRPr="00B4668D">
        <w:rPr>
          <w:rFonts w:cs="Arial"/>
        </w:rPr>
        <w:t>Toll Free Telephone</w:t>
      </w:r>
      <w:r w:rsidRPr="00B4668D">
        <w:rPr>
          <w:rFonts w:cs="Arial"/>
          <w:u w:val="single"/>
        </w:rPr>
        <w:tab/>
      </w:r>
      <w:r w:rsidRPr="00B4668D">
        <w:rPr>
          <w:rFonts w:cs="Arial"/>
        </w:rPr>
        <w:t>Local</w:t>
      </w:r>
      <w:r w:rsidRPr="00B4668D">
        <w:rPr>
          <w:rFonts w:cs="Arial"/>
          <w:u w:val="single"/>
        </w:rPr>
        <w:tab/>
      </w:r>
      <w:r w:rsidRPr="00B4668D">
        <w:rPr>
          <w:rFonts w:cs="Arial"/>
        </w:rPr>
        <w:t xml:space="preserve">  Cell:  </w:t>
      </w:r>
      <w:r w:rsidRPr="00B4668D">
        <w:rPr>
          <w:rFonts w:cs="Arial"/>
          <w:u w:val="single"/>
        </w:rPr>
        <w:tab/>
      </w:r>
      <w:r w:rsidRPr="00B4668D">
        <w:rPr>
          <w:rFonts w:cs="Arial"/>
          <w:u w:val="single"/>
        </w:rPr>
        <w:tab/>
      </w:r>
      <w:r w:rsidRPr="00B4668D">
        <w:rPr>
          <w:rFonts w:cs="Arial"/>
        </w:rPr>
        <w:t>Fax</w:t>
      </w:r>
      <w:r>
        <w:rPr>
          <w:rFonts w:cs="Arial"/>
          <w:u w:val="single"/>
        </w:rPr>
        <w:tab/>
      </w:r>
    </w:p>
    <w:p w:rsidR="004C1BFE" w:rsidRPr="00B4668D" w:rsidRDefault="004C1BFE" w:rsidP="004C1BFE">
      <w:pPr>
        <w:tabs>
          <w:tab w:val="left" w:pos="9360"/>
          <w:tab w:val="left" w:pos="9990"/>
        </w:tabs>
        <w:rPr>
          <w:rFonts w:cs="Arial"/>
        </w:rPr>
      </w:pPr>
    </w:p>
    <w:p w:rsidR="004C1BFE" w:rsidRPr="00B4668D" w:rsidRDefault="004C1BFE" w:rsidP="004C1BFE">
      <w:pPr>
        <w:tabs>
          <w:tab w:val="left" w:pos="9360"/>
          <w:tab w:val="left" w:pos="9990"/>
        </w:tabs>
        <w:rPr>
          <w:rFonts w:cs="Arial"/>
          <w:u w:val="single"/>
        </w:rPr>
      </w:pPr>
      <w:r w:rsidRPr="00B4668D">
        <w:rPr>
          <w:rFonts w:cs="Arial"/>
        </w:rPr>
        <w:t>E-Mail</w:t>
      </w:r>
      <w:r>
        <w:rPr>
          <w:rFonts w:cs="Arial"/>
          <w:u w:val="single"/>
        </w:rPr>
        <w:tab/>
      </w:r>
    </w:p>
    <w:p w:rsidR="004C1BFE" w:rsidRPr="00B4668D" w:rsidRDefault="004C1BFE" w:rsidP="004C1BFE">
      <w:pPr>
        <w:tabs>
          <w:tab w:val="left" w:pos="9990"/>
        </w:tabs>
        <w:rPr>
          <w:rFonts w:cs="Arial"/>
          <w:u w:val="single"/>
        </w:rPr>
      </w:pPr>
    </w:p>
    <w:p w:rsidR="004C1BFE" w:rsidRPr="00B4668D" w:rsidRDefault="004C1BFE" w:rsidP="004C1BFE">
      <w:pPr>
        <w:tabs>
          <w:tab w:val="left" w:pos="9990"/>
        </w:tabs>
        <w:rPr>
          <w:rFonts w:cs="Arial"/>
        </w:rPr>
      </w:pPr>
    </w:p>
    <w:p w:rsidR="004C1BFE" w:rsidRPr="00B4668D" w:rsidRDefault="004C1BFE" w:rsidP="004C1BFE">
      <w:pPr>
        <w:tabs>
          <w:tab w:val="left" w:pos="7200"/>
          <w:tab w:val="left" w:pos="9990"/>
        </w:tabs>
        <w:rPr>
          <w:rFonts w:cs="Arial"/>
        </w:rPr>
      </w:pPr>
      <w:r w:rsidRPr="00B4668D">
        <w:rPr>
          <w:rFonts w:cs="Arial"/>
        </w:rPr>
        <w:t>Pricing is available to political subdivisions.</w:t>
      </w:r>
      <w:r>
        <w:rPr>
          <w:rFonts w:cs="Arial"/>
        </w:rPr>
        <w:tab/>
      </w:r>
      <w:r w:rsidRPr="00B4668D">
        <w:rPr>
          <w:rFonts w:cs="Arial"/>
        </w:rPr>
        <w:t>Yes ____      No ___</w:t>
      </w:r>
    </w:p>
    <w:p w:rsidR="004C1BFE" w:rsidRPr="00B4668D" w:rsidRDefault="004C1BFE" w:rsidP="004C1BFE">
      <w:pPr>
        <w:tabs>
          <w:tab w:val="left" w:pos="7200"/>
          <w:tab w:val="left" w:pos="9990"/>
        </w:tabs>
        <w:rPr>
          <w:rFonts w:cs="Arial"/>
          <w:i/>
          <w:u w:val="single"/>
        </w:rPr>
      </w:pPr>
      <w:r w:rsidRPr="00B4668D">
        <w:rPr>
          <w:rFonts w:cs="Arial"/>
          <w:i/>
          <w:u w:val="single"/>
        </w:rPr>
        <w:t>(Refusal will not be a determining factor in award of this contract.)</w:t>
      </w:r>
    </w:p>
    <w:p w:rsidR="004C1BFE" w:rsidRPr="00B4668D" w:rsidRDefault="004C1BFE" w:rsidP="004C1BFE">
      <w:pPr>
        <w:tabs>
          <w:tab w:val="left" w:pos="7200"/>
          <w:tab w:val="left" w:pos="9990"/>
        </w:tabs>
        <w:rPr>
          <w:rFonts w:cs="Arial"/>
        </w:rPr>
      </w:pPr>
    </w:p>
    <w:p w:rsidR="004C1BFE" w:rsidRPr="00B4668D" w:rsidRDefault="004C1BFE" w:rsidP="004C1BFE">
      <w:pPr>
        <w:tabs>
          <w:tab w:val="left" w:pos="7200"/>
          <w:tab w:val="left" w:pos="9990"/>
        </w:tabs>
        <w:rPr>
          <w:rFonts w:cs="Arial"/>
        </w:rPr>
      </w:pPr>
      <w:r w:rsidRPr="00B4668D">
        <w:rPr>
          <w:rFonts w:cs="Arial"/>
        </w:rPr>
        <w:t>Agencies may use the Business Procurement Card for contract purchases.</w:t>
      </w:r>
      <w:r>
        <w:rPr>
          <w:rFonts w:cs="Arial"/>
        </w:rPr>
        <w:tab/>
      </w:r>
      <w:r w:rsidRPr="00B4668D">
        <w:rPr>
          <w:rFonts w:cs="Arial"/>
        </w:rPr>
        <w:t>Yes ____      No ___</w:t>
      </w:r>
    </w:p>
    <w:p w:rsidR="004C1BFE" w:rsidRPr="00B4668D" w:rsidRDefault="004C1BFE" w:rsidP="004C1BFE">
      <w:pPr>
        <w:tabs>
          <w:tab w:val="left" w:pos="9990"/>
        </w:tabs>
        <w:rPr>
          <w:rFonts w:cs="Arial"/>
          <w:i/>
          <w:u w:val="single"/>
        </w:rPr>
      </w:pPr>
      <w:r w:rsidRPr="00B4668D">
        <w:rPr>
          <w:rFonts w:cs="Arial"/>
          <w:i/>
          <w:u w:val="single"/>
        </w:rPr>
        <w:t>(Refusal will not be a determining factor in award of this contract.)</w:t>
      </w:r>
    </w:p>
    <w:p w:rsidR="004C1BFE" w:rsidRPr="00B4668D" w:rsidRDefault="004C1BFE" w:rsidP="004C1BFE">
      <w:pPr>
        <w:tabs>
          <w:tab w:val="left" w:pos="9990"/>
        </w:tabs>
        <w:rPr>
          <w:rFonts w:cs="Arial"/>
          <w:highlight w:val="yellow"/>
        </w:rPr>
      </w:pPr>
    </w:p>
    <w:p w:rsidR="004C1BFE" w:rsidRPr="00AD0B81" w:rsidRDefault="004C1BFE" w:rsidP="004C1BFE">
      <w:pPr>
        <w:jc w:val="center"/>
        <w:rPr>
          <w:rFonts w:cs="Arial"/>
          <w:b/>
          <w:sz w:val="18"/>
          <w:szCs w:val="18"/>
        </w:rPr>
      </w:pPr>
      <w: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1BFE" w:rsidRDefault="004C1BFE" w:rsidP="004C1BFE">
      <w:pPr>
        <w:jc w:val="center"/>
        <w:rPr>
          <w:rFonts w:cs="Arial"/>
          <w:b/>
          <w:sz w:val="18"/>
          <w:szCs w:val="18"/>
        </w:rPr>
      </w:pPr>
      <w:r w:rsidRPr="00AD0B81">
        <w:rPr>
          <w:rFonts w:cs="Arial"/>
          <w:b/>
          <w:sz w:val="18"/>
          <w:szCs w:val="18"/>
        </w:rPr>
        <w:t>Department of Administration</w:t>
      </w:r>
    </w:p>
    <w:p w:rsidR="004C1BFE" w:rsidRDefault="004C1BFE" w:rsidP="004C1BFE">
      <w:pPr>
        <w:jc w:val="center"/>
        <w:rPr>
          <w:rFonts w:cs="Arial"/>
          <w:b/>
          <w:sz w:val="18"/>
          <w:szCs w:val="18"/>
        </w:rPr>
      </w:pPr>
      <w:r w:rsidRPr="00AD0B81">
        <w:rPr>
          <w:rFonts w:cs="Arial"/>
          <w:b/>
          <w:sz w:val="18"/>
          <w:szCs w:val="18"/>
        </w:rPr>
        <w:t>Division of Purchases</w:t>
      </w:r>
    </w:p>
    <w:p w:rsidR="004C1BFE" w:rsidRPr="00AD0B81" w:rsidRDefault="004C1BFE" w:rsidP="004C1BFE">
      <w:pPr>
        <w:rPr>
          <w:rFonts w:cs="Arial"/>
          <w:b/>
          <w:sz w:val="18"/>
          <w:szCs w:val="18"/>
        </w:rPr>
      </w:pPr>
    </w:p>
    <w:p w:rsidR="004C1BFE" w:rsidRDefault="004C1BFE" w:rsidP="004C1BFE">
      <w:pPr>
        <w:jc w:val="center"/>
        <w:rPr>
          <w:rFonts w:cs="Arial"/>
          <w:b/>
        </w:rPr>
      </w:pPr>
      <w:r w:rsidRPr="00661488">
        <w:rPr>
          <w:rFonts w:cs="Arial"/>
          <w:b/>
        </w:rPr>
        <w:t>Supplier Diversity Survey Form</w:t>
      </w:r>
    </w:p>
    <w:p w:rsidR="004C1BFE" w:rsidRDefault="004C1BFE" w:rsidP="004C1BFE">
      <w:pPr>
        <w:rPr>
          <w:rFonts w:cs="Arial"/>
          <w:b/>
        </w:rPr>
      </w:pPr>
    </w:p>
    <w:p w:rsidR="004C1BFE" w:rsidRPr="007A4CCC" w:rsidRDefault="004C1BFE" w:rsidP="004C1BFE">
      <w:pPr>
        <w:pBdr>
          <w:bottom w:val="single" w:sz="12" w:space="1" w:color="auto"/>
        </w:pBdr>
        <w:rPr>
          <w:rFonts w:cs="Arial"/>
          <w:b/>
          <w:i/>
          <w:color w:val="FF0000"/>
        </w:rPr>
      </w:pPr>
      <w:r w:rsidRPr="007A4CCC">
        <w:rPr>
          <w:rFonts w:cs="Arial"/>
          <w:b/>
          <w:i/>
          <w:color w:val="FF0000"/>
          <w:sz w:val="18"/>
          <w:szCs w:val="18"/>
        </w:rPr>
        <w:t>Why is the Division of Purchases requesting this information?</w:t>
      </w:r>
    </w:p>
    <w:p w:rsidR="004C1BFE" w:rsidRDefault="004C1BFE" w:rsidP="004C1BFE">
      <w:pPr>
        <w:rPr>
          <w:rFonts w:cs="Arial"/>
          <w:b/>
        </w:rPr>
      </w:pPr>
    </w:p>
    <w:p w:rsidR="004C1BFE" w:rsidRDefault="004C1BFE" w:rsidP="004C1BFE">
      <w:pPr>
        <w:pBdr>
          <w:bottom w:val="single" w:sz="12" w:space="1" w:color="auto"/>
        </w:pBdr>
        <w:rPr>
          <w:rFonts w:cs="Arial"/>
          <w:i/>
          <w:sz w:val="16"/>
          <w:szCs w:val="16"/>
        </w:rPr>
      </w:pPr>
      <w:r>
        <w:rPr>
          <w:rFonts w:cs="Arial"/>
          <w:i/>
          <w:sz w:val="16"/>
          <w:szCs w:val="16"/>
        </w:rPr>
        <w:t xml:space="preserve">Current statutes governing the activities of the </w:t>
      </w:r>
      <w:smartTag w:uri="urn:schemas-microsoft-com:office:smarttags" w:element="State">
        <w:smartTag w:uri="urn:schemas-microsoft-com:office:smarttags" w:element="place">
          <w:r>
            <w:rPr>
              <w:rFonts w:cs="Arial"/>
              <w:i/>
              <w:sz w:val="16"/>
              <w:szCs w:val="16"/>
            </w:rPr>
            <w:t>Kansas</w:t>
          </w:r>
        </w:smartTag>
      </w:smartTag>
      <w:r>
        <w:rPr>
          <w:rFonts w:cs="Arial"/>
          <w:i/>
          <w:sz w:val="16"/>
          <w:szCs w:val="16"/>
        </w:rPr>
        <w:t xml:space="preserve"> Division of Purchases do not include preferences or set-asides for Small Business Enterprises (SBEs).  The Division of Purchases is interested in determining to what extent purchase orders and contracts are awarded to SBEs under existing work efforts.  </w:t>
      </w:r>
      <w:r w:rsidRPr="00D14760">
        <w:rPr>
          <w:rFonts w:cs="Arial"/>
          <w:b/>
          <w:i/>
          <w:sz w:val="16"/>
          <w:szCs w:val="16"/>
        </w:rPr>
        <w:t>Please Note:</w:t>
      </w:r>
      <w:r>
        <w:rPr>
          <w:rFonts w:cs="Arial"/>
          <w:i/>
          <w:sz w:val="16"/>
          <w:szCs w:val="16"/>
        </w:rPr>
        <w:t xml:space="preserve">  You must submit this form with each bid opportunity.</w:t>
      </w:r>
    </w:p>
    <w:p w:rsidR="004C1BFE" w:rsidRDefault="004C1BFE" w:rsidP="004C1BFE">
      <w:pPr>
        <w:pBdr>
          <w:bottom w:val="single" w:sz="12" w:space="1" w:color="auto"/>
        </w:pBdr>
        <w:rPr>
          <w:rFonts w:cs="Arial"/>
          <w:i/>
          <w:sz w:val="16"/>
          <w:szCs w:val="16"/>
        </w:rPr>
      </w:pPr>
    </w:p>
    <w:p w:rsidR="004C1BFE" w:rsidRDefault="004C1BFE" w:rsidP="004C1BFE">
      <w:pPr>
        <w:pBdr>
          <w:bottom w:val="single" w:sz="12" w:space="1" w:color="auto"/>
        </w:pBdr>
        <w:rPr>
          <w:rFonts w:cs="Arial"/>
          <w:i/>
          <w:sz w:val="16"/>
          <w:szCs w:val="16"/>
        </w:rPr>
      </w:pPr>
      <w:r w:rsidRPr="00EA27C8">
        <w:rPr>
          <w:rFonts w:cs="Arial"/>
          <w:i/>
          <w:sz w:val="16"/>
          <w:szCs w:val="16"/>
        </w:rPr>
        <w:t xml:space="preserve">Persons or concerns wishing to receive a Purchase Order or Contract Award </w:t>
      </w:r>
      <w:r>
        <w:rPr>
          <w:rFonts w:cs="Arial"/>
          <w:i/>
          <w:sz w:val="16"/>
          <w:szCs w:val="16"/>
        </w:rPr>
        <w:t xml:space="preserve">resulting from this bid opportunity </w:t>
      </w:r>
      <w:r w:rsidRPr="00EA27C8">
        <w:rPr>
          <w:rFonts w:cs="Arial"/>
          <w:i/>
          <w:sz w:val="16"/>
          <w:szCs w:val="16"/>
        </w:rPr>
        <w:t xml:space="preserve">must </w:t>
      </w:r>
      <w:r>
        <w:rPr>
          <w:rFonts w:cs="Arial"/>
          <w:i/>
          <w:sz w:val="16"/>
          <w:szCs w:val="16"/>
        </w:rPr>
        <w:t>provide the information contained in this document before the award is made.  To help expedite this procurement, it is requested that you submit this form</w:t>
      </w:r>
      <w:r w:rsidRPr="00EA27C8">
        <w:rPr>
          <w:rFonts w:cs="Arial"/>
          <w:i/>
          <w:sz w:val="16"/>
          <w:szCs w:val="16"/>
        </w:rPr>
        <w:t xml:space="preserve"> with </w:t>
      </w:r>
      <w:r>
        <w:rPr>
          <w:rFonts w:cs="Arial"/>
          <w:i/>
          <w:sz w:val="16"/>
          <w:szCs w:val="16"/>
        </w:rPr>
        <w:t>your bid.</w:t>
      </w:r>
    </w:p>
    <w:p w:rsidR="004C1BFE" w:rsidRPr="00694DA3" w:rsidRDefault="004C1BFE" w:rsidP="004C1BFE">
      <w:pPr>
        <w:pBdr>
          <w:bottom w:val="single" w:sz="12" w:space="1" w:color="auto"/>
        </w:pBdr>
        <w:rPr>
          <w:rFonts w:cs="Arial"/>
          <w:sz w:val="16"/>
          <w:szCs w:val="16"/>
        </w:rPr>
      </w:pPr>
    </w:p>
    <w:p w:rsidR="004C1BFE" w:rsidRPr="00661488" w:rsidRDefault="004C1BFE" w:rsidP="004C1BFE">
      <w:pPr>
        <w:pBdr>
          <w:bottom w:val="single" w:sz="12" w:space="1" w:color="auto"/>
        </w:pBdr>
        <w:rPr>
          <w:rFonts w:cs="Arial"/>
          <w:b/>
          <w:color w:val="FF0000"/>
        </w:rPr>
      </w:pPr>
      <w:r w:rsidRPr="00661488">
        <w:rPr>
          <w:rFonts w:cs="Arial"/>
          <w:b/>
          <w:color w:val="FF0000"/>
        </w:rPr>
        <w:t>COMPANY DATA</w:t>
      </w:r>
    </w:p>
    <w:p w:rsidR="004C1BFE" w:rsidRDefault="004C1BFE" w:rsidP="004C1BFE">
      <w:pPr>
        <w:rPr>
          <w:rFonts w:cs="Arial"/>
          <w:b/>
        </w:rPr>
      </w:pP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Legal Company Name</w:t>
      </w:r>
      <w:r>
        <w:rPr>
          <w:rFonts w:cs="Arial"/>
          <w:sz w:val="18"/>
          <w:szCs w:val="18"/>
        </w:rPr>
        <w:t xml:space="preserve"> </w:t>
      </w:r>
      <w:r>
        <w:rPr>
          <w:rFonts w:cs="Arial"/>
          <w:sz w:val="18"/>
          <w:szCs w:val="18"/>
          <w:u w:val="single"/>
        </w:rPr>
        <w:tab/>
      </w: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Doing Business As</w:t>
      </w:r>
      <w:r>
        <w:rPr>
          <w:rFonts w:cs="Arial"/>
          <w:sz w:val="18"/>
          <w:szCs w:val="18"/>
        </w:rPr>
        <w:t xml:space="preserve"> (if applicable)</w:t>
      </w:r>
      <w:r>
        <w:rPr>
          <w:rFonts w:cs="Arial"/>
          <w:sz w:val="18"/>
          <w:szCs w:val="18"/>
          <w:u w:val="single"/>
        </w:rPr>
        <w:tab/>
      </w:r>
    </w:p>
    <w:p w:rsidR="004C1BFE" w:rsidRPr="00CA1F80" w:rsidRDefault="004C1BFE" w:rsidP="004C1BFE">
      <w:pPr>
        <w:tabs>
          <w:tab w:val="right" w:pos="9000"/>
        </w:tabs>
        <w:spacing w:line="360" w:lineRule="auto"/>
        <w:rPr>
          <w:rFonts w:cs="Arial"/>
          <w:sz w:val="18"/>
          <w:szCs w:val="18"/>
          <w:u w:val="single"/>
        </w:rPr>
      </w:pPr>
      <w:r w:rsidRPr="00CA1F80">
        <w:rPr>
          <w:rFonts w:cs="Arial"/>
          <w:sz w:val="18"/>
          <w:szCs w:val="18"/>
        </w:rPr>
        <w:t xml:space="preserve">Federal Tax ID Number </w:t>
      </w:r>
      <w:r>
        <w:rPr>
          <w:rFonts w:cs="Arial"/>
          <w:sz w:val="18"/>
          <w:szCs w:val="18"/>
        </w:rPr>
        <w:t xml:space="preserve"> / FEIN </w:t>
      </w:r>
      <w:r>
        <w:rPr>
          <w:rFonts w:cs="Arial"/>
          <w:sz w:val="18"/>
          <w:szCs w:val="18"/>
          <w:u w:val="single"/>
        </w:rPr>
        <w:tab/>
      </w:r>
    </w:p>
    <w:p w:rsidR="004C1BFE" w:rsidRPr="00812EDC" w:rsidRDefault="004C1BFE" w:rsidP="004C1BFE">
      <w:pPr>
        <w:tabs>
          <w:tab w:val="left" w:pos="6570"/>
          <w:tab w:val="left" w:pos="9360"/>
          <w:tab w:val="left" w:pos="9990"/>
        </w:tabs>
        <w:rPr>
          <w:rFonts w:cs="Arial"/>
          <w:b/>
          <w:color w:val="FF0000"/>
          <w:sz w:val="16"/>
          <w:szCs w:val="16"/>
        </w:rPr>
      </w:pPr>
      <w:r w:rsidRPr="006A7071">
        <w:rPr>
          <w:rFonts w:cs="Arial"/>
          <w:b/>
          <w:color w:val="FF0000"/>
          <w:sz w:val="16"/>
          <w:szCs w:val="16"/>
        </w:rPr>
        <w:t xml:space="preserve">CAUTION:  If your tax number is the same as your Social Security Number (SSN), you must leave this line blank.  </w:t>
      </w:r>
      <w:r w:rsidRPr="006A7071">
        <w:rPr>
          <w:rFonts w:cs="Arial"/>
          <w:b/>
          <w:color w:val="FF0000"/>
          <w:sz w:val="16"/>
          <w:szCs w:val="16"/>
          <w:u w:val="single"/>
        </w:rPr>
        <w:t>DO NOT</w:t>
      </w:r>
      <w:r w:rsidRPr="006A7071">
        <w:rPr>
          <w:rFonts w:cs="Arial"/>
          <w:b/>
          <w:color w:val="FF0000"/>
          <w:sz w:val="16"/>
          <w:szCs w:val="16"/>
        </w:rPr>
        <w:t xml:space="preserve"> enter your SSN on this sheet.  If your SSN is required for any reason, you will be contacted by an authorized representative of the Division of Purchases at a later date.</w:t>
      </w:r>
      <w:r w:rsidRPr="00812EDC">
        <w:rPr>
          <w:rFonts w:cs="Arial"/>
          <w:b/>
          <w:color w:val="FF0000"/>
          <w:sz w:val="16"/>
          <w:szCs w:val="16"/>
        </w:rPr>
        <w:t xml:space="preserve">    </w:t>
      </w:r>
    </w:p>
    <w:p w:rsidR="004C1BFE" w:rsidRDefault="004C1BFE" w:rsidP="004C1BFE"/>
    <w:p w:rsidR="004C1BFE" w:rsidRPr="00CA1F80" w:rsidRDefault="004C1BFE" w:rsidP="004C1BFE">
      <w:pPr>
        <w:tabs>
          <w:tab w:val="left" w:pos="5760"/>
          <w:tab w:val="right" w:pos="9000"/>
        </w:tabs>
        <w:spacing w:line="360" w:lineRule="auto"/>
        <w:rPr>
          <w:rFonts w:cs="Arial"/>
          <w:sz w:val="18"/>
          <w:szCs w:val="18"/>
        </w:rPr>
      </w:pPr>
      <w:r w:rsidRPr="00CA1F80">
        <w:rPr>
          <w:rFonts w:cs="Arial"/>
          <w:sz w:val="18"/>
          <w:szCs w:val="18"/>
        </w:rPr>
        <w:t xml:space="preserve">Diversity </w:t>
      </w:r>
      <w:r>
        <w:rPr>
          <w:rFonts w:cs="Arial"/>
          <w:sz w:val="18"/>
          <w:szCs w:val="18"/>
        </w:rPr>
        <w:t xml:space="preserve">Program </w:t>
      </w:r>
      <w:r w:rsidRPr="00CA1F80">
        <w:rPr>
          <w:rFonts w:cs="Arial"/>
          <w:sz w:val="18"/>
          <w:szCs w:val="18"/>
        </w:rPr>
        <w:t>Contact Name</w:t>
      </w:r>
      <w:r>
        <w:rPr>
          <w:rFonts w:cs="Arial"/>
          <w:sz w:val="18"/>
          <w:szCs w:val="18"/>
          <w:u w:val="single"/>
        </w:rPr>
        <w:tab/>
      </w:r>
      <w:r w:rsidRPr="00CA1F80">
        <w:rPr>
          <w:rFonts w:cs="Arial"/>
          <w:sz w:val="18"/>
          <w:szCs w:val="18"/>
        </w:rPr>
        <w:t>Title</w:t>
      </w:r>
      <w:r w:rsidRPr="00CA1F80">
        <w:rPr>
          <w:rFonts w:cs="Arial"/>
          <w:sz w:val="18"/>
          <w:szCs w:val="18"/>
          <w:u w:val="single"/>
        </w:rPr>
        <w:tab/>
      </w:r>
    </w:p>
    <w:p w:rsidR="004C1BFE" w:rsidRPr="00CA1F80" w:rsidRDefault="004C1BFE" w:rsidP="004C1BFE">
      <w:pPr>
        <w:tabs>
          <w:tab w:val="left" w:pos="5760"/>
          <w:tab w:val="right" w:pos="9000"/>
        </w:tabs>
        <w:spacing w:line="360" w:lineRule="auto"/>
        <w:rPr>
          <w:rFonts w:cs="Arial"/>
          <w:sz w:val="18"/>
          <w:szCs w:val="18"/>
          <w:u w:val="single"/>
        </w:rPr>
      </w:pPr>
      <w:r w:rsidRPr="00CA1F80">
        <w:rPr>
          <w:rFonts w:cs="Arial"/>
          <w:sz w:val="18"/>
          <w:szCs w:val="18"/>
        </w:rPr>
        <w:t xml:space="preserve">Phone Number </w:t>
      </w:r>
      <w:r>
        <w:rPr>
          <w:rFonts w:cs="Arial"/>
          <w:sz w:val="18"/>
          <w:szCs w:val="18"/>
          <w:u w:val="single"/>
        </w:rPr>
        <w:tab/>
      </w:r>
      <w:r>
        <w:rPr>
          <w:rFonts w:cs="Arial"/>
          <w:sz w:val="18"/>
          <w:szCs w:val="18"/>
        </w:rPr>
        <w:t xml:space="preserve">Fax Number </w:t>
      </w:r>
      <w:r>
        <w:rPr>
          <w:rFonts w:cs="Arial"/>
          <w:sz w:val="18"/>
          <w:szCs w:val="18"/>
          <w:u w:val="single"/>
        </w:rPr>
        <w:tab/>
      </w:r>
    </w:p>
    <w:p w:rsidR="004C1BFE" w:rsidRPr="00CA1F80" w:rsidRDefault="004C1BFE" w:rsidP="004C1BFE">
      <w:pPr>
        <w:tabs>
          <w:tab w:val="left" w:pos="4320"/>
          <w:tab w:val="right" w:pos="9000"/>
        </w:tabs>
        <w:spacing w:line="360" w:lineRule="auto"/>
        <w:rPr>
          <w:rFonts w:cs="Arial"/>
          <w:sz w:val="18"/>
          <w:szCs w:val="18"/>
          <w:u w:val="single"/>
        </w:rPr>
      </w:pPr>
      <w:r w:rsidRPr="00CA1F80">
        <w:rPr>
          <w:rFonts w:cs="Arial"/>
          <w:sz w:val="18"/>
          <w:szCs w:val="18"/>
        </w:rPr>
        <w:t>E-Mail Address</w:t>
      </w:r>
      <w:r>
        <w:rPr>
          <w:rFonts w:cs="Arial"/>
          <w:sz w:val="18"/>
          <w:szCs w:val="18"/>
        </w:rPr>
        <w:t xml:space="preserve"> </w:t>
      </w:r>
      <w:r>
        <w:rPr>
          <w:rFonts w:cs="Arial"/>
          <w:sz w:val="18"/>
          <w:szCs w:val="18"/>
          <w:u w:val="single"/>
        </w:rPr>
        <w:tab/>
      </w:r>
      <w:r w:rsidRPr="00CA1F80">
        <w:rPr>
          <w:rFonts w:cs="Arial"/>
          <w:sz w:val="18"/>
          <w:szCs w:val="18"/>
        </w:rPr>
        <w:t xml:space="preserve">Company Web </w:t>
      </w:r>
      <w:r>
        <w:rPr>
          <w:rFonts w:cs="Arial"/>
          <w:sz w:val="18"/>
          <w:szCs w:val="18"/>
          <w:u w:val="single"/>
        </w:rPr>
        <w:tab/>
      </w:r>
    </w:p>
    <w:p w:rsidR="004C1BFE" w:rsidRPr="00CA1F80" w:rsidRDefault="004C1BFE" w:rsidP="004C1BFE">
      <w:pPr>
        <w:tabs>
          <w:tab w:val="left" w:pos="6480"/>
          <w:tab w:val="right" w:pos="9000"/>
        </w:tabs>
        <w:spacing w:line="360" w:lineRule="auto"/>
        <w:rPr>
          <w:rFonts w:cs="Arial"/>
          <w:sz w:val="18"/>
          <w:szCs w:val="18"/>
          <w:u w:val="single"/>
        </w:rPr>
      </w:pPr>
      <w:r w:rsidRPr="00CA1F80">
        <w:rPr>
          <w:rFonts w:cs="Arial"/>
          <w:sz w:val="18"/>
          <w:szCs w:val="18"/>
        </w:rPr>
        <w:t xml:space="preserve">Address </w:t>
      </w:r>
      <w:r>
        <w:rPr>
          <w:rFonts w:cs="Arial"/>
          <w:sz w:val="18"/>
          <w:szCs w:val="18"/>
          <w:u w:val="single"/>
        </w:rPr>
        <w:tab/>
      </w:r>
      <w:r>
        <w:rPr>
          <w:rFonts w:cs="Arial"/>
          <w:sz w:val="18"/>
          <w:szCs w:val="18"/>
          <w:u w:val="single"/>
        </w:rPr>
        <w:tab/>
      </w:r>
    </w:p>
    <w:p w:rsidR="004C1BFE" w:rsidRPr="00CA1F80" w:rsidRDefault="004C1BFE" w:rsidP="004C1BFE">
      <w:pPr>
        <w:tabs>
          <w:tab w:val="left" w:pos="4320"/>
          <w:tab w:val="left" w:pos="5760"/>
          <w:tab w:val="right" w:pos="9000"/>
        </w:tabs>
        <w:spacing w:line="360" w:lineRule="auto"/>
        <w:rPr>
          <w:rFonts w:cs="Arial"/>
          <w:sz w:val="18"/>
          <w:szCs w:val="18"/>
        </w:rPr>
      </w:pPr>
      <w:r>
        <w:rPr>
          <w:rFonts w:cs="Arial"/>
          <w:sz w:val="18"/>
          <w:szCs w:val="18"/>
        </w:rPr>
        <w:t xml:space="preserve">City </w:t>
      </w:r>
      <w:r>
        <w:rPr>
          <w:rFonts w:cs="Arial"/>
          <w:sz w:val="18"/>
          <w:szCs w:val="18"/>
          <w:u w:val="single"/>
        </w:rPr>
        <w:tab/>
      </w:r>
      <w:r>
        <w:rPr>
          <w:rFonts w:cs="Arial"/>
          <w:sz w:val="18"/>
          <w:szCs w:val="18"/>
        </w:rPr>
        <w:t xml:space="preserve">State </w:t>
      </w:r>
      <w:r>
        <w:rPr>
          <w:rFonts w:cs="Arial"/>
          <w:sz w:val="18"/>
          <w:szCs w:val="18"/>
          <w:u w:val="single"/>
        </w:rPr>
        <w:tab/>
      </w:r>
      <w:r w:rsidRPr="00CA1F80">
        <w:rPr>
          <w:rFonts w:cs="Arial"/>
          <w:sz w:val="18"/>
          <w:szCs w:val="18"/>
        </w:rPr>
        <w:t xml:space="preserve">Zip Code </w:t>
      </w:r>
      <w:r w:rsidRPr="00CA1F80">
        <w:rPr>
          <w:rFonts w:cs="Arial"/>
          <w:sz w:val="18"/>
          <w:szCs w:val="18"/>
          <w:u w:val="single"/>
        </w:rPr>
        <w:tab/>
      </w:r>
    </w:p>
    <w:p w:rsidR="004C1BFE" w:rsidRDefault="004C1BFE" w:rsidP="004C1BFE">
      <w:pPr>
        <w:tabs>
          <w:tab w:val="left" w:pos="2160"/>
          <w:tab w:val="left" w:pos="3600"/>
          <w:tab w:val="left" w:pos="5040"/>
          <w:tab w:val="left" w:pos="6480"/>
          <w:tab w:val="right" w:pos="9000"/>
        </w:tabs>
        <w:rPr>
          <w:rFonts w:cs="Arial"/>
          <w:sz w:val="18"/>
          <w:szCs w:val="18"/>
        </w:rPr>
      </w:pPr>
      <w:r w:rsidRPr="00CA1F80">
        <w:rPr>
          <w:rFonts w:cs="Arial"/>
          <w:sz w:val="18"/>
          <w:szCs w:val="18"/>
        </w:rPr>
        <w:t>Legal Structure:</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Corporation</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Partnership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sidRPr="00CA1F80">
        <w:rPr>
          <w:rFonts w:cs="Arial"/>
          <w:sz w:val="18"/>
          <w:szCs w:val="18"/>
        </w:rPr>
        <w:t>Non-Profit</w:t>
      </w:r>
      <w:r w:rsidRPr="00CA1F80">
        <w:rPr>
          <w:rFonts w:cs="Arial"/>
          <w:sz w:val="18"/>
          <w:szCs w:val="18"/>
        </w:rPr>
        <w:tab/>
      </w:r>
      <w:r w:rsidRPr="00304297">
        <w:rPr>
          <w:rFonts w:ascii="Franklin Gothic Medium Cond" w:hAnsi="Franklin Gothic Medium Cond" w:cs="Arial"/>
          <w:shadow/>
          <w:sz w:val="28"/>
          <w:szCs w:val="28"/>
        </w:rPr>
        <w:t>□</w:t>
      </w:r>
      <w:r w:rsidRPr="00CA1F80">
        <w:rPr>
          <w:rFonts w:cs="Arial"/>
          <w:sz w:val="18"/>
          <w:szCs w:val="18"/>
        </w:rPr>
        <w:t xml:space="preserve"> Sole Proprietorship</w:t>
      </w:r>
      <w:r w:rsidRPr="00CA1F80">
        <w:rPr>
          <w:rFonts w:cs="Arial"/>
          <w:sz w:val="18"/>
          <w:szCs w:val="18"/>
        </w:rPr>
        <w:tab/>
      </w:r>
      <w:r w:rsidRPr="00304297">
        <w:rPr>
          <w:rFonts w:ascii="Franklin Gothic Medium Cond" w:hAnsi="Franklin Gothic Medium Cond" w:cs="Arial"/>
          <w:shadow/>
          <w:sz w:val="28"/>
          <w:szCs w:val="28"/>
        </w:rPr>
        <w:t>□</w:t>
      </w:r>
      <w:r w:rsidRPr="00CE7FD0">
        <w:t xml:space="preserve"> </w:t>
      </w:r>
      <w:r>
        <w:rPr>
          <w:rFonts w:cs="Arial"/>
          <w:sz w:val="18"/>
          <w:szCs w:val="18"/>
        </w:rPr>
        <w:t>LLC</w:t>
      </w:r>
    </w:p>
    <w:p w:rsidR="004C1BFE" w:rsidRDefault="004C1BFE" w:rsidP="004C1BFE">
      <w:pPr>
        <w:rPr>
          <w:rFonts w:cs="Arial"/>
          <w:sz w:val="18"/>
          <w:szCs w:val="18"/>
        </w:rPr>
      </w:pPr>
    </w:p>
    <w:p w:rsidR="004C1BFE" w:rsidRPr="00CA1F80" w:rsidRDefault="004C1BFE" w:rsidP="004C1BFE">
      <w:pPr>
        <w:tabs>
          <w:tab w:val="left" w:pos="5760"/>
          <w:tab w:val="right" w:pos="9000"/>
        </w:tabs>
        <w:spacing w:line="360" w:lineRule="auto"/>
        <w:rPr>
          <w:rFonts w:cs="Arial"/>
          <w:sz w:val="18"/>
          <w:szCs w:val="18"/>
          <w:u w:val="single"/>
        </w:rPr>
      </w:pPr>
      <w:r>
        <w:rPr>
          <w:rFonts w:cs="Arial"/>
          <w:sz w:val="18"/>
          <w:szCs w:val="18"/>
        </w:rPr>
        <w:t xml:space="preserve">Signature </w:t>
      </w:r>
      <w:r>
        <w:rPr>
          <w:rFonts w:cs="Arial"/>
          <w:sz w:val="18"/>
          <w:szCs w:val="18"/>
          <w:u w:val="single"/>
        </w:rPr>
        <w:tab/>
      </w:r>
      <w:r w:rsidRPr="00EB273F">
        <w:rPr>
          <w:rFonts w:cs="Arial"/>
          <w:sz w:val="18"/>
          <w:szCs w:val="18"/>
        </w:rPr>
        <w:t>Date:</w:t>
      </w:r>
      <w:r>
        <w:rPr>
          <w:rFonts w:cs="Arial"/>
          <w:sz w:val="18"/>
          <w:szCs w:val="18"/>
          <w:u w:val="single"/>
        </w:rPr>
        <w:tab/>
      </w:r>
    </w:p>
    <w:p w:rsidR="004C1BFE" w:rsidRPr="00EB408B" w:rsidRDefault="004C1BFE" w:rsidP="004C1BFE">
      <w:pPr>
        <w:pBdr>
          <w:bottom w:val="single" w:sz="12" w:space="1" w:color="auto"/>
        </w:pBdr>
        <w:rPr>
          <w:rFonts w:cs="Arial"/>
          <w:b/>
        </w:rPr>
      </w:pPr>
    </w:p>
    <w:p w:rsidR="004C1BFE" w:rsidRPr="00661488" w:rsidRDefault="004C1BFE" w:rsidP="004C1BFE">
      <w:pPr>
        <w:pBdr>
          <w:bottom w:val="single" w:sz="12" w:space="1" w:color="auto"/>
        </w:pBdr>
        <w:rPr>
          <w:rFonts w:cs="Arial"/>
          <w:b/>
          <w:color w:val="FF0000"/>
          <w:sz w:val="22"/>
          <w:szCs w:val="22"/>
        </w:rPr>
      </w:pPr>
      <w:r w:rsidRPr="00661488">
        <w:rPr>
          <w:rFonts w:cs="Arial"/>
          <w:b/>
          <w:color w:val="FF0000"/>
          <w:sz w:val="22"/>
          <w:szCs w:val="22"/>
        </w:rPr>
        <w:t>COMPANY DIVERSITY DATA</w:t>
      </w:r>
      <w:r>
        <w:rPr>
          <w:rFonts w:cs="Arial"/>
          <w:b/>
          <w:color w:val="FF0000"/>
          <w:sz w:val="22"/>
          <w:szCs w:val="22"/>
        </w:rPr>
        <w:t xml:space="preserve">  </w:t>
      </w:r>
    </w:p>
    <w:p w:rsidR="004C1BFE" w:rsidRDefault="004C1BFE" w:rsidP="004C1BFE">
      <w:pPr>
        <w:rPr>
          <w:rFonts w:cs="Arial"/>
          <w:sz w:val="18"/>
          <w:szCs w:val="18"/>
        </w:rPr>
      </w:pPr>
    </w:p>
    <w:p w:rsidR="004C1BFE" w:rsidRPr="00933B50" w:rsidRDefault="004C1BFE" w:rsidP="004C1BFE">
      <w:pPr>
        <w:rPr>
          <w:rFonts w:cs="Arial"/>
          <w:sz w:val="18"/>
          <w:szCs w:val="18"/>
        </w:rPr>
      </w:pPr>
      <w:r w:rsidRPr="0007699A">
        <w:rPr>
          <w:rFonts w:cs="Arial"/>
          <w:b/>
        </w:rPr>
        <w:t xml:space="preserve"> </w:t>
      </w:r>
      <w:r w:rsidRPr="007A4CCC">
        <w:rPr>
          <w:rFonts w:cs="Arial"/>
          <w:b/>
        </w:rPr>
        <w:t>(A</w:t>
      </w:r>
      <w:r w:rsidRPr="007A4CCC">
        <w:rPr>
          <w:rFonts w:cs="Arial"/>
          <w:b/>
          <w:sz w:val="18"/>
          <w:szCs w:val="18"/>
        </w:rPr>
        <w:t>)</w:t>
      </w:r>
      <w:r w:rsidRPr="007A4CCC">
        <w:rPr>
          <w:rFonts w:cs="Arial"/>
          <w:b/>
          <w:sz w:val="18"/>
          <w:szCs w:val="18"/>
        </w:rPr>
        <w:tab/>
      </w:r>
      <w:r w:rsidRPr="00FE5616">
        <w:rPr>
          <w:rFonts w:cs="Arial"/>
          <w:b/>
          <w:sz w:val="18"/>
          <w:szCs w:val="18"/>
          <w:u w:val="single"/>
        </w:rPr>
        <w:t xml:space="preserve">Business Classification </w:t>
      </w:r>
      <w:r>
        <w:rPr>
          <w:rFonts w:cs="Arial"/>
          <w:b/>
          <w:sz w:val="18"/>
          <w:szCs w:val="18"/>
          <w:u w:val="single"/>
        </w:rPr>
        <w:t xml:space="preserve"> </w:t>
      </w:r>
      <w:r w:rsidRPr="00FE5616">
        <w:rPr>
          <w:rFonts w:cs="Arial"/>
          <w:b/>
          <w:sz w:val="18"/>
          <w:szCs w:val="18"/>
          <w:u w:val="single"/>
        </w:rPr>
        <w:t xml:space="preserve"> (</w:t>
      </w:r>
      <w:r w:rsidRPr="00FE5616">
        <w:rPr>
          <w:rFonts w:cs="Arial"/>
          <w:b/>
          <w:color w:val="333399"/>
          <w:sz w:val="18"/>
          <w:szCs w:val="18"/>
          <w:u w:val="single"/>
        </w:rPr>
        <w:t>See Appendix A for definitions</w:t>
      </w:r>
      <w:r w:rsidRPr="00FE5616">
        <w:rPr>
          <w:rFonts w:cs="Arial"/>
          <w:b/>
          <w:sz w:val="18"/>
          <w:szCs w:val="18"/>
          <w:u w:val="single"/>
        </w:rPr>
        <w:t>):</w:t>
      </w:r>
    </w:p>
    <w:p w:rsidR="004C1BFE" w:rsidRDefault="004C1BFE" w:rsidP="004C1BFE">
      <w:pPr>
        <w:ind w:left="720"/>
        <w:rPr>
          <w:rFonts w:cs="Arial"/>
        </w:rPr>
      </w:pPr>
      <w:r w:rsidRPr="00933B50">
        <w:rPr>
          <w:rFonts w:cs="Arial"/>
          <w:sz w:val="18"/>
          <w:szCs w:val="18"/>
        </w:rPr>
        <w:t xml:space="preserve">Is your business a </w:t>
      </w:r>
      <w:r>
        <w:rPr>
          <w:rFonts w:cs="Arial"/>
          <w:b/>
          <w:sz w:val="18"/>
          <w:szCs w:val="18"/>
        </w:rPr>
        <w:t>Small B</w:t>
      </w:r>
      <w:r w:rsidRPr="000B7CD4">
        <w:rPr>
          <w:rFonts w:cs="Arial"/>
          <w:b/>
          <w:sz w:val="18"/>
          <w:szCs w:val="18"/>
        </w:rPr>
        <w:t xml:space="preserve">usiness </w:t>
      </w:r>
      <w:r>
        <w:rPr>
          <w:rFonts w:cs="Arial"/>
          <w:b/>
          <w:sz w:val="18"/>
          <w:szCs w:val="18"/>
        </w:rPr>
        <w:t>E</w:t>
      </w:r>
      <w:r w:rsidRPr="000B7CD4">
        <w:rPr>
          <w:rFonts w:cs="Arial"/>
          <w:b/>
          <w:sz w:val="18"/>
          <w:szCs w:val="18"/>
        </w:rPr>
        <w:t xml:space="preserve">nterprise </w:t>
      </w:r>
      <w:r>
        <w:rPr>
          <w:rFonts w:cs="Arial"/>
          <w:b/>
          <w:sz w:val="18"/>
          <w:szCs w:val="18"/>
        </w:rPr>
        <w:t xml:space="preserve">(SBE) </w:t>
      </w:r>
      <w:r w:rsidRPr="00933B50">
        <w:rPr>
          <w:rFonts w:cs="Arial"/>
          <w:sz w:val="18"/>
          <w:szCs w:val="18"/>
        </w:rPr>
        <w:t>as defined by the SBA?</w:t>
      </w:r>
    </w:p>
    <w:p w:rsidR="004C1BFE" w:rsidRDefault="004C1BFE" w:rsidP="004C1BFE">
      <w:pPr>
        <w:tabs>
          <w:tab w:val="left" w:pos="1440"/>
          <w:tab w:val="left" w:pos="2160"/>
        </w:tabs>
        <w:ind w:left="720"/>
        <w:rPr>
          <w:rFonts w:cs="Arial"/>
        </w:rPr>
      </w:pPr>
      <w:r w:rsidRPr="006D1377">
        <w:rPr>
          <w:rFonts w:ascii="Franklin Gothic Medium Cond" w:hAnsi="Franklin Gothic Medium Cond" w:cs="Arial"/>
          <w:sz w:val="32"/>
          <w:szCs w:val="32"/>
        </w:rPr>
        <w:t>□</w:t>
      </w:r>
      <w:r>
        <w:rPr>
          <w:rFonts w:cs="Arial"/>
        </w:rPr>
        <w:t xml:space="preserve"> Yes</w:t>
      </w:r>
      <w:r>
        <w:rPr>
          <w:rFonts w:cs="Arial"/>
        </w:rPr>
        <w:tab/>
      </w:r>
      <w:r w:rsidRPr="00E06F43">
        <w:rPr>
          <w:rFonts w:ascii="Franklin Gothic Medium Cond" w:hAnsi="Franklin Gothic Medium Cond" w:cs="Arial"/>
          <w:shadow/>
          <w:sz w:val="32"/>
          <w:szCs w:val="32"/>
        </w:rPr>
        <w:t>□</w:t>
      </w:r>
      <w:r w:rsidRPr="00CE7FD0">
        <w:t xml:space="preserve"> </w:t>
      </w:r>
      <w:r>
        <w:rPr>
          <w:rFonts w:cs="Arial"/>
        </w:rPr>
        <w:t>No</w:t>
      </w:r>
      <w:r>
        <w:rPr>
          <w:rFonts w:cs="Arial"/>
        </w:rPr>
        <w:tab/>
      </w:r>
      <w:r w:rsidRPr="00E06F43">
        <w:rPr>
          <w:rFonts w:ascii="Franklin Gothic Medium Cond" w:hAnsi="Franklin Gothic Medium Cond" w:cs="Arial"/>
          <w:shadow/>
          <w:sz w:val="32"/>
          <w:szCs w:val="32"/>
        </w:rPr>
        <w:t>□</w:t>
      </w:r>
      <w:r w:rsidRPr="00CE7FD0">
        <w:t xml:space="preserve"> </w:t>
      </w:r>
      <w:r>
        <w:rPr>
          <w:rFonts w:cs="Arial"/>
        </w:rPr>
        <w:t>Don’t Know</w:t>
      </w:r>
    </w:p>
    <w:p w:rsidR="004C1BFE" w:rsidRPr="005F51BB" w:rsidRDefault="004C1BFE" w:rsidP="004C1BFE">
      <w:pPr>
        <w:tabs>
          <w:tab w:val="left" w:pos="720"/>
          <w:tab w:val="left" w:pos="3240"/>
          <w:tab w:val="left" w:pos="5400"/>
        </w:tabs>
        <w:ind w:left="720"/>
        <w:rPr>
          <w:rFonts w:cs="Arial"/>
          <w:b/>
        </w:rPr>
      </w:pPr>
      <w:r w:rsidRPr="00661488">
        <w:rPr>
          <w:rFonts w:cs="Arial"/>
          <w:b/>
          <w:sz w:val="18"/>
          <w:szCs w:val="18"/>
        </w:rPr>
        <w:t>Check all that Apply:</w:t>
      </w:r>
      <w:r w:rsidRPr="00661488">
        <w:rPr>
          <w:rFonts w:cs="Arial"/>
          <w:b/>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 xml:space="preserve">Disabled </w:t>
      </w:r>
      <w:r w:rsidRPr="00D14760">
        <w:rPr>
          <w:rFonts w:cs="Arial"/>
          <w:sz w:val="16"/>
          <w:szCs w:val="16"/>
        </w:rPr>
        <w:t>(DIS)</w:t>
      </w:r>
      <w:r w:rsidRPr="00661488">
        <w:rPr>
          <w:rFonts w:cs="Arial"/>
        </w:rPr>
        <w:t xml:space="preserve"> </w:t>
      </w:r>
      <w:r w:rsidRPr="00661488">
        <w:rPr>
          <w:rFonts w:cs="Arial"/>
        </w:rPr>
        <w:tab/>
      </w:r>
      <w:r w:rsidRPr="00E06F43">
        <w:rPr>
          <w:rFonts w:ascii="Franklin Gothic Medium Cond" w:hAnsi="Franklin Gothic Medium Cond" w:cs="Arial"/>
          <w:shadow/>
          <w:sz w:val="32"/>
          <w:szCs w:val="32"/>
        </w:rPr>
        <w:t>□</w:t>
      </w:r>
      <w:r w:rsidRPr="00AF467D">
        <w:rPr>
          <w:rFonts w:cs="Arial"/>
        </w:rPr>
        <w:t xml:space="preserve"> </w:t>
      </w:r>
      <w:r w:rsidRPr="00661488">
        <w:rPr>
          <w:rFonts w:cs="Arial"/>
          <w:sz w:val="18"/>
          <w:szCs w:val="18"/>
        </w:rPr>
        <w:t>SBA-Small Disadvantage Business (SDB)</w:t>
      </w:r>
    </w:p>
    <w:p w:rsidR="004C1BFE" w:rsidRPr="00661488" w:rsidRDefault="004C1BFE" w:rsidP="004C1BFE">
      <w:pPr>
        <w:tabs>
          <w:tab w:val="left" w:pos="720"/>
          <w:tab w:val="left" w:pos="3240"/>
          <w:tab w:val="left" w:pos="5400"/>
        </w:tabs>
        <w:ind w:left="720"/>
        <w:rPr>
          <w:rFonts w:cs="Arial"/>
          <w:sz w:val="18"/>
          <w:szCs w:val="18"/>
        </w:rPr>
      </w:pP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Veteran-Owned (VBE</w:t>
      </w:r>
      <w:r w:rsidRPr="00D14760">
        <w:rPr>
          <w:rFonts w:cs="Arial"/>
          <w:sz w:val="16"/>
          <w:szCs w:val="16"/>
        </w:rPr>
        <w:t>)</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226F35">
        <w:rPr>
          <w:rFonts w:cs="Arial"/>
          <w:sz w:val="16"/>
          <w:szCs w:val="16"/>
        </w:rPr>
        <w:t>Women-Owned (WBE)</w:t>
      </w:r>
      <w:r w:rsidRPr="00661488">
        <w:rPr>
          <w:rFonts w:cs="Arial"/>
          <w:sz w:val="18"/>
          <w:szCs w:val="18"/>
        </w:rPr>
        <w:tab/>
      </w:r>
      <w:r w:rsidRPr="00E06F43">
        <w:rPr>
          <w:rFonts w:ascii="Franklin Gothic Medium Cond" w:hAnsi="Franklin Gothic Medium Cond" w:cs="Arial"/>
          <w:shadow/>
          <w:sz w:val="32"/>
          <w:szCs w:val="32"/>
        </w:rPr>
        <w:t>□</w:t>
      </w:r>
      <w:r w:rsidRPr="00661488">
        <w:rPr>
          <w:rFonts w:cs="Arial"/>
        </w:rPr>
        <w:t xml:space="preserve"> </w:t>
      </w:r>
      <w:r w:rsidRPr="00661488">
        <w:rPr>
          <w:rFonts w:cs="Arial"/>
          <w:sz w:val="18"/>
          <w:szCs w:val="18"/>
        </w:rPr>
        <w:t>Service-Disabled Veterans-Owned (DVBE)</w:t>
      </w:r>
    </w:p>
    <w:p w:rsidR="004C1BFE" w:rsidRPr="00694DA3" w:rsidRDefault="004C1BFE" w:rsidP="004C1BFE">
      <w:pPr>
        <w:tabs>
          <w:tab w:val="left" w:pos="720"/>
          <w:tab w:val="left" w:pos="3240"/>
          <w:tab w:val="left" w:pos="5400"/>
        </w:tabs>
        <w:ind w:left="720"/>
        <w:rPr>
          <w:rFonts w:cs="Arial"/>
          <w:sz w:val="18"/>
          <w:szCs w:val="18"/>
        </w:rPr>
      </w:pPr>
      <w:r w:rsidRPr="0007699A">
        <w:rPr>
          <w:rFonts w:ascii="Franklin Gothic Medium Cond" w:hAnsi="Franklin Gothic Medium Cond" w:cs="Arial"/>
          <w:sz w:val="32"/>
          <w:szCs w:val="32"/>
        </w:rPr>
        <w:t>□</w:t>
      </w:r>
      <w:r w:rsidRPr="0007699A">
        <w:rPr>
          <w:rFonts w:cs="Arial"/>
        </w:rPr>
        <w:t xml:space="preserve"> </w:t>
      </w:r>
      <w:r w:rsidRPr="00226F35">
        <w:rPr>
          <w:rFonts w:cs="Arial"/>
          <w:sz w:val="16"/>
          <w:szCs w:val="16"/>
        </w:rPr>
        <w:t>African American</w:t>
      </w:r>
      <w:r>
        <w:rPr>
          <w:rFonts w:cs="Arial"/>
          <w:sz w:val="18"/>
          <w:szCs w:val="18"/>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Native American</w:t>
      </w:r>
      <w:r w:rsidRPr="00CE7FD0">
        <w:tab/>
      </w:r>
      <w:r w:rsidRPr="00E06F43">
        <w:rPr>
          <w:rFonts w:ascii="Franklin Gothic Medium Cond" w:hAnsi="Franklin Gothic Medium Cond" w:cs="Arial"/>
          <w:shadow/>
          <w:sz w:val="32"/>
          <w:szCs w:val="32"/>
        </w:rPr>
        <w:t>□</w:t>
      </w:r>
      <w:r w:rsidRPr="00661488">
        <w:rPr>
          <w:rFonts w:cs="Arial"/>
        </w:rPr>
        <w:t xml:space="preserve"> </w:t>
      </w:r>
      <w:r w:rsidRPr="00694DA3">
        <w:rPr>
          <w:rFonts w:cs="Arial"/>
          <w:sz w:val="18"/>
          <w:szCs w:val="18"/>
        </w:rPr>
        <w:t xml:space="preserve">Minority-Owned Business </w:t>
      </w:r>
      <w:smartTag w:uri="urn:schemas-microsoft-com:office:smarttags" w:element="place">
        <w:smartTag w:uri="urn:schemas-microsoft-com:office:smarttags" w:element="City">
          <w:r w:rsidRPr="00694DA3">
            <w:rPr>
              <w:rFonts w:cs="Arial"/>
              <w:sz w:val="18"/>
              <w:szCs w:val="18"/>
            </w:rPr>
            <w:t>Enterprise</w:t>
          </w:r>
        </w:smartTag>
      </w:smartTag>
      <w:r w:rsidRPr="00694DA3">
        <w:rPr>
          <w:rFonts w:cs="Arial"/>
          <w:sz w:val="18"/>
          <w:szCs w:val="18"/>
        </w:rPr>
        <w:t xml:space="preserve"> (MBE)</w:t>
      </w:r>
    </w:p>
    <w:p w:rsidR="004C1BFE" w:rsidRDefault="004C1BFE" w:rsidP="004C1BFE">
      <w:pPr>
        <w:tabs>
          <w:tab w:val="left" w:pos="720"/>
          <w:tab w:val="left" w:pos="3240"/>
          <w:tab w:val="left" w:pos="5400"/>
        </w:tabs>
        <w:ind w:left="720"/>
        <w:rPr>
          <w:rFonts w:cs="Arial"/>
          <w:sz w:val="18"/>
          <w:szCs w:val="18"/>
        </w:rPr>
      </w:pPr>
      <w:r w:rsidRPr="00772162">
        <w:rPr>
          <w:rFonts w:ascii="Franklin Gothic Medium Cond" w:hAnsi="Franklin Gothic Medium Cond" w:cs="Arial"/>
          <w:shadow/>
          <w:sz w:val="32"/>
          <w:szCs w:val="32"/>
        </w:rPr>
        <w:t>□</w:t>
      </w:r>
      <w:r w:rsidRPr="00CE7FD0">
        <w:t xml:space="preserve"> </w:t>
      </w:r>
      <w:r w:rsidRPr="00772162">
        <w:rPr>
          <w:rFonts w:cs="Arial"/>
          <w:sz w:val="16"/>
          <w:szCs w:val="16"/>
        </w:rPr>
        <w:t>Hispanic American</w:t>
      </w:r>
      <w:r w:rsidRPr="00772162">
        <w:rPr>
          <w:rFonts w:cs="Arial"/>
          <w:b/>
          <w:sz w:val="16"/>
          <w:szCs w:val="16"/>
        </w:rPr>
        <w:t xml:space="preserve"> </w:t>
      </w:r>
      <w:r w:rsidRPr="00772162">
        <w:rPr>
          <w:rFonts w:cs="Arial"/>
          <w:b/>
        </w:rPr>
        <w:tab/>
      </w:r>
      <w:r w:rsidRPr="00772162">
        <w:rPr>
          <w:rFonts w:ascii="Franklin Gothic Medium Cond" w:hAnsi="Franklin Gothic Medium Cond" w:cs="Arial"/>
          <w:shadow/>
          <w:sz w:val="32"/>
          <w:szCs w:val="32"/>
        </w:rPr>
        <w:t>□</w:t>
      </w:r>
      <w:r w:rsidRPr="00CE7FD0">
        <w:t xml:space="preserve"> </w:t>
      </w:r>
      <w:r w:rsidRPr="00772162">
        <w:rPr>
          <w:rFonts w:cs="Arial"/>
          <w:sz w:val="16"/>
          <w:szCs w:val="16"/>
        </w:rPr>
        <w:t>Asian Pacific American</w:t>
      </w:r>
      <w:r w:rsidRPr="00772162">
        <w:rPr>
          <w:rFonts w:cs="Arial"/>
          <w:b/>
          <w:sz w:val="16"/>
          <w:szCs w:val="16"/>
        </w:rPr>
        <w:tab/>
      </w:r>
      <w:r w:rsidRPr="00772162">
        <w:rPr>
          <w:rFonts w:ascii="Franklin Gothic Medium Cond" w:hAnsi="Franklin Gothic Medium Cond" w:cs="Arial"/>
          <w:shadow/>
          <w:sz w:val="32"/>
          <w:szCs w:val="32"/>
        </w:rPr>
        <w:t>□</w:t>
      </w:r>
      <w:r w:rsidRPr="00772162">
        <w:rPr>
          <w:rFonts w:cs="Arial"/>
        </w:rPr>
        <w:t xml:space="preserve"> </w:t>
      </w:r>
      <w:r w:rsidRPr="00772162">
        <w:rPr>
          <w:rFonts w:cs="Arial"/>
          <w:sz w:val="18"/>
          <w:szCs w:val="18"/>
        </w:rPr>
        <w:t xml:space="preserve">Disadvantaged Business </w:t>
      </w:r>
      <w:smartTag w:uri="urn:schemas-microsoft-com:office:smarttags" w:element="place">
        <w:smartTag w:uri="urn:schemas-microsoft-com:office:smarttags" w:element="City">
          <w:r w:rsidRPr="00772162">
            <w:rPr>
              <w:rFonts w:cs="Arial"/>
              <w:sz w:val="18"/>
              <w:szCs w:val="18"/>
            </w:rPr>
            <w:t>Enterprise</w:t>
          </w:r>
        </w:smartTag>
      </w:smartTag>
      <w:r w:rsidRPr="00772162">
        <w:rPr>
          <w:rFonts w:cs="Arial"/>
          <w:sz w:val="18"/>
          <w:szCs w:val="18"/>
        </w:rPr>
        <w:t xml:space="preserve"> (DBE)</w:t>
      </w:r>
    </w:p>
    <w:p w:rsidR="004C1BFE" w:rsidRDefault="004C1BFE" w:rsidP="004C1BFE">
      <w:pPr>
        <w:tabs>
          <w:tab w:val="left" w:pos="720"/>
          <w:tab w:val="left" w:pos="3240"/>
          <w:tab w:val="left" w:pos="5400"/>
        </w:tabs>
        <w:ind w:left="720"/>
        <w:rPr>
          <w:rFonts w:cs="Arial"/>
        </w:rPr>
      </w:pPr>
      <w:r w:rsidRPr="00E06F43">
        <w:rPr>
          <w:rFonts w:ascii="Franklin Gothic Medium Cond" w:hAnsi="Franklin Gothic Medium Cond" w:cs="Arial"/>
          <w:shadow/>
          <w:sz w:val="32"/>
          <w:szCs w:val="32"/>
        </w:rPr>
        <w:t>□</w:t>
      </w:r>
      <w:r w:rsidRPr="00CE7FD0">
        <w:t xml:space="preserve"> </w:t>
      </w:r>
      <w:r w:rsidRPr="00226F35">
        <w:rPr>
          <w:rFonts w:cs="Arial"/>
          <w:sz w:val="16"/>
          <w:szCs w:val="16"/>
        </w:rPr>
        <w:t>Asian Subcontinent American</w:t>
      </w:r>
      <w:r>
        <w:rPr>
          <w:rFonts w:cs="Arial"/>
        </w:rPr>
        <w:t xml:space="preserve"> </w:t>
      </w:r>
      <w:r>
        <w:rPr>
          <w:rFonts w:cs="Arial"/>
        </w:rPr>
        <w:tab/>
      </w:r>
      <w:r w:rsidRPr="00E06F43">
        <w:rPr>
          <w:rFonts w:ascii="Franklin Gothic Medium Cond" w:hAnsi="Franklin Gothic Medium Cond" w:cs="Arial"/>
          <w:shadow/>
          <w:sz w:val="32"/>
          <w:szCs w:val="32"/>
        </w:rPr>
        <w:t>□</w:t>
      </w:r>
      <w:r w:rsidRPr="00CE7FD0">
        <w:t xml:space="preserve"> </w:t>
      </w:r>
      <w:r w:rsidRPr="00226F35">
        <w:rPr>
          <w:rFonts w:cs="Arial"/>
          <w:sz w:val="16"/>
          <w:szCs w:val="16"/>
        </w:rPr>
        <w:t>Other</w:t>
      </w:r>
      <w:r>
        <w:rPr>
          <w:rFonts w:cs="Arial"/>
          <w:sz w:val="16"/>
          <w:szCs w:val="16"/>
        </w:rPr>
        <w:t>: __________________________________________________________</w:t>
      </w:r>
    </w:p>
    <w:p w:rsidR="004C1BFE" w:rsidRPr="00661488" w:rsidRDefault="004C1BFE" w:rsidP="004C1BFE">
      <w:pPr>
        <w:ind w:left="720"/>
        <w:rPr>
          <w:rFonts w:cs="Arial"/>
          <w:sz w:val="18"/>
          <w:szCs w:val="18"/>
        </w:rPr>
      </w:pPr>
    </w:p>
    <w:p w:rsidR="004C1BFE" w:rsidRDefault="004C1BFE" w:rsidP="004C1BFE">
      <w:pPr>
        <w:ind w:left="720" w:hanging="720"/>
        <w:rPr>
          <w:rFonts w:cs="Arial"/>
          <w:sz w:val="18"/>
          <w:szCs w:val="18"/>
        </w:rPr>
      </w:pPr>
      <w:r>
        <w:rPr>
          <w:rFonts w:cs="Arial"/>
          <w:b/>
          <w:sz w:val="18"/>
          <w:szCs w:val="18"/>
        </w:rPr>
        <w:t xml:space="preserve"> (B)</w:t>
      </w:r>
      <w:r w:rsidRPr="00933B50">
        <w:rPr>
          <w:rFonts w:cs="Arial"/>
          <w:b/>
          <w:sz w:val="18"/>
          <w:szCs w:val="18"/>
        </w:rPr>
        <w:tab/>
      </w:r>
      <w:r w:rsidRPr="005F51BB">
        <w:rPr>
          <w:rFonts w:cs="Arial"/>
          <w:sz w:val="18"/>
          <w:szCs w:val="18"/>
        </w:rPr>
        <w:t>H</w:t>
      </w:r>
      <w:r w:rsidRPr="00661488">
        <w:rPr>
          <w:rFonts w:cs="Arial"/>
          <w:sz w:val="18"/>
          <w:szCs w:val="18"/>
        </w:rPr>
        <w:t>a</w:t>
      </w:r>
      <w:r>
        <w:rPr>
          <w:rFonts w:cs="Arial"/>
          <w:sz w:val="18"/>
          <w:szCs w:val="18"/>
        </w:rPr>
        <w:t xml:space="preserve">s your Business Classification Status been certified </w:t>
      </w:r>
      <w:r w:rsidRPr="00661488">
        <w:rPr>
          <w:rFonts w:cs="Arial"/>
          <w:sz w:val="18"/>
          <w:szCs w:val="18"/>
        </w:rPr>
        <w:t>by a state, municipal, federal or other certifying agency?</w:t>
      </w:r>
    </w:p>
    <w:p w:rsidR="004C1BFE" w:rsidRPr="0007699A" w:rsidRDefault="004C1BFE" w:rsidP="004C1BFE">
      <w:pPr>
        <w:tabs>
          <w:tab w:val="left" w:pos="720"/>
          <w:tab w:val="left" w:pos="1440"/>
          <w:tab w:val="left" w:pos="2880"/>
          <w:tab w:val="left" w:pos="7920"/>
        </w:tabs>
        <w:ind w:left="720"/>
        <w:rPr>
          <w:rFonts w:cs="Arial"/>
          <w:sz w:val="18"/>
          <w:szCs w:val="18"/>
        </w:rPr>
      </w:pPr>
      <w:r w:rsidRPr="00E06F43">
        <w:rPr>
          <w:rFonts w:ascii="Franklin Gothic Medium Cond" w:hAnsi="Franklin Gothic Medium Cond" w:cs="Arial"/>
          <w:shadow/>
          <w:sz w:val="32"/>
          <w:szCs w:val="32"/>
        </w:rPr>
        <w:t>□</w:t>
      </w:r>
      <w:r>
        <w:rPr>
          <w:rFonts w:cs="Arial"/>
        </w:rPr>
        <w:t xml:space="preserve"> No</w:t>
      </w:r>
      <w:r w:rsidRPr="00CE7FD0">
        <w:tab/>
      </w:r>
      <w:r w:rsidRPr="00E06F43">
        <w:rPr>
          <w:rFonts w:ascii="Franklin Gothic Medium Cond" w:hAnsi="Franklin Gothic Medium Cond" w:cs="Arial"/>
          <w:shadow/>
          <w:sz w:val="32"/>
          <w:szCs w:val="32"/>
        </w:rPr>
        <w:t>□</w:t>
      </w:r>
      <w:r w:rsidRPr="00CE7FD0">
        <w:t xml:space="preserve"> Y</w:t>
      </w:r>
      <w:r>
        <w:rPr>
          <w:rFonts w:cs="Arial"/>
        </w:rPr>
        <w:t>es</w:t>
      </w:r>
      <w:r>
        <w:rPr>
          <w:rFonts w:cs="Arial"/>
        </w:rPr>
        <w:tab/>
      </w:r>
      <w:r w:rsidRPr="0007699A">
        <w:rPr>
          <w:rFonts w:cs="Arial"/>
          <w:sz w:val="18"/>
          <w:szCs w:val="18"/>
        </w:rPr>
        <w:t xml:space="preserve">Certifying </w:t>
      </w:r>
      <w:r>
        <w:rPr>
          <w:rFonts w:cs="Arial"/>
          <w:sz w:val="18"/>
          <w:szCs w:val="18"/>
        </w:rPr>
        <w:t>Entity</w:t>
      </w:r>
      <w:r w:rsidRPr="0007699A">
        <w:rPr>
          <w:rFonts w:cs="Arial"/>
          <w:sz w:val="18"/>
          <w:szCs w:val="18"/>
        </w:rPr>
        <w:t>:</w:t>
      </w:r>
      <w:r w:rsidRPr="0007699A">
        <w:rPr>
          <w:rFonts w:cs="Arial"/>
          <w:sz w:val="18"/>
          <w:szCs w:val="18"/>
          <w:u w:val="single"/>
        </w:rPr>
        <w:tab/>
      </w:r>
    </w:p>
    <w:p w:rsidR="004C1BFE" w:rsidRPr="00694DA3" w:rsidRDefault="004C1BFE" w:rsidP="004C1BFE">
      <w:pPr>
        <w:rPr>
          <w:rFonts w:cs="Arial"/>
          <w:sz w:val="16"/>
          <w:szCs w:val="16"/>
        </w:rPr>
      </w:pPr>
    </w:p>
    <w:p w:rsidR="004C1BFE" w:rsidRPr="00694DA3" w:rsidRDefault="004C1BFE" w:rsidP="004C1BFE">
      <w:pPr>
        <w:pBdr>
          <w:bottom w:val="single" w:sz="12" w:space="1" w:color="auto"/>
        </w:pBdr>
        <w:rPr>
          <w:rFonts w:cs="Arial"/>
          <w:sz w:val="16"/>
          <w:szCs w:val="16"/>
        </w:rPr>
      </w:pPr>
    </w:p>
    <w:p w:rsidR="004C1BFE" w:rsidRDefault="004C1BFE" w:rsidP="004C1BFE">
      <w:pPr>
        <w:rPr>
          <w:rFonts w:cs="Arial"/>
          <w:b/>
          <w:sz w:val="18"/>
          <w:szCs w:val="18"/>
        </w:rPr>
      </w:pPr>
    </w:p>
    <w:p w:rsidR="004C1BFE" w:rsidRPr="007A4CCC" w:rsidRDefault="004C1BFE" w:rsidP="004C1BFE">
      <w:pPr>
        <w:rPr>
          <w:rFonts w:cs="Arial"/>
          <w:b/>
          <w:sz w:val="16"/>
          <w:szCs w:val="16"/>
        </w:rPr>
      </w:pPr>
      <w:r w:rsidRPr="007A4CCC">
        <w:rPr>
          <w:rFonts w:cs="Arial"/>
          <w:b/>
          <w:sz w:val="16"/>
          <w:szCs w:val="16"/>
        </w:rPr>
        <w:t xml:space="preserve">Other State of </w:t>
      </w:r>
      <w:smartTag w:uri="urn:schemas-microsoft-com:office:smarttags" w:element="State">
        <w:smartTag w:uri="urn:schemas-microsoft-com:office:smarttags" w:element="place">
          <w:r w:rsidRPr="007A4CCC">
            <w:rPr>
              <w:rFonts w:cs="Arial"/>
              <w:b/>
              <w:sz w:val="16"/>
              <w:szCs w:val="16"/>
            </w:rPr>
            <w:t>Kansas</w:t>
          </w:r>
        </w:smartTag>
      </w:smartTag>
      <w:r w:rsidRPr="007A4CCC">
        <w:rPr>
          <w:rFonts w:cs="Arial"/>
          <w:b/>
          <w:sz w:val="16"/>
          <w:szCs w:val="16"/>
        </w:rPr>
        <w:t xml:space="preserve"> Resources for Small Business Enterprises (SBE)</w:t>
      </w:r>
    </w:p>
    <w:p w:rsidR="004C1BFE" w:rsidRPr="007A4CCC" w:rsidRDefault="004C1BFE" w:rsidP="004C1BFE">
      <w:pPr>
        <w:rPr>
          <w:rFonts w:cs="Arial"/>
          <w:b/>
          <w:sz w:val="16"/>
          <w:szCs w:val="16"/>
        </w:rPr>
      </w:pPr>
    </w:p>
    <w:p w:rsidR="004C1BFE" w:rsidRPr="007A4CCC" w:rsidRDefault="004C1BFE" w:rsidP="004C1BFE">
      <w:pPr>
        <w:rPr>
          <w:rFonts w:cs="Arial"/>
          <w:sz w:val="16"/>
          <w:szCs w:val="16"/>
        </w:rPr>
      </w:pPr>
      <w:r w:rsidRPr="007A4CCC">
        <w:rPr>
          <w:rFonts w:cs="Arial"/>
          <w:sz w:val="16"/>
          <w:szCs w:val="16"/>
        </w:rPr>
        <w:t>Kansas Department of Commerce</w:t>
      </w:r>
    </w:p>
    <w:p w:rsidR="004C1BFE" w:rsidRPr="007A4CCC" w:rsidRDefault="004C1BFE" w:rsidP="004C1BFE">
      <w:pPr>
        <w:rPr>
          <w:rFonts w:cs="Arial"/>
          <w:sz w:val="16"/>
          <w:szCs w:val="16"/>
        </w:rPr>
      </w:pPr>
      <w:r w:rsidRPr="007A4CCC">
        <w:rPr>
          <w:rFonts w:cs="Arial"/>
          <w:sz w:val="16"/>
          <w:szCs w:val="16"/>
        </w:rPr>
        <w:t>Office of Minority/Women Business Development</w:t>
      </w:r>
    </w:p>
    <w:p w:rsidR="004C1BFE" w:rsidRDefault="004C1BFE" w:rsidP="004C1BFE">
      <w:pPr>
        <w:rPr>
          <w:rFonts w:cs="Arial"/>
          <w:sz w:val="16"/>
          <w:szCs w:val="16"/>
        </w:rPr>
      </w:pPr>
      <w:hyperlink r:id="rId13" w:history="1">
        <w:r w:rsidRPr="004C640A">
          <w:rPr>
            <w:rStyle w:val="Hyperlink"/>
            <w:rFonts w:cs="Arial"/>
            <w:sz w:val="16"/>
            <w:szCs w:val="16"/>
          </w:rPr>
          <w:t>http://www.kansas.gov/ksbdc/</w:t>
        </w:r>
      </w:hyperlink>
    </w:p>
    <w:p w:rsidR="004C1BFE" w:rsidRPr="00AD0B81" w:rsidRDefault="004C1BFE" w:rsidP="004C1BFE">
      <w:pPr>
        <w:jc w:val="center"/>
        <w:rPr>
          <w:rFonts w:cs="Arial"/>
          <w:b/>
          <w:sz w:val="18"/>
          <w:szCs w:val="18"/>
        </w:rPr>
      </w:pPr>
      <w:r>
        <w:rPr>
          <w:rFonts w:cs="Arial"/>
          <w:b/>
          <w:sz w:val="18"/>
          <w:szCs w:val="18"/>
        </w:rPr>
        <w:br w:type="page"/>
      </w:r>
      <w:r w:rsidRPr="00AD0B81">
        <w:rPr>
          <w:rFonts w:cs="Arial"/>
          <w:b/>
          <w:sz w:val="18"/>
          <w:szCs w:val="18"/>
        </w:rPr>
        <w:lastRenderedPageBreak/>
        <w:t xml:space="preserve">State of </w:t>
      </w:r>
      <w:smartTag w:uri="urn:schemas-microsoft-com:office:smarttags" w:element="State">
        <w:smartTag w:uri="urn:schemas-microsoft-com:office:smarttags" w:element="place">
          <w:r w:rsidRPr="00AD0B81">
            <w:rPr>
              <w:rFonts w:cs="Arial"/>
              <w:b/>
              <w:sz w:val="18"/>
              <w:szCs w:val="18"/>
            </w:rPr>
            <w:t>Kansas</w:t>
          </w:r>
        </w:smartTag>
      </w:smartTag>
    </w:p>
    <w:p w:rsidR="004C1BFE" w:rsidRDefault="004C1BFE" w:rsidP="004C1BFE">
      <w:pPr>
        <w:jc w:val="center"/>
        <w:rPr>
          <w:rFonts w:cs="Arial"/>
          <w:b/>
          <w:sz w:val="18"/>
          <w:szCs w:val="18"/>
        </w:rPr>
      </w:pPr>
      <w:r w:rsidRPr="00AD0B81">
        <w:rPr>
          <w:rFonts w:cs="Arial"/>
          <w:b/>
          <w:sz w:val="18"/>
          <w:szCs w:val="18"/>
        </w:rPr>
        <w:t>Department of Administration</w:t>
      </w:r>
    </w:p>
    <w:p w:rsidR="004C1BFE" w:rsidRPr="00AD0B81" w:rsidRDefault="004C1BFE" w:rsidP="004C1BFE">
      <w:pPr>
        <w:jc w:val="center"/>
        <w:rPr>
          <w:rFonts w:cs="Arial"/>
          <w:b/>
          <w:sz w:val="18"/>
          <w:szCs w:val="18"/>
        </w:rPr>
      </w:pPr>
      <w:r w:rsidRPr="00AD0B81">
        <w:rPr>
          <w:rFonts w:cs="Arial"/>
          <w:b/>
          <w:sz w:val="18"/>
          <w:szCs w:val="18"/>
        </w:rPr>
        <w:t>Division of Purchases</w:t>
      </w:r>
    </w:p>
    <w:p w:rsidR="004C1BFE" w:rsidRDefault="004C1BFE" w:rsidP="004C1BFE">
      <w:pPr>
        <w:jc w:val="center"/>
        <w:rPr>
          <w:rFonts w:cs="Arial"/>
          <w:b/>
        </w:rPr>
      </w:pPr>
      <w:r w:rsidRPr="00661488">
        <w:rPr>
          <w:rFonts w:cs="Arial"/>
          <w:b/>
        </w:rPr>
        <w:t>Supplier Diversity Survey Form</w:t>
      </w:r>
    </w:p>
    <w:p w:rsidR="004C1BFE" w:rsidRDefault="004C1BFE" w:rsidP="004C1BFE">
      <w:pPr>
        <w:rPr>
          <w:rFonts w:cs="Arial"/>
          <w:b/>
          <w:sz w:val="18"/>
          <w:szCs w:val="18"/>
        </w:rPr>
      </w:pPr>
    </w:p>
    <w:p w:rsidR="004C1BFE" w:rsidRDefault="004C1BFE" w:rsidP="004C1BFE">
      <w:pPr>
        <w:jc w:val="center"/>
        <w:rPr>
          <w:rFonts w:cs="Arial"/>
          <w:b/>
          <w:sz w:val="18"/>
          <w:szCs w:val="18"/>
        </w:rPr>
      </w:pPr>
      <w:r w:rsidRPr="0091438D">
        <w:rPr>
          <w:rFonts w:cs="Arial"/>
          <w:b/>
          <w:sz w:val="18"/>
          <w:szCs w:val="18"/>
          <w:u w:val="single"/>
        </w:rPr>
        <w:t>Appendix A</w:t>
      </w:r>
    </w:p>
    <w:p w:rsidR="004C1BFE" w:rsidRPr="00E36D1A" w:rsidRDefault="004C1BFE" w:rsidP="004C1BFE">
      <w:pPr>
        <w:jc w:val="center"/>
        <w:rPr>
          <w:rFonts w:cs="Arial"/>
          <w:b/>
          <w:sz w:val="18"/>
          <w:szCs w:val="18"/>
        </w:rPr>
      </w:pPr>
      <w:r w:rsidRPr="00E36D1A">
        <w:rPr>
          <w:rFonts w:cs="Arial"/>
          <w:b/>
          <w:sz w:val="18"/>
          <w:szCs w:val="18"/>
        </w:rPr>
        <w:t>Definition of Terms</w:t>
      </w:r>
    </w:p>
    <w:p w:rsidR="004C1BFE" w:rsidRPr="00E36D1A" w:rsidRDefault="004C1BFE" w:rsidP="004C1BFE">
      <w:pPr>
        <w:rPr>
          <w:rFonts w:cs="Arial"/>
          <w:b/>
          <w:sz w:val="18"/>
          <w:szCs w:val="18"/>
        </w:rPr>
      </w:pPr>
    </w:p>
    <w:p w:rsidR="004C1BFE" w:rsidRPr="005F51BB" w:rsidRDefault="004C1BFE" w:rsidP="004C1BFE">
      <w:pPr>
        <w:rPr>
          <w:rFonts w:cs="Arial"/>
          <w:b/>
          <w:sz w:val="16"/>
          <w:szCs w:val="16"/>
        </w:rPr>
      </w:pPr>
      <w:r w:rsidRPr="005F51BB">
        <w:rPr>
          <w:rFonts w:cs="Arial"/>
          <w:b/>
          <w:sz w:val="16"/>
          <w:szCs w:val="16"/>
        </w:rPr>
        <w:t xml:space="preserve">Small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 Concern (SBE)</w:t>
      </w:r>
    </w:p>
    <w:p w:rsidR="004C1BFE" w:rsidRPr="005F51BB" w:rsidRDefault="004C1BFE" w:rsidP="004C1BFE">
      <w:pPr>
        <w:rPr>
          <w:rFonts w:cs="Arial"/>
          <w:sz w:val="16"/>
          <w:szCs w:val="16"/>
        </w:rPr>
      </w:pPr>
      <w:r w:rsidRPr="005F51BB">
        <w:rPr>
          <w:rFonts w:cs="Arial"/>
          <w:sz w:val="16"/>
          <w:szCs w:val="16"/>
        </w:rPr>
        <w:t>SBEs are businesses that do not exceed the size standard for the product or service it is providing as measured by its employment and/or business receipts in accordance with the U.S. SBA numerical size standards.  These standards are defined as FAR 52.219-8, 13 CFR Part 121 and 13 CFR 121.410.</w:t>
      </w:r>
    </w:p>
    <w:p w:rsidR="004C1BFE" w:rsidRDefault="004C1BFE" w:rsidP="004C1BFE">
      <w:pPr>
        <w:rPr>
          <w:rFonts w:cs="Arial"/>
          <w:sz w:val="16"/>
          <w:szCs w:val="16"/>
        </w:rPr>
      </w:pPr>
    </w:p>
    <w:p w:rsidR="004C1BFE" w:rsidRPr="00772162" w:rsidRDefault="004C1BFE" w:rsidP="004C1BFE">
      <w:pPr>
        <w:autoSpaceDE w:val="0"/>
        <w:autoSpaceDN w:val="0"/>
        <w:adjustRightInd w:val="0"/>
        <w:rPr>
          <w:rFonts w:cs="Arial"/>
          <w:b/>
          <w:sz w:val="16"/>
          <w:szCs w:val="16"/>
        </w:rPr>
      </w:pPr>
      <w:r w:rsidRPr="00772162">
        <w:rPr>
          <w:rFonts w:cs="Arial"/>
          <w:b/>
          <w:sz w:val="16"/>
          <w:szCs w:val="16"/>
        </w:rPr>
        <w:t xml:space="preserve">Disadvantaged Business </w:t>
      </w:r>
      <w:smartTag w:uri="urn:schemas-microsoft-com:office:smarttags" w:element="City">
        <w:smartTag w:uri="urn:schemas-microsoft-com:office:smarttags" w:element="place">
          <w:r w:rsidRPr="00772162">
            <w:rPr>
              <w:rFonts w:cs="Arial"/>
              <w:b/>
              <w:sz w:val="16"/>
              <w:szCs w:val="16"/>
            </w:rPr>
            <w:t>Enterprise</w:t>
          </w:r>
        </w:smartTag>
      </w:smartTag>
      <w:r w:rsidRPr="00772162">
        <w:rPr>
          <w:rFonts w:cs="Arial"/>
          <w:b/>
          <w:sz w:val="16"/>
          <w:szCs w:val="16"/>
        </w:rPr>
        <w:t xml:space="preserve"> (DBE) </w:t>
      </w:r>
    </w:p>
    <w:p w:rsidR="004C1BFE" w:rsidRPr="00772162" w:rsidRDefault="004C1BFE" w:rsidP="004C1BFE">
      <w:pPr>
        <w:autoSpaceDE w:val="0"/>
        <w:autoSpaceDN w:val="0"/>
        <w:adjustRightInd w:val="0"/>
        <w:rPr>
          <w:rFonts w:cs="Arial"/>
          <w:sz w:val="16"/>
          <w:szCs w:val="16"/>
        </w:rPr>
      </w:pPr>
      <w:r>
        <w:rPr>
          <w:rFonts w:cs="Arial"/>
          <w:sz w:val="16"/>
          <w:szCs w:val="16"/>
        </w:rPr>
        <w:t xml:space="preserve">DBEs are </w:t>
      </w:r>
      <w:r w:rsidRPr="00772162">
        <w:rPr>
          <w:rFonts w:cs="Arial"/>
          <w:sz w:val="16"/>
          <w:szCs w:val="16"/>
        </w:rPr>
        <w:t>defined as a busines</w:t>
      </w:r>
      <w:r>
        <w:rPr>
          <w:rFonts w:cs="Arial"/>
          <w:sz w:val="16"/>
          <w:szCs w:val="16"/>
        </w:rPr>
        <w:t>s which are (a) o</w:t>
      </w:r>
      <w:r w:rsidRPr="00772162">
        <w:rPr>
          <w:rFonts w:cs="Arial"/>
          <w:sz w:val="16"/>
          <w:szCs w:val="16"/>
        </w:rPr>
        <w:t>wned by socially disadvantaged individuals who have been subjected to racial or ethnic</w:t>
      </w:r>
    </w:p>
    <w:p w:rsidR="004C1BFE" w:rsidRPr="00772162" w:rsidRDefault="004C1BFE" w:rsidP="004C1BFE">
      <w:pPr>
        <w:autoSpaceDE w:val="0"/>
        <w:autoSpaceDN w:val="0"/>
        <w:adjustRightInd w:val="0"/>
        <w:rPr>
          <w:rFonts w:cs="Arial"/>
          <w:sz w:val="16"/>
          <w:szCs w:val="16"/>
        </w:rPr>
      </w:pPr>
      <w:r w:rsidRPr="00772162">
        <w:rPr>
          <w:rFonts w:cs="Arial"/>
          <w:sz w:val="16"/>
          <w:szCs w:val="16"/>
        </w:rPr>
        <w:t xml:space="preserve">prejudice or cultural bias because of their identity as a member of a group without regard to their </w:t>
      </w:r>
      <w:r>
        <w:rPr>
          <w:rFonts w:cs="Arial"/>
          <w:sz w:val="16"/>
          <w:szCs w:val="16"/>
        </w:rPr>
        <w:t>individual qualities; or (b) o</w:t>
      </w:r>
      <w:r w:rsidRPr="00772162">
        <w:rPr>
          <w:rFonts w:cs="Arial"/>
          <w:sz w:val="16"/>
          <w:szCs w:val="16"/>
        </w:rPr>
        <w:t>wned by economically disadvantaged individuals whose ability to compete in the free</w:t>
      </w:r>
      <w:r>
        <w:rPr>
          <w:rFonts w:cs="Arial"/>
          <w:sz w:val="16"/>
          <w:szCs w:val="16"/>
        </w:rPr>
        <w:t xml:space="preserve"> </w:t>
      </w:r>
      <w:r w:rsidRPr="00772162">
        <w:rPr>
          <w:rFonts w:cs="Arial"/>
          <w:sz w:val="16"/>
          <w:szCs w:val="16"/>
        </w:rPr>
        <w:t>enterprise system has been impaired due to diminished opportunities to obtain capital and credit as compared to others in the same line of business who are not socially disadvantaged.</w:t>
      </w:r>
    </w:p>
    <w:p w:rsidR="004C1BFE"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 xml:space="preserve">Disabled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(DIS)</w:t>
      </w:r>
    </w:p>
    <w:p w:rsidR="004C1BFE" w:rsidRPr="005F51BB" w:rsidRDefault="004C1BFE" w:rsidP="004C1BFE">
      <w:pPr>
        <w:rPr>
          <w:rFonts w:cs="Arial"/>
          <w:sz w:val="16"/>
          <w:szCs w:val="16"/>
        </w:rPr>
      </w:pPr>
      <w:r w:rsidRPr="005F51BB">
        <w:rPr>
          <w:rFonts w:cs="Arial"/>
          <w:sz w:val="16"/>
          <w:szCs w:val="16"/>
        </w:rPr>
        <w:t xml:space="preserve">DIS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has a physical or mental impairment which substantially limits one or more of such person’s major life activities.</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Small Disadvantage Business Concern (SDB)</w:t>
      </w:r>
    </w:p>
    <w:p w:rsidR="004C1BFE" w:rsidRPr="005F51BB" w:rsidRDefault="004C1BFE" w:rsidP="004C1BFE">
      <w:pPr>
        <w:rPr>
          <w:rFonts w:cs="Arial"/>
          <w:sz w:val="16"/>
          <w:szCs w:val="16"/>
        </w:rPr>
      </w:pPr>
      <w:r w:rsidRPr="005F51BB">
        <w:rPr>
          <w:rFonts w:cs="Arial"/>
          <w:sz w:val="16"/>
          <w:szCs w:val="16"/>
        </w:rPr>
        <w:t xml:space="preserve">SDB businesses are certified by the SBA as meeting the following criteria: (1) they are small business concern and (2) must be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socially and economically disadvantaged.  African Americans, Asian Pacific Americans, Asian Subcontinent Americans, Hispanic Americans and Native Americans are presumed to qualify as being socially disadvantaged.  Other individuals can qualify if they show by a preponderance of the evidence that they are socially disadvantaged.  In addition, the personal net worth of each eligible owner applicant must be less than $750,000, excluding the values of the applicant’s ownership interest in the business seeking certification and the owner’s primary residence.  Successful applicants must also meet applicable size standards for small businesses in their industry.  SDB regulations can be found in FAR 52.219-8 and 13 CFR parts 121 &amp; 124.</w:t>
      </w:r>
    </w:p>
    <w:p w:rsidR="004C1BFE" w:rsidRPr="005F51BB" w:rsidRDefault="004C1BFE" w:rsidP="004C1BFE">
      <w:pPr>
        <w:rPr>
          <w:rFonts w:cs="Arial"/>
          <w:sz w:val="16"/>
          <w:szCs w:val="16"/>
        </w:rPr>
      </w:pPr>
    </w:p>
    <w:p w:rsidR="004C1BFE" w:rsidRPr="005F51BB" w:rsidRDefault="004C1BFE" w:rsidP="004C1BFE">
      <w:pPr>
        <w:rPr>
          <w:rFonts w:cs="Arial"/>
          <w:sz w:val="16"/>
          <w:szCs w:val="16"/>
        </w:rPr>
      </w:pPr>
      <w:r w:rsidRPr="005F51BB">
        <w:rPr>
          <w:rFonts w:cs="Arial"/>
          <w:b/>
          <w:sz w:val="16"/>
          <w:szCs w:val="16"/>
        </w:rPr>
        <w:t>Veterans-Owned Business Concern (VBE)</w:t>
      </w:r>
    </w:p>
    <w:p w:rsidR="004C1BFE" w:rsidRPr="005F51BB" w:rsidRDefault="004C1BFE" w:rsidP="004C1BFE">
      <w:pPr>
        <w:rPr>
          <w:rFonts w:cs="Arial"/>
          <w:sz w:val="16"/>
          <w:szCs w:val="16"/>
        </w:rPr>
      </w:pPr>
      <w:r w:rsidRPr="005F51BB">
        <w:rPr>
          <w:rFonts w:cs="Arial"/>
          <w:sz w:val="16"/>
          <w:szCs w:val="16"/>
        </w:rPr>
        <w:t xml:space="preserve">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Veterans of the U.S. Armed Forces.  In the case of any publicly owned business, at least 51% of the stock is owned by one or more veterans and one or more veterans must control the management and daily business operation.  The term “Veteran” means a person who served in the active military, naval or air service and who was discharged or released there</w:t>
      </w:r>
      <w:r>
        <w:rPr>
          <w:rFonts w:cs="Arial"/>
          <w:sz w:val="16"/>
          <w:szCs w:val="16"/>
        </w:rPr>
        <w:t xml:space="preserve"> </w:t>
      </w:r>
      <w:r w:rsidRPr="005F51BB">
        <w:rPr>
          <w:rFonts w:cs="Arial"/>
          <w:sz w:val="16"/>
          <w:szCs w:val="16"/>
        </w:rPr>
        <w:t xml:space="preserve">from under conditions other than dishonorable.  VBE regulations can </w:t>
      </w:r>
      <w:r>
        <w:rPr>
          <w:rFonts w:cs="Arial"/>
          <w:sz w:val="16"/>
          <w:szCs w:val="16"/>
        </w:rPr>
        <w:t>b</w:t>
      </w:r>
      <w:r w:rsidRPr="005F51BB">
        <w:rPr>
          <w:rFonts w:cs="Arial"/>
          <w:sz w:val="16"/>
          <w:szCs w:val="16"/>
        </w:rPr>
        <w:t>e found in FAR 52.219-9 &amp; 38 USC 101 (2).</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Service-Disabled Veterans-Owned Business Concern (DVBE)</w:t>
      </w:r>
    </w:p>
    <w:p w:rsidR="004C1BFE" w:rsidRPr="005F51BB" w:rsidRDefault="004C1BFE" w:rsidP="004C1BFE">
      <w:pPr>
        <w:rPr>
          <w:rFonts w:cs="Arial"/>
          <w:sz w:val="16"/>
          <w:szCs w:val="16"/>
        </w:rPr>
      </w:pPr>
      <w:r w:rsidRPr="005F51BB">
        <w:rPr>
          <w:rFonts w:cs="Arial"/>
          <w:sz w:val="16"/>
          <w:szCs w:val="16"/>
        </w:rPr>
        <w:t xml:space="preserve">DVBE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service-disabled Veterans of the U.S. Armed Forces.  In the case of any publicly owned business, at least 51% of the stock is owned by one or more service-disabled veterans and one or more veterans must control the management and daily business operation.  The term “Veteran” means a person who served in the active military, naval or air service and who was discharged or released there from under conditions other than dishonorable.  The term “Service-Disabled” means a veteran of the U.S. Military Service has a service-connected disability with a disability rating of 0%-100%.  In the case of permanent or severe disability, the spouse of caregiver of such a service-disabled veteran may control the management and daily operations.  DVBE regulations can be found in FAR 52.219-9 &amp; 38 USC 101 (2) &amp; USC 101 (16).</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Women-Owned Business Concern (WBE)</w:t>
      </w:r>
    </w:p>
    <w:p w:rsidR="004C1BFE" w:rsidRPr="005F51BB" w:rsidRDefault="004C1BFE" w:rsidP="004C1BFE">
      <w:pPr>
        <w:rPr>
          <w:rFonts w:cs="Arial"/>
          <w:sz w:val="16"/>
          <w:szCs w:val="16"/>
        </w:rPr>
      </w:pPr>
      <w:r w:rsidRPr="005F51BB">
        <w:rPr>
          <w:rFonts w:cs="Arial"/>
          <w:sz w:val="16"/>
          <w:szCs w:val="16"/>
        </w:rPr>
        <w:t xml:space="preserve">WBE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who are female gender.  In the case of any publicly owned business, at least 51% of the stock is owned by one or more women and one or more women must control the management and daily business operations.  For Federal contracting regulations see FAR 52-219-8.</w:t>
      </w:r>
    </w:p>
    <w:p w:rsidR="004C1BFE" w:rsidRPr="005F51BB" w:rsidRDefault="004C1BFE" w:rsidP="004C1BFE">
      <w:pPr>
        <w:rPr>
          <w:rFonts w:cs="Arial"/>
          <w:sz w:val="16"/>
          <w:szCs w:val="16"/>
        </w:rPr>
      </w:pPr>
    </w:p>
    <w:p w:rsidR="004C1BFE" w:rsidRPr="005F51BB" w:rsidRDefault="004C1BFE" w:rsidP="004C1BFE">
      <w:pPr>
        <w:rPr>
          <w:rFonts w:cs="Arial"/>
          <w:b/>
          <w:sz w:val="16"/>
          <w:szCs w:val="16"/>
        </w:rPr>
      </w:pPr>
      <w:r w:rsidRPr="005F51BB">
        <w:rPr>
          <w:rFonts w:cs="Arial"/>
          <w:b/>
          <w:sz w:val="16"/>
          <w:szCs w:val="16"/>
        </w:rPr>
        <w:t xml:space="preserve">Minority-Owned Business </w:t>
      </w:r>
      <w:smartTag w:uri="urn:schemas-microsoft-com:office:smarttags" w:element="City">
        <w:smartTag w:uri="urn:schemas-microsoft-com:office:smarttags" w:element="place">
          <w:r w:rsidRPr="005F51BB">
            <w:rPr>
              <w:rFonts w:cs="Arial"/>
              <w:b/>
              <w:sz w:val="16"/>
              <w:szCs w:val="16"/>
            </w:rPr>
            <w:t>Enterprise</w:t>
          </w:r>
        </w:smartTag>
      </w:smartTag>
      <w:r w:rsidRPr="005F51BB">
        <w:rPr>
          <w:rFonts w:cs="Arial"/>
          <w:b/>
          <w:sz w:val="16"/>
          <w:szCs w:val="16"/>
        </w:rPr>
        <w:t xml:space="preserve"> (MBE)</w:t>
      </w:r>
    </w:p>
    <w:p w:rsidR="004C1BFE" w:rsidRPr="005F51BB" w:rsidRDefault="004C1BFE" w:rsidP="004C1BFE">
      <w:pPr>
        <w:rPr>
          <w:rFonts w:cs="Arial"/>
          <w:sz w:val="16"/>
          <w:szCs w:val="16"/>
        </w:rPr>
      </w:pPr>
      <w:r w:rsidRPr="005F51BB">
        <w:rPr>
          <w:rFonts w:cs="Arial"/>
          <w:sz w:val="16"/>
          <w:szCs w:val="16"/>
        </w:rPr>
        <w:t xml:space="preserve">MBE businesses are at least 51% owned and controlled by one or more </w:t>
      </w:r>
      <w:smartTag w:uri="urn:schemas-microsoft-com:office:smarttags" w:element="country-region">
        <w:smartTag w:uri="urn:schemas-microsoft-com:office:smarttags" w:element="place">
          <w:r w:rsidRPr="005F51BB">
            <w:rPr>
              <w:rFonts w:cs="Arial"/>
              <w:sz w:val="16"/>
              <w:szCs w:val="16"/>
            </w:rPr>
            <w:t>U.S.</w:t>
          </w:r>
        </w:smartTag>
      </w:smartTag>
      <w:r w:rsidRPr="005F51BB">
        <w:rPr>
          <w:rFonts w:cs="Arial"/>
          <w:sz w:val="16"/>
          <w:szCs w:val="16"/>
        </w:rPr>
        <w:t xml:space="preserve"> citizens belonging to certain ethnic minority groups.  In the case of any publicly owned business, at least 51 % of the stock is owned by one or more minorities, and one or more minorities must control the management and daily business operations.  “Ethnic Minority Groups” are people of Asian Pacific American, Asian Subcontinent American, African American, Hispanic American and Native American descent.  </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African Americans:</w:t>
      </w:r>
      <w:r w:rsidRPr="005F51BB">
        <w:rPr>
          <w:rFonts w:cs="Arial"/>
          <w:sz w:val="16"/>
          <w:szCs w:val="16"/>
        </w:rPr>
        <w:t xml:space="preserve"> People whose origins lay in any of the Black racial groups of </w:t>
      </w:r>
      <w:smartTag w:uri="urn:schemas-microsoft-com:office:smarttags" w:element="place">
        <w:r w:rsidRPr="005F51BB">
          <w:rPr>
            <w:rFonts w:cs="Arial"/>
            <w:sz w:val="16"/>
            <w:szCs w:val="16"/>
          </w:rPr>
          <w:t>Africa</w:t>
        </w:r>
      </w:smartTag>
      <w:r w:rsidRPr="005F51BB">
        <w:rPr>
          <w:rFonts w:cs="Arial"/>
          <w:sz w:val="16"/>
          <w:szCs w:val="16"/>
        </w:rPr>
        <w:t>.</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Asian Pacific Americans:</w:t>
      </w:r>
      <w:r w:rsidRPr="005F51BB">
        <w:rPr>
          <w:rFonts w:cs="Arial"/>
          <w:sz w:val="16"/>
          <w:szCs w:val="16"/>
        </w:rPr>
        <w:t xml:space="preserve"> People whose origins lay in Brunei, Burma, China, Guam, Indonesia, Japan, Kampuchea (Cambodia), Korea, Laos, Malaysia, Northern Mariana Islands, Republic of the Marshall Islands, Federated States of Micronesia, Republic of Palau (U.S. Trust Territory of the Pacific Islands), the Philippines, Samoa, Singapore, Taiwan, Thailand and Vietnam.</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Asian Subcontinent Americans:</w:t>
      </w:r>
      <w:r w:rsidRPr="005F51BB">
        <w:rPr>
          <w:rFonts w:cs="Arial"/>
          <w:sz w:val="16"/>
          <w:szCs w:val="16"/>
        </w:rPr>
        <w:t xml:space="preserve"> People whose origins lay in </w:t>
      </w:r>
      <w:smartTag w:uri="urn:schemas-microsoft-com:office:smarttags" w:element="country-region">
        <w:r w:rsidRPr="005F51BB">
          <w:rPr>
            <w:rFonts w:cs="Arial"/>
            <w:sz w:val="16"/>
            <w:szCs w:val="16"/>
          </w:rPr>
          <w:t>Bangladesh</w:t>
        </w:r>
      </w:smartTag>
      <w:r w:rsidRPr="005F51BB">
        <w:rPr>
          <w:rFonts w:cs="Arial"/>
          <w:sz w:val="16"/>
          <w:szCs w:val="16"/>
        </w:rPr>
        <w:t xml:space="preserve">, </w:t>
      </w:r>
      <w:smartTag w:uri="urn:schemas-microsoft-com:office:smarttags" w:element="country-region">
        <w:r w:rsidRPr="005F51BB">
          <w:rPr>
            <w:rFonts w:cs="Arial"/>
            <w:sz w:val="16"/>
            <w:szCs w:val="16"/>
          </w:rPr>
          <w:t>Bhutan</w:t>
        </w:r>
      </w:smartTag>
      <w:r w:rsidRPr="005F51BB">
        <w:rPr>
          <w:rFonts w:cs="Arial"/>
          <w:sz w:val="16"/>
          <w:szCs w:val="16"/>
        </w:rPr>
        <w:t xml:space="preserve">, </w:t>
      </w:r>
      <w:smartTag w:uri="urn:schemas-microsoft-com:office:smarttags" w:element="country-region">
        <w:r w:rsidRPr="005F51BB">
          <w:rPr>
            <w:rFonts w:cs="Arial"/>
            <w:sz w:val="16"/>
            <w:szCs w:val="16"/>
          </w:rPr>
          <w:t>India</w:t>
        </w:r>
      </w:smartTag>
      <w:r w:rsidRPr="005F51BB">
        <w:rPr>
          <w:rFonts w:cs="Arial"/>
          <w:sz w:val="16"/>
          <w:szCs w:val="16"/>
        </w:rPr>
        <w:t xml:space="preserve">, </w:t>
      </w:r>
      <w:smartTag w:uri="urn:schemas-microsoft-com:office:smarttags" w:element="country-region">
        <w:r w:rsidRPr="005F51BB">
          <w:rPr>
            <w:rFonts w:cs="Arial"/>
            <w:sz w:val="16"/>
            <w:szCs w:val="16"/>
          </w:rPr>
          <w:t>Pakistan</w:t>
        </w:r>
      </w:smartTag>
      <w:r w:rsidRPr="005F51BB">
        <w:rPr>
          <w:rFonts w:cs="Arial"/>
          <w:sz w:val="16"/>
          <w:szCs w:val="16"/>
        </w:rPr>
        <w:t xml:space="preserve">, </w:t>
      </w:r>
      <w:smartTag w:uri="urn:schemas-microsoft-com:office:smarttags" w:element="country-region">
        <w:r w:rsidRPr="005F51BB">
          <w:rPr>
            <w:rFonts w:cs="Arial"/>
            <w:sz w:val="16"/>
            <w:szCs w:val="16"/>
          </w:rPr>
          <w:t>Sri Lanka</w:t>
        </w:r>
      </w:smartTag>
      <w:r w:rsidRPr="005F51BB">
        <w:rPr>
          <w:rFonts w:cs="Arial"/>
          <w:sz w:val="16"/>
          <w:szCs w:val="16"/>
        </w:rPr>
        <w:t xml:space="preserve"> or </w:t>
      </w:r>
      <w:smartTag w:uri="urn:schemas-microsoft-com:office:smarttags" w:element="country-region">
        <w:smartTag w:uri="urn:schemas-microsoft-com:office:smarttags" w:element="place">
          <w:r w:rsidRPr="005F51BB">
            <w:rPr>
              <w:rFonts w:cs="Arial"/>
              <w:sz w:val="16"/>
              <w:szCs w:val="16"/>
            </w:rPr>
            <w:t>Nepal</w:t>
          </w:r>
        </w:smartTag>
      </w:smartTag>
      <w:r w:rsidRPr="005F51BB">
        <w:rPr>
          <w:rFonts w:cs="Arial"/>
          <w:sz w:val="16"/>
          <w:szCs w:val="16"/>
        </w:rPr>
        <w:t>.</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Hispanic Americans:</w:t>
      </w:r>
      <w:r w:rsidRPr="005F51BB">
        <w:rPr>
          <w:rFonts w:cs="Arial"/>
          <w:sz w:val="16"/>
          <w:szCs w:val="16"/>
        </w:rPr>
        <w:t xml:space="preserve"> People whose origins are in the South and Central America, Mexico, Puerto Rico, Cuba or the Iberian Peninsula (including Portugal).</w:t>
      </w:r>
    </w:p>
    <w:p w:rsidR="004C1BFE" w:rsidRPr="005F51BB" w:rsidRDefault="004C1BFE" w:rsidP="004C1BFE">
      <w:pPr>
        <w:widowControl/>
        <w:numPr>
          <w:ilvl w:val="0"/>
          <w:numId w:val="7"/>
        </w:numPr>
        <w:tabs>
          <w:tab w:val="clear" w:pos="720"/>
        </w:tabs>
        <w:ind w:left="360"/>
        <w:rPr>
          <w:rFonts w:cs="Arial"/>
          <w:sz w:val="16"/>
          <w:szCs w:val="16"/>
        </w:rPr>
      </w:pPr>
      <w:r w:rsidRPr="005F51BB">
        <w:rPr>
          <w:rFonts w:cs="Arial"/>
          <w:b/>
          <w:sz w:val="16"/>
          <w:szCs w:val="16"/>
        </w:rPr>
        <w:t>Native Americans:</w:t>
      </w:r>
      <w:r w:rsidRPr="005F51BB">
        <w:rPr>
          <w:rFonts w:cs="Arial"/>
          <w:sz w:val="16"/>
          <w:szCs w:val="16"/>
        </w:rPr>
        <w:t xml:space="preserve"> American Indians, Inuit (Eskimos), Aleuts, and native Hawaiians of Polynesian ancestry.</w:t>
      </w:r>
    </w:p>
    <w:p w:rsidR="004C1BFE" w:rsidRPr="005F51BB" w:rsidRDefault="004C1BFE" w:rsidP="004C1BFE">
      <w:pPr>
        <w:tabs>
          <w:tab w:val="left" w:pos="360"/>
        </w:tabs>
        <w:jc w:val="right"/>
        <w:rPr>
          <w:rFonts w:cs="Arial"/>
          <w:sz w:val="16"/>
          <w:szCs w:val="16"/>
        </w:rPr>
      </w:pPr>
    </w:p>
    <w:p w:rsidR="004C1BFE" w:rsidRPr="005F51BB" w:rsidRDefault="004C1BFE" w:rsidP="004C1BFE">
      <w:pPr>
        <w:tabs>
          <w:tab w:val="left" w:pos="360"/>
        </w:tabs>
        <w:jc w:val="right"/>
        <w:rPr>
          <w:rFonts w:cs="Arial"/>
          <w:sz w:val="16"/>
          <w:szCs w:val="16"/>
        </w:rPr>
      </w:pPr>
      <w:r>
        <w:rPr>
          <w:rFonts w:cs="Arial"/>
          <w:sz w:val="16"/>
          <w:szCs w:val="16"/>
        </w:rPr>
        <w:t>Date of Last Update:  March, 2007</w:t>
      </w:r>
    </w:p>
    <w:p w:rsidR="004C1BFE" w:rsidRPr="000D5528" w:rsidRDefault="004C1BFE" w:rsidP="004C1BFE">
      <w:pPr>
        <w:jc w:val="center"/>
        <w:rPr>
          <w:rFonts w:cs="Arial"/>
          <w:b/>
          <w:bCs/>
          <w:caps/>
          <w:sz w:val="24"/>
        </w:rPr>
      </w:pPr>
      <w:r>
        <w:rPr>
          <w:rFonts w:cs="Arial"/>
          <w:b/>
          <w:bCs/>
          <w:caps/>
        </w:rPr>
        <w:br w:type="page"/>
      </w:r>
      <w:r w:rsidRPr="000D5528">
        <w:rPr>
          <w:rFonts w:cs="Arial"/>
          <w:b/>
          <w:bCs/>
          <w:caps/>
          <w:sz w:val="24"/>
        </w:rPr>
        <w:lastRenderedPageBreak/>
        <w:t>Tax Clearance</w:t>
      </w:r>
    </w:p>
    <w:p w:rsidR="004C1BFE" w:rsidRPr="000D5528" w:rsidRDefault="004C1BFE" w:rsidP="004C1BFE">
      <w:pPr>
        <w:jc w:val="center"/>
        <w:rPr>
          <w:rFonts w:cs="Arial"/>
          <w:b/>
          <w:bCs/>
          <w:i/>
          <w:caps/>
          <w:color w:val="FF0000"/>
          <w:sz w:val="18"/>
          <w:szCs w:val="18"/>
          <w:u w:val="single"/>
        </w:rPr>
      </w:pPr>
      <w:r w:rsidRPr="000D5528">
        <w:rPr>
          <w:rFonts w:cs="Arial"/>
          <w:b/>
          <w:bCs/>
          <w:i/>
          <w:caps/>
          <w:color w:val="FF0000"/>
          <w:sz w:val="18"/>
          <w:szCs w:val="18"/>
          <w:highlight w:val="yellow"/>
          <w:u w:val="single"/>
        </w:rPr>
        <w:t>PLEASE NOTE:  This information has changed effective 10/27/09</w:t>
      </w:r>
    </w:p>
    <w:p w:rsidR="004C1BFE" w:rsidRPr="000D5528" w:rsidRDefault="004C1BFE" w:rsidP="004C1BFE">
      <w:pPr>
        <w:rPr>
          <w:rFonts w:cs="Arial"/>
          <w:b/>
          <w:bCs/>
          <w:sz w:val="18"/>
          <w:szCs w:val="18"/>
        </w:rPr>
      </w:pPr>
    </w:p>
    <w:p w:rsidR="004C1BFE" w:rsidRPr="000D5528" w:rsidRDefault="004C1BFE" w:rsidP="004C1BFE">
      <w:pPr>
        <w:pStyle w:val="ListParagraph"/>
        <w:autoSpaceDE w:val="0"/>
        <w:autoSpaceDN w:val="0"/>
        <w:adjustRightInd w:val="0"/>
        <w:ind w:left="0"/>
        <w:rPr>
          <w:rFonts w:cs="Arial"/>
          <w:sz w:val="18"/>
          <w:szCs w:val="18"/>
        </w:rPr>
      </w:pPr>
      <w:r w:rsidRPr="000D5528">
        <w:rPr>
          <w:rFonts w:cs="Arial"/>
          <w:sz w:val="18"/>
          <w:szCs w:val="18"/>
        </w:rPr>
        <w:t>Per KSA 75-3740-(c), the Director of Purchases may reject the bid of any bidder who is in arrears on taxes due the State of Kansas.  The Secretary of the Kansas Department of Revenue is authorized to exchange such information with the Director of Purchases as is necessary to determine a bidder’s tax clearance status, notwithstanding any other provision of law prohibiting disclosure of the contents of taxpayer records or information.</w:t>
      </w:r>
    </w:p>
    <w:p w:rsidR="004C1BFE" w:rsidRPr="000D5528" w:rsidRDefault="004C1BFE" w:rsidP="004C1BFE">
      <w:pPr>
        <w:pStyle w:val="ListParagraph"/>
        <w:autoSpaceDE w:val="0"/>
        <w:autoSpaceDN w:val="0"/>
        <w:adjustRightInd w:val="0"/>
        <w:ind w:left="0"/>
        <w:rPr>
          <w:rFonts w:cs="Arial"/>
          <w:sz w:val="18"/>
          <w:szCs w:val="18"/>
        </w:rPr>
      </w:pPr>
    </w:p>
    <w:p w:rsidR="004C1BFE" w:rsidRPr="000D5528" w:rsidRDefault="004C1BFE" w:rsidP="004C1BFE">
      <w:pPr>
        <w:pStyle w:val="ListParagraph"/>
        <w:autoSpaceDE w:val="0"/>
        <w:autoSpaceDN w:val="0"/>
        <w:adjustRightInd w:val="0"/>
        <w:ind w:left="0"/>
        <w:rPr>
          <w:rFonts w:cs="Arial"/>
          <w:sz w:val="18"/>
          <w:szCs w:val="18"/>
        </w:rPr>
      </w:pPr>
      <w:r w:rsidRPr="000D5528">
        <w:rPr>
          <w:rFonts w:cs="Arial"/>
          <w:sz w:val="18"/>
          <w:szCs w:val="18"/>
        </w:rPr>
        <w:t>A “Tax Clearance” is a comprehensive tax account review to determine and ensure that the account is compliant with all primary Kansas Tax Laws administered by the Director of Taxation.  Information pertaining to a Tax Clearance is subject to change(s), which may arise as a result of a State Tax Audit, Federal Revenue Agent Report, or other lawful adjustment(s).</w:t>
      </w:r>
    </w:p>
    <w:p w:rsidR="004C1BFE" w:rsidRPr="000D5528" w:rsidRDefault="004C1BFE" w:rsidP="004C1BFE">
      <w:pPr>
        <w:tabs>
          <w:tab w:val="left" w:pos="9990"/>
        </w:tabs>
        <w:autoSpaceDE w:val="0"/>
        <w:autoSpaceDN w:val="0"/>
        <w:adjustRightInd w:val="0"/>
        <w:rPr>
          <w:rFonts w:cs="Arial"/>
          <w:sz w:val="18"/>
          <w:szCs w:val="18"/>
        </w:rPr>
      </w:pPr>
      <w:r w:rsidRPr="000D5528">
        <w:rPr>
          <w:rFonts w:cs="Arial"/>
          <w:b/>
          <w:bCs/>
          <w:sz w:val="18"/>
          <w:szCs w:val="18"/>
        </w:rPr>
        <w:br/>
      </w:r>
      <w:r w:rsidRPr="000D5528">
        <w:rPr>
          <w:rFonts w:cs="Arial"/>
          <w:b/>
          <w:bCs/>
          <w:sz w:val="18"/>
          <w:szCs w:val="18"/>
          <w:highlight w:val="yellow"/>
        </w:rPr>
        <w:t xml:space="preserve">Bidders </w:t>
      </w:r>
      <w:r>
        <w:rPr>
          <w:rFonts w:cs="Arial"/>
          <w:b/>
          <w:bCs/>
          <w:sz w:val="18"/>
          <w:szCs w:val="18"/>
          <w:highlight w:val="yellow"/>
        </w:rPr>
        <w:t xml:space="preserve">(and their subcontractors) </w:t>
      </w:r>
      <w:r w:rsidRPr="000D5528">
        <w:rPr>
          <w:rFonts w:cs="Arial"/>
          <w:b/>
          <w:bCs/>
          <w:sz w:val="18"/>
          <w:szCs w:val="18"/>
          <w:highlight w:val="yellow"/>
        </w:rPr>
        <w:t xml:space="preserve">are expected to submit a </w:t>
      </w:r>
      <w:r w:rsidRPr="000D5528">
        <w:rPr>
          <w:rFonts w:cs="Arial"/>
          <w:bCs/>
          <w:i/>
          <w:sz w:val="18"/>
          <w:szCs w:val="18"/>
          <w:highlight w:val="yellow"/>
          <w:u w:val="single"/>
        </w:rPr>
        <w:t>current</w:t>
      </w:r>
      <w:r w:rsidRPr="000D5528">
        <w:rPr>
          <w:rFonts w:cs="Arial"/>
          <w:b/>
          <w:bCs/>
          <w:sz w:val="18"/>
          <w:szCs w:val="18"/>
          <w:highlight w:val="yellow"/>
        </w:rPr>
        <w:t xml:space="preserve"> Tax Clearance Certificate with every event response.  </w:t>
      </w:r>
      <w:r w:rsidRPr="000D5528">
        <w:rPr>
          <w:rFonts w:cs="Arial"/>
          <w:bCs/>
          <w:sz w:val="18"/>
          <w:szCs w:val="18"/>
          <w:highlight w:val="yellow"/>
        </w:rPr>
        <w:t xml:space="preserve">Bidders </w:t>
      </w:r>
      <w:r w:rsidRPr="000D5528">
        <w:rPr>
          <w:rFonts w:cs="Arial"/>
          <w:sz w:val="18"/>
          <w:szCs w:val="18"/>
          <w:highlight w:val="yellow"/>
        </w:rPr>
        <w:t>can obtain a Kansas Tax Clearance Certificate through the Kansas Department of Revenue’s secure website (</w:t>
      </w:r>
      <w:hyperlink r:id="rId14" w:history="1">
        <w:r w:rsidRPr="000D5528">
          <w:rPr>
            <w:rStyle w:val="Hyperlink"/>
            <w:rFonts w:cs="Arial"/>
            <w:b/>
            <w:bCs/>
            <w:sz w:val="18"/>
            <w:szCs w:val="18"/>
            <w:highlight w:val="yellow"/>
          </w:rPr>
          <w:t>http://www.ksreven</w:t>
        </w:r>
        <w:r w:rsidRPr="000D5528">
          <w:rPr>
            <w:rStyle w:val="Hyperlink"/>
            <w:rFonts w:cs="Arial"/>
            <w:b/>
            <w:bCs/>
            <w:sz w:val="18"/>
            <w:szCs w:val="18"/>
            <w:highlight w:val="yellow"/>
          </w:rPr>
          <w:t>u</w:t>
        </w:r>
        <w:r w:rsidRPr="000D5528">
          <w:rPr>
            <w:rStyle w:val="Hyperlink"/>
            <w:rFonts w:cs="Arial"/>
            <w:b/>
            <w:bCs/>
            <w:sz w:val="18"/>
            <w:szCs w:val="18"/>
            <w:highlight w:val="yellow"/>
          </w:rPr>
          <w:t>e.org/taxclearance.htm</w:t>
        </w:r>
      </w:hyperlink>
      <w:r w:rsidRPr="000D5528">
        <w:rPr>
          <w:rFonts w:cs="Arial"/>
          <w:sz w:val="18"/>
          <w:szCs w:val="18"/>
          <w:highlight w:val="yellow"/>
        </w:rPr>
        <w:t>).</w:t>
      </w:r>
      <w:r w:rsidRPr="000D5528">
        <w:rPr>
          <w:rFonts w:cs="Arial"/>
          <w:sz w:val="18"/>
          <w:szCs w:val="18"/>
        </w:rPr>
        <w:t xml:space="preserve">  </w:t>
      </w:r>
    </w:p>
    <w:p w:rsidR="004C1BFE" w:rsidRPr="000D5528" w:rsidRDefault="004C1BFE" w:rsidP="004C1BFE">
      <w:pPr>
        <w:tabs>
          <w:tab w:val="left" w:pos="9990"/>
        </w:tabs>
        <w:autoSpaceDE w:val="0"/>
        <w:autoSpaceDN w:val="0"/>
        <w:adjustRightInd w:val="0"/>
        <w:rPr>
          <w:rFonts w:cs="Arial"/>
          <w:sz w:val="18"/>
          <w:szCs w:val="18"/>
        </w:rPr>
      </w:pPr>
    </w:p>
    <w:p w:rsidR="004C1BFE" w:rsidRPr="008F0EA5" w:rsidRDefault="004C1BFE" w:rsidP="004C1BFE">
      <w:pPr>
        <w:tabs>
          <w:tab w:val="left" w:pos="9990"/>
        </w:tabs>
        <w:autoSpaceDE w:val="0"/>
        <w:autoSpaceDN w:val="0"/>
        <w:adjustRightInd w:val="0"/>
        <w:rPr>
          <w:rFonts w:cs="Arial"/>
          <w:i/>
          <w:color w:val="215868"/>
          <w:sz w:val="18"/>
          <w:szCs w:val="18"/>
        </w:rPr>
      </w:pPr>
      <w:r w:rsidRPr="008F0EA5">
        <w:rPr>
          <w:rFonts w:cs="Arial"/>
          <w:b/>
          <w:i/>
          <w:color w:val="215868"/>
          <w:sz w:val="18"/>
          <w:szCs w:val="18"/>
          <w:highlight w:val="yellow"/>
        </w:rPr>
        <w:t xml:space="preserve">Please Note: </w:t>
      </w:r>
      <w:r w:rsidRPr="008F0EA5">
        <w:rPr>
          <w:rFonts w:cs="Arial"/>
          <w:i/>
          <w:color w:val="215868"/>
          <w:sz w:val="18"/>
          <w:szCs w:val="18"/>
          <w:highlight w:val="yellow"/>
        </w:rPr>
        <w:t xml:space="preserve"> For applications entered prior to 5:00 PM Monday through Friday, results typically will be available the following business day.  Individual and business applications are available.  Tax clearance requests may be denied if the request includes incomplete or incorrect information.</w:t>
      </w:r>
      <w:r w:rsidRPr="008F0EA5">
        <w:rPr>
          <w:rFonts w:cs="Arial"/>
          <w:i/>
          <w:color w:val="215868"/>
          <w:sz w:val="18"/>
          <w:szCs w:val="18"/>
        </w:rPr>
        <w:t xml:space="preserve"> </w:t>
      </w:r>
    </w:p>
    <w:p w:rsidR="004C1BFE" w:rsidRPr="000D5528" w:rsidRDefault="004C1BFE" w:rsidP="004C1BFE">
      <w:pPr>
        <w:tabs>
          <w:tab w:val="left" w:pos="9990"/>
        </w:tabs>
        <w:autoSpaceDE w:val="0"/>
        <w:autoSpaceDN w:val="0"/>
        <w:adjustRightInd w:val="0"/>
        <w:rPr>
          <w:rFonts w:cs="Arial"/>
          <w:sz w:val="18"/>
          <w:szCs w:val="18"/>
        </w:rPr>
      </w:pPr>
    </w:p>
    <w:p w:rsidR="004C1BFE" w:rsidRPr="000D5528" w:rsidRDefault="004C1BFE" w:rsidP="004C1BFE">
      <w:pPr>
        <w:tabs>
          <w:tab w:val="left" w:pos="9990"/>
        </w:tabs>
        <w:autoSpaceDE w:val="0"/>
        <w:autoSpaceDN w:val="0"/>
        <w:adjustRightInd w:val="0"/>
        <w:rPr>
          <w:rFonts w:cs="Arial"/>
          <w:sz w:val="18"/>
          <w:szCs w:val="18"/>
        </w:rPr>
      </w:pPr>
      <w:r w:rsidRPr="000D5528">
        <w:rPr>
          <w:rFonts w:cs="Arial"/>
          <w:sz w:val="18"/>
          <w:szCs w:val="18"/>
        </w:rPr>
        <w:t>Information about Tax Registration can be found at the following website:</w:t>
      </w:r>
    </w:p>
    <w:p w:rsidR="004C1BFE" w:rsidRPr="000D5528" w:rsidRDefault="004C1BFE" w:rsidP="004C1BFE">
      <w:pPr>
        <w:tabs>
          <w:tab w:val="left" w:pos="9990"/>
        </w:tabs>
        <w:autoSpaceDE w:val="0"/>
        <w:autoSpaceDN w:val="0"/>
        <w:adjustRightInd w:val="0"/>
        <w:rPr>
          <w:rFonts w:cs="Arial"/>
          <w:b/>
          <w:bCs/>
          <w:sz w:val="18"/>
          <w:szCs w:val="18"/>
          <w:u w:val="single"/>
        </w:rPr>
      </w:pPr>
      <w:hyperlink r:id="rId15" w:history="1">
        <w:r w:rsidRPr="000D5528">
          <w:rPr>
            <w:rStyle w:val="Hyperlink"/>
            <w:rFonts w:cs="Arial"/>
            <w:b/>
            <w:bCs/>
            <w:sz w:val="18"/>
            <w:szCs w:val="18"/>
          </w:rPr>
          <w:t>http://www.ksrevenue.org/busregistration.htm</w:t>
        </w:r>
      </w:hyperlink>
    </w:p>
    <w:p w:rsidR="004C1BFE" w:rsidRPr="000D5528" w:rsidRDefault="004C1BFE" w:rsidP="004C1BFE">
      <w:pPr>
        <w:tabs>
          <w:tab w:val="left" w:pos="9990"/>
        </w:tabs>
        <w:autoSpaceDE w:val="0"/>
        <w:autoSpaceDN w:val="0"/>
        <w:adjustRightInd w:val="0"/>
        <w:rPr>
          <w:rFonts w:cs="Arial"/>
          <w:b/>
          <w:bCs/>
          <w:sz w:val="18"/>
          <w:szCs w:val="18"/>
          <w:u w:val="single"/>
        </w:rPr>
      </w:pPr>
    </w:p>
    <w:p w:rsidR="004C1BFE" w:rsidRPr="000D5528" w:rsidRDefault="004C1BFE" w:rsidP="004C1BFE">
      <w:pPr>
        <w:tabs>
          <w:tab w:val="left" w:pos="9990"/>
        </w:tabs>
        <w:autoSpaceDE w:val="0"/>
        <w:autoSpaceDN w:val="0"/>
        <w:adjustRightInd w:val="0"/>
        <w:rPr>
          <w:rFonts w:cs="Arial"/>
          <w:sz w:val="18"/>
          <w:szCs w:val="18"/>
        </w:rPr>
      </w:pPr>
      <w:r w:rsidRPr="000D5528">
        <w:rPr>
          <w:rFonts w:cs="Arial"/>
          <w:sz w:val="18"/>
          <w:szCs w:val="18"/>
        </w:rPr>
        <w:t xml:space="preserve">The Division of Purchases reserves the right to confirm tax status of all potential contractors </w:t>
      </w:r>
      <w:r w:rsidRPr="000D5528">
        <w:rPr>
          <w:rFonts w:cs="Arial"/>
          <w:sz w:val="18"/>
          <w:szCs w:val="18"/>
          <w:u w:val="single"/>
        </w:rPr>
        <w:t>and subcontractors</w:t>
      </w:r>
      <w:r w:rsidRPr="000D5528">
        <w:rPr>
          <w:rFonts w:cs="Arial"/>
          <w:sz w:val="18"/>
          <w:szCs w:val="18"/>
        </w:rPr>
        <w:t xml:space="preserve"> prior to the release of a purchase order or contract award.  </w:t>
      </w:r>
    </w:p>
    <w:p w:rsidR="004C1BFE" w:rsidRPr="000D5528" w:rsidRDefault="004C1BFE" w:rsidP="004C1BFE">
      <w:pPr>
        <w:tabs>
          <w:tab w:val="left" w:pos="9990"/>
        </w:tabs>
        <w:autoSpaceDE w:val="0"/>
        <w:autoSpaceDN w:val="0"/>
        <w:adjustRightInd w:val="0"/>
        <w:rPr>
          <w:rFonts w:cs="Arial"/>
          <w:sz w:val="18"/>
          <w:szCs w:val="18"/>
        </w:rPr>
      </w:pPr>
    </w:p>
    <w:p w:rsidR="004C1BFE" w:rsidRPr="000D5528" w:rsidRDefault="004C1BFE" w:rsidP="004C1BFE">
      <w:pPr>
        <w:tabs>
          <w:tab w:val="left" w:pos="9990"/>
        </w:tabs>
        <w:autoSpaceDE w:val="0"/>
        <w:autoSpaceDN w:val="0"/>
        <w:adjustRightInd w:val="0"/>
        <w:rPr>
          <w:rFonts w:cs="Arial"/>
          <w:b/>
          <w:bCs/>
          <w:sz w:val="18"/>
          <w:szCs w:val="18"/>
          <w:u w:val="single"/>
        </w:rPr>
      </w:pPr>
      <w:r w:rsidRPr="000D5528">
        <w:rPr>
          <w:rFonts w:cs="Arial"/>
          <w:sz w:val="18"/>
          <w:szCs w:val="18"/>
        </w:rPr>
        <w:t>In the event that a current tax certificate is unavailable, the Division of Purchases reserves the right to notify a bidder (one that has submitted a timely event response) that they have to provide a current Tax Clearance Certificate within ten (10) calendar days, or the Division may proceed with an award to the next lowest responsive bidder, whichever is determined by the Director of Purchases to be in the best interest of the State.</w:t>
      </w:r>
    </w:p>
    <w:p w:rsidR="004C1BFE" w:rsidRPr="00B4668D" w:rsidRDefault="004C1BFE" w:rsidP="004C1BFE">
      <w:pPr>
        <w:autoSpaceDE w:val="0"/>
        <w:autoSpaceDN w:val="0"/>
        <w:adjustRightInd w:val="0"/>
        <w:rPr>
          <w:rFonts w:cs="Arial"/>
        </w:rPr>
      </w:pPr>
    </w:p>
    <w:p w:rsidR="004C1BFE" w:rsidRPr="000D5528" w:rsidRDefault="004C1BFE" w:rsidP="004C1BFE">
      <w:pPr>
        <w:autoSpaceDE w:val="0"/>
        <w:autoSpaceDN w:val="0"/>
        <w:adjustRightInd w:val="0"/>
        <w:rPr>
          <w:rFonts w:cs="Arial"/>
          <w:sz w:val="16"/>
          <w:szCs w:val="16"/>
        </w:rPr>
      </w:pPr>
      <w:r w:rsidRPr="000D5528">
        <w:rPr>
          <w:rFonts w:cs="Arial"/>
          <w:b/>
          <w:bCs/>
          <w:sz w:val="16"/>
          <w:szCs w:val="16"/>
        </w:rPr>
        <w:t>Contact Information:</w:t>
      </w:r>
      <w:r w:rsidRPr="000D5528">
        <w:rPr>
          <w:rFonts w:cs="Arial"/>
          <w:sz w:val="16"/>
          <w:szCs w:val="16"/>
        </w:rPr>
        <w:t xml:space="preserve">  Please provide the attached contact information for use should the State of Kansas need to contact the appropriate officials within your company to discuss your tax clearance / registration status.</w:t>
      </w:r>
    </w:p>
    <w:p w:rsidR="004C1BFE" w:rsidRPr="000D5528" w:rsidRDefault="004C1BFE" w:rsidP="004C1BFE">
      <w:pPr>
        <w:autoSpaceDE w:val="0"/>
        <w:autoSpaceDN w:val="0"/>
        <w:adjustRightInd w:val="0"/>
        <w:rPr>
          <w:rFonts w:cs="Arial"/>
          <w:sz w:val="16"/>
          <w:szCs w:val="16"/>
        </w:rPr>
      </w:pPr>
    </w:p>
    <w:p w:rsidR="004C1BFE" w:rsidRPr="000D5528" w:rsidRDefault="004C1BFE" w:rsidP="004C1BFE">
      <w:pPr>
        <w:autoSpaceDE w:val="0"/>
        <w:autoSpaceDN w:val="0"/>
        <w:adjustRightInd w:val="0"/>
        <w:rPr>
          <w:rFonts w:cs="Arial"/>
          <w:b/>
          <w:sz w:val="16"/>
          <w:szCs w:val="16"/>
          <w:u w:val="single"/>
        </w:rPr>
      </w:pPr>
      <w:r w:rsidRPr="000D5528">
        <w:rPr>
          <w:rFonts w:cs="Arial"/>
          <w:b/>
          <w:sz w:val="16"/>
          <w:szCs w:val="16"/>
          <w:u w:val="single"/>
        </w:rPr>
        <w:t>CONTRACTOR</w:t>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FEIN / Tax Number:</w:t>
      </w:r>
      <w:r w:rsidRPr="000D5528">
        <w:rPr>
          <w:rFonts w:cs="Arial"/>
          <w:sz w:val="16"/>
          <w:szCs w:val="16"/>
          <w:u w:val="single"/>
        </w:rPr>
        <w:tab/>
      </w:r>
      <w:r w:rsidRPr="000D5528">
        <w:rPr>
          <w:rFonts w:cs="Arial"/>
          <w:sz w:val="16"/>
          <w:szCs w:val="16"/>
          <w:u w:val="single"/>
        </w:rPr>
        <w:tab/>
      </w:r>
      <w:r w:rsidRPr="000D5528">
        <w:rPr>
          <w:rFonts w:cs="Arial"/>
          <w:sz w:val="16"/>
          <w:szCs w:val="16"/>
          <w:u w:val="single"/>
        </w:rPr>
        <w:tab/>
      </w:r>
    </w:p>
    <w:p w:rsidR="004C1BFE" w:rsidRPr="000D5528" w:rsidRDefault="004C1BFE" w:rsidP="004C1BFE">
      <w:pPr>
        <w:tabs>
          <w:tab w:val="left" w:pos="6570"/>
          <w:tab w:val="left" w:pos="9360"/>
          <w:tab w:val="left" w:pos="9990"/>
        </w:tabs>
        <w:rPr>
          <w:rFonts w:cs="Arial"/>
          <w:b/>
          <w:color w:val="FF0000"/>
          <w:sz w:val="16"/>
          <w:szCs w:val="16"/>
        </w:rPr>
      </w:pPr>
      <w:r w:rsidRPr="000D5528">
        <w:rPr>
          <w:rFonts w:cs="Arial"/>
          <w:b/>
          <w:color w:val="FF0000"/>
          <w:sz w:val="16"/>
          <w:szCs w:val="16"/>
        </w:rPr>
        <w:t xml:space="preserve">CAUTION:  If your tax number is the same as your Social Security Number (SSN), you must leave this line blank.  </w:t>
      </w:r>
      <w:r w:rsidRPr="000D5528">
        <w:rPr>
          <w:rFonts w:cs="Arial"/>
          <w:b/>
          <w:color w:val="FF0000"/>
          <w:sz w:val="16"/>
          <w:szCs w:val="16"/>
          <w:u w:val="single"/>
        </w:rPr>
        <w:t>DO NOT</w:t>
      </w:r>
      <w:r w:rsidRPr="000D5528">
        <w:rPr>
          <w:rFonts w:cs="Arial"/>
          <w:b/>
          <w:color w:val="FF0000"/>
          <w:sz w:val="16"/>
          <w:szCs w:val="16"/>
        </w:rPr>
        <w:t xml:space="preserve"> enter your SSN on this Tax Clearance Form.  If your SSN is required to process a contract award, including any tax clearance requirements, you will be contacted by an authorized representative of the Division of Purchases at a later date.</w:t>
      </w:r>
    </w:p>
    <w:p w:rsidR="004C1BFE" w:rsidRPr="000D5528" w:rsidRDefault="004C1BFE" w:rsidP="004C1BFE">
      <w:pPr>
        <w:rPr>
          <w:sz w:val="16"/>
          <w:szCs w:val="16"/>
        </w:rPr>
      </w:pP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C1BFE" w:rsidRPr="000D5528" w:rsidRDefault="004C1BFE" w:rsidP="004C1BF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C1BFE" w:rsidRPr="000D5528" w:rsidRDefault="004C1BFE" w:rsidP="004C1BF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C1BFE" w:rsidRPr="000D5528" w:rsidRDefault="004C1BFE" w:rsidP="004C1BFE">
      <w:pPr>
        <w:tabs>
          <w:tab w:val="left" w:pos="1260"/>
          <w:tab w:val="left" w:pos="2340"/>
          <w:tab w:val="left" w:pos="9990"/>
        </w:tabs>
        <w:rPr>
          <w:rFonts w:cs="Arial"/>
          <w:sz w:val="16"/>
          <w:szCs w:val="16"/>
        </w:rPr>
      </w:pPr>
    </w:p>
    <w:p w:rsidR="004C1BFE" w:rsidRPr="000D5528" w:rsidRDefault="004C1BFE" w:rsidP="004C1BFE">
      <w:pPr>
        <w:tabs>
          <w:tab w:val="left" w:pos="1260"/>
          <w:tab w:val="left" w:pos="2340"/>
          <w:tab w:val="left" w:pos="9990"/>
        </w:tabs>
        <w:rPr>
          <w:rFonts w:cs="Arial"/>
          <w:sz w:val="16"/>
          <w:szCs w:val="16"/>
        </w:rPr>
      </w:pPr>
    </w:p>
    <w:p w:rsidR="004C1BFE" w:rsidRPr="000D5528" w:rsidRDefault="004C1BFE" w:rsidP="004C1BFE">
      <w:pPr>
        <w:autoSpaceDE w:val="0"/>
        <w:autoSpaceDN w:val="0"/>
        <w:adjustRightInd w:val="0"/>
        <w:rPr>
          <w:rFonts w:cs="Arial"/>
          <w:b/>
          <w:sz w:val="16"/>
          <w:szCs w:val="16"/>
          <w:u w:val="single"/>
        </w:rPr>
      </w:pPr>
      <w:r w:rsidRPr="000D5528">
        <w:rPr>
          <w:rFonts w:cs="Arial"/>
          <w:b/>
          <w:sz w:val="16"/>
          <w:szCs w:val="16"/>
          <w:u w:val="single"/>
        </w:rPr>
        <w:t>SUBCONTRACTOR(S)</w:t>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Contact Person for Tax Issues:</w:t>
      </w:r>
      <w:r w:rsidRPr="000D5528">
        <w:rPr>
          <w:rFonts w:cs="Arial"/>
          <w:sz w:val="16"/>
          <w:szCs w:val="16"/>
          <w:u w:val="single"/>
        </w:rPr>
        <w:tab/>
      </w:r>
    </w:p>
    <w:p w:rsidR="004C1BFE" w:rsidRPr="000D5528" w:rsidRDefault="004C1BFE" w:rsidP="004C1BFE">
      <w:pPr>
        <w:tabs>
          <w:tab w:val="left" w:pos="6480"/>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Company Name:</w:t>
      </w:r>
      <w:r w:rsidRPr="000D5528">
        <w:rPr>
          <w:rFonts w:cs="Arial"/>
          <w:sz w:val="16"/>
          <w:szCs w:val="16"/>
          <w:u w:val="single"/>
        </w:rPr>
        <w:tab/>
      </w:r>
      <w:r w:rsidRPr="000D5528">
        <w:rPr>
          <w:rFonts w:cs="Arial"/>
          <w:sz w:val="16"/>
          <w:szCs w:val="16"/>
        </w:rPr>
        <w:t>Tax Number:</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Mailing Address</w:t>
      </w:r>
      <w:r w:rsidRPr="000D5528">
        <w:rPr>
          <w:rFonts w:cs="Arial"/>
          <w:sz w:val="16"/>
          <w:szCs w:val="16"/>
          <w:u w:val="single"/>
        </w:rPr>
        <w:tab/>
      </w:r>
    </w:p>
    <w:p w:rsidR="004C1BFE" w:rsidRPr="000D5528" w:rsidRDefault="004C1BFE" w:rsidP="004C1BFE">
      <w:pPr>
        <w:tabs>
          <w:tab w:val="left" w:pos="7464"/>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City &amp; State</w:t>
      </w:r>
      <w:r w:rsidRPr="000D5528">
        <w:rPr>
          <w:rFonts w:cs="Arial"/>
          <w:sz w:val="16"/>
          <w:szCs w:val="16"/>
          <w:u w:val="single"/>
        </w:rPr>
        <w:tab/>
      </w:r>
      <w:r w:rsidRPr="000D5528">
        <w:rPr>
          <w:rFonts w:cs="Arial"/>
          <w:sz w:val="16"/>
          <w:szCs w:val="16"/>
        </w:rPr>
        <w:t>Zip Code</w:t>
      </w:r>
      <w:r w:rsidRPr="000D5528">
        <w:rPr>
          <w:rFonts w:cs="Arial"/>
          <w:sz w:val="16"/>
          <w:szCs w:val="16"/>
          <w:u w:val="single"/>
        </w:rPr>
        <w:tab/>
      </w:r>
    </w:p>
    <w:p w:rsidR="004C1BFE" w:rsidRPr="000D5528" w:rsidRDefault="004C1BFE" w:rsidP="004C1BFE">
      <w:pPr>
        <w:tabs>
          <w:tab w:val="left" w:pos="3600"/>
          <w:tab w:val="left" w:pos="6120"/>
          <w:tab w:val="left" w:pos="7110"/>
          <w:tab w:val="left" w:pos="7920"/>
          <w:tab w:val="left" w:pos="9360"/>
          <w:tab w:val="left" w:pos="9990"/>
        </w:tabs>
        <w:spacing w:line="360" w:lineRule="auto"/>
        <w:rPr>
          <w:rFonts w:cs="Arial"/>
          <w:sz w:val="16"/>
          <w:szCs w:val="16"/>
          <w:u w:val="single"/>
        </w:rPr>
      </w:pPr>
      <w:r w:rsidRPr="000D5528">
        <w:rPr>
          <w:rFonts w:cs="Arial"/>
          <w:sz w:val="16"/>
          <w:szCs w:val="16"/>
        </w:rPr>
        <w:t>Toll Free Telephone</w:t>
      </w:r>
      <w:r w:rsidRPr="000D5528">
        <w:rPr>
          <w:rFonts w:cs="Arial"/>
          <w:sz w:val="16"/>
          <w:szCs w:val="16"/>
          <w:u w:val="single"/>
        </w:rPr>
        <w:tab/>
      </w:r>
      <w:r w:rsidRPr="000D5528">
        <w:rPr>
          <w:rFonts w:cs="Arial"/>
          <w:sz w:val="16"/>
          <w:szCs w:val="16"/>
        </w:rPr>
        <w:t>Local</w:t>
      </w:r>
      <w:r w:rsidRPr="000D5528">
        <w:rPr>
          <w:rFonts w:cs="Arial"/>
          <w:sz w:val="16"/>
          <w:szCs w:val="16"/>
          <w:u w:val="single"/>
        </w:rPr>
        <w:tab/>
      </w:r>
      <w:r w:rsidRPr="000D5528">
        <w:rPr>
          <w:rFonts w:cs="Arial"/>
          <w:sz w:val="16"/>
          <w:szCs w:val="16"/>
        </w:rPr>
        <w:t xml:space="preserve">  Cell:  </w:t>
      </w:r>
      <w:r w:rsidRPr="000D5528">
        <w:rPr>
          <w:rFonts w:cs="Arial"/>
          <w:sz w:val="16"/>
          <w:szCs w:val="16"/>
          <w:u w:val="single"/>
        </w:rPr>
        <w:tab/>
      </w:r>
      <w:r w:rsidRPr="000D5528">
        <w:rPr>
          <w:rFonts w:cs="Arial"/>
          <w:sz w:val="16"/>
          <w:szCs w:val="16"/>
          <w:u w:val="single"/>
        </w:rPr>
        <w:tab/>
      </w:r>
      <w:r w:rsidRPr="000D5528">
        <w:rPr>
          <w:rFonts w:cs="Arial"/>
          <w:sz w:val="16"/>
          <w:szCs w:val="16"/>
        </w:rPr>
        <w:t>Fax</w:t>
      </w:r>
      <w:r w:rsidRPr="000D5528">
        <w:rPr>
          <w:rFonts w:cs="Arial"/>
          <w:sz w:val="16"/>
          <w:szCs w:val="16"/>
          <w:u w:val="single"/>
        </w:rPr>
        <w:tab/>
      </w:r>
    </w:p>
    <w:p w:rsidR="004C1BFE" w:rsidRPr="000D5528" w:rsidRDefault="004C1BFE" w:rsidP="004C1BFE">
      <w:pPr>
        <w:tabs>
          <w:tab w:val="left" w:pos="9360"/>
          <w:tab w:val="left" w:pos="9990"/>
        </w:tabs>
        <w:autoSpaceDE w:val="0"/>
        <w:autoSpaceDN w:val="0"/>
        <w:adjustRightInd w:val="0"/>
        <w:spacing w:line="360" w:lineRule="auto"/>
        <w:rPr>
          <w:rFonts w:cs="Arial"/>
          <w:sz w:val="16"/>
          <w:szCs w:val="16"/>
          <w:u w:val="single"/>
        </w:rPr>
      </w:pPr>
      <w:r w:rsidRPr="000D5528">
        <w:rPr>
          <w:rFonts w:cs="Arial"/>
          <w:sz w:val="16"/>
          <w:szCs w:val="16"/>
        </w:rPr>
        <w:t>E-Mail</w:t>
      </w:r>
      <w:r w:rsidRPr="000D5528">
        <w:rPr>
          <w:rFonts w:cs="Arial"/>
          <w:sz w:val="16"/>
          <w:szCs w:val="16"/>
          <w:u w:val="single"/>
        </w:rPr>
        <w:tab/>
      </w:r>
    </w:p>
    <w:p w:rsidR="004C1BFE" w:rsidRPr="000D5528" w:rsidRDefault="004C1BFE" w:rsidP="004C1BFE">
      <w:pPr>
        <w:tabs>
          <w:tab w:val="left" w:pos="1260"/>
          <w:tab w:val="left" w:pos="2340"/>
          <w:tab w:val="left" w:pos="9990"/>
        </w:tabs>
        <w:jc w:val="center"/>
        <w:rPr>
          <w:rFonts w:cs="Arial"/>
          <w:i/>
          <w:sz w:val="16"/>
          <w:szCs w:val="16"/>
        </w:rPr>
      </w:pPr>
      <w:r w:rsidRPr="000D5528">
        <w:rPr>
          <w:rFonts w:cs="Arial"/>
          <w:i/>
          <w:sz w:val="16"/>
          <w:szCs w:val="16"/>
        </w:rPr>
        <w:t>Additional pages may be added, as required, indicating the same information for multiple subcontractors.</w:t>
      </w:r>
    </w:p>
    <w:p w:rsidR="004C1BFE" w:rsidRDefault="004C1BFE" w:rsidP="004C1BFE">
      <w:pPr>
        <w:jc w:val="center"/>
      </w:pPr>
      <w:r>
        <w:br w:type="page"/>
      </w:r>
    </w:p>
    <w:p w:rsidR="004C1BFE" w:rsidRDefault="004C1BFE" w:rsidP="004C1BFE">
      <w:pPr>
        <w:jc w:val="center"/>
      </w:pPr>
    </w:p>
    <w:p w:rsidR="004C1BFE" w:rsidRPr="009E39CA" w:rsidRDefault="004C1BFE" w:rsidP="004C1BFE">
      <w:pPr>
        <w:jc w:val="center"/>
        <w:rPr>
          <w:b/>
        </w:rPr>
      </w:pPr>
      <w:r w:rsidRPr="009E39CA">
        <w:rPr>
          <w:b/>
        </w:rPr>
        <w:t>CERTIFICATION REGARDING</w:t>
      </w:r>
    </w:p>
    <w:p w:rsidR="004C1BFE" w:rsidRPr="009E39CA" w:rsidRDefault="004C1BFE" w:rsidP="004C1BFE">
      <w:pPr>
        <w:jc w:val="center"/>
        <w:rPr>
          <w:rFonts w:cs="Arial"/>
          <w:b/>
        </w:rPr>
      </w:pPr>
      <w:r w:rsidRPr="009E39CA">
        <w:rPr>
          <w:rFonts w:cs="Arial"/>
          <w:b/>
        </w:rPr>
        <w:t>IMMIGRATION REFORM &amp; CONTROL</w:t>
      </w:r>
    </w:p>
    <w:p w:rsidR="004C1BFE" w:rsidRPr="00A629E3" w:rsidRDefault="004C1BFE" w:rsidP="004C1BFE"/>
    <w:p w:rsidR="004C1BFE" w:rsidRPr="00A629E3" w:rsidRDefault="004C1BFE" w:rsidP="004C1BFE">
      <w:pPr>
        <w:rPr>
          <w:rFonts w:cs="Arial"/>
        </w:rPr>
      </w:pPr>
    </w:p>
    <w:p w:rsidR="004C1BFE" w:rsidRPr="00A629E3" w:rsidRDefault="004C1BFE" w:rsidP="004C1BFE">
      <w:r>
        <w:tab/>
      </w:r>
      <w:r w:rsidRPr="00A629E3">
        <w:t xml:space="preserve">All Contractors are expected to comply with the Immigration and Reform Control Act of 1986 (IRCA), as may be amended from time to time.  This Act, with certain limitations, requires the verification of the employment status of all individuals who were hired on or after November 6, 1986, by the Contractor as well as any subcontractor or sub-subcontractor.  The usual method of verification is through the Employment Verification (I-9) Form.  With the submission of this bid, the Contractor hereby certifies without exception that Contractor has complied with all federal and state laws relating to immigration and reform.  Any misrepresentation in this regard or any employment of persons not authorized to work in the United States constitutes a material breach and, at the State’s option, may subject the contract to termination and any applicable damages.  </w:t>
      </w:r>
    </w:p>
    <w:p w:rsidR="004C1BFE" w:rsidRPr="00A629E3" w:rsidRDefault="004C1BFE" w:rsidP="004C1BFE"/>
    <w:p w:rsidR="004C1BFE" w:rsidRPr="00A629E3" w:rsidRDefault="004C1BFE" w:rsidP="004C1BFE">
      <w:r w:rsidRPr="00A629E3">
        <w:tab/>
        <w:t xml:space="preserve">Contractor certifies that, should it be awarded a contract by the State, Contractor will comply with all applicable federal and state laws, standards, orders and regulations affecting a person’s participation and eligibility in any program or activity undertaken by the Contractor pursuant to this contract.  Contractor further certifies that it will remain in compliance throughout the term of the contract.  </w:t>
      </w:r>
    </w:p>
    <w:p w:rsidR="004C1BFE" w:rsidRPr="00A629E3" w:rsidRDefault="004C1BFE" w:rsidP="004C1BFE"/>
    <w:p w:rsidR="004C1BFE" w:rsidRPr="00A629E3" w:rsidRDefault="004C1BFE" w:rsidP="004C1BFE">
      <w:r w:rsidRPr="00A629E3">
        <w:tab/>
        <w:t xml:space="preserve">At the State’s request, Contractor is expected to produce to the State any documentation or other such evidence to verify Contractor’s compliance with any provision, duty, certification, or the like under the contract.  </w:t>
      </w:r>
    </w:p>
    <w:p w:rsidR="004C1BFE" w:rsidRPr="00A629E3" w:rsidRDefault="004C1BFE" w:rsidP="004C1BFE"/>
    <w:p w:rsidR="004C1BFE" w:rsidRPr="00A629E3" w:rsidRDefault="004C1BFE" w:rsidP="004C1BFE">
      <w:r w:rsidRPr="00A629E3">
        <w:tab/>
        <w:t>Contractor agrees to include this Certification in contracts between itself and any subcontractors in connection with the services performed under this contract.</w:t>
      </w:r>
    </w:p>
    <w:p w:rsidR="004C1BFE" w:rsidRPr="00A629E3" w:rsidRDefault="004C1BFE" w:rsidP="004C1BFE"/>
    <w:p w:rsidR="004C1BFE" w:rsidRPr="00A629E3" w:rsidRDefault="004C1BFE" w:rsidP="004C1BFE"/>
    <w:p w:rsidR="004C1BFE" w:rsidRPr="00A629E3" w:rsidRDefault="004C1BFE" w:rsidP="004C1BFE"/>
    <w:p w:rsidR="004C1BFE" w:rsidRPr="00A629E3" w:rsidRDefault="004C1BFE" w:rsidP="004C1BFE"/>
    <w:p w:rsidR="004C1BFE" w:rsidRPr="00A629E3" w:rsidRDefault="004C1BFE" w:rsidP="004C1BFE">
      <w:r w:rsidRPr="00A629E3">
        <w:t>____________________________________________</w:t>
      </w:r>
      <w:r w:rsidRPr="00A629E3">
        <w:tab/>
      </w:r>
      <w:r w:rsidRPr="00A629E3">
        <w:tab/>
      </w:r>
      <w:r w:rsidRPr="00A629E3">
        <w:tab/>
        <w:t>______________________</w:t>
      </w:r>
    </w:p>
    <w:p w:rsidR="004C1BFE" w:rsidRPr="00DF17BD" w:rsidRDefault="004C1BFE" w:rsidP="004C1BFE">
      <w:pPr>
        <w:rPr>
          <w:sz w:val="22"/>
          <w:szCs w:val="22"/>
        </w:rPr>
      </w:pPr>
      <w:r w:rsidRPr="00A629E3">
        <w:t>Signature, Title of Contractor</w:t>
      </w:r>
      <w:r w:rsidRPr="00A629E3">
        <w:tab/>
      </w:r>
      <w:r w:rsidRPr="00A629E3">
        <w:tab/>
      </w:r>
      <w:r w:rsidRPr="00A629E3">
        <w:tab/>
      </w:r>
      <w:r w:rsidRPr="00A629E3">
        <w:tab/>
      </w:r>
      <w:r w:rsidRPr="00A629E3">
        <w:tab/>
      </w:r>
      <w:r w:rsidRPr="00A629E3">
        <w:tab/>
        <w:t>date</w:t>
      </w:r>
    </w:p>
    <w:p w:rsidR="004C1BFE" w:rsidRPr="00DF17BD" w:rsidRDefault="004C1BFE" w:rsidP="004C1BFE"/>
    <w:p w:rsidR="00DB3C4C" w:rsidRPr="00DB3C4C" w:rsidRDefault="004C1BFE" w:rsidP="00DB3C4C">
      <w:pPr>
        <w:pStyle w:val="Heading3"/>
        <w:spacing w:before="0" w:after="0"/>
        <w:jc w:val="center"/>
        <w:rPr>
          <w:rFonts w:ascii="Arial" w:hAnsi="Arial" w:cs="Arial"/>
          <w:sz w:val="20"/>
          <w:szCs w:val="20"/>
        </w:rPr>
      </w:pPr>
      <w:r>
        <w:rPr>
          <w:rFonts w:cs="Arial"/>
        </w:rPr>
        <w:br w:type="page"/>
      </w:r>
      <w:r w:rsidR="00DB3C4C" w:rsidRPr="00DB3C4C">
        <w:rPr>
          <w:rFonts w:ascii="Arial" w:hAnsi="Arial" w:cs="Arial"/>
          <w:sz w:val="20"/>
          <w:szCs w:val="20"/>
        </w:rPr>
        <w:lastRenderedPageBreak/>
        <w:t>Yeoman Site Project</w:t>
      </w:r>
    </w:p>
    <w:p w:rsidR="00DB3C4C" w:rsidRPr="00DB3C4C" w:rsidRDefault="00DB3C4C" w:rsidP="00DB3C4C">
      <w:pPr>
        <w:pStyle w:val="Heading2"/>
        <w:spacing w:before="0" w:after="0"/>
        <w:jc w:val="center"/>
        <w:rPr>
          <w:rFonts w:ascii="Arial" w:hAnsi="Arial" w:cs="Arial"/>
          <w:sz w:val="20"/>
          <w:szCs w:val="20"/>
        </w:rPr>
      </w:pPr>
      <w:r w:rsidRPr="00DB3C4C">
        <w:rPr>
          <w:rFonts w:ascii="Arial" w:hAnsi="Arial" w:cs="Arial"/>
          <w:sz w:val="20"/>
          <w:szCs w:val="20"/>
        </w:rPr>
        <w:t>Monitoring / Recovery Wells</w:t>
      </w:r>
    </w:p>
    <w:p w:rsidR="00DB3C4C" w:rsidRPr="00DB3C4C" w:rsidRDefault="00DB3C4C" w:rsidP="00DB3C4C">
      <w:pPr>
        <w:widowControl/>
        <w:jc w:val="center"/>
        <w:rPr>
          <w:rFonts w:cs="Arial"/>
          <w:b/>
          <w:bCs/>
          <w:szCs w:val="20"/>
        </w:rPr>
      </w:pPr>
      <w:r w:rsidRPr="00DB3C4C">
        <w:rPr>
          <w:rFonts w:cs="Arial"/>
          <w:b/>
          <w:bCs/>
          <w:szCs w:val="20"/>
        </w:rPr>
        <w:t>SE/4 Sec. 35-28-7W, All of Sec. 36-28-7W, SW/4 Sec. 30-28-6W</w:t>
      </w:r>
    </w:p>
    <w:p w:rsidR="00DB3C4C" w:rsidRPr="00DB3C4C" w:rsidRDefault="00DB3C4C" w:rsidP="00DB3C4C">
      <w:pPr>
        <w:pStyle w:val="Heading6"/>
        <w:spacing w:before="0" w:after="0"/>
        <w:jc w:val="center"/>
        <w:rPr>
          <w:rFonts w:ascii="Arial" w:hAnsi="Arial" w:cs="Arial"/>
          <w:sz w:val="20"/>
          <w:szCs w:val="20"/>
        </w:rPr>
      </w:pPr>
      <w:r w:rsidRPr="00DB3C4C">
        <w:rPr>
          <w:rFonts w:ascii="Arial" w:hAnsi="Arial" w:cs="Arial"/>
          <w:sz w:val="20"/>
          <w:szCs w:val="20"/>
        </w:rPr>
        <w:t>Kingman County, Kansas</w:t>
      </w:r>
    </w:p>
    <w:p w:rsidR="00DB3C4C" w:rsidRPr="00DB3C4C" w:rsidRDefault="00DB3C4C" w:rsidP="00DB3C4C">
      <w:pPr>
        <w:jc w:val="center"/>
        <w:rPr>
          <w:rFonts w:cs="Arial"/>
          <w:b/>
          <w:szCs w:val="20"/>
        </w:rPr>
      </w:pPr>
      <w:r w:rsidRPr="00DB3C4C">
        <w:rPr>
          <w:rFonts w:cs="Arial"/>
          <w:b/>
          <w:szCs w:val="20"/>
        </w:rPr>
        <w:t>REQUEST FOR QUOTATION</w:t>
      </w:r>
    </w:p>
    <w:p w:rsidR="00DB3C4C" w:rsidRPr="00DB3C4C" w:rsidRDefault="00DB3C4C" w:rsidP="00DB3C4C">
      <w:pPr>
        <w:jc w:val="center"/>
        <w:rPr>
          <w:rFonts w:cs="Arial"/>
          <w:b/>
          <w:bCs/>
          <w:szCs w:val="20"/>
        </w:rPr>
      </w:pPr>
    </w:p>
    <w:p w:rsidR="00DB3C4C" w:rsidRPr="00DB3C4C" w:rsidRDefault="00DB3C4C" w:rsidP="00DB3C4C">
      <w:pPr>
        <w:rPr>
          <w:rFonts w:cs="Arial"/>
          <w:b/>
          <w:bCs/>
          <w:szCs w:val="20"/>
        </w:rPr>
      </w:pPr>
      <w:r w:rsidRPr="00DB3C4C">
        <w:rPr>
          <w:rFonts w:cs="Arial"/>
          <w:b/>
          <w:bCs/>
          <w:szCs w:val="20"/>
        </w:rPr>
        <w:t>Well Drilling / Testing, Materials, Services &amp; Equipment:</w:t>
      </w:r>
    </w:p>
    <w:p w:rsidR="00DB3C4C" w:rsidRPr="00DB3C4C" w:rsidRDefault="00DB3C4C" w:rsidP="00DB3C4C">
      <w:pPr>
        <w:rPr>
          <w:rFonts w:cs="Arial"/>
          <w:szCs w:val="20"/>
        </w:rPr>
      </w:pPr>
      <w:r w:rsidRPr="00DB3C4C">
        <w:rPr>
          <w:rFonts w:cs="Arial"/>
          <w:szCs w:val="20"/>
        </w:rPr>
        <w:t>*See attached Project Summary and Equipment /Services Specifications:</w:t>
      </w:r>
    </w:p>
    <w:p w:rsidR="00DB3C4C" w:rsidRPr="00DB3C4C" w:rsidRDefault="00DB3C4C" w:rsidP="00DB3C4C">
      <w:pPr>
        <w:rPr>
          <w:rFonts w:cs="Arial"/>
          <w:szCs w:val="20"/>
        </w:rPr>
      </w:pPr>
    </w:p>
    <w:p w:rsidR="00DB3C4C" w:rsidRPr="00DB3C4C" w:rsidRDefault="00DB3C4C" w:rsidP="00DB3C4C">
      <w:pPr>
        <w:rPr>
          <w:rFonts w:cs="Arial"/>
          <w:b/>
          <w:bCs/>
          <w:szCs w:val="20"/>
        </w:rPr>
      </w:pPr>
      <w:r w:rsidRPr="00DB3C4C">
        <w:rPr>
          <w:rFonts w:cs="Arial"/>
          <w:szCs w:val="20"/>
        </w:rPr>
        <w:t>Contractor:_______________________________</w:t>
      </w:r>
      <w:r w:rsidRPr="00DB3C4C">
        <w:rPr>
          <w:rFonts w:cs="Arial"/>
          <w:szCs w:val="20"/>
        </w:rPr>
        <w:tab/>
        <w:t>State License #______________________</w:t>
      </w:r>
    </w:p>
    <w:p w:rsidR="00DB3C4C" w:rsidRPr="00DB3C4C" w:rsidRDefault="00DB3C4C" w:rsidP="00DB3C4C">
      <w:pPr>
        <w:rPr>
          <w:rFonts w:cs="Arial"/>
          <w:szCs w:val="20"/>
        </w:rPr>
      </w:pPr>
    </w:p>
    <w:p w:rsidR="00DB3C4C" w:rsidRPr="00DB3C4C" w:rsidRDefault="00DB3C4C" w:rsidP="00DB3C4C">
      <w:pPr>
        <w:rPr>
          <w:rFonts w:cs="Arial"/>
          <w:b/>
          <w:bCs/>
          <w:szCs w:val="20"/>
          <w:u w:val="words"/>
        </w:rPr>
      </w:pPr>
      <w:smartTag w:uri="urn:schemas-microsoft-com:office:smarttags" w:element="stockticker">
        <w:r w:rsidRPr="00DB3C4C">
          <w:rPr>
            <w:rFonts w:cs="Arial"/>
            <w:b/>
            <w:bCs/>
            <w:szCs w:val="20"/>
            <w:u w:val="words"/>
          </w:rPr>
          <w:t>PER</w:t>
        </w:r>
      </w:smartTag>
      <w:r w:rsidRPr="00DB3C4C">
        <w:rPr>
          <w:rFonts w:cs="Arial"/>
          <w:b/>
          <w:bCs/>
          <w:szCs w:val="20"/>
          <w:u w:val="words"/>
        </w:rPr>
        <w:t xml:space="preserve"> </w:t>
      </w:r>
      <w:smartTag w:uri="urn:schemas-microsoft-com:office:smarttags" w:element="stockticker">
        <w:r w:rsidRPr="00DB3C4C">
          <w:rPr>
            <w:rFonts w:cs="Arial"/>
            <w:b/>
            <w:bCs/>
            <w:szCs w:val="20"/>
            <w:u w:val="words"/>
          </w:rPr>
          <w:t>WELL</w:t>
        </w:r>
      </w:smartTag>
      <w:r w:rsidRPr="00DB3C4C">
        <w:rPr>
          <w:rFonts w:cs="Arial"/>
          <w:b/>
          <w:bCs/>
          <w:szCs w:val="20"/>
          <w:u w:val="words"/>
        </w:rPr>
        <w:t xml:space="preserve"> ESTIMATES: (Depths of wells and length of surface casing will vary from well to well. )</w:t>
      </w:r>
    </w:p>
    <w:p w:rsidR="00DB3C4C" w:rsidRPr="00DB3C4C" w:rsidRDefault="00DB3C4C" w:rsidP="00DB3C4C">
      <w:pPr>
        <w:rPr>
          <w:rFonts w:cs="Arial"/>
          <w:b/>
          <w:bCs/>
          <w:szCs w:val="20"/>
        </w:rPr>
      </w:pPr>
    </w:p>
    <w:p w:rsidR="00DB3C4C" w:rsidRPr="00DB3C4C" w:rsidRDefault="00DB3C4C" w:rsidP="00DB3C4C">
      <w:pPr>
        <w:tabs>
          <w:tab w:val="left" w:pos="-1440"/>
        </w:tabs>
        <w:ind w:left="3600" w:hanging="3600"/>
        <w:jc w:val="left"/>
        <w:rPr>
          <w:rFonts w:cs="Arial"/>
          <w:b/>
          <w:szCs w:val="20"/>
        </w:rPr>
      </w:pPr>
      <w:r w:rsidRPr="00DB3C4C">
        <w:rPr>
          <w:rFonts w:cs="Arial"/>
          <w:szCs w:val="20"/>
          <w:u w:val="single"/>
        </w:rPr>
        <w:t xml:space="preserve">Site Supervision / Project Management </w:t>
      </w:r>
      <w:r w:rsidRPr="00DB3C4C">
        <w:rPr>
          <w:rFonts w:cs="Arial"/>
          <w:szCs w:val="20"/>
          <w:u w:val="single"/>
        </w:rPr>
        <w:tab/>
      </w:r>
      <w:r w:rsidRPr="00DB3C4C">
        <w:rPr>
          <w:rFonts w:cs="Arial"/>
          <w:szCs w:val="20"/>
          <w:u w:val="single"/>
        </w:rPr>
        <w:tab/>
      </w:r>
      <w:r w:rsidRPr="00DB3C4C">
        <w:rPr>
          <w:rFonts w:cs="Arial"/>
          <w:szCs w:val="20"/>
          <w:u w:val="single"/>
        </w:rPr>
        <w:tab/>
      </w:r>
      <w:r w:rsidRPr="00DB3C4C">
        <w:rPr>
          <w:rFonts w:cs="Arial"/>
          <w:b/>
          <w:bCs/>
          <w:szCs w:val="20"/>
        </w:rPr>
        <w:t xml:space="preserve"> per well</w:t>
      </w:r>
      <w:r w:rsidRPr="00DB3C4C">
        <w:rPr>
          <w:rFonts w:cs="Arial"/>
          <w:szCs w:val="20"/>
        </w:rPr>
        <w:tab/>
        <w:t xml:space="preserve"> </w:t>
      </w:r>
      <w:r>
        <w:rPr>
          <w:rFonts w:cs="Arial"/>
          <w:szCs w:val="20"/>
        </w:rPr>
        <w:tab/>
      </w:r>
      <w:r w:rsidRPr="00DB3C4C">
        <w:rPr>
          <w:rFonts w:cs="Arial"/>
          <w:bCs/>
          <w:szCs w:val="20"/>
        </w:rPr>
        <w:t>$</w:t>
      </w:r>
      <w:r w:rsidRPr="00DB3C4C">
        <w:rPr>
          <w:rFonts w:cs="Arial"/>
          <w:b/>
          <w:bCs/>
          <w:szCs w:val="20"/>
        </w:rPr>
        <w:t>________________</w:t>
      </w:r>
    </w:p>
    <w:p w:rsidR="00DB3C4C" w:rsidRPr="00DB3C4C" w:rsidRDefault="00DB3C4C" w:rsidP="00DB3C4C">
      <w:pPr>
        <w:tabs>
          <w:tab w:val="left" w:pos="-1440"/>
        </w:tabs>
        <w:ind w:left="3600" w:hanging="3600"/>
        <w:rPr>
          <w:rFonts w:cs="Arial"/>
          <w:szCs w:val="20"/>
          <w:u w:val="single"/>
        </w:rPr>
      </w:pPr>
    </w:p>
    <w:p w:rsidR="00DB3C4C" w:rsidRPr="00DB3C4C" w:rsidRDefault="00DB3C4C" w:rsidP="00DB3C4C">
      <w:pPr>
        <w:pStyle w:val="Heading4"/>
        <w:rPr>
          <w:rFonts w:ascii="Arial" w:hAnsi="Arial" w:cs="Arial"/>
          <w:sz w:val="20"/>
          <w:szCs w:val="20"/>
        </w:rPr>
      </w:pPr>
      <w:r w:rsidRPr="00DB3C4C">
        <w:rPr>
          <w:rFonts w:ascii="Arial" w:hAnsi="Arial" w:cs="Arial"/>
          <w:sz w:val="20"/>
          <w:szCs w:val="20"/>
        </w:rPr>
        <w:t>Drilling / Testing Services</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380" w:hanging="7380"/>
        <w:rPr>
          <w:rFonts w:cs="Arial"/>
          <w:szCs w:val="20"/>
        </w:rPr>
      </w:pPr>
      <w:r w:rsidRPr="00DB3C4C">
        <w:rPr>
          <w:rFonts w:cs="Arial"/>
          <w:szCs w:val="20"/>
        </w:rPr>
        <w:t>Rotary/Air Drilling</w:t>
      </w:r>
      <w:r w:rsidRPr="00DB3C4C">
        <w:rPr>
          <w:rFonts w:cs="Arial"/>
          <w:szCs w:val="20"/>
        </w:rPr>
        <w:tab/>
      </w:r>
      <w:r w:rsidRPr="00DB3C4C">
        <w:rPr>
          <w:rFonts w:cs="Arial"/>
          <w:szCs w:val="20"/>
        </w:rPr>
        <w:tab/>
        <w:t>$</w:t>
      </w:r>
      <w:r>
        <w:rPr>
          <w:rFonts w:cs="Arial"/>
          <w:b/>
          <w:szCs w:val="20"/>
          <w:u w:val="single"/>
        </w:rPr>
        <w:t xml:space="preserve">               </w:t>
      </w:r>
      <w:r w:rsidRPr="00DB3C4C">
        <w:rPr>
          <w:rFonts w:cs="Arial"/>
          <w:szCs w:val="20"/>
          <w:u w:val="single"/>
        </w:rPr>
        <w:t xml:space="preserve"> </w:t>
      </w:r>
      <w:r w:rsidRPr="00DB3C4C">
        <w:rPr>
          <w:rFonts w:cs="Arial"/>
          <w:szCs w:val="20"/>
        </w:rPr>
        <w:t xml:space="preserve">/ Foot  X  </w:t>
      </w:r>
      <w:r w:rsidRPr="00DB3C4C">
        <w:rPr>
          <w:rFonts w:cs="Arial"/>
          <w:b/>
          <w:bCs/>
          <w:szCs w:val="20"/>
          <w:u w:val="single"/>
        </w:rPr>
        <w:t>150</w:t>
      </w:r>
      <w:r w:rsidRPr="00DB3C4C">
        <w:rPr>
          <w:rFonts w:cs="Arial"/>
          <w:szCs w:val="20"/>
        </w:rPr>
        <w:t xml:space="preserve"> Feet</w:t>
      </w:r>
      <w:r w:rsidRPr="00DB3C4C">
        <w:rPr>
          <w:rFonts w:cs="Arial"/>
          <w:szCs w:val="20"/>
        </w:rPr>
        <w:tab/>
        <w:t xml:space="preserve">             </w:t>
      </w:r>
      <w:r>
        <w:rPr>
          <w:rFonts w:cs="Arial"/>
          <w:szCs w:val="20"/>
        </w:rPr>
        <w:tab/>
      </w:r>
      <w:r w:rsidRPr="00DB3C4C">
        <w:rPr>
          <w:rFonts w:cs="Arial"/>
          <w:szCs w:val="20"/>
        </w:rPr>
        <w:t>$_______________</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7380" w:hanging="7380"/>
        <w:rPr>
          <w:rFonts w:cs="Arial"/>
          <w:b/>
          <w:szCs w:val="20"/>
        </w:rPr>
      </w:pPr>
      <w:r w:rsidRPr="00DB3C4C">
        <w:rPr>
          <w:rFonts w:cs="Arial"/>
          <w:b/>
          <w:szCs w:val="20"/>
        </w:rPr>
        <w:t>(7” min. diameter hole)</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rPr>
          <w:rFonts w:cs="Arial"/>
          <w:szCs w:val="20"/>
        </w:rPr>
      </w:pPr>
      <w:r w:rsidRPr="00DB3C4C">
        <w:rPr>
          <w:rFonts w:cs="Arial"/>
          <w:szCs w:val="20"/>
        </w:rPr>
        <w:t>(Includes all equipment, crews, drilling fluids, transportation, and proper fluid disposal)</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rPr>
          <w:rFonts w:cs="Arial"/>
          <w:szCs w:val="20"/>
        </w:rPr>
      </w:pP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u w:val="single"/>
        </w:rPr>
      </w:pPr>
      <w:r w:rsidRPr="00DB3C4C">
        <w:rPr>
          <w:rFonts w:cs="Arial"/>
          <w:szCs w:val="20"/>
          <w:u w:val="single"/>
        </w:rPr>
        <w:t>*Monitor / Recovery Well Construction:</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rPr>
          <w:rFonts w:cs="Arial"/>
          <w:szCs w:val="20"/>
        </w:rPr>
      </w:pPr>
      <w:r w:rsidRPr="00DB3C4C">
        <w:rPr>
          <w:rFonts w:cs="Arial"/>
          <w:szCs w:val="20"/>
        </w:rPr>
        <w:t>*4 ½” Steel Casing. 10.5# per ft. minimum</w:t>
      </w:r>
      <w:r w:rsidRPr="00DB3C4C">
        <w:rPr>
          <w:rFonts w:cs="Arial"/>
          <w:szCs w:val="20"/>
        </w:rPr>
        <w:tab/>
        <w:t>$</w:t>
      </w:r>
      <w:r>
        <w:rPr>
          <w:rFonts w:cs="Arial"/>
          <w:szCs w:val="20"/>
          <w:u w:val="single"/>
        </w:rPr>
        <w:t xml:space="preserve">                </w:t>
      </w:r>
      <w:r w:rsidRPr="00DB3C4C">
        <w:rPr>
          <w:rFonts w:cs="Arial"/>
          <w:szCs w:val="20"/>
          <w:u w:val="single"/>
        </w:rPr>
        <w:t xml:space="preserve"> </w:t>
      </w:r>
      <w:r w:rsidRPr="00DB3C4C">
        <w:rPr>
          <w:rFonts w:cs="Arial"/>
          <w:szCs w:val="20"/>
        </w:rPr>
        <w:t xml:space="preserve">/ Foot  X </w:t>
      </w:r>
      <w:r w:rsidRPr="00DB3C4C">
        <w:rPr>
          <w:rFonts w:cs="Arial"/>
          <w:b/>
          <w:bCs/>
          <w:szCs w:val="20"/>
          <w:u w:val="single"/>
        </w:rPr>
        <w:t xml:space="preserve">90  </w:t>
      </w:r>
      <w:r w:rsidRPr="00DB3C4C">
        <w:rPr>
          <w:rFonts w:cs="Arial"/>
          <w:szCs w:val="20"/>
        </w:rPr>
        <w:t xml:space="preserve">Feet   </w:t>
      </w:r>
      <w:r>
        <w:rPr>
          <w:rFonts w:cs="Arial"/>
          <w:szCs w:val="20"/>
        </w:rPr>
        <w:tab/>
      </w:r>
      <w:r w:rsidRPr="00DB3C4C">
        <w:rPr>
          <w:rFonts w:cs="Arial"/>
          <w:szCs w:val="20"/>
        </w:rPr>
        <w:t>$_______________</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 xml:space="preserve">  (KCC will allow good used casing upon approval.)</w:t>
      </w:r>
      <w:r w:rsidRPr="00DB3C4C">
        <w:rPr>
          <w:rFonts w:cs="Arial"/>
          <w:szCs w:val="20"/>
        </w:rPr>
        <w:tab/>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rPr>
          <w:rFonts w:cs="Arial"/>
          <w:szCs w:val="20"/>
        </w:rPr>
      </w:pPr>
      <w:r w:rsidRPr="00DB3C4C">
        <w:rPr>
          <w:rFonts w:cs="Arial"/>
          <w:szCs w:val="20"/>
        </w:rPr>
        <w:t xml:space="preserve">Cement 4 ½” surface casing from bottom back to surface:    </w:t>
      </w:r>
      <w:r w:rsidRPr="00DB3C4C">
        <w:rPr>
          <w:rFonts w:cs="Arial"/>
          <w:b/>
          <w:szCs w:val="20"/>
        </w:rPr>
        <w:t>per well</w:t>
      </w:r>
      <w:r w:rsidRPr="00DB3C4C">
        <w:rPr>
          <w:rFonts w:cs="Arial"/>
          <w:szCs w:val="20"/>
        </w:rPr>
        <w:t xml:space="preserve">             </w:t>
      </w:r>
      <w:r>
        <w:rPr>
          <w:rFonts w:cs="Arial"/>
          <w:szCs w:val="20"/>
        </w:rPr>
        <w:tab/>
      </w:r>
      <w:r w:rsidRPr="00DB3C4C">
        <w:rPr>
          <w:rFonts w:cs="Arial"/>
          <w:szCs w:val="20"/>
        </w:rPr>
        <w:t>$_______________</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(Common cement)</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 xml:space="preserve">Equipment for each well is to include: </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4 ½” to 2” Swedge</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2” Ball valve (500# max.)</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szCs w:val="20"/>
        </w:rPr>
      </w:pPr>
      <w:r w:rsidRPr="00DB3C4C">
        <w:rPr>
          <w:rFonts w:cs="Arial"/>
          <w:szCs w:val="20"/>
        </w:rPr>
        <w:t>2” to ¼” Cap Plug</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400"/>
          <w:tab w:val="left" w:pos="5760"/>
          <w:tab w:val="left" w:pos="6480"/>
          <w:tab w:val="left" w:pos="7200"/>
          <w:tab w:val="left" w:pos="7920"/>
          <w:tab w:val="left" w:pos="8640"/>
          <w:tab w:val="left" w:pos="9360"/>
        </w:tabs>
        <w:ind w:left="3600" w:hanging="3600"/>
        <w:rPr>
          <w:rFonts w:cs="Arial"/>
          <w:szCs w:val="20"/>
        </w:rPr>
      </w:pPr>
      <w:r w:rsidRPr="00DB3C4C">
        <w:rPr>
          <w:rFonts w:cs="Arial"/>
          <w:szCs w:val="20"/>
        </w:rPr>
        <w:t xml:space="preserve">300# max pressure gauge                      </w:t>
      </w:r>
      <w:r>
        <w:rPr>
          <w:rFonts w:cs="Arial"/>
          <w:szCs w:val="20"/>
        </w:rPr>
        <w:t xml:space="preserve">                              </w:t>
      </w:r>
      <w:r w:rsidRPr="00DB3C4C">
        <w:rPr>
          <w:rFonts w:cs="Arial"/>
          <w:b/>
          <w:szCs w:val="20"/>
        </w:rPr>
        <w:t xml:space="preserve">per well </w:t>
      </w:r>
      <w:r w:rsidRPr="00DB3C4C">
        <w:rPr>
          <w:rFonts w:cs="Arial"/>
          <w:szCs w:val="20"/>
        </w:rPr>
        <w:t xml:space="preserve">           </w:t>
      </w:r>
      <w:r>
        <w:rPr>
          <w:rFonts w:cs="Arial"/>
          <w:szCs w:val="20"/>
        </w:rPr>
        <w:tab/>
      </w:r>
      <w:r w:rsidRPr="00DB3C4C">
        <w:rPr>
          <w:rFonts w:cs="Arial"/>
          <w:szCs w:val="20"/>
        </w:rPr>
        <w:t>$_______________</w:t>
      </w:r>
    </w:p>
    <w:p w:rsidR="00DB3C4C" w:rsidRPr="00DB3C4C" w:rsidRDefault="00DB3C4C" w:rsidP="00DB3C4C">
      <w:pPr>
        <w:ind w:left="90" w:hanging="90"/>
        <w:rPr>
          <w:rFonts w:cs="Arial"/>
          <w:szCs w:val="20"/>
        </w:rPr>
      </w:pPr>
    </w:p>
    <w:p w:rsidR="00DB3C4C" w:rsidRPr="00DB3C4C" w:rsidRDefault="00DB3C4C" w:rsidP="00DB3C4C">
      <w:pPr>
        <w:ind w:left="90" w:hanging="90"/>
        <w:rPr>
          <w:rFonts w:cs="Arial"/>
          <w:szCs w:val="20"/>
        </w:rPr>
      </w:pPr>
      <w:r w:rsidRPr="00DB3C4C">
        <w:rPr>
          <w:rFonts w:cs="Arial"/>
          <w:szCs w:val="20"/>
        </w:rPr>
        <w:t xml:space="preserve">*The </w:t>
      </w:r>
      <w:r w:rsidRPr="00DB3C4C">
        <w:rPr>
          <w:rFonts w:cs="Arial"/>
          <w:szCs w:val="20"/>
          <w:u w:val="single"/>
        </w:rPr>
        <w:t xml:space="preserve">Monitor / Recovery Well Construction </w:t>
      </w:r>
      <w:r w:rsidRPr="00DB3C4C">
        <w:rPr>
          <w:rFonts w:cs="Arial"/>
          <w:szCs w:val="20"/>
        </w:rPr>
        <w:t>quotes are to include all installation, labor, transportation, handling and freight.</w:t>
      </w:r>
    </w:p>
    <w:p w:rsidR="00DB3C4C" w:rsidRPr="00DB3C4C" w:rsidRDefault="00DB3C4C" w:rsidP="00DB3C4C">
      <w:pPr>
        <w:ind w:left="90" w:hanging="90"/>
        <w:rPr>
          <w:rFonts w:cs="Arial"/>
          <w:szCs w:val="20"/>
        </w:rPr>
      </w:pP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rPr>
          <w:rFonts w:cs="Arial"/>
          <w:b/>
          <w:szCs w:val="20"/>
        </w:rPr>
      </w:pPr>
      <w:r w:rsidRPr="00DB3C4C">
        <w:rPr>
          <w:rFonts w:cs="Arial"/>
          <w:b/>
          <w:bCs/>
          <w:szCs w:val="20"/>
          <w:u w:val="single"/>
        </w:rPr>
        <w:t>Total Per Well Quotation</w:t>
      </w:r>
      <w:r w:rsidRPr="00DB3C4C">
        <w:rPr>
          <w:rFonts w:cs="Arial"/>
          <w:b/>
          <w:bCs/>
          <w:szCs w:val="20"/>
          <w:u w:val="single"/>
        </w:rPr>
        <w:tab/>
      </w:r>
      <w:r w:rsidRPr="00DB3C4C">
        <w:rPr>
          <w:rFonts w:cs="Arial"/>
          <w:b/>
          <w:bCs/>
          <w:szCs w:val="20"/>
          <w:u w:val="single"/>
        </w:rPr>
        <w:tab/>
      </w:r>
      <w:r w:rsidRPr="00DB3C4C">
        <w:rPr>
          <w:rFonts w:cs="Arial"/>
          <w:b/>
          <w:bCs/>
          <w:szCs w:val="20"/>
          <w:u w:val="single"/>
        </w:rPr>
        <w:tab/>
      </w:r>
      <w:r w:rsidRPr="00DB3C4C">
        <w:rPr>
          <w:rFonts w:cs="Arial"/>
          <w:b/>
          <w:bCs/>
          <w:szCs w:val="20"/>
          <w:u w:val="single"/>
        </w:rPr>
        <w:tab/>
      </w:r>
      <w:r w:rsidRPr="00DB3C4C">
        <w:rPr>
          <w:rFonts w:cs="Arial"/>
          <w:b/>
          <w:bCs/>
          <w:szCs w:val="20"/>
          <w:u w:val="single"/>
        </w:rPr>
        <w:tab/>
      </w:r>
      <w:r w:rsidRPr="00DB3C4C">
        <w:rPr>
          <w:rFonts w:cs="Arial"/>
          <w:b/>
          <w:bCs/>
          <w:szCs w:val="20"/>
          <w:u w:val="single"/>
        </w:rPr>
        <w:tab/>
      </w:r>
      <w:r w:rsidRPr="00DB3C4C">
        <w:rPr>
          <w:rFonts w:cs="Arial"/>
          <w:b/>
          <w:bCs/>
          <w:szCs w:val="20"/>
          <w:u w:val="single"/>
        </w:rPr>
        <w:tab/>
      </w:r>
      <w:r w:rsidRPr="00DB3C4C">
        <w:rPr>
          <w:rFonts w:cs="Arial"/>
          <w:b/>
          <w:bCs/>
          <w:szCs w:val="20"/>
        </w:rPr>
        <w:t>$_______________</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b/>
          <w:szCs w:val="20"/>
        </w:rPr>
      </w:pP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0" w:hanging="3600"/>
        <w:rPr>
          <w:rFonts w:cs="Arial"/>
          <w:b/>
          <w:bCs/>
          <w:szCs w:val="20"/>
        </w:rPr>
      </w:pPr>
      <w:r w:rsidRPr="00DB3C4C">
        <w:rPr>
          <w:rFonts w:cs="Arial"/>
          <w:b/>
          <w:bCs/>
          <w:szCs w:val="20"/>
          <w:u w:val="single"/>
        </w:rPr>
        <w:t>PROJECT Total</w:t>
      </w:r>
      <w:r w:rsidRPr="00DB3C4C">
        <w:rPr>
          <w:rFonts w:cs="Arial"/>
          <w:b/>
          <w:bCs/>
          <w:szCs w:val="20"/>
        </w:rPr>
        <w:t xml:space="preserve"> = Per Well Quotation</w:t>
      </w:r>
      <w:r w:rsidRPr="00DB3C4C">
        <w:rPr>
          <w:rFonts w:cs="Arial"/>
          <w:b/>
          <w:bCs/>
          <w:szCs w:val="20"/>
        </w:rPr>
        <w:tab/>
        <w:t>X</w:t>
      </w:r>
      <w:r w:rsidRPr="00DB3C4C">
        <w:rPr>
          <w:rFonts w:cs="Arial"/>
          <w:b/>
          <w:bCs/>
          <w:szCs w:val="20"/>
        </w:rPr>
        <w:tab/>
        <w:t>6 wells</w:t>
      </w:r>
      <w:r w:rsidRPr="00DB3C4C">
        <w:rPr>
          <w:rFonts w:cs="Arial"/>
          <w:b/>
          <w:bCs/>
          <w:szCs w:val="20"/>
        </w:rPr>
        <w:tab/>
      </w:r>
      <w:r w:rsidRPr="00DB3C4C">
        <w:rPr>
          <w:rFonts w:cs="Arial"/>
          <w:b/>
          <w:bCs/>
          <w:szCs w:val="20"/>
        </w:rPr>
        <w:tab/>
        <w:t>=</w:t>
      </w:r>
      <w:r w:rsidRPr="00DB3C4C">
        <w:rPr>
          <w:rFonts w:cs="Arial"/>
          <w:b/>
          <w:bCs/>
          <w:szCs w:val="20"/>
        </w:rPr>
        <w:tab/>
      </w:r>
      <w:r>
        <w:rPr>
          <w:rFonts w:cs="Arial"/>
          <w:b/>
          <w:bCs/>
          <w:szCs w:val="20"/>
        </w:rPr>
        <w:tab/>
      </w:r>
      <w:r w:rsidRPr="00DB3C4C">
        <w:rPr>
          <w:rFonts w:cs="Arial"/>
          <w:b/>
          <w:bCs/>
          <w:szCs w:val="20"/>
        </w:rPr>
        <w:t>$_______________</w:t>
      </w:r>
    </w:p>
    <w:p w:rsidR="00DB3C4C" w:rsidRPr="00DB3C4C" w:rsidRDefault="00DB3C4C" w:rsidP="00DB3C4C">
      <w:pPr>
        <w:tabs>
          <w:tab w:val="left" w:pos="-1200"/>
          <w:tab w:val="left" w:pos="-720"/>
          <w:tab w:val="left" w:pos="0"/>
          <w:tab w:val="left" w:pos="720"/>
          <w:tab w:val="left" w:pos="1440"/>
          <w:tab w:val="left" w:pos="2160"/>
          <w:tab w:val="left" w:pos="2880"/>
          <w:tab w:val="left" w:pos="3600"/>
          <w:tab w:val="left" w:pos="4320"/>
          <w:tab w:val="left" w:pos="5040"/>
          <w:tab w:val="left" w:pos="5760"/>
          <w:tab w:val="left" w:pos="6480"/>
          <w:tab w:val="left" w:pos="7380"/>
          <w:tab w:val="left" w:pos="7920"/>
          <w:tab w:val="left" w:pos="8640"/>
          <w:tab w:val="left" w:pos="9360"/>
        </w:tabs>
        <w:ind w:left="3600" w:hanging="3600"/>
        <w:rPr>
          <w:rFonts w:cs="Arial"/>
          <w:b/>
          <w:bCs/>
          <w:szCs w:val="20"/>
        </w:rPr>
      </w:pPr>
    </w:p>
    <w:p w:rsidR="00DB3C4C" w:rsidRPr="00DB3C4C" w:rsidRDefault="00DB3C4C" w:rsidP="00DB3C4C">
      <w:pPr>
        <w:pStyle w:val="BodyText2"/>
        <w:rPr>
          <w:rFonts w:cs="Arial"/>
          <w:szCs w:val="20"/>
        </w:rPr>
      </w:pPr>
      <w:r w:rsidRPr="00DB3C4C">
        <w:rPr>
          <w:rFonts w:cs="Arial"/>
          <w:szCs w:val="20"/>
        </w:rPr>
        <w:t>**Final payment will be based on the actual amounts of equipment usage and/or services provided at the specified bid rate.  The Contractor acknowledges that a ‘no charge’ or ‘$0’entry on any line item of the above RFQ means that the Contractor will perform any and all of such services, as required by the KCC for this Project, at NO additional charge.</w:t>
      </w:r>
    </w:p>
    <w:p w:rsidR="00DB3C4C" w:rsidRPr="00DB3C4C" w:rsidRDefault="00DB3C4C" w:rsidP="00DB3C4C">
      <w:pPr>
        <w:tabs>
          <w:tab w:val="left" w:pos="-1200"/>
          <w:tab w:val="left" w:pos="-720"/>
        </w:tabs>
        <w:rPr>
          <w:rFonts w:cs="Arial"/>
          <w:szCs w:val="20"/>
        </w:rPr>
      </w:pPr>
      <w:r w:rsidRPr="00DB3C4C">
        <w:rPr>
          <w:rFonts w:cs="Arial"/>
          <w:b/>
          <w:bCs/>
          <w:szCs w:val="20"/>
        </w:rPr>
        <w:t xml:space="preserve">NOTE: INCLUDE </w:t>
      </w:r>
      <w:smartTag w:uri="urn:schemas-microsoft-com:office:smarttags" w:element="stockticker">
        <w:r w:rsidRPr="00DB3C4C">
          <w:rPr>
            <w:rFonts w:cs="Arial"/>
            <w:b/>
            <w:bCs/>
            <w:szCs w:val="20"/>
          </w:rPr>
          <w:t>ALL</w:t>
        </w:r>
      </w:smartTag>
      <w:r w:rsidRPr="00DB3C4C">
        <w:rPr>
          <w:rFonts w:cs="Arial"/>
          <w:b/>
          <w:bCs/>
          <w:szCs w:val="20"/>
        </w:rPr>
        <w:t xml:space="preserve"> INFORMATION REQUESTED IN </w:t>
      </w:r>
      <w:r w:rsidRPr="00DB3C4C">
        <w:rPr>
          <w:rFonts w:cs="Arial"/>
          <w:b/>
          <w:bCs/>
          <w:szCs w:val="20"/>
          <w:u w:val="single"/>
        </w:rPr>
        <w:t xml:space="preserve">PREPARATION OF </w:t>
      </w:r>
      <w:smartTag w:uri="urn:schemas-microsoft-com:office:smarttags" w:element="stockticker">
        <w:r w:rsidRPr="00DB3C4C">
          <w:rPr>
            <w:rFonts w:cs="Arial"/>
            <w:b/>
            <w:bCs/>
            <w:szCs w:val="20"/>
            <w:u w:val="single"/>
          </w:rPr>
          <w:t>BID</w:t>
        </w:r>
      </w:smartTag>
      <w:r w:rsidRPr="00DB3C4C">
        <w:rPr>
          <w:rFonts w:cs="Arial"/>
          <w:b/>
          <w:bCs/>
          <w:szCs w:val="20"/>
          <w:u w:val="single"/>
        </w:rPr>
        <w:t xml:space="preserve"> SECTION ON </w:t>
      </w:r>
      <w:smartTag w:uri="urn:schemas-microsoft-com:office:smarttags" w:element="stockticker">
        <w:r w:rsidRPr="00DB3C4C">
          <w:rPr>
            <w:rFonts w:cs="Arial"/>
            <w:b/>
            <w:bCs/>
            <w:szCs w:val="20"/>
            <w:u w:val="single"/>
          </w:rPr>
          <w:t>PAGE</w:t>
        </w:r>
      </w:smartTag>
      <w:r w:rsidRPr="00DB3C4C">
        <w:rPr>
          <w:rFonts w:cs="Arial"/>
          <w:b/>
          <w:bCs/>
          <w:szCs w:val="20"/>
          <w:u w:val="single"/>
        </w:rPr>
        <w:t xml:space="preserve"> 4</w:t>
      </w:r>
      <w:r w:rsidRPr="00DB3C4C">
        <w:rPr>
          <w:rFonts w:cs="Arial"/>
          <w:b/>
          <w:bCs/>
          <w:szCs w:val="20"/>
        </w:rPr>
        <w:t xml:space="preserve">.  FAILURE TO DO SO </w:t>
      </w:r>
      <w:smartTag w:uri="urn:schemas-microsoft-com:office:smarttags" w:element="stockticker">
        <w:r w:rsidRPr="00DB3C4C">
          <w:rPr>
            <w:rFonts w:cs="Arial"/>
            <w:b/>
            <w:bCs/>
            <w:szCs w:val="20"/>
          </w:rPr>
          <w:t>MAY</w:t>
        </w:r>
      </w:smartTag>
      <w:r w:rsidRPr="00DB3C4C">
        <w:rPr>
          <w:rFonts w:cs="Arial"/>
          <w:b/>
          <w:bCs/>
          <w:szCs w:val="20"/>
        </w:rPr>
        <w:t xml:space="preserve"> RESULT IN REJECTION OF </w:t>
      </w:r>
      <w:smartTag w:uri="urn:schemas-microsoft-com:office:smarttags" w:element="stockticker">
        <w:r w:rsidRPr="00DB3C4C">
          <w:rPr>
            <w:rFonts w:cs="Arial"/>
            <w:b/>
            <w:bCs/>
            <w:szCs w:val="20"/>
          </w:rPr>
          <w:t>BID</w:t>
        </w:r>
      </w:smartTag>
      <w:r w:rsidRPr="00DB3C4C">
        <w:rPr>
          <w:rFonts w:cs="Arial"/>
          <w:b/>
          <w:bCs/>
          <w:szCs w:val="20"/>
        </w:rPr>
        <w:t>.</w:t>
      </w:r>
    </w:p>
    <w:p w:rsidR="008D64A6" w:rsidRDefault="00DB3C4C" w:rsidP="00DB3C4C">
      <w:pPr>
        <w:tabs>
          <w:tab w:val="left" w:pos="2250"/>
        </w:tabs>
        <w:jc w:val="center"/>
        <w:rPr>
          <w:rFonts w:cs="Arial"/>
          <w:b/>
          <w:szCs w:val="20"/>
        </w:rPr>
      </w:pPr>
      <w:r>
        <w:rPr>
          <w:rFonts w:cs="Arial"/>
          <w:b/>
          <w:szCs w:val="20"/>
        </w:rPr>
        <w:t xml:space="preserve"> </w:t>
      </w:r>
    </w:p>
    <w:p w:rsidR="00C82B57" w:rsidRDefault="00C82B57" w:rsidP="00940218">
      <w:pPr>
        <w:widowControl/>
        <w:jc w:val="center"/>
        <w:rPr>
          <w:rFonts w:cs="Arial"/>
          <w:szCs w:val="20"/>
        </w:rPr>
      </w:pPr>
    </w:p>
    <w:p w:rsidR="00940218" w:rsidRPr="00940218" w:rsidRDefault="00C82B57" w:rsidP="00940218">
      <w:pPr>
        <w:widowControl/>
        <w:jc w:val="center"/>
        <w:rPr>
          <w:rFonts w:cs="Arial"/>
          <w:b/>
          <w:bCs/>
          <w:sz w:val="22"/>
          <w:szCs w:val="22"/>
        </w:rPr>
      </w:pPr>
      <w:r>
        <w:rPr>
          <w:rFonts w:cs="Arial"/>
          <w:b/>
          <w:szCs w:val="20"/>
        </w:rPr>
        <w:t xml:space="preserve">TO VIEW THE MAPS CLICK ON THE FOLLOWING PDF FILE:  </w:t>
      </w:r>
      <w:r>
        <w:rPr>
          <w:rFonts w:cs="Arial"/>
          <w:b/>
          <w:szCs w:val="20"/>
        </w:rPr>
        <w:object w:dxaOrig="1542" w:dyaOrig="99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50.25pt" o:ole="">
            <v:imagedata r:id="rId16" o:title=""/>
          </v:shape>
          <o:OLEObject Type="Embed" ProgID="Package" ShapeID="_x0000_i1025" DrawAspect="Icon" ObjectID="_1324710618" r:id="rId17"/>
        </w:object>
      </w:r>
      <w:r w:rsidR="00C45A25">
        <w:rPr>
          <w:rFonts w:cs="Arial"/>
          <w:szCs w:val="20"/>
        </w:rPr>
        <w:br w:type="page"/>
      </w:r>
      <w:r w:rsidR="00940218" w:rsidRPr="00940218">
        <w:rPr>
          <w:rFonts w:cs="Arial"/>
          <w:b/>
          <w:bCs/>
          <w:sz w:val="22"/>
          <w:szCs w:val="22"/>
        </w:rPr>
        <w:lastRenderedPageBreak/>
        <w:t>List of Equipment to be used on Project</w:t>
      </w:r>
    </w:p>
    <w:p w:rsidR="00940218" w:rsidRPr="00940218" w:rsidRDefault="00940218" w:rsidP="00940218">
      <w:pPr>
        <w:pStyle w:val="Heading3"/>
        <w:spacing w:before="0" w:after="0"/>
        <w:jc w:val="center"/>
        <w:rPr>
          <w:rFonts w:ascii="Arial" w:hAnsi="Arial" w:cs="Arial"/>
          <w:sz w:val="22"/>
          <w:szCs w:val="22"/>
        </w:rPr>
      </w:pPr>
      <w:r w:rsidRPr="00940218">
        <w:rPr>
          <w:rFonts w:ascii="Arial" w:hAnsi="Arial" w:cs="Arial"/>
          <w:sz w:val="22"/>
          <w:szCs w:val="22"/>
        </w:rPr>
        <w:t>Yeoman Site Project</w:t>
      </w:r>
    </w:p>
    <w:p w:rsidR="00940218" w:rsidRPr="00940218" w:rsidRDefault="00940218" w:rsidP="00940218">
      <w:pPr>
        <w:pStyle w:val="Heading2"/>
        <w:spacing w:before="0" w:after="0"/>
        <w:jc w:val="center"/>
        <w:rPr>
          <w:rFonts w:ascii="Arial" w:hAnsi="Arial" w:cs="Arial"/>
          <w:i w:val="0"/>
          <w:sz w:val="22"/>
          <w:szCs w:val="22"/>
        </w:rPr>
      </w:pPr>
      <w:r w:rsidRPr="00940218">
        <w:rPr>
          <w:rFonts w:ascii="Arial" w:hAnsi="Arial" w:cs="Arial"/>
          <w:i w:val="0"/>
          <w:sz w:val="22"/>
          <w:szCs w:val="22"/>
        </w:rPr>
        <w:t>Monitoring / Recovery Wells</w:t>
      </w:r>
    </w:p>
    <w:p w:rsidR="00940218" w:rsidRPr="00940218" w:rsidRDefault="00940218" w:rsidP="00940218">
      <w:pPr>
        <w:widowControl/>
        <w:jc w:val="center"/>
        <w:rPr>
          <w:rFonts w:cs="Arial"/>
          <w:b/>
          <w:bCs/>
          <w:sz w:val="22"/>
          <w:szCs w:val="22"/>
        </w:rPr>
      </w:pPr>
      <w:r w:rsidRPr="00940218">
        <w:rPr>
          <w:rFonts w:cs="Arial"/>
          <w:b/>
          <w:bCs/>
          <w:sz w:val="22"/>
          <w:szCs w:val="22"/>
        </w:rPr>
        <w:t>SE/4 Sec. 35-28-7W, All of Sec. 36-28-7W, SW/4 Sec. 30-28-6W</w:t>
      </w:r>
    </w:p>
    <w:p w:rsidR="00940218" w:rsidRPr="00940218" w:rsidRDefault="00940218" w:rsidP="00940218">
      <w:pPr>
        <w:pStyle w:val="Heading6"/>
        <w:spacing w:before="0" w:after="0"/>
        <w:jc w:val="center"/>
        <w:rPr>
          <w:rFonts w:ascii="Arial" w:hAnsi="Arial" w:cs="Arial"/>
        </w:rPr>
      </w:pPr>
      <w:r w:rsidRPr="00940218">
        <w:rPr>
          <w:rFonts w:ascii="Arial" w:hAnsi="Arial" w:cs="Arial"/>
        </w:rPr>
        <w:t>Kingman County, Kansas</w:t>
      </w:r>
    </w:p>
    <w:p w:rsidR="00940218" w:rsidRPr="00940218" w:rsidRDefault="00940218" w:rsidP="00940218">
      <w:pPr>
        <w:jc w:val="center"/>
        <w:rPr>
          <w:rFonts w:cs="Arial"/>
          <w:sz w:val="22"/>
          <w:szCs w:val="22"/>
        </w:rPr>
      </w:pPr>
    </w:p>
    <w:p w:rsidR="00940218" w:rsidRPr="00940218" w:rsidRDefault="00940218" w:rsidP="00940218">
      <w:pPr>
        <w:jc w:val="center"/>
        <w:rPr>
          <w:rFonts w:cs="Arial"/>
          <w:b/>
          <w:bCs/>
          <w:sz w:val="22"/>
          <w:szCs w:val="22"/>
          <w:u w:val="single"/>
        </w:rPr>
      </w:pPr>
      <w:r w:rsidRPr="00940218">
        <w:rPr>
          <w:rFonts w:cs="Arial"/>
          <w:b/>
          <w:bCs/>
          <w:sz w:val="22"/>
          <w:szCs w:val="22"/>
        </w:rPr>
        <w:t xml:space="preserve">Contract </w:t>
      </w:r>
      <w:r w:rsidRPr="00940218">
        <w:rPr>
          <w:rFonts w:cs="Arial"/>
          <w:b/>
          <w:bCs/>
          <w:sz w:val="22"/>
          <w:szCs w:val="22"/>
          <w:u w:val="single"/>
        </w:rPr>
        <w:t xml:space="preserve">#                           </w:t>
      </w:r>
      <w:r w:rsidRPr="00940218">
        <w:rPr>
          <w:rFonts w:cs="Arial"/>
          <w:b/>
          <w:bCs/>
          <w:sz w:val="22"/>
          <w:szCs w:val="22"/>
        </w:rPr>
        <w:t xml:space="preserve">, Control </w:t>
      </w:r>
      <w:r w:rsidRPr="00940218">
        <w:rPr>
          <w:rFonts w:cs="Arial"/>
          <w:b/>
          <w:bCs/>
          <w:sz w:val="22"/>
          <w:szCs w:val="22"/>
          <w:u w:val="single"/>
        </w:rPr>
        <w:t>#                            .</w:t>
      </w:r>
    </w:p>
    <w:p w:rsidR="00940218" w:rsidRPr="00940218" w:rsidRDefault="00940218" w:rsidP="00940218">
      <w:pPr>
        <w:jc w:val="center"/>
        <w:rPr>
          <w:rFonts w:cs="Arial"/>
          <w:b/>
          <w:bCs/>
          <w:sz w:val="22"/>
          <w:szCs w:val="22"/>
          <w:u w:val="single"/>
        </w:rPr>
      </w:pPr>
    </w:p>
    <w:p w:rsidR="00940218" w:rsidRPr="00940218" w:rsidRDefault="00940218" w:rsidP="00940218">
      <w:pPr>
        <w:jc w:val="center"/>
        <w:rPr>
          <w:rFonts w:cs="Arial"/>
          <w:b/>
          <w:bCs/>
          <w:sz w:val="22"/>
          <w:szCs w:val="22"/>
          <w:u w:val="single"/>
        </w:rPr>
      </w:pPr>
    </w:p>
    <w:p w:rsidR="00940218" w:rsidRPr="00940218" w:rsidRDefault="00940218" w:rsidP="00940218">
      <w:pPr>
        <w:rPr>
          <w:rFonts w:cs="Arial"/>
          <w:sz w:val="22"/>
          <w:szCs w:val="22"/>
        </w:rPr>
      </w:pPr>
      <w:r w:rsidRPr="00940218">
        <w:rPr>
          <w:rFonts w:cs="Arial"/>
          <w:sz w:val="22"/>
          <w:szCs w:val="22"/>
        </w:rPr>
        <w:t>Supervising Contractor:______________________ State License #______________________</w:t>
      </w:r>
    </w:p>
    <w:p w:rsidR="00940218" w:rsidRPr="00940218" w:rsidRDefault="00940218" w:rsidP="00940218">
      <w:pPr>
        <w:rPr>
          <w:rFonts w:cs="Arial"/>
          <w:sz w:val="22"/>
          <w:szCs w:val="22"/>
        </w:rPr>
      </w:pPr>
    </w:p>
    <w:p w:rsidR="00940218" w:rsidRPr="00940218" w:rsidRDefault="00940218" w:rsidP="00940218">
      <w:pPr>
        <w:rPr>
          <w:rFonts w:cs="Arial"/>
          <w:sz w:val="22"/>
          <w:szCs w:val="22"/>
        </w:rPr>
      </w:pPr>
    </w:p>
    <w:p w:rsidR="00940218" w:rsidRPr="00940218" w:rsidRDefault="00940218" w:rsidP="00940218">
      <w:pPr>
        <w:rPr>
          <w:rFonts w:cs="Arial"/>
          <w:sz w:val="22"/>
          <w:szCs w:val="22"/>
        </w:rPr>
      </w:pPr>
      <w:r w:rsidRPr="00940218">
        <w:rPr>
          <w:rFonts w:cs="Arial"/>
          <w:sz w:val="22"/>
          <w:szCs w:val="22"/>
        </w:rPr>
        <w:t xml:space="preserve">Proof of Worker’s Comp. Policy </w:t>
      </w:r>
    </w:p>
    <w:p w:rsidR="00940218" w:rsidRPr="00940218" w:rsidRDefault="00940218" w:rsidP="00940218">
      <w:pPr>
        <w:rPr>
          <w:rFonts w:cs="Arial"/>
          <w:sz w:val="22"/>
          <w:szCs w:val="22"/>
        </w:rPr>
      </w:pPr>
      <w:r w:rsidRPr="00940218">
        <w:rPr>
          <w:rFonts w:cs="Arial"/>
          <w:sz w:val="22"/>
          <w:szCs w:val="22"/>
        </w:rPr>
        <w:t>Insurance Co.:______________________________Liability amount:______________________</w:t>
      </w:r>
    </w:p>
    <w:p w:rsidR="00940218" w:rsidRPr="00940218" w:rsidRDefault="00940218" w:rsidP="00940218">
      <w:pPr>
        <w:spacing w:line="57" w:lineRule="exact"/>
        <w:rPr>
          <w:rFonts w:cs="Arial"/>
          <w:sz w:val="22"/>
          <w:szCs w:val="22"/>
        </w:rPr>
      </w:pPr>
      <w:r w:rsidRPr="00940218">
        <w:rPr>
          <w:rFonts w:cs="Arial"/>
          <w:noProof/>
          <w:sz w:val="22"/>
          <w:szCs w:val="22"/>
        </w:rPr>
        <w:pict>
          <v:rect id="_x0000_s1044" style="position:absolute;left:0;text-align:left;margin-left:1in;margin-top:0;width:468pt;height:2.85pt;z-index:-251659264;mso-position-horizontal-relative:page" o:allowincell="f" fillcolor="black" stroked="f" strokeweight="0">
            <v:fill color2="black"/>
            <w10:wrap anchorx="page"/>
            <w10:anchorlock/>
          </v:rect>
        </w:pict>
      </w:r>
    </w:p>
    <w:p w:rsidR="00940218" w:rsidRPr="00940218" w:rsidRDefault="00940218" w:rsidP="00940218">
      <w:pPr>
        <w:spacing w:line="57" w:lineRule="exact"/>
        <w:rPr>
          <w:rFonts w:cs="Arial"/>
          <w:sz w:val="22"/>
          <w:szCs w:val="22"/>
        </w:rPr>
      </w:pPr>
      <w:r w:rsidRPr="00940218">
        <w:rPr>
          <w:rFonts w:cs="Arial"/>
          <w:noProof/>
          <w:sz w:val="22"/>
          <w:szCs w:val="22"/>
        </w:rPr>
        <w:pict>
          <v:rect id="_x0000_s1045" style="position:absolute;left:0;text-align:left;margin-left:73.05pt;margin-top:84.1pt;width:468pt;height:2.85pt;z-index:-251658240;mso-position-horizontal-relative:page" fillcolor="black" stroked="f" strokeweight="0">
            <v:fill color2="black"/>
            <w10:wrap anchorx="page"/>
            <w10:anchorlock/>
          </v:rect>
        </w:pict>
      </w:r>
    </w:p>
    <w:p w:rsidR="00940218" w:rsidRPr="00940218" w:rsidRDefault="00940218" w:rsidP="00940218">
      <w:pPr>
        <w:rPr>
          <w:rFonts w:cs="Arial"/>
          <w:sz w:val="22"/>
          <w:szCs w:val="22"/>
        </w:rPr>
      </w:pPr>
      <w:r w:rsidRPr="00940218">
        <w:rPr>
          <w:rFonts w:cs="Arial"/>
          <w:sz w:val="22"/>
          <w:szCs w:val="22"/>
        </w:rPr>
        <w:t>Drilling Rig (type):__________________________Condition:_____Good_____Fair______Poor</w:t>
      </w:r>
    </w:p>
    <w:p w:rsidR="00940218" w:rsidRPr="00940218" w:rsidRDefault="00940218" w:rsidP="00940218">
      <w:pPr>
        <w:rPr>
          <w:rFonts w:cs="Arial"/>
          <w:sz w:val="22"/>
          <w:szCs w:val="22"/>
        </w:rPr>
      </w:pPr>
      <w:r w:rsidRPr="00940218">
        <w:rPr>
          <w:rFonts w:cs="Arial"/>
          <w:sz w:val="22"/>
          <w:szCs w:val="22"/>
        </w:rPr>
        <w:t>Name:____________________________________ Operator Lic. #_________KCC Tag#______</w:t>
      </w:r>
    </w:p>
    <w:p w:rsidR="00940218" w:rsidRPr="00940218" w:rsidRDefault="00940218" w:rsidP="00940218">
      <w:pPr>
        <w:ind w:firstLine="5040"/>
        <w:rPr>
          <w:rFonts w:cs="Arial"/>
          <w:sz w:val="22"/>
          <w:szCs w:val="22"/>
        </w:rPr>
      </w:pPr>
      <w:r w:rsidRPr="00940218">
        <w:rPr>
          <w:rFonts w:cs="Arial"/>
          <w:sz w:val="22"/>
          <w:szCs w:val="22"/>
        </w:rPr>
        <w:t>Road Tag #____________Year __________</w:t>
      </w:r>
    </w:p>
    <w:p w:rsidR="00940218" w:rsidRPr="00940218" w:rsidRDefault="00940218" w:rsidP="00940218">
      <w:pPr>
        <w:rPr>
          <w:rFonts w:cs="Arial"/>
          <w:sz w:val="22"/>
          <w:szCs w:val="22"/>
        </w:rPr>
      </w:pPr>
      <w:r w:rsidRPr="00940218">
        <w:rPr>
          <w:rFonts w:cs="Arial"/>
          <w:sz w:val="22"/>
          <w:szCs w:val="22"/>
        </w:rPr>
        <w:t>Insurance Co.:______________________________Liability amount:______________________</w:t>
      </w:r>
    </w:p>
    <w:p w:rsidR="00940218" w:rsidRPr="00940218" w:rsidRDefault="00940218" w:rsidP="00940218">
      <w:pPr>
        <w:rPr>
          <w:rFonts w:cs="Arial"/>
          <w:sz w:val="22"/>
          <w:szCs w:val="22"/>
        </w:rPr>
      </w:pPr>
    </w:p>
    <w:p w:rsidR="00940218" w:rsidRPr="00940218" w:rsidRDefault="00940218" w:rsidP="00940218">
      <w:pPr>
        <w:rPr>
          <w:rFonts w:cs="Arial"/>
          <w:sz w:val="22"/>
          <w:szCs w:val="22"/>
        </w:rPr>
      </w:pPr>
    </w:p>
    <w:p w:rsidR="00940218" w:rsidRPr="00940218" w:rsidRDefault="00940218" w:rsidP="00940218">
      <w:pPr>
        <w:rPr>
          <w:rFonts w:cs="Arial"/>
          <w:sz w:val="22"/>
          <w:szCs w:val="22"/>
        </w:rPr>
      </w:pPr>
    </w:p>
    <w:p w:rsidR="00940218" w:rsidRPr="00940218" w:rsidRDefault="00940218" w:rsidP="00940218">
      <w:pPr>
        <w:spacing w:line="57" w:lineRule="exact"/>
        <w:rPr>
          <w:rFonts w:cs="Arial"/>
          <w:sz w:val="22"/>
          <w:szCs w:val="22"/>
        </w:rPr>
      </w:pPr>
    </w:p>
    <w:p w:rsidR="00940218" w:rsidRPr="00940218" w:rsidRDefault="00940218" w:rsidP="00940218">
      <w:pPr>
        <w:rPr>
          <w:rFonts w:cs="Arial"/>
          <w:bCs/>
          <w:sz w:val="22"/>
          <w:szCs w:val="22"/>
        </w:rPr>
      </w:pPr>
      <w:r w:rsidRPr="00940218">
        <w:rPr>
          <w:rFonts w:cs="Arial"/>
          <w:bCs/>
          <w:sz w:val="22"/>
          <w:szCs w:val="22"/>
        </w:rPr>
        <w:t>From the date of the bid submittal through the Project completion, the Vendor must own, rent, lease, or otherwise be in legal possession of, or have subcontracted the equipment named in the “Project Equipment List.”</w:t>
      </w:r>
    </w:p>
    <w:p w:rsidR="00940218" w:rsidRPr="00940218" w:rsidRDefault="00940218" w:rsidP="00940218">
      <w:pPr>
        <w:rPr>
          <w:rFonts w:cs="Arial"/>
          <w:sz w:val="22"/>
          <w:szCs w:val="22"/>
        </w:rPr>
      </w:pPr>
    </w:p>
    <w:p w:rsidR="00940218" w:rsidRPr="00940218" w:rsidRDefault="00940218" w:rsidP="00940218">
      <w:pPr>
        <w:pStyle w:val="Heading3"/>
        <w:rPr>
          <w:rFonts w:ascii="Arial" w:hAnsi="Arial" w:cs="Arial"/>
          <w:sz w:val="22"/>
          <w:szCs w:val="22"/>
        </w:rPr>
      </w:pPr>
      <w:r w:rsidRPr="00940218">
        <w:rPr>
          <w:rFonts w:ascii="Arial" w:hAnsi="Arial" w:cs="Arial"/>
          <w:sz w:val="22"/>
          <w:szCs w:val="22"/>
        </w:rPr>
        <w:t>I hereby certify that the above list of equipment will be used on the Yeoman Site Project</w:t>
      </w:r>
    </w:p>
    <w:p w:rsidR="00940218" w:rsidRPr="00940218" w:rsidRDefault="00940218" w:rsidP="00940218">
      <w:pPr>
        <w:rPr>
          <w:rFonts w:cs="Arial"/>
          <w:sz w:val="22"/>
          <w:szCs w:val="22"/>
        </w:rPr>
      </w:pPr>
    </w:p>
    <w:p w:rsidR="00940218" w:rsidRPr="00940218" w:rsidRDefault="00940218" w:rsidP="00940218">
      <w:pPr>
        <w:rPr>
          <w:rFonts w:cs="Arial"/>
          <w:sz w:val="22"/>
          <w:szCs w:val="22"/>
        </w:rPr>
      </w:pPr>
    </w:p>
    <w:p w:rsidR="00940218" w:rsidRPr="00940218" w:rsidRDefault="00940218" w:rsidP="00940218">
      <w:pPr>
        <w:rPr>
          <w:rFonts w:cs="Arial"/>
          <w:sz w:val="22"/>
          <w:szCs w:val="22"/>
        </w:rPr>
      </w:pPr>
      <w:r w:rsidRPr="00940218">
        <w:rPr>
          <w:rFonts w:cs="Arial"/>
          <w:sz w:val="22"/>
          <w:szCs w:val="22"/>
        </w:rPr>
        <w:t>______________________________</w:t>
      </w:r>
      <w:r w:rsidRPr="00940218">
        <w:rPr>
          <w:rFonts w:cs="Arial"/>
          <w:sz w:val="22"/>
          <w:szCs w:val="22"/>
        </w:rPr>
        <w:tab/>
      </w:r>
      <w:r w:rsidRPr="00940218">
        <w:rPr>
          <w:rFonts w:cs="Arial"/>
          <w:sz w:val="22"/>
          <w:szCs w:val="22"/>
        </w:rPr>
        <w:tab/>
        <w:t>___________________________________</w:t>
      </w:r>
    </w:p>
    <w:p w:rsidR="00940218" w:rsidRPr="00940218" w:rsidRDefault="00940218" w:rsidP="00940218">
      <w:pPr>
        <w:rPr>
          <w:rFonts w:cs="Arial"/>
          <w:sz w:val="22"/>
          <w:szCs w:val="22"/>
        </w:rPr>
      </w:pPr>
      <w:r w:rsidRPr="00940218">
        <w:rPr>
          <w:rFonts w:cs="Arial"/>
          <w:sz w:val="22"/>
          <w:szCs w:val="22"/>
        </w:rPr>
        <w:t>Date</w:t>
      </w:r>
      <w:r w:rsidRPr="00940218">
        <w:rPr>
          <w:rFonts w:cs="Arial"/>
          <w:sz w:val="22"/>
          <w:szCs w:val="22"/>
        </w:rPr>
        <w:tab/>
      </w:r>
      <w:r w:rsidRPr="00940218">
        <w:rPr>
          <w:rFonts w:cs="Arial"/>
          <w:sz w:val="22"/>
          <w:szCs w:val="22"/>
        </w:rPr>
        <w:tab/>
      </w:r>
      <w:r w:rsidRPr="00940218">
        <w:rPr>
          <w:rFonts w:cs="Arial"/>
          <w:sz w:val="22"/>
          <w:szCs w:val="22"/>
        </w:rPr>
        <w:tab/>
      </w:r>
      <w:r w:rsidRPr="00940218">
        <w:rPr>
          <w:rFonts w:cs="Arial"/>
          <w:sz w:val="22"/>
          <w:szCs w:val="22"/>
        </w:rPr>
        <w:tab/>
      </w:r>
      <w:r w:rsidRPr="00940218">
        <w:rPr>
          <w:rFonts w:cs="Arial"/>
          <w:sz w:val="22"/>
          <w:szCs w:val="22"/>
        </w:rPr>
        <w:tab/>
      </w:r>
      <w:r w:rsidRPr="00940218">
        <w:rPr>
          <w:rFonts w:cs="Arial"/>
          <w:sz w:val="22"/>
          <w:szCs w:val="22"/>
        </w:rPr>
        <w:tab/>
      </w:r>
      <w:r w:rsidRPr="00940218">
        <w:rPr>
          <w:rFonts w:cs="Arial"/>
          <w:sz w:val="22"/>
          <w:szCs w:val="22"/>
        </w:rPr>
        <w:tab/>
        <w:t>General Contractor</w:t>
      </w:r>
    </w:p>
    <w:p w:rsidR="00C82B57" w:rsidRPr="00CD5BD2" w:rsidRDefault="00940218" w:rsidP="00C82B57">
      <w:pPr>
        <w:widowControl/>
        <w:rPr>
          <w:b/>
          <w:bCs/>
          <w:sz w:val="24"/>
        </w:rPr>
      </w:pPr>
      <w:r w:rsidRPr="00CD5BD2">
        <w:br w:type="page"/>
      </w:r>
      <w:r w:rsidR="00C82B57" w:rsidRPr="00CD5BD2">
        <w:rPr>
          <w:sz w:val="16"/>
          <w:szCs w:val="16"/>
        </w:rPr>
        <w:lastRenderedPageBreak/>
        <w:t xml:space="preserve">(Rev: </w:t>
      </w:r>
      <w:smartTag w:uri="urn:schemas-microsoft-com:office:smarttags" w:element="date">
        <w:smartTagPr>
          <w:attr w:name="Month" w:val="12"/>
          <w:attr w:name="Day" w:val="7"/>
          <w:attr w:name="Year" w:val="2009"/>
        </w:smartTagPr>
        <w:r w:rsidR="00C82B57" w:rsidRPr="00CD5BD2">
          <w:rPr>
            <w:sz w:val="16"/>
            <w:szCs w:val="16"/>
          </w:rPr>
          <w:t>12/07/2009</w:t>
        </w:r>
      </w:smartTag>
      <w:r w:rsidR="00C82B57" w:rsidRPr="00CD5BD2">
        <w:rPr>
          <w:sz w:val="16"/>
          <w:szCs w:val="16"/>
        </w:rPr>
        <w:t>)</w:t>
      </w:r>
    </w:p>
    <w:p w:rsidR="00C82B57" w:rsidRPr="00C82B57" w:rsidRDefault="00C82B57" w:rsidP="00C82B57">
      <w:pPr>
        <w:widowControl/>
        <w:jc w:val="center"/>
        <w:rPr>
          <w:rFonts w:cs="Arial"/>
          <w:b/>
          <w:bCs/>
          <w:szCs w:val="20"/>
        </w:rPr>
      </w:pPr>
      <w:r w:rsidRPr="00C82B57">
        <w:rPr>
          <w:rFonts w:cs="Arial"/>
          <w:b/>
          <w:bCs/>
          <w:szCs w:val="20"/>
        </w:rPr>
        <w:t>Project Summary and Equipment / Services Specifications</w:t>
      </w:r>
    </w:p>
    <w:p w:rsidR="00C82B57" w:rsidRPr="00C82B57" w:rsidRDefault="00C82B57" w:rsidP="00C82B57">
      <w:pPr>
        <w:pStyle w:val="Heading3"/>
        <w:spacing w:before="0" w:after="0"/>
        <w:jc w:val="center"/>
        <w:rPr>
          <w:rFonts w:ascii="Arial" w:hAnsi="Arial" w:cs="Arial"/>
          <w:sz w:val="20"/>
          <w:szCs w:val="20"/>
        </w:rPr>
      </w:pPr>
      <w:r w:rsidRPr="00C82B57">
        <w:rPr>
          <w:rFonts w:ascii="Arial" w:hAnsi="Arial" w:cs="Arial"/>
          <w:sz w:val="20"/>
          <w:szCs w:val="20"/>
        </w:rPr>
        <w:t>Yeoman Site Project</w:t>
      </w:r>
    </w:p>
    <w:p w:rsidR="00C82B57" w:rsidRPr="00C82B57" w:rsidRDefault="00C82B57" w:rsidP="00C82B57">
      <w:pPr>
        <w:pStyle w:val="Heading2"/>
        <w:spacing w:before="0" w:after="0"/>
        <w:jc w:val="center"/>
        <w:rPr>
          <w:rFonts w:ascii="Arial" w:hAnsi="Arial" w:cs="Arial"/>
          <w:sz w:val="20"/>
          <w:szCs w:val="20"/>
        </w:rPr>
      </w:pPr>
      <w:r w:rsidRPr="00C82B57">
        <w:rPr>
          <w:rFonts w:ascii="Arial" w:hAnsi="Arial" w:cs="Arial"/>
          <w:sz w:val="20"/>
          <w:szCs w:val="20"/>
        </w:rPr>
        <w:t>Monitoring / Recovery Wells</w:t>
      </w:r>
    </w:p>
    <w:p w:rsidR="00C82B57" w:rsidRPr="00C82B57" w:rsidRDefault="00C82B57" w:rsidP="00C82B57">
      <w:pPr>
        <w:widowControl/>
        <w:jc w:val="center"/>
        <w:rPr>
          <w:rFonts w:cs="Arial"/>
          <w:b/>
          <w:bCs/>
          <w:szCs w:val="20"/>
        </w:rPr>
      </w:pPr>
      <w:r w:rsidRPr="00C82B57">
        <w:rPr>
          <w:rFonts w:cs="Arial"/>
          <w:b/>
          <w:bCs/>
          <w:szCs w:val="20"/>
        </w:rPr>
        <w:t>SE/4 Sec. 35-28-7W, All of Sec. 36-28-7W, SW/4 Sec. 30-28-6W</w:t>
      </w:r>
    </w:p>
    <w:p w:rsidR="00C82B57" w:rsidRPr="00C82B57" w:rsidRDefault="00C82B57" w:rsidP="00C82B57">
      <w:pPr>
        <w:pStyle w:val="Heading6"/>
        <w:spacing w:before="0" w:after="0"/>
        <w:jc w:val="center"/>
        <w:rPr>
          <w:rFonts w:ascii="Arial" w:hAnsi="Arial" w:cs="Arial"/>
          <w:sz w:val="20"/>
          <w:szCs w:val="20"/>
        </w:rPr>
      </w:pPr>
      <w:r w:rsidRPr="00C82B57">
        <w:rPr>
          <w:rFonts w:ascii="Arial" w:hAnsi="Arial" w:cs="Arial"/>
          <w:sz w:val="20"/>
          <w:szCs w:val="20"/>
        </w:rPr>
        <w:t>Kingman County, Kansas</w:t>
      </w:r>
    </w:p>
    <w:p w:rsidR="00C82B57" w:rsidRPr="00C82B57" w:rsidRDefault="00C82B57" w:rsidP="00C82B57">
      <w:pPr>
        <w:widowControl/>
        <w:jc w:val="center"/>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Project Overview</w:t>
      </w:r>
      <w:r w:rsidRPr="00C82B57">
        <w:rPr>
          <w:rFonts w:ascii="Arial" w:hAnsi="Arial" w:cs="Arial"/>
          <w:szCs w:val="20"/>
        </w:rPr>
        <w:t xml:space="preserve">. The Kansas Corporation Commission (hereafter “KCC”) is seeking a general contractor (hereafter “Contractor”) for the drilling and installation of  </w:t>
      </w:r>
      <w:r w:rsidRPr="00C82B57">
        <w:rPr>
          <w:rFonts w:ascii="Arial" w:hAnsi="Arial" w:cs="Arial"/>
          <w:b/>
          <w:bCs/>
          <w:szCs w:val="20"/>
        </w:rPr>
        <w:t xml:space="preserve">four (4) to six (6) monitor / gas recovery wells </w:t>
      </w:r>
      <w:r w:rsidRPr="00C82B57">
        <w:rPr>
          <w:rFonts w:ascii="Arial" w:hAnsi="Arial" w:cs="Arial"/>
          <w:szCs w:val="20"/>
        </w:rPr>
        <w:t>on the</w:t>
      </w:r>
      <w:r w:rsidRPr="00C82B57">
        <w:rPr>
          <w:rFonts w:ascii="Arial" w:hAnsi="Arial" w:cs="Arial"/>
          <w:b/>
          <w:bCs/>
          <w:szCs w:val="20"/>
        </w:rPr>
        <w:t xml:space="preserve"> Yeoman Site Project</w:t>
      </w:r>
      <w:r w:rsidRPr="00C82B57">
        <w:rPr>
          <w:rFonts w:ascii="Arial" w:hAnsi="Arial" w:cs="Arial"/>
          <w:szCs w:val="20"/>
        </w:rPr>
        <w:t xml:space="preserve"> in </w:t>
      </w:r>
      <w:r w:rsidRPr="00C82B57">
        <w:rPr>
          <w:rFonts w:ascii="Arial" w:hAnsi="Arial" w:cs="Arial"/>
          <w:b/>
          <w:bCs/>
          <w:szCs w:val="20"/>
        </w:rPr>
        <w:t xml:space="preserve">Kingman </w:t>
      </w:r>
      <w:r w:rsidRPr="00C82B57">
        <w:rPr>
          <w:rFonts w:ascii="Arial" w:hAnsi="Arial" w:cs="Arial"/>
          <w:szCs w:val="20"/>
        </w:rPr>
        <w:t xml:space="preserve">County, Kansas to continue investigating the extent of natural gas in shallow Permian Red Bed zones.  Currently there are 5 monitoring / gas recovery wells located in the SE/4 of Sec. 35-28-7W around the abandoned Yeoman #1 well which was the source of gas that has charged up the shallow zones.  </w:t>
      </w:r>
      <w:r w:rsidRPr="00C82B57">
        <w:rPr>
          <w:rFonts w:ascii="Arial" w:hAnsi="Arial" w:cs="Arial"/>
          <w:bCs/>
          <w:szCs w:val="20"/>
        </w:rPr>
        <w:t>This Project</w:t>
      </w:r>
      <w:r w:rsidRPr="00C82B57">
        <w:rPr>
          <w:rFonts w:ascii="Arial" w:hAnsi="Arial" w:cs="Arial"/>
          <w:szCs w:val="20"/>
        </w:rPr>
        <w:t xml:space="preserve"> consists of drilling </w:t>
      </w:r>
      <w:r w:rsidRPr="00C82B57">
        <w:rPr>
          <w:rFonts w:ascii="Arial" w:hAnsi="Arial" w:cs="Arial"/>
          <w:bCs/>
          <w:szCs w:val="20"/>
        </w:rPr>
        <w:t xml:space="preserve">up to an additional six (6) </w:t>
      </w:r>
      <w:r w:rsidRPr="00C82B57">
        <w:rPr>
          <w:rFonts w:ascii="Arial" w:hAnsi="Arial" w:cs="Arial"/>
          <w:szCs w:val="20"/>
        </w:rPr>
        <w:t xml:space="preserve">monitoring / recovery wells, running and cementing 4 ½” surface casing, and drilling to total depths ranging from </w:t>
      </w:r>
      <w:r w:rsidRPr="00C82B57">
        <w:rPr>
          <w:rFonts w:ascii="Arial" w:hAnsi="Arial" w:cs="Arial"/>
          <w:b/>
          <w:szCs w:val="20"/>
        </w:rPr>
        <w:t>150 to 100’</w:t>
      </w:r>
      <w:r w:rsidRPr="00C82B57">
        <w:rPr>
          <w:rFonts w:ascii="Arial" w:hAnsi="Arial" w:cs="Arial"/>
          <w:szCs w:val="20"/>
        </w:rPr>
        <w:t xml:space="preserve"> deep.  Bids submitted will be based on rates for various labor, material, equipment, goods and services to be provided either by or through the Contractor. </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 xml:space="preserve">License Required.  </w:t>
      </w:r>
      <w:r w:rsidRPr="00C82B57">
        <w:rPr>
          <w:rFonts w:ascii="Arial" w:hAnsi="Arial" w:cs="Arial"/>
          <w:szCs w:val="20"/>
        </w:rPr>
        <w:t xml:space="preserve">The Contractor must be a licensed water well contractor with the State of Kansas and hold all other licenses and certifications required by law to perform the designated services under this contract.  The Contactor must directly provide a minimum of </w:t>
      </w:r>
      <w:r w:rsidRPr="00C82B57">
        <w:rPr>
          <w:rFonts w:ascii="Arial" w:hAnsi="Arial" w:cs="Arial"/>
          <w:b/>
          <w:bCs/>
          <w:szCs w:val="20"/>
        </w:rPr>
        <w:t xml:space="preserve">15% </w:t>
      </w:r>
      <w:r w:rsidRPr="00C82B57">
        <w:rPr>
          <w:rFonts w:ascii="Arial" w:hAnsi="Arial" w:cs="Arial"/>
          <w:szCs w:val="20"/>
        </w:rPr>
        <w:t xml:space="preserve">of the labor, goods, services, or equipment used in the completion of the plugging program for this project.  </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 xml:space="preserve">Contractor Responsibility.  </w:t>
      </w: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szCs w:val="20"/>
        </w:rPr>
        <w:t xml:space="preserve">The Contractor shall provide all necessary labor, materials, equipment and services to perform the work described in this contract, including but not limited to drilling, casing, developing, measuring, and sampling the wells. </w:t>
      </w: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szCs w:val="20"/>
        </w:rPr>
        <w:t>The Contractor shall be responsible for filing all necessary reports (WWWC-5) with KDHE and KCC.</w:t>
      </w: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szCs w:val="20"/>
        </w:rPr>
        <w:t>The Contractor shall clean up around each site and restore it to normal condition.</w:t>
      </w: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szCs w:val="20"/>
        </w:rPr>
        <w:t>The Contractor shall remove and dispose of all drilling, developing, and produced fluids in accordance with KCC and KDHE regulations.</w:t>
      </w: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szCs w:val="20"/>
        </w:rPr>
        <w:t>The Contractor shall be totally responsible for all actions and work performed by the Contractor, or any of the Contractor’s employees, agents, subcontractors, vendors and suppliers.</w:t>
      </w:r>
    </w:p>
    <w:p w:rsidR="00C82B57" w:rsidRPr="00C82B57" w:rsidRDefault="00C82B57" w:rsidP="00C82B57">
      <w:pPr>
        <w:numPr>
          <w:ilvl w:val="1"/>
          <w:numId w:val="12"/>
        </w:numPr>
        <w:tabs>
          <w:tab w:val="left" w:pos="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s>
        <w:autoSpaceDE w:val="0"/>
        <w:autoSpaceDN w:val="0"/>
        <w:adjustRightInd w:val="0"/>
        <w:rPr>
          <w:rFonts w:cs="Arial"/>
          <w:szCs w:val="20"/>
        </w:rPr>
      </w:pPr>
      <w:r w:rsidRPr="00C82B57">
        <w:rPr>
          <w:rFonts w:cs="Arial"/>
          <w:szCs w:val="20"/>
        </w:rPr>
        <w:t xml:space="preserve">Contractor shall be responsible for initiating and maintaining a </w:t>
      </w:r>
      <w:r w:rsidRPr="00C82B57">
        <w:rPr>
          <w:rFonts w:cs="Arial"/>
          <w:b/>
          <w:bCs/>
          <w:szCs w:val="20"/>
        </w:rPr>
        <w:t>"Dig-Safe / Kansas One-Call System, Inc."</w:t>
      </w:r>
      <w:r w:rsidRPr="00C82B57">
        <w:rPr>
          <w:rFonts w:cs="Arial"/>
          <w:szCs w:val="20"/>
        </w:rPr>
        <w:t xml:space="preserve"> permit throughout the term of the Project.  In addition, the Contractor shall notify any other owners of buried lines, overhead lines, etc., which are not covered by Dig-Safe, such as Rural Water Districts, of digging operations on the Project site.</w:t>
      </w:r>
    </w:p>
    <w:p w:rsidR="00C82B57" w:rsidRPr="00C82B57" w:rsidRDefault="00C82B57" w:rsidP="00C82B57">
      <w:pPr>
        <w:pStyle w:val="Level1"/>
        <w:widowControl/>
        <w:numPr>
          <w:ilvl w:val="0"/>
          <w:numId w:val="0"/>
        </w:numPr>
        <w:tabs>
          <w:tab w:val="left" w:pos="-1440"/>
        </w:tabs>
        <w:ind w:left="1080"/>
        <w:jc w:val="both"/>
        <w:outlineLvl w:val="9"/>
        <w:rPr>
          <w:rFonts w:ascii="Arial" w:hAnsi="Arial" w:cs="Arial"/>
          <w:szCs w:val="20"/>
        </w:rPr>
      </w:pPr>
    </w:p>
    <w:p w:rsidR="00C82B57" w:rsidRPr="00C82B57" w:rsidRDefault="00C82B57" w:rsidP="00C82B57">
      <w:pPr>
        <w:numPr>
          <w:ilvl w:val="0"/>
          <w:numId w:val="12"/>
        </w:numPr>
        <w:autoSpaceDE w:val="0"/>
        <w:autoSpaceDN w:val="0"/>
        <w:adjustRightInd w:val="0"/>
        <w:jc w:val="left"/>
        <w:rPr>
          <w:rFonts w:cs="Arial"/>
          <w:szCs w:val="20"/>
        </w:rPr>
      </w:pPr>
      <w:r w:rsidRPr="00C82B57">
        <w:rPr>
          <w:rFonts w:cs="Arial"/>
          <w:b/>
          <w:bCs/>
          <w:szCs w:val="20"/>
        </w:rPr>
        <w:t>State Resources Provided</w:t>
      </w:r>
      <w:r w:rsidRPr="00C82B57">
        <w:rPr>
          <w:rFonts w:cs="Arial"/>
          <w:szCs w:val="20"/>
        </w:rPr>
        <w:t xml:space="preserve">:  </w:t>
      </w:r>
    </w:p>
    <w:p w:rsidR="00C82B57" w:rsidRPr="00C82B57" w:rsidRDefault="00C82B57" w:rsidP="00C82B57">
      <w:pPr>
        <w:numPr>
          <w:ilvl w:val="1"/>
          <w:numId w:val="12"/>
        </w:numPr>
        <w:autoSpaceDE w:val="0"/>
        <w:autoSpaceDN w:val="0"/>
        <w:adjustRightInd w:val="0"/>
        <w:jc w:val="left"/>
        <w:rPr>
          <w:rFonts w:cs="Arial"/>
          <w:szCs w:val="20"/>
        </w:rPr>
      </w:pPr>
      <w:r w:rsidRPr="00C82B57">
        <w:rPr>
          <w:rFonts w:cs="Arial"/>
          <w:szCs w:val="20"/>
        </w:rPr>
        <w:t>The KCC will identify the locations for drilling the monitoring wells.</w:t>
      </w:r>
    </w:p>
    <w:p w:rsidR="00C82B57" w:rsidRPr="00C82B57" w:rsidRDefault="00C82B57" w:rsidP="00C82B57">
      <w:pPr>
        <w:numPr>
          <w:ilvl w:val="1"/>
          <w:numId w:val="12"/>
        </w:numPr>
        <w:autoSpaceDE w:val="0"/>
        <w:autoSpaceDN w:val="0"/>
        <w:adjustRightInd w:val="0"/>
        <w:jc w:val="left"/>
        <w:rPr>
          <w:rFonts w:cs="Arial"/>
          <w:szCs w:val="20"/>
        </w:rPr>
      </w:pPr>
      <w:r w:rsidRPr="00C82B57">
        <w:rPr>
          <w:rFonts w:cs="Arial"/>
          <w:szCs w:val="20"/>
        </w:rPr>
        <w:t>The KCC will obtain the necessary access agreements.</w:t>
      </w:r>
    </w:p>
    <w:p w:rsidR="00C82B57" w:rsidRPr="00C82B57" w:rsidRDefault="00C82B57" w:rsidP="00C82B57">
      <w:pPr>
        <w:numPr>
          <w:ilvl w:val="1"/>
          <w:numId w:val="12"/>
        </w:numPr>
        <w:autoSpaceDE w:val="0"/>
        <w:autoSpaceDN w:val="0"/>
        <w:adjustRightInd w:val="0"/>
        <w:jc w:val="left"/>
        <w:rPr>
          <w:rFonts w:cs="Arial"/>
          <w:szCs w:val="20"/>
        </w:rPr>
      </w:pPr>
      <w:r w:rsidRPr="00C82B57">
        <w:rPr>
          <w:rFonts w:cs="Arial"/>
          <w:szCs w:val="20"/>
        </w:rPr>
        <w:t>The KCC will provide sample containers and analysis, as may be required.</w:t>
      </w:r>
    </w:p>
    <w:p w:rsidR="00C82B57" w:rsidRPr="00C82B57" w:rsidRDefault="00C82B57" w:rsidP="00C82B57">
      <w:pPr>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Subcontractors</w:t>
      </w:r>
      <w:r w:rsidRPr="00C82B57">
        <w:rPr>
          <w:rFonts w:ascii="Arial" w:hAnsi="Arial" w:cs="Arial"/>
          <w:szCs w:val="20"/>
        </w:rPr>
        <w:t>.  Subcontractors may only be hired or utilized on this project with prior KCC Conservation Division approval.  Prior to the start of any work, the Contractor will provide a listing of all subcontractors and vendors who will be utilized on the project with additional prior written notice to the KCC Conservation Division of any changes or additions to the subcontractor listing.  Subcontractors’ license numbers must also be provided with the listing.  Subcontractors must hold all licenses and certifications required by law to perform the designated services under this Contract.  All terms, conditions, and requirements of this Contract shall apply without qualification to any services performed or goods provided by any subcontractors or vendors.</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Billing and Payment</w:t>
      </w:r>
      <w:r w:rsidRPr="00C82B57">
        <w:rPr>
          <w:rFonts w:ascii="Arial" w:hAnsi="Arial" w:cs="Arial"/>
          <w:szCs w:val="20"/>
        </w:rPr>
        <w:t xml:space="preserve">.  </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t>Billing</w:t>
      </w:r>
      <w:r w:rsidRPr="00C82B57">
        <w:rPr>
          <w:rFonts w:ascii="Arial" w:hAnsi="Arial" w:cs="Arial"/>
          <w:szCs w:val="20"/>
        </w:rPr>
        <w:t xml:space="preserve">.  The Contractor or its representative will coordinate on-site operations and site restoration upon approval of the designated representative of the </w:t>
      </w:r>
      <w:r w:rsidRPr="00C82B57">
        <w:rPr>
          <w:rFonts w:ascii="Arial" w:hAnsi="Arial" w:cs="Arial"/>
          <w:b/>
          <w:bCs/>
          <w:szCs w:val="20"/>
        </w:rPr>
        <w:t>District 2</w:t>
      </w:r>
      <w:r w:rsidRPr="00C82B57">
        <w:rPr>
          <w:rFonts w:ascii="Arial" w:hAnsi="Arial" w:cs="Arial"/>
          <w:szCs w:val="20"/>
        </w:rPr>
        <w:t xml:space="preserve"> field office in </w:t>
      </w:r>
      <w:r w:rsidRPr="00C82B57">
        <w:rPr>
          <w:rFonts w:ascii="Arial" w:hAnsi="Arial" w:cs="Arial"/>
          <w:b/>
          <w:bCs/>
          <w:szCs w:val="20"/>
        </w:rPr>
        <w:t>Wichita</w:t>
      </w:r>
      <w:r w:rsidRPr="00C82B57">
        <w:rPr>
          <w:rFonts w:ascii="Arial" w:hAnsi="Arial" w:cs="Arial"/>
          <w:szCs w:val="20"/>
        </w:rPr>
        <w:t xml:space="preserve">, Kansas and will insure that KCC and KDHE procedures are followed and that all billings by designated subcontractors or vendors are properly processed through the KCC Conservation Division.  Billings and subsequent payments will be made on a per well basis.  </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t xml:space="preserve">Retainage.  </w:t>
      </w:r>
      <w:r w:rsidRPr="00C82B57">
        <w:rPr>
          <w:rFonts w:ascii="Arial" w:hAnsi="Arial" w:cs="Arial"/>
          <w:szCs w:val="20"/>
        </w:rPr>
        <w:t xml:space="preserve">The KCC shall retain </w:t>
      </w:r>
      <w:r w:rsidRPr="00C82B57">
        <w:rPr>
          <w:rFonts w:ascii="Arial" w:hAnsi="Arial" w:cs="Arial"/>
          <w:b/>
          <w:szCs w:val="20"/>
        </w:rPr>
        <w:t>10%</w:t>
      </w:r>
      <w:r w:rsidRPr="00C82B57">
        <w:rPr>
          <w:rFonts w:ascii="Arial" w:hAnsi="Arial" w:cs="Arial"/>
          <w:szCs w:val="20"/>
        </w:rPr>
        <w:t xml:space="preserve"> of each billing until the entire project has been completed to the satisfaction of the KCC Conservation Division. </w:t>
      </w: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lastRenderedPageBreak/>
        <w:t xml:space="preserve">Lien Releases.  </w:t>
      </w:r>
      <w:r w:rsidRPr="00C82B57">
        <w:rPr>
          <w:rFonts w:ascii="Arial" w:hAnsi="Arial" w:cs="Arial"/>
          <w:szCs w:val="20"/>
        </w:rPr>
        <w:t>Upon KCC request, the Contractor must provide documentation (including lien releases) that project subcontractors, vendors and suppliers have been paid or that the Contractor has made other arrangements to the satisfaction of the KCC that all subcontractors, vendors and suppliers will be paid in full.</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b/>
          <w:bCs/>
          <w:szCs w:val="20"/>
        </w:rPr>
      </w:pPr>
      <w:r w:rsidRPr="00C82B57">
        <w:rPr>
          <w:rFonts w:ascii="Arial" w:hAnsi="Arial" w:cs="Arial"/>
          <w:b/>
          <w:bCs/>
          <w:szCs w:val="20"/>
        </w:rPr>
        <w:t xml:space="preserve">Transportation and Delivery Charges.  </w:t>
      </w:r>
      <w:r w:rsidRPr="00C82B57">
        <w:rPr>
          <w:rFonts w:ascii="Arial" w:hAnsi="Arial" w:cs="Arial"/>
          <w:szCs w:val="20"/>
        </w:rPr>
        <w:t xml:space="preserve">The Contractor will be paid only for the time the equipment is in use or when services are being performed.  </w:t>
      </w:r>
      <w:r w:rsidRPr="00C82B57">
        <w:rPr>
          <w:rFonts w:ascii="Arial" w:hAnsi="Arial" w:cs="Arial"/>
          <w:b/>
          <w:bCs/>
          <w:szCs w:val="20"/>
        </w:rPr>
        <w:t>The Contractor’s cost of mobilizing and transporting personnel, equipment, and materials to the Project site should be considered by the contractor when the bid is submitted and will not be paid for separately by the KCC.</w:t>
      </w:r>
    </w:p>
    <w:p w:rsidR="00C82B57" w:rsidRPr="00C82B57" w:rsidRDefault="00C82B57" w:rsidP="00C82B57">
      <w:pPr>
        <w:pStyle w:val="Level2"/>
        <w:widowControl/>
        <w:numPr>
          <w:ilvl w:val="0"/>
          <w:numId w:val="0"/>
        </w:numPr>
        <w:tabs>
          <w:tab w:val="left" w:pos="-1440"/>
        </w:tabs>
        <w:jc w:val="both"/>
        <w:outlineLvl w:val="9"/>
        <w:rPr>
          <w:rFonts w:ascii="Arial" w:hAnsi="Arial"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Labor, Materials and Equipment and Services</w:t>
      </w:r>
      <w:r w:rsidRPr="00C82B57">
        <w:rPr>
          <w:rFonts w:ascii="Arial" w:hAnsi="Arial" w:cs="Arial"/>
          <w:szCs w:val="20"/>
        </w:rPr>
        <w:t>.</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t xml:space="preserve">Identification and condition of equipment.  </w:t>
      </w:r>
      <w:r w:rsidRPr="00C82B57">
        <w:rPr>
          <w:rFonts w:ascii="Arial" w:hAnsi="Arial" w:cs="Arial"/>
          <w:szCs w:val="20"/>
        </w:rPr>
        <w:t xml:space="preserve">To insure to the satisfaction of the KCC designated representative that bid specifications can be met, the Contractor must include with its bid, a list identifying all equipment to be used on the project.  </w:t>
      </w:r>
      <w:r w:rsidRPr="00C82B57">
        <w:rPr>
          <w:rFonts w:ascii="Arial" w:hAnsi="Arial" w:cs="Arial"/>
          <w:bCs/>
          <w:szCs w:val="20"/>
        </w:rPr>
        <w:t xml:space="preserve">From the date of the bid submittal through the Project completion, the Vendor must own, rent, lease, or otherwise be in legal possession of, or have subcontracted the equipment named in the “Project Equipment List.”  </w:t>
      </w:r>
      <w:r w:rsidRPr="00C82B57">
        <w:rPr>
          <w:rFonts w:ascii="Arial" w:hAnsi="Arial" w:cs="Arial"/>
          <w:szCs w:val="20"/>
        </w:rPr>
        <w:t xml:space="preserve">The listed equipment must be in acceptable working condition at the time the Contract is awarded.  </w:t>
      </w:r>
      <w:r w:rsidRPr="00C82B57">
        <w:rPr>
          <w:rFonts w:ascii="Arial" w:hAnsi="Arial" w:cs="Arial"/>
          <w:szCs w:val="20"/>
          <w:u w:val="single"/>
        </w:rPr>
        <w:t>In addition, the equipment must be fully functional at any time it is needed during the project.</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u w:val="single"/>
        </w:rPr>
      </w:pPr>
      <w:r w:rsidRPr="00C82B57">
        <w:rPr>
          <w:rFonts w:ascii="Arial" w:hAnsi="Arial" w:cs="Arial"/>
          <w:b/>
          <w:bCs/>
          <w:szCs w:val="20"/>
        </w:rPr>
        <w:t xml:space="preserve">Experienced crew.  </w:t>
      </w:r>
      <w:r w:rsidRPr="00C82B57">
        <w:rPr>
          <w:rFonts w:ascii="Arial" w:hAnsi="Arial" w:cs="Arial"/>
          <w:szCs w:val="20"/>
        </w:rPr>
        <w:t xml:space="preserve">The Contractor’s and any subcontractors’ operators and crew must be experienced in using the equipment described in this contract.  </w:t>
      </w:r>
    </w:p>
    <w:p w:rsidR="00C82B57" w:rsidRPr="00C82B57" w:rsidRDefault="00C82B57" w:rsidP="00C82B57">
      <w:pPr>
        <w:widowControl/>
        <w:rPr>
          <w:rFonts w:cs="Arial"/>
          <w:szCs w:val="20"/>
          <w:u w:val="single"/>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t xml:space="preserve">Additional labor, materials, equipment or services. </w:t>
      </w:r>
      <w:r w:rsidRPr="00C82B57">
        <w:rPr>
          <w:rFonts w:ascii="Arial" w:hAnsi="Arial" w:cs="Arial"/>
          <w:szCs w:val="20"/>
        </w:rPr>
        <w:t xml:space="preserve">Additional labor, materials, equipment or services not identified in the Contract, and which at a later date are deemed necessary for the proper completion of drilling, testing or site restoration operations under this Contract may be secured or rented by the Contractor or its representative upon the prior approval of the KCC designated representative. The Contractor shall track and bill for such additional labor, materials, equipment or services on a per-well or per-site basis and shall process the same through the KCC, Conservation Division, in accordance with the change order procedures identified in this Contract.  In addition to any other indemnification or hold harmless obligations assumed by the Contractor under this Contract, the Contractor will be responsible for and will indemnify and hold the KCC harmless from and against any and all claims, costs, expenses, injuries or damage arising from or related to any failure to properly assemble, operate, or disassemble rental equipment. </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b/>
          <w:bCs/>
          <w:szCs w:val="20"/>
        </w:rPr>
      </w:pPr>
      <w:r w:rsidRPr="00C82B57">
        <w:rPr>
          <w:rFonts w:ascii="Arial" w:hAnsi="Arial" w:cs="Arial"/>
          <w:b/>
          <w:bCs/>
          <w:szCs w:val="20"/>
        </w:rPr>
        <w:t xml:space="preserve">Pre-project Conference.  </w:t>
      </w:r>
      <w:r w:rsidRPr="00C82B57">
        <w:rPr>
          <w:rFonts w:ascii="Arial" w:hAnsi="Arial" w:cs="Arial"/>
          <w:szCs w:val="20"/>
        </w:rPr>
        <w:t>After the bid has been accepted and the Contractor notified, a pre-project conference will be scheduled with the Contractor to review the project tasks and confirm the Contractor is aware of the labor, materials, equipment and services expected to be used on the project, the Contractor Work Schedule, working hours, and any other relevant concerns the KCC staff may deem pertinent to the project.</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t xml:space="preserve">Contractor Supervision.  </w:t>
      </w:r>
      <w:r w:rsidRPr="00C82B57">
        <w:rPr>
          <w:rFonts w:ascii="Arial" w:hAnsi="Arial" w:cs="Arial"/>
          <w:szCs w:val="20"/>
        </w:rPr>
        <w:t xml:space="preserve">The Contractor shall designate one or more of its employees or agents to be the project supervisor.  Such supervisor shall: </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szCs w:val="20"/>
        </w:rPr>
        <w:t>Be responsible for scheduling and overseeing all work of authorized subcontractors and vendors at the project site.</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szCs w:val="20"/>
        </w:rPr>
        <w:t>Maintain a daily activity report (job log) on each well drilled and submit to the KCC designated representative within one week of the completion of drilling/testing operations.</w:t>
      </w:r>
    </w:p>
    <w:p w:rsidR="00C82B57" w:rsidRPr="00C82B57" w:rsidRDefault="00C82B57" w:rsidP="00C82B57">
      <w:pPr>
        <w:widowControl/>
        <w:ind w:firstLine="60"/>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szCs w:val="20"/>
        </w:rPr>
        <w:t>Maintain and track all invoices and billings by authorized subcontractors and submit them to the KCC designated representative on a weekly basis.</w:t>
      </w:r>
    </w:p>
    <w:p w:rsidR="00C82B57" w:rsidRPr="00C82B57" w:rsidRDefault="00C82B57" w:rsidP="00C82B57">
      <w:pPr>
        <w:widowControl/>
        <w:ind w:firstLine="120"/>
        <w:rPr>
          <w:rFonts w:cs="Arial"/>
          <w:szCs w:val="20"/>
        </w:rPr>
      </w:pPr>
    </w:p>
    <w:p w:rsidR="00C82B57" w:rsidRPr="00C82B57" w:rsidRDefault="00C82B57" w:rsidP="00C82B57">
      <w:pPr>
        <w:pStyle w:val="Level2"/>
        <w:widowControl/>
        <w:numPr>
          <w:ilvl w:val="1"/>
          <w:numId w:val="12"/>
        </w:numPr>
        <w:tabs>
          <w:tab w:val="left" w:pos="-1440"/>
        </w:tabs>
        <w:jc w:val="both"/>
        <w:outlineLvl w:val="9"/>
        <w:rPr>
          <w:rFonts w:ascii="Arial" w:hAnsi="Arial" w:cs="Arial"/>
          <w:szCs w:val="20"/>
        </w:rPr>
      </w:pPr>
      <w:r w:rsidRPr="00C82B57">
        <w:rPr>
          <w:rFonts w:ascii="Arial" w:hAnsi="Arial" w:cs="Arial"/>
          <w:szCs w:val="20"/>
        </w:rPr>
        <w:t>Be equipped with a mobile communications system and shall report once daily to the designated KCC representative the daily drilling/testing activity and progress at the project site.</w:t>
      </w:r>
    </w:p>
    <w:p w:rsidR="00C82B57" w:rsidRPr="00C82B57" w:rsidRDefault="00C82B57" w:rsidP="00C82B57">
      <w:pPr>
        <w:pStyle w:val="Level2"/>
        <w:widowControl/>
        <w:numPr>
          <w:ilvl w:val="0"/>
          <w:numId w:val="0"/>
        </w:numPr>
        <w:tabs>
          <w:tab w:val="left" w:pos="-1440"/>
        </w:tabs>
        <w:jc w:val="both"/>
        <w:outlineLvl w:val="9"/>
        <w:rPr>
          <w:rFonts w:ascii="Arial" w:hAnsi="Arial" w:cs="Arial"/>
          <w:szCs w:val="20"/>
        </w:rPr>
      </w:pPr>
    </w:p>
    <w:p w:rsidR="00C82B57" w:rsidRPr="00C82B57" w:rsidRDefault="00C82B57" w:rsidP="00C82B57">
      <w:pPr>
        <w:pStyle w:val="Level2"/>
        <w:widowControl/>
        <w:numPr>
          <w:ilvl w:val="0"/>
          <w:numId w:val="0"/>
        </w:numPr>
        <w:tabs>
          <w:tab w:val="left" w:pos="-1440"/>
        </w:tabs>
        <w:ind w:left="1080"/>
        <w:jc w:val="both"/>
        <w:outlineLvl w:val="9"/>
        <w:rPr>
          <w:rFonts w:ascii="Arial" w:hAnsi="Arial" w:cs="Arial"/>
          <w:szCs w:val="20"/>
        </w:rPr>
      </w:pP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outlineLvl w:val="9"/>
        <w:rPr>
          <w:rFonts w:ascii="Arial" w:hAnsi="Arial" w:cs="Arial"/>
          <w:szCs w:val="20"/>
        </w:rPr>
      </w:pPr>
      <w:r w:rsidRPr="00C82B57">
        <w:rPr>
          <w:rFonts w:ascii="Arial" w:hAnsi="Arial" w:cs="Arial"/>
          <w:b/>
          <w:bCs/>
          <w:szCs w:val="20"/>
        </w:rPr>
        <w:lastRenderedPageBreak/>
        <w:t xml:space="preserve">Drilling Services.  </w:t>
      </w:r>
      <w:r w:rsidRPr="00C82B57">
        <w:rPr>
          <w:rFonts w:ascii="Arial" w:hAnsi="Arial" w:cs="Arial"/>
          <w:szCs w:val="20"/>
        </w:rPr>
        <w:t xml:space="preserve">The Contractor shall provide all necessary labor, materials, equipment and services to perform Drilling Services under the Contract.  Such labor, materials, equipment and services shall include at a minimum: </w:t>
      </w:r>
    </w:p>
    <w:p w:rsidR="00C82B57" w:rsidRPr="00C82B57" w:rsidRDefault="00C82B57" w:rsidP="00C82B57">
      <w:pPr>
        <w:pStyle w:val="Level1"/>
        <w:widowControl/>
        <w:numPr>
          <w:ilvl w:val="0"/>
          <w:numId w:val="0"/>
        </w:numPr>
        <w:tabs>
          <w:tab w:val="left" w:pos="-1440"/>
        </w:tabs>
        <w:ind w:left="720" w:hanging="720"/>
        <w:jc w:val="both"/>
        <w:outlineLvl w:val="9"/>
        <w:rPr>
          <w:rFonts w:ascii="Arial" w:hAnsi="Arial" w:cs="Arial"/>
          <w:szCs w:val="20"/>
        </w:rPr>
      </w:pPr>
    </w:p>
    <w:p w:rsidR="00C82B57" w:rsidRPr="00C82B57" w:rsidRDefault="00C82B57" w:rsidP="00C82B57">
      <w:pPr>
        <w:widowControl/>
        <w:numPr>
          <w:ilvl w:val="1"/>
          <w:numId w:val="12"/>
        </w:numPr>
        <w:autoSpaceDE w:val="0"/>
        <w:autoSpaceDN w:val="0"/>
        <w:adjustRightInd w:val="0"/>
        <w:rPr>
          <w:rFonts w:cs="Arial"/>
          <w:szCs w:val="20"/>
        </w:rPr>
      </w:pPr>
      <w:r w:rsidRPr="00C82B57">
        <w:rPr>
          <w:rFonts w:cs="Arial"/>
          <w:szCs w:val="20"/>
        </w:rPr>
        <w:t>Drill</w:t>
      </w:r>
      <w:r w:rsidRPr="00C82B57">
        <w:rPr>
          <w:rFonts w:cs="Arial"/>
          <w:b/>
          <w:bCs/>
          <w:szCs w:val="20"/>
        </w:rPr>
        <w:t xml:space="preserve"> four (4), up to six (6)</w:t>
      </w:r>
      <w:r w:rsidRPr="00C82B57">
        <w:rPr>
          <w:rFonts w:cs="Arial"/>
          <w:szCs w:val="20"/>
        </w:rPr>
        <w:t xml:space="preserve"> permanent monitoring / recovery wells, with a minimum borehole size of </w:t>
      </w:r>
      <w:r w:rsidRPr="00C82B57">
        <w:rPr>
          <w:rFonts w:cs="Arial"/>
          <w:b/>
          <w:bCs/>
          <w:szCs w:val="20"/>
        </w:rPr>
        <w:t xml:space="preserve">7” </w:t>
      </w:r>
      <w:r w:rsidRPr="00C82B57">
        <w:rPr>
          <w:rFonts w:cs="Arial"/>
          <w:bCs/>
          <w:szCs w:val="20"/>
        </w:rPr>
        <w:t>in</w:t>
      </w:r>
      <w:r w:rsidRPr="00C82B57">
        <w:rPr>
          <w:rFonts w:cs="Arial"/>
          <w:b/>
          <w:bCs/>
          <w:szCs w:val="20"/>
        </w:rPr>
        <w:t xml:space="preserve"> </w:t>
      </w:r>
      <w:r w:rsidRPr="00C82B57">
        <w:rPr>
          <w:rFonts w:cs="Arial"/>
          <w:bCs/>
          <w:szCs w:val="20"/>
        </w:rPr>
        <w:t>diameter</w:t>
      </w:r>
      <w:r w:rsidRPr="00C82B57">
        <w:rPr>
          <w:rFonts w:cs="Arial"/>
          <w:b/>
          <w:bCs/>
          <w:szCs w:val="20"/>
        </w:rPr>
        <w:t xml:space="preserve"> </w:t>
      </w:r>
      <w:r w:rsidRPr="00C82B57">
        <w:rPr>
          <w:rFonts w:cs="Arial"/>
          <w:bCs/>
          <w:szCs w:val="20"/>
        </w:rPr>
        <w:t xml:space="preserve">so </w:t>
      </w:r>
      <w:r w:rsidRPr="00C82B57">
        <w:rPr>
          <w:rFonts w:cs="Arial"/>
          <w:b/>
          <w:bCs/>
          <w:szCs w:val="20"/>
        </w:rPr>
        <w:t>4 ½” steel surface casing</w:t>
      </w:r>
      <w:r w:rsidRPr="00C82B57">
        <w:rPr>
          <w:rFonts w:cs="Arial"/>
          <w:bCs/>
          <w:szCs w:val="20"/>
        </w:rPr>
        <w:t xml:space="preserve"> (min. 10.5# per ft weight) can be set and cemented in place.  Depths will vary over the one mile area to cover, and it is anticipated that the total depths will range from </w:t>
      </w:r>
      <w:r w:rsidRPr="00C82B57">
        <w:rPr>
          <w:rFonts w:cs="Arial"/>
          <w:b/>
          <w:bCs/>
          <w:szCs w:val="20"/>
        </w:rPr>
        <w:t>150 to 100’</w:t>
      </w:r>
      <w:r w:rsidRPr="00C82B57">
        <w:rPr>
          <w:rFonts w:cs="Arial"/>
          <w:bCs/>
          <w:szCs w:val="20"/>
        </w:rPr>
        <w:t xml:space="preserve"> deep.  If investigative wells do not encounter gas, the KCC may elect to plug and abandon the hole by plugging it with common cement from total depth back to surface. </w:t>
      </w:r>
    </w:p>
    <w:p w:rsidR="00C82B57" w:rsidRPr="00C82B57" w:rsidRDefault="00C82B57" w:rsidP="00C82B57">
      <w:pPr>
        <w:widowControl/>
        <w:ind w:left="1080"/>
        <w:rPr>
          <w:rFonts w:cs="Arial"/>
          <w:szCs w:val="20"/>
        </w:rPr>
      </w:pPr>
    </w:p>
    <w:p w:rsidR="00C82B57" w:rsidRPr="00C82B57" w:rsidRDefault="00C82B57" w:rsidP="00C82B57">
      <w:pPr>
        <w:pStyle w:val="Level2"/>
        <w:widowControl/>
        <w:numPr>
          <w:ilvl w:val="2"/>
          <w:numId w:val="12"/>
        </w:numPr>
        <w:tabs>
          <w:tab w:val="left" w:pos="-1440"/>
        </w:tabs>
        <w:jc w:val="both"/>
        <w:outlineLvl w:val="9"/>
        <w:rPr>
          <w:rFonts w:ascii="Arial" w:hAnsi="Arial" w:cs="Arial"/>
          <w:szCs w:val="20"/>
        </w:rPr>
      </w:pPr>
      <w:r w:rsidRPr="00C82B57">
        <w:rPr>
          <w:rFonts w:ascii="Arial" w:hAnsi="Arial" w:cs="Arial"/>
          <w:szCs w:val="20"/>
        </w:rPr>
        <w:t xml:space="preserve">The Drilling Services Contractor shall provide a rotary drilling rig, or auger drill equipment capable of drilling at the above depths in a reasonable time frame.  </w:t>
      </w:r>
      <w:r w:rsidRPr="00C82B57">
        <w:rPr>
          <w:rFonts w:ascii="Arial" w:hAnsi="Arial" w:cs="Arial"/>
          <w:b/>
          <w:szCs w:val="20"/>
        </w:rPr>
        <w:t>KCC prefers the top portion of the hole be drilled with a conventional mud rotary system for setting surface casing, then switch over to drilling with air under surface casing down to total depth</w:t>
      </w:r>
      <w:r w:rsidRPr="00C82B57">
        <w:rPr>
          <w:rFonts w:ascii="Arial" w:hAnsi="Arial" w:cs="Arial"/>
          <w:szCs w:val="20"/>
        </w:rPr>
        <w:t xml:space="preserve">.  </w:t>
      </w:r>
    </w:p>
    <w:p w:rsidR="00C82B57" w:rsidRPr="00C82B57" w:rsidRDefault="00C82B57" w:rsidP="00C82B57">
      <w:pPr>
        <w:pStyle w:val="Level2"/>
        <w:widowControl/>
        <w:numPr>
          <w:ilvl w:val="0"/>
          <w:numId w:val="0"/>
        </w:numPr>
        <w:tabs>
          <w:tab w:val="left" w:pos="-1440"/>
        </w:tabs>
        <w:ind w:left="1980"/>
        <w:jc w:val="both"/>
        <w:outlineLvl w:val="9"/>
        <w:rPr>
          <w:rFonts w:ascii="Arial" w:hAnsi="Arial" w:cs="Arial"/>
          <w:szCs w:val="20"/>
        </w:rPr>
      </w:pPr>
    </w:p>
    <w:p w:rsidR="00C82B57" w:rsidRPr="00C82B57" w:rsidRDefault="00C82B57" w:rsidP="00C82B57">
      <w:pPr>
        <w:pStyle w:val="Level2"/>
        <w:widowControl/>
        <w:numPr>
          <w:ilvl w:val="2"/>
          <w:numId w:val="12"/>
        </w:numPr>
        <w:tabs>
          <w:tab w:val="left" w:pos="-1440"/>
        </w:tabs>
        <w:jc w:val="both"/>
        <w:outlineLvl w:val="9"/>
        <w:rPr>
          <w:rFonts w:ascii="Arial" w:hAnsi="Arial" w:cs="Arial"/>
          <w:szCs w:val="20"/>
        </w:rPr>
      </w:pPr>
      <w:r w:rsidRPr="00C82B57">
        <w:rPr>
          <w:rFonts w:ascii="Arial" w:hAnsi="Arial" w:cs="Arial"/>
          <w:szCs w:val="20"/>
        </w:rPr>
        <w:t>The Drilling Services Contractor shall provide all bits, drilling fluids, support transportation, and experienced crews, as well as transport of materials used in the installation of casing and surface wellhead equipment.</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szCs w:val="20"/>
        </w:rPr>
        <w:t xml:space="preserve">Gas Detection Equipment.  </w:t>
      </w:r>
      <w:r w:rsidRPr="00C82B57">
        <w:rPr>
          <w:rFonts w:ascii="Arial" w:hAnsi="Arial" w:cs="Arial"/>
          <w:szCs w:val="20"/>
        </w:rPr>
        <w:t>The contractor shall provide gas detection equipment capable of detecting combustible gases, Methane (CH4), and Hydrogen Sulfide Gas (H2S).  The gas detector can be a diffusion gas monitor capable of monitoring the ambient air.  The contractor will be responsible for calibrating the gas detector prior to use.</w:t>
      </w:r>
    </w:p>
    <w:p w:rsidR="00C82B57" w:rsidRPr="00C82B57" w:rsidRDefault="00C82B57" w:rsidP="00C82B57">
      <w:pPr>
        <w:pStyle w:val="Level1"/>
        <w:widowControl/>
        <w:numPr>
          <w:ilvl w:val="0"/>
          <w:numId w:val="0"/>
        </w:numPr>
        <w:tabs>
          <w:tab w:val="left" w:pos="-1440"/>
        </w:tabs>
        <w:ind w:left="360"/>
        <w:jc w:val="both"/>
        <w:rPr>
          <w:rFonts w:ascii="Arial" w:hAnsi="Arial"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Fluid Disposal Services.</w:t>
      </w:r>
      <w:r w:rsidRPr="00C82B57">
        <w:rPr>
          <w:rFonts w:ascii="Arial" w:hAnsi="Arial" w:cs="Arial"/>
          <w:szCs w:val="20"/>
        </w:rPr>
        <w:t xml:space="preserve">  The Contractor shall provide all necessary labor, materials, equipment and services to perform Fluid Disposal Services under the Contract in accordance with KCC, KDHE, and EPA regulations.</w:t>
      </w:r>
    </w:p>
    <w:p w:rsidR="00C82B57" w:rsidRPr="00C82B57" w:rsidRDefault="00C82B57" w:rsidP="00C82B57">
      <w:pPr>
        <w:pStyle w:val="Level1"/>
        <w:widowControl/>
        <w:numPr>
          <w:ilvl w:val="0"/>
          <w:numId w:val="0"/>
        </w:numPr>
        <w:tabs>
          <w:tab w:val="left" w:pos="-1440"/>
        </w:tabs>
        <w:ind w:left="360"/>
        <w:jc w:val="both"/>
        <w:rPr>
          <w:rFonts w:ascii="Arial" w:hAnsi="Arial"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Plugging Services.</w:t>
      </w:r>
      <w:r w:rsidRPr="00C82B57">
        <w:rPr>
          <w:rFonts w:ascii="Arial" w:hAnsi="Arial" w:cs="Arial"/>
          <w:szCs w:val="20"/>
        </w:rPr>
        <w:t xml:space="preserve">  The Contractor shall be responsible for the plugging of all wells drilled that are not completed as monitoring / recovery wells.  The Contractor shall provide all necessary labor, materials, equipment and services to perform Plugging Services under the Contract.  Such labor, materials, equipment and services shall include at a minimum: </w:t>
      </w:r>
    </w:p>
    <w:p w:rsidR="00C82B57" w:rsidRPr="00C82B57" w:rsidRDefault="00C82B57" w:rsidP="00C82B57">
      <w:pPr>
        <w:widowControl/>
        <w:rPr>
          <w:rFonts w:cs="Arial"/>
          <w:szCs w:val="20"/>
        </w:rPr>
      </w:pPr>
    </w:p>
    <w:p w:rsidR="00C82B57" w:rsidRPr="00C82B57" w:rsidRDefault="00C82B57" w:rsidP="00C82B57">
      <w:pPr>
        <w:pStyle w:val="Level2"/>
        <w:widowControl/>
        <w:numPr>
          <w:ilvl w:val="1"/>
          <w:numId w:val="12"/>
        </w:numPr>
        <w:tabs>
          <w:tab w:val="left" w:pos="-1440"/>
        </w:tabs>
        <w:jc w:val="both"/>
        <w:rPr>
          <w:rFonts w:ascii="Arial" w:hAnsi="Arial" w:cs="Arial"/>
          <w:szCs w:val="20"/>
        </w:rPr>
      </w:pPr>
      <w:r w:rsidRPr="00C82B57">
        <w:rPr>
          <w:rFonts w:ascii="Arial" w:hAnsi="Arial" w:cs="Arial"/>
          <w:szCs w:val="20"/>
        </w:rPr>
        <w:t>Common concrete with no gel.  Other additives only upon approval of KCC.</w:t>
      </w:r>
    </w:p>
    <w:p w:rsidR="00C82B57" w:rsidRPr="00C82B57" w:rsidRDefault="00C82B57" w:rsidP="00C82B57">
      <w:pPr>
        <w:widowControl/>
        <w:rPr>
          <w:rFonts w:cs="Arial"/>
          <w:szCs w:val="20"/>
        </w:rPr>
      </w:pPr>
    </w:p>
    <w:p w:rsidR="00C82B57" w:rsidRPr="00C82B57" w:rsidRDefault="00C82B57" w:rsidP="00C82B57">
      <w:pPr>
        <w:widowControl/>
        <w:numPr>
          <w:ilvl w:val="1"/>
          <w:numId w:val="12"/>
        </w:numPr>
        <w:autoSpaceDE w:val="0"/>
        <w:autoSpaceDN w:val="0"/>
        <w:adjustRightInd w:val="0"/>
        <w:rPr>
          <w:rFonts w:cs="Arial"/>
          <w:szCs w:val="20"/>
        </w:rPr>
      </w:pPr>
      <w:r w:rsidRPr="00C82B57">
        <w:rPr>
          <w:rFonts w:cs="Arial"/>
          <w:szCs w:val="20"/>
        </w:rPr>
        <w:t xml:space="preserve">Payment for plugging materials is subject to section </w:t>
      </w:r>
      <w:r w:rsidRPr="00C82B57">
        <w:rPr>
          <w:rFonts w:cs="Arial"/>
          <w:b/>
          <w:bCs/>
          <w:szCs w:val="20"/>
        </w:rPr>
        <w:t>6.d</w:t>
      </w:r>
      <w:r w:rsidRPr="00C82B57">
        <w:rPr>
          <w:rFonts w:cs="Arial"/>
          <w:szCs w:val="20"/>
        </w:rPr>
        <w:t>. of the Project Summary and Equipment/Services Specifications.</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Contractor Work Schedule</w:t>
      </w:r>
      <w:r w:rsidRPr="00C82B57">
        <w:rPr>
          <w:rFonts w:ascii="Arial" w:hAnsi="Arial" w:cs="Arial"/>
          <w:szCs w:val="20"/>
        </w:rPr>
        <w:t xml:space="preserve">.  </w:t>
      </w:r>
    </w:p>
    <w:p w:rsidR="00C82B57" w:rsidRPr="00C82B57" w:rsidRDefault="00C82B57" w:rsidP="00C82B57">
      <w:pPr>
        <w:pStyle w:val="Level1"/>
        <w:widowControl/>
        <w:numPr>
          <w:ilvl w:val="0"/>
          <w:numId w:val="0"/>
        </w:numPr>
        <w:tabs>
          <w:tab w:val="left" w:pos="-1440"/>
        </w:tabs>
        <w:jc w:val="both"/>
        <w:rPr>
          <w:rFonts w:ascii="Arial" w:hAnsi="Arial" w:cs="Arial"/>
          <w:szCs w:val="20"/>
        </w:rPr>
      </w:pPr>
    </w:p>
    <w:p w:rsidR="00C82B57" w:rsidRPr="00C82B57" w:rsidRDefault="00C82B57" w:rsidP="00C82B57">
      <w:pPr>
        <w:pStyle w:val="Level1"/>
        <w:widowControl/>
        <w:numPr>
          <w:ilvl w:val="1"/>
          <w:numId w:val="12"/>
        </w:numPr>
        <w:tabs>
          <w:tab w:val="left" w:pos="-1440"/>
        </w:tabs>
        <w:jc w:val="both"/>
        <w:outlineLvl w:val="9"/>
        <w:rPr>
          <w:rFonts w:ascii="Arial" w:hAnsi="Arial" w:cs="Arial"/>
          <w:szCs w:val="20"/>
        </w:rPr>
      </w:pPr>
      <w:r w:rsidRPr="00C82B57">
        <w:rPr>
          <w:rFonts w:ascii="Arial" w:hAnsi="Arial" w:cs="Arial"/>
          <w:b/>
          <w:bCs/>
          <w:szCs w:val="20"/>
        </w:rPr>
        <w:t xml:space="preserve">Work Schedule Incorporated into Contract.  </w:t>
      </w:r>
      <w:r w:rsidRPr="00C82B57">
        <w:rPr>
          <w:rFonts w:ascii="Arial" w:hAnsi="Arial" w:cs="Arial"/>
          <w:szCs w:val="20"/>
        </w:rPr>
        <w:t xml:space="preserve">Within </w:t>
      </w:r>
      <w:r w:rsidRPr="00C82B57">
        <w:rPr>
          <w:rFonts w:ascii="Arial" w:hAnsi="Arial" w:cs="Arial"/>
          <w:b/>
          <w:bCs/>
          <w:szCs w:val="20"/>
        </w:rPr>
        <w:t>7</w:t>
      </w:r>
      <w:r w:rsidRPr="00C82B57">
        <w:rPr>
          <w:rFonts w:ascii="Arial" w:hAnsi="Arial" w:cs="Arial"/>
          <w:szCs w:val="20"/>
        </w:rPr>
        <w:t xml:space="preserve"> days after the Contractor’s receipt of notification that it has been awarded this Contract, the Contractor shall provide the KCC </w:t>
      </w:r>
      <w:r w:rsidRPr="00C82B57">
        <w:rPr>
          <w:rFonts w:ascii="Arial" w:hAnsi="Arial" w:cs="Arial"/>
          <w:b/>
          <w:bCs/>
          <w:szCs w:val="20"/>
        </w:rPr>
        <w:t>District 2</w:t>
      </w:r>
      <w:r w:rsidRPr="00C82B57">
        <w:rPr>
          <w:rFonts w:ascii="Arial" w:hAnsi="Arial" w:cs="Arial"/>
          <w:szCs w:val="20"/>
        </w:rPr>
        <w:t xml:space="preserve"> Supervisor with a proposed work schedule, identifying the number of wells to be drilled / tested each calendar week during the term of the Contract, and the specific calendar days or partial days during the term of the Contract in which the Contractor will be absent from the work site.  Such work schedule shall be incorporated into this Contract.  The Contractor must adhere to the work schedule, unless the Contractor has first notified the KCC designated representative of a schedule change, at least 24 hours before the schedule change will take effect.</w:t>
      </w:r>
    </w:p>
    <w:p w:rsidR="00C82B57" w:rsidRPr="00C82B57" w:rsidRDefault="00C82B57" w:rsidP="00C82B57">
      <w:pPr>
        <w:widowControl/>
        <w:rPr>
          <w:rFonts w:cs="Arial"/>
          <w:szCs w:val="20"/>
        </w:rPr>
      </w:pPr>
    </w:p>
    <w:p w:rsidR="00C82B57" w:rsidRPr="00C82B57" w:rsidRDefault="00C82B57" w:rsidP="00C82B57">
      <w:pPr>
        <w:pStyle w:val="Level1"/>
        <w:widowControl/>
        <w:numPr>
          <w:ilvl w:val="1"/>
          <w:numId w:val="12"/>
        </w:numPr>
        <w:tabs>
          <w:tab w:val="left" w:pos="-1440"/>
        </w:tabs>
        <w:jc w:val="both"/>
        <w:rPr>
          <w:rFonts w:ascii="Arial" w:hAnsi="Arial" w:cs="Arial"/>
          <w:szCs w:val="20"/>
        </w:rPr>
      </w:pPr>
      <w:r w:rsidRPr="00C82B57">
        <w:rPr>
          <w:rFonts w:ascii="Arial" w:hAnsi="Arial" w:cs="Arial"/>
          <w:b/>
          <w:bCs/>
          <w:szCs w:val="20"/>
        </w:rPr>
        <w:t xml:space="preserve">Work Schedule Modification or Delay.  </w:t>
      </w:r>
      <w:r w:rsidRPr="00C82B57">
        <w:rPr>
          <w:rFonts w:ascii="Arial" w:hAnsi="Arial" w:cs="Arial"/>
          <w:szCs w:val="20"/>
        </w:rPr>
        <w:t xml:space="preserve">The Contractor work schedule shall be modified or delayed in a manner acceptable to both the Contractor and the KCC designated representative, if the KCC designated representative has deemed it appropriate or necessary to adjust the work schedule to accommodate for weather, crops, livestock, or other justifiable conditions.  </w:t>
      </w:r>
      <w:r w:rsidRPr="00C82B57">
        <w:rPr>
          <w:rFonts w:ascii="Arial" w:hAnsi="Arial" w:cs="Arial"/>
          <w:b/>
          <w:bCs/>
          <w:i/>
          <w:iCs/>
          <w:szCs w:val="20"/>
        </w:rPr>
        <w:t xml:space="preserve">Failure on the part of the Contractor to disclose significant prior commitments </w:t>
      </w:r>
      <w:r w:rsidRPr="00C82B57">
        <w:rPr>
          <w:rFonts w:ascii="Arial" w:hAnsi="Arial" w:cs="Arial"/>
          <w:b/>
          <w:bCs/>
          <w:i/>
          <w:iCs/>
          <w:szCs w:val="20"/>
          <w:u w:val="single"/>
        </w:rPr>
        <w:t>at the time of bidding,</w:t>
      </w:r>
      <w:r w:rsidRPr="00C82B57">
        <w:rPr>
          <w:rFonts w:ascii="Arial" w:hAnsi="Arial" w:cs="Arial"/>
          <w:b/>
          <w:bCs/>
          <w:i/>
          <w:iCs/>
          <w:szCs w:val="20"/>
        </w:rPr>
        <w:t xml:space="preserve"> which conflict with the KCC work schedule, may result in the disqualification of the Contractor for this Project.</w:t>
      </w:r>
    </w:p>
    <w:p w:rsidR="00C82B57" w:rsidRPr="00C82B57" w:rsidRDefault="00C82B57" w:rsidP="00C82B57">
      <w:pPr>
        <w:widowControl/>
        <w:rPr>
          <w:rFonts w:cs="Arial"/>
          <w:szCs w:val="20"/>
        </w:rPr>
      </w:pPr>
      <w:r>
        <w:rPr>
          <w:rFonts w:cs="Arial"/>
          <w:szCs w:val="20"/>
        </w:rPr>
        <w:br w:type="page"/>
      </w:r>
    </w:p>
    <w:p w:rsidR="00C82B57" w:rsidRPr="00C82B57" w:rsidRDefault="00C82B57" w:rsidP="00C82B57">
      <w:pPr>
        <w:pStyle w:val="Level1"/>
        <w:widowControl/>
        <w:numPr>
          <w:ilvl w:val="1"/>
          <w:numId w:val="12"/>
        </w:numPr>
        <w:tabs>
          <w:tab w:val="left" w:pos="-1440"/>
        </w:tabs>
        <w:jc w:val="both"/>
        <w:rPr>
          <w:rFonts w:ascii="Arial" w:hAnsi="Arial" w:cs="Arial"/>
          <w:szCs w:val="20"/>
        </w:rPr>
      </w:pPr>
      <w:r w:rsidRPr="00C82B57">
        <w:rPr>
          <w:rFonts w:ascii="Arial" w:hAnsi="Arial" w:cs="Arial"/>
          <w:b/>
          <w:bCs/>
          <w:szCs w:val="20"/>
        </w:rPr>
        <w:t xml:space="preserve">Liquidated Damages.  </w:t>
      </w:r>
      <w:r w:rsidRPr="00C82B57">
        <w:rPr>
          <w:rFonts w:ascii="Arial" w:hAnsi="Arial" w:cs="Arial"/>
          <w:szCs w:val="20"/>
        </w:rPr>
        <w:t>A primary purpose of the above-described Contractor work schedule is to enable the KCC to schedule its inspector(s) to be on the work site while the Contract work is being performed.  The KCC will be damaged by the Contractor’s failure to adhere to the Contractor work schedule.  Therefore, for each scheduled work day or partial work day in which the Contractor is absent from the work site, unless the KCC designated representative has been notified of the schedule change in accordance with subsection (a) above, the KCC shall retain as liquidated damages, $</w:t>
      </w:r>
      <w:r w:rsidRPr="00C82B57">
        <w:rPr>
          <w:rFonts w:ascii="Arial" w:hAnsi="Arial" w:cs="Arial"/>
          <w:szCs w:val="20"/>
          <w:u w:val="single"/>
        </w:rPr>
        <w:t>200/ day</w:t>
      </w:r>
      <w:r w:rsidRPr="00C82B57">
        <w:rPr>
          <w:rFonts w:ascii="Arial" w:hAnsi="Arial" w:cs="Arial"/>
          <w:szCs w:val="20"/>
        </w:rPr>
        <w:t xml:space="preserve"> from amounts to be paid to the Contractor under this Contract.  </w:t>
      </w:r>
      <w:r w:rsidRPr="00C82B57">
        <w:rPr>
          <w:rFonts w:ascii="Arial" w:hAnsi="Arial" w:cs="Arial"/>
          <w:b/>
          <w:i/>
          <w:iCs/>
          <w:szCs w:val="20"/>
        </w:rPr>
        <w:t>Unless otherwise jointly agreed to at the time of the submittal of the Contractor Work Schedule “work days” shall be deemed to be 8:00 a.m. to 5:00 p.m., Monday through Friday (except state holidays).</w:t>
      </w:r>
    </w:p>
    <w:p w:rsidR="00C82B57" w:rsidRPr="00C82B57" w:rsidRDefault="00C82B57" w:rsidP="00C82B57">
      <w:pPr>
        <w:widowControl/>
        <w:rPr>
          <w:rFonts w:cs="Arial"/>
          <w:szCs w:val="20"/>
        </w:rPr>
      </w:pPr>
    </w:p>
    <w:p w:rsidR="00C82B57" w:rsidRPr="00C82B57" w:rsidRDefault="00C82B57" w:rsidP="00C82B57">
      <w:pPr>
        <w:pStyle w:val="Level1"/>
        <w:widowControl/>
        <w:numPr>
          <w:ilvl w:val="1"/>
          <w:numId w:val="12"/>
        </w:numPr>
        <w:tabs>
          <w:tab w:val="left" w:pos="-1440"/>
        </w:tabs>
        <w:jc w:val="both"/>
        <w:rPr>
          <w:rFonts w:ascii="Arial" w:hAnsi="Arial" w:cs="Arial"/>
          <w:szCs w:val="20"/>
        </w:rPr>
      </w:pPr>
      <w:r w:rsidRPr="00C82B57">
        <w:rPr>
          <w:rFonts w:ascii="Arial" w:hAnsi="Arial" w:cs="Arial"/>
          <w:b/>
          <w:bCs/>
          <w:szCs w:val="20"/>
        </w:rPr>
        <w:t>Requests for extension</w:t>
      </w:r>
      <w:r w:rsidRPr="00C82B57">
        <w:rPr>
          <w:rFonts w:ascii="Arial" w:hAnsi="Arial" w:cs="Arial"/>
          <w:szCs w:val="20"/>
        </w:rPr>
        <w:t>.  If the Contractor requests an extension of the primary contract term, the Contractor’s adherence or failure to adhere to this work schedule will be a material factor in considering whether to grant such an extension.</w:t>
      </w:r>
    </w:p>
    <w:p w:rsidR="00C82B57" w:rsidRPr="00C82B57" w:rsidRDefault="00C82B57" w:rsidP="00C82B57">
      <w:pPr>
        <w:pStyle w:val="Level1"/>
        <w:widowControl/>
        <w:numPr>
          <w:ilvl w:val="0"/>
          <w:numId w:val="0"/>
        </w:numPr>
        <w:tabs>
          <w:tab w:val="left" w:pos="-1440"/>
        </w:tabs>
        <w:jc w:val="both"/>
        <w:rPr>
          <w:rFonts w:ascii="Arial" w:hAnsi="Arial" w:cs="Arial"/>
          <w:b/>
          <w:bCs/>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Safety</w:t>
      </w:r>
      <w:r w:rsidRPr="00C82B57">
        <w:rPr>
          <w:rFonts w:ascii="Arial" w:hAnsi="Arial" w:cs="Arial"/>
          <w:szCs w:val="20"/>
        </w:rPr>
        <w:t xml:space="preserve">.  Contractor shall abide by all applicable State and Federal laws and regulations, including safety laws.  Contractor shall require subcontractors and vendors to comply strictly with all applicable laws.  </w:t>
      </w:r>
      <w:r w:rsidRPr="00C82B57">
        <w:rPr>
          <w:rFonts w:ascii="Arial" w:hAnsi="Arial" w:cs="Arial"/>
          <w:bCs/>
          <w:iCs/>
          <w:szCs w:val="20"/>
          <w:u w:val="single"/>
        </w:rPr>
        <w:t xml:space="preserve">Contractor shall secure the Project site to prevent access to the site except by authorized personnel.  The Contractor shall take reasonable and appropriate precautions to prevent foreseeable damage or injury to those persons who are likely to be at or near the Project, for work, business or pleasure.  </w:t>
      </w:r>
    </w:p>
    <w:p w:rsidR="00C82B57" w:rsidRPr="00C82B57" w:rsidRDefault="00C82B57" w:rsidP="00C82B57">
      <w:pPr>
        <w:pStyle w:val="Level1"/>
        <w:widowControl/>
        <w:numPr>
          <w:ilvl w:val="0"/>
          <w:numId w:val="0"/>
        </w:numPr>
        <w:tabs>
          <w:tab w:val="left" w:pos="-1440"/>
        </w:tabs>
        <w:ind w:left="360"/>
        <w:jc w:val="both"/>
        <w:rPr>
          <w:rFonts w:ascii="Arial" w:hAnsi="Arial"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Insurance.</w:t>
      </w:r>
      <w:r w:rsidRPr="00C82B57">
        <w:rPr>
          <w:rFonts w:ascii="Arial" w:hAnsi="Arial" w:cs="Arial"/>
          <w:szCs w:val="20"/>
        </w:rPr>
        <w:t xml:space="preserve">  The Contractor will submit a certificate of Insurance with the bid.</w:t>
      </w:r>
    </w:p>
    <w:p w:rsidR="00C82B57" w:rsidRPr="00C82B57" w:rsidRDefault="00C82B57" w:rsidP="00C82B57">
      <w:pPr>
        <w:pStyle w:val="Level1"/>
        <w:widowControl/>
        <w:numPr>
          <w:ilvl w:val="0"/>
          <w:numId w:val="0"/>
        </w:numPr>
        <w:tabs>
          <w:tab w:val="left" w:pos="-1440"/>
        </w:tabs>
        <w:ind w:left="720" w:hanging="720"/>
        <w:jc w:val="both"/>
        <w:rPr>
          <w:rFonts w:ascii="Arial" w:hAnsi="Arial"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Additional wells</w:t>
      </w:r>
      <w:r w:rsidRPr="00C82B57">
        <w:rPr>
          <w:rFonts w:ascii="Arial" w:hAnsi="Arial" w:cs="Arial"/>
          <w:szCs w:val="20"/>
        </w:rPr>
        <w:t>.  At the option of the KCC, if additional test wells are deemed necessary within the project boundaries during the drilling/testing of the wells on this project, the Contractor agrees to drill/test the additional wells at the same rates and under the same terms as those quoted in the Contractor’s original bid.</w:t>
      </w:r>
    </w:p>
    <w:p w:rsidR="00C82B57" w:rsidRPr="00C82B57" w:rsidRDefault="00C82B57" w:rsidP="00C82B57">
      <w:pPr>
        <w:widowControl/>
        <w:rPr>
          <w:rFonts w:cs="Arial"/>
          <w:szCs w:val="20"/>
        </w:rPr>
      </w:pPr>
    </w:p>
    <w:p w:rsidR="00C82B57" w:rsidRPr="00C82B57" w:rsidRDefault="00C82B57" w:rsidP="00C82B57">
      <w:pPr>
        <w:widowControl/>
        <w:ind w:left="1080"/>
        <w:rPr>
          <w:rFonts w:cs="Arial"/>
          <w:szCs w:val="20"/>
        </w:rPr>
      </w:pPr>
      <w:r w:rsidRPr="00C82B57">
        <w:rPr>
          <w:rFonts w:cs="Arial"/>
          <w:szCs w:val="20"/>
        </w:rPr>
        <w:t>When additional wells are located within the project boundaries after the Contract has been signed, the maximum number of wells to be amended into the project are as follows:</w:t>
      </w:r>
    </w:p>
    <w:p w:rsidR="00C82B57" w:rsidRPr="00C82B57" w:rsidRDefault="00C82B57" w:rsidP="00C82B57">
      <w:pPr>
        <w:widowControl/>
        <w:rPr>
          <w:rFonts w:cs="Arial"/>
          <w:szCs w:val="20"/>
        </w:rPr>
      </w:pPr>
    </w:p>
    <w:p w:rsidR="00C82B57" w:rsidRPr="00C82B57" w:rsidRDefault="00C82B57" w:rsidP="00C82B57">
      <w:pPr>
        <w:widowControl/>
        <w:ind w:left="1080"/>
        <w:rPr>
          <w:rFonts w:cs="Arial"/>
          <w:szCs w:val="20"/>
        </w:rPr>
      </w:pPr>
      <w:r w:rsidRPr="00C82B57">
        <w:rPr>
          <w:rFonts w:cs="Arial"/>
          <w:szCs w:val="20"/>
        </w:rPr>
        <w:t>Approved 3 well project or less – amend a maximum of 2 wells</w:t>
      </w:r>
    </w:p>
    <w:p w:rsidR="00C82B57" w:rsidRPr="00C82B57" w:rsidRDefault="00C82B57" w:rsidP="00C82B57">
      <w:pPr>
        <w:widowControl/>
        <w:ind w:left="1080"/>
        <w:rPr>
          <w:rFonts w:cs="Arial"/>
          <w:szCs w:val="20"/>
        </w:rPr>
      </w:pPr>
      <w:r w:rsidRPr="00C82B57">
        <w:rPr>
          <w:rFonts w:cs="Arial"/>
          <w:szCs w:val="20"/>
        </w:rPr>
        <w:t>Approved 4 well to 9 well project – amend a maximum of 3 wells</w:t>
      </w:r>
    </w:p>
    <w:p w:rsidR="00C82B57" w:rsidRPr="00C82B57" w:rsidRDefault="00C82B57" w:rsidP="00C82B57">
      <w:pPr>
        <w:pStyle w:val="Heading1"/>
        <w:ind w:left="1080"/>
        <w:rPr>
          <w:rFonts w:ascii="Arial" w:hAnsi="Arial" w:cs="Arial"/>
          <w:sz w:val="20"/>
          <w:szCs w:val="20"/>
        </w:rPr>
      </w:pPr>
      <w:r w:rsidRPr="00C82B57">
        <w:rPr>
          <w:rFonts w:ascii="Arial" w:hAnsi="Arial" w:cs="Arial"/>
          <w:sz w:val="20"/>
          <w:szCs w:val="20"/>
        </w:rPr>
        <w:t>Approved 10 well to 24 well project – amend a maximum of 25%</w:t>
      </w:r>
    </w:p>
    <w:p w:rsidR="00C82B57" w:rsidRPr="00C82B57" w:rsidRDefault="00C82B57" w:rsidP="00C82B57">
      <w:pPr>
        <w:widowControl/>
        <w:ind w:left="1080"/>
        <w:rPr>
          <w:rFonts w:cs="Arial"/>
          <w:szCs w:val="20"/>
        </w:rPr>
      </w:pPr>
      <w:r w:rsidRPr="00C82B57">
        <w:rPr>
          <w:rFonts w:cs="Arial"/>
          <w:szCs w:val="20"/>
        </w:rPr>
        <w:t>Approved 25 well or more project – amend a maximum of 20%</w:t>
      </w:r>
    </w:p>
    <w:p w:rsidR="00C82B57" w:rsidRPr="00C82B57" w:rsidRDefault="00C82B57" w:rsidP="00C82B57">
      <w:pPr>
        <w:widowControl/>
        <w:rPr>
          <w:rFonts w:cs="Arial"/>
          <w:szCs w:val="20"/>
        </w:rPr>
      </w:pPr>
    </w:p>
    <w:p w:rsidR="00C82B57" w:rsidRPr="00C82B57" w:rsidRDefault="00C82B57" w:rsidP="00C82B57">
      <w:pPr>
        <w:widowControl/>
        <w:ind w:left="1080"/>
        <w:rPr>
          <w:rFonts w:cs="Arial"/>
          <w:szCs w:val="20"/>
        </w:rPr>
      </w:pPr>
      <w:r w:rsidRPr="00C82B57">
        <w:rPr>
          <w:rFonts w:cs="Arial"/>
          <w:szCs w:val="20"/>
        </w:rPr>
        <w:t xml:space="preserve">If more wells are deemed necessary than described above, then all additional wells will be subject to a separately bid contract. </w:t>
      </w:r>
    </w:p>
    <w:p w:rsidR="00C82B57" w:rsidRPr="00C82B57" w:rsidRDefault="00C82B57" w:rsidP="00C82B57">
      <w:pPr>
        <w:widowControl/>
        <w:rPr>
          <w:rFonts w:cs="Arial"/>
          <w:szCs w:val="20"/>
        </w:rPr>
      </w:pPr>
    </w:p>
    <w:p w:rsidR="00C82B57" w:rsidRPr="00C82B57" w:rsidRDefault="00C82B57" w:rsidP="00C82B57">
      <w:pPr>
        <w:pStyle w:val="Level1"/>
        <w:widowControl/>
        <w:numPr>
          <w:ilvl w:val="0"/>
          <w:numId w:val="12"/>
        </w:numPr>
        <w:tabs>
          <w:tab w:val="left" w:pos="-1440"/>
        </w:tabs>
        <w:jc w:val="both"/>
        <w:rPr>
          <w:rFonts w:ascii="Arial" w:hAnsi="Arial" w:cs="Arial"/>
          <w:szCs w:val="20"/>
        </w:rPr>
      </w:pPr>
      <w:r w:rsidRPr="00C82B57">
        <w:rPr>
          <w:rFonts w:ascii="Arial" w:hAnsi="Arial" w:cs="Arial"/>
          <w:b/>
          <w:bCs/>
          <w:szCs w:val="20"/>
        </w:rPr>
        <w:t>Deadline for Commencement and Completion of Drilling/Testing</w:t>
      </w:r>
      <w:r w:rsidRPr="00C82B57">
        <w:rPr>
          <w:rFonts w:ascii="Arial" w:hAnsi="Arial" w:cs="Arial"/>
          <w:szCs w:val="20"/>
        </w:rPr>
        <w:t xml:space="preserve"> </w:t>
      </w:r>
      <w:r w:rsidRPr="00C82B57">
        <w:rPr>
          <w:rFonts w:ascii="Arial" w:hAnsi="Arial" w:cs="Arial"/>
          <w:b/>
          <w:bCs/>
          <w:szCs w:val="20"/>
        </w:rPr>
        <w:t xml:space="preserve">Operations.  </w:t>
      </w:r>
      <w:r w:rsidRPr="00C82B57">
        <w:rPr>
          <w:rFonts w:ascii="Arial" w:hAnsi="Arial" w:cs="Arial"/>
          <w:szCs w:val="20"/>
          <w:u w:val="single"/>
        </w:rPr>
        <w:t xml:space="preserve">Drilling/testing operations must commence on this project within </w:t>
      </w:r>
      <w:r w:rsidRPr="00C82B57">
        <w:rPr>
          <w:rFonts w:ascii="Arial" w:hAnsi="Arial" w:cs="Arial"/>
          <w:b/>
          <w:bCs/>
          <w:szCs w:val="20"/>
          <w:u w:val="single"/>
        </w:rPr>
        <w:t>30</w:t>
      </w:r>
      <w:r w:rsidRPr="00C82B57">
        <w:rPr>
          <w:rFonts w:ascii="Arial" w:hAnsi="Arial" w:cs="Arial"/>
          <w:szCs w:val="20"/>
          <w:u w:val="single"/>
        </w:rPr>
        <w:t xml:space="preserve"> calendar days of the date of this contract.  Drilling/testing operations must be completed within </w:t>
      </w:r>
      <w:r w:rsidRPr="00C82B57">
        <w:rPr>
          <w:rFonts w:ascii="Arial" w:hAnsi="Arial" w:cs="Arial"/>
          <w:b/>
          <w:bCs/>
          <w:szCs w:val="20"/>
          <w:u w:val="single"/>
        </w:rPr>
        <w:t>30</w:t>
      </w:r>
      <w:r w:rsidRPr="00C82B57">
        <w:rPr>
          <w:rFonts w:ascii="Arial" w:hAnsi="Arial" w:cs="Arial"/>
          <w:szCs w:val="20"/>
          <w:u w:val="single"/>
        </w:rPr>
        <w:t xml:space="preserve"> calendar days from the commencement of the project.  The </w:t>
      </w:r>
      <w:r w:rsidRPr="00C82B57">
        <w:rPr>
          <w:rFonts w:ascii="Arial" w:hAnsi="Arial" w:cs="Arial"/>
          <w:b/>
          <w:bCs/>
          <w:szCs w:val="20"/>
          <w:u w:val="single"/>
        </w:rPr>
        <w:t>30</w:t>
      </w:r>
      <w:r w:rsidRPr="00C82B57">
        <w:rPr>
          <w:rFonts w:ascii="Arial" w:hAnsi="Arial" w:cs="Arial"/>
          <w:szCs w:val="20"/>
          <w:u w:val="single"/>
        </w:rPr>
        <w:t xml:space="preserve"> days allows for weather and other contingencies. </w:t>
      </w:r>
    </w:p>
    <w:p w:rsidR="00C82B57" w:rsidRPr="00C82B57" w:rsidRDefault="00C82B57" w:rsidP="00C82B57">
      <w:pPr>
        <w:widowControl/>
        <w:rPr>
          <w:rFonts w:cs="Arial"/>
          <w:szCs w:val="20"/>
        </w:rPr>
      </w:pPr>
    </w:p>
    <w:p w:rsidR="00C82B57" w:rsidRPr="00C82B57" w:rsidRDefault="00C82B57" w:rsidP="00C82B57">
      <w:pPr>
        <w:widowControl/>
        <w:numPr>
          <w:ilvl w:val="0"/>
          <w:numId w:val="12"/>
        </w:numPr>
        <w:autoSpaceDE w:val="0"/>
        <w:autoSpaceDN w:val="0"/>
        <w:adjustRightInd w:val="0"/>
        <w:rPr>
          <w:rFonts w:cs="Arial"/>
          <w:szCs w:val="20"/>
        </w:rPr>
      </w:pPr>
      <w:r w:rsidRPr="00C82B57">
        <w:rPr>
          <w:rFonts w:cs="Arial"/>
          <w:b/>
          <w:bCs/>
          <w:szCs w:val="20"/>
          <w:lang w:val="en-CA"/>
        </w:rPr>
        <w:t xml:space="preserve">Amount of work not guaranteed.  </w:t>
      </w:r>
      <w:r w:rsidRPr="00C82B57">
        <w:rPr>
          <w:rFonts w:cs="Arial"/>
          <w:szCs w:val="20"/>
          <w:lang w:val="en-CA"/>
        </w:rPr>
        <w:fldChar w:fldCharType="begin"/>
      </w:r>
      <w:r w:rsidRPr="00C82B57">
        <w:rPr>
          <w:rFonts w:cs="Arial"/>
          <w:szCs w:val="20"/>
          <w:lang w:val="en-CA"/>
        </w:rPr>
        <w:instrText xml:space="preserve"> SEQ CHAPTER \h \r 1</w:instrText>
      </w:r>
      <w:r w:rsidRPr="00C82B57">
        <w:rPr>
          <w:rFonts w:cs="Arial"/>
          <w:szCs w:val="20"/>
          <w:lang w:val="en-CA"/>
        </w:rPr>
        <w:fldChar w:fldCharType="end"/>
      </w:r>
      <w:r w:rsidRPr="00C82B57">
        <w:rPr>
          <w:rFonts w:cs="Arial"/>
          <w:szCs w:val="20"/>
        </w:rPr>
        <w:t xml:space="preserve">This Project Summary, time and material estimates in the Request for Quotation, and the attached well list and map, represent the KCC’s reasonable assessment of the work to be done on the referenced lease, restoring the sites as nearly as practicable to original condition.  However, the KCC cannot anticipate every detail of work that will be required on the Project.  Access on some projects may require considerable earthwork, including removal of trees and brush, and building of pathways to some sites.  </w:t>
      </w:r>
      <w:r w:rsidRPr="00C82B57">
        <w:rPr>
          <w:rFonts w:cs="Arial"/>
          <w:szCs w:val="20"/>
          <w:u w:val="single"/>
        </w:rPr>
        <w:t>Accordingly, amounts and types of work listed in this Contract are estimates only.  No amount or type of work is specifically guaranteed under this Contract.</w:t>
      </w:r>
      <w:r w:rsidRPr="00C82B57">
        <w:rPr>
          <w:rFonts w:cs="Arial"/>
          <w:szCs w:val="20"/>
        </w:rPr>
        <w:t xml:space="preserve">  The Contractor is advised to consider this when submitting its bid.  The Contractor must be aware that as specific Project conditions are encountered during the Project, the number and description of wells and remediation sites on the Project may be adjusted upward or downward in accordance with this Contract and with the Contractor’s rates listed in the attached “Request for Quotation”.  </w:t>
      </w:r>
      <w:r w:rsidRPr="00C82B57">
        <w:rPr>
          <w:rFonts w:cs="Arial"/>
          <w:szCs w:val="20"/>
          <w:u w:val="single"/>
        </w:rPr>
        <w:t>In awarding this Contract, the KCC assumes the Contractor has become familiar with the Project prior to bidding, by, at a minimum, visiting the Project site and reviewing the proposed Project with appropriate KCC District Office.</w:t>
      </w:r>
    </w:p>
    <w:p w:rsidR="00C82B57" w:rsidRPr="00CD5BD2" w:rsidRDefault="00C82B57" w:rsidP="00C82B57">
      <w:pPr>
        <w:widowControl/>
        <w:rPr>
          <w:sz w:val="24"/>
        </w:rPr>
      </w:pPr>
    </w:p>
    <w:p w:rsidR="008D64A6" w:rsidRPr="008D64A6" w:rsidRDefault="008D64A6" w:rsidP="00940218">
      <w:pPr>
        <w:jc w:val="center"/>
        <w:rPr>
          <w:rFonts w:cs="Arial"/>
          <w:sz w:val="22"/>
          <w:szCs w:val="22"/>
        </w:rPr>
      </w:pPr>
    </w:p>
    <w:p w:rsidR="00C82B57" w:rsidRPr="00766739" w:rsidRDefault="008D64A6" w:rsidP="00C82B57">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b/>
          <w:szCs w:val="20"/>
        </w:rPr>
      </w:pPr>
      <w:r w:rsidRPr="008D64A6">
        <w:rPr>
          <w:sz w:val="22"/>
          <w:szCs w:val="22"/>
        </w:rPr>
        <w:br w:type="page"/>
      </w:r>
    </w:p>
    <w:p w:rsidR="00C45A25" w:rsidRPr="00766739" w:rsidRDefault="00C45A25" w:rsidP="008D64A6">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rFonts w:cs="Arial"/>
          <w:b/>
          <w:szCs w:val="20"/>
        </w:rPr>
      </w:pPr>
      <w:r w:rsidRPr="00766739">
        <w:rPr>
          <w:rFonts w:cs="Arial"/>
          <w:b/>
          <w:szCs w:val="20"/>
        </w:rPr>
        <w:t>SECTION I</w:t>
      </w:r>
    </w:p>
    <w:p w:rsidR="00C45A25" w:rsidRPr="00766739" w:rsidRDefault="00C45A25" w:rsidP="00C45A25">
      <w:pPr>
        <w:jc w:val="center"/>
        <w:rPr>
          <w:rFonts w:cs="Arial"/>
          <w:szCs w:val="20"/>
        </w:rPr>
      </w:pPr>
      <w:r w:rsidRPr="00766739">
        <w:rPr>
          <w:rFonts w:cs="Arial"/>
          <w:b/>
          <w:szCs w:val="20"/>
        </w:rPr>
        <w:t>CONDITIONS TO BIDDING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Solicitation Reference Number:</w:t>
      </w:r>
      <w:r w:rsidRPr="00766739">
        <w:rPr>
          <w:rFonts w:cs="Arial"/>
          <w:szCs w:val="20"/>
        </w:rPr>
        <w:t xml:space="preserve">  The </w:t>
      </w:r>
      <w:r w:rsidR="00C82B57" w:rsidRPr="00766739">
        <w:rPr>
          <w:rFonts w:cs="Arial"/>
          <w:szCs w:val="20"/>
        </w:rPr>
        <w:t>above number</w:t>
      </w:r>
      <w:r w:rsidRPr="00766739">
        <w:rPr>
          <w:rFonts w:cs="Arial"/>
          <w:szCs w:val="20"/>
        </w:rPr>
        <w:t xml:space="preserve"> has been assigned to this Solicitation and MUST be shown on all correspondence or other documents associated with this Solicitation and MUST be referred to in all verbal communications.  All inquiries, written or verbal, shall be directed to the procurement officer only.</w:t>
      </w:r>
    </w:p>
    <w:p w:rsidR="00C45A25" w:rsidRPr="00766739" w:rsidRDefault="00C45A25" w:rsidP="00C45A25">
      <w:pPr>
        <w:ind w:left="720" w:hanging="720"/>
        <w:rPr>
          <w:rFonts w:cs="Arial"/>
          <w:b/>
          <w:szCs w:val="20"/>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szCs w:val="20"/>
        </w:rPr>
      </w:pPr>
      <w:r w:rsidRPr="00766739">
        <w:rPr>
          <w:rFonts w:cs="Arial"/>
          <w:szCs w:val="20"/>
        </w:rPr>
        <w:t>Telephone:   785-296-2401</w:t>
      </w:r>
    </w:p>
    <w:p w:rsidR="00C45A25" w:rsidRPr="00766739" w:rsidRDefault="00C45A25" w:rsidP="00C45A25">
      <w:pPr>
        <w:rPr>
          <w:rFonts w:cs="Arial"/>
          <w:szCs w:val="20"/>
        </w:rPr>
      </w:pPr>
      <w:r w:rsidRPr="00766739">
        <w:rPr>
          <w:rFonts w:cs="Arial"/>
          <w:szCs w:val="20"/>
        </w:rPr>
        <w:t>Facsimile:  785-296-7240</w:t>
      </w:r>
    </w:p>
    <w:p w:rsidR="00C45A25" w:rsidRPr="00766739" w:rsidRDefault="00C45A25" w:rsidP="00C45A25">
      <w:pPr>
        <w:tabs>
          <w:tab w:val="left" w:pos="1530"/>
        </w:tabs>
        <w:rPr>
          <w:rFonts w:cs="Arial"/>
          <w:szCs w:val="20"/>
        </w:rPr>
      </w:pPr>
      <w:r w:rsidRPr="00766739">
        <w:rPr>
          <w:rFonts w:cs="Arial"/>
          <w:szCs w:val="20"/>
        </w:rPr>
        <w:t xml:space="preserve">E-Mail Address:  </w:t>
      </w:r>
      <w:hyperlink r:id="rId18"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rPr>
          <w:rFonts w:cs="Arial"/>
          <w:szCs w:val="20"/>
        </w:rPr>
      </w:pPr>
      <w:smartTag w:uri="urn:schemas-microsoft-com:office:smarttags" w:element="place">
        <w:smartTag w:uri="urn:schemas-microsoft-com:office:smarttags" w:element="Stat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r w:rsidRPr="00766739">
          <w:rPr>
            <w:rFonts w:cs="Arial"/>
            <w:szCs w:val="20"/>
          </w:rPr>
          <w:t xml:space="preserve">  </w:t>
        </w:r>
        <w:smartTag w:uri="urn:schemas-microsoft-com:office:smarttags" w:element="PostalCode">
          <w:r w:rsidRPr="00766739">
            <w:rPr>
              <w:rFonts w:cs="Arial"/>
              <w:szCs w:val="20"/>
            </w:rPr>
            <w:t>66612</w:t>
          </w:r>
        </w:smartTag>
      </w:smartTag>
      <w:r w:rsidRPr="00766739">
        <w:rPr>
          <w:rFonts w:cs="Arial"/>
          <w:szCs w:val="20"/>
        </w:rPr>
        <w:t>-1286</w:t>
      </w:r>
    </w:p>
    <w:p w:rsidR="00C45A25" w:rsidRPr="00766739" w:rsidRDefault="00C45A25" w:rsidP="00C45A25">
      <w:pPr>
        <w:rPr>
          <w:rFonts w:cs="Arial"/>
          <w:szCs w:val="20"/>
        </w:rPr>
      </w:pPr>
    </w:p>
    <w:p w:rsidR="00C45A25" w:rsidRPr="00766739" w:rsidRDefault="00C45A25" w:rsidP="00C45A25">
      <w:pPr>
        <w:ind w:left="720"/>
        <w:rPr>
          <w:rFonts w:cs="Arial"/>
          <w:szCs w:val="20"/>
        </w:rPr>
      </w:pPr>
      <w:r w:rsidRPr="00766739">
        <w:rPr>
          <w:rFonts w:cs="Arial"/>
          <w:b/>
          <w:szCs w:val="20"/>
        </w:rPr>
        <w:t>Questions:</w:t>
      </w:r>
      <w:r w:rsidRPr="00766739">
        <w:rPr>
          <w:rFonts w:cs="Arial"/>
          <w:szCs w:val="20"/>
        </w:rPr>
        <w:t xml:space="preserve">  No pre</w:t>
      </w:r>
      <w:r w:rsidRPr="00766739">
        <w:rPr>
          <w:rFonts w:cs="Arial"/>
          <w:szCs w:val="20"/>
        </w:rPr>
        <w:noBreakHyphen/>
        <w:t xml:space="preserve">proposal conference is scheduled for this Solicitation.  Questions requesting clarification of the Solicitation must be submitted in WRITING to the Procurement Officer prior to the close of business on </w:t>
      </w:r>
      <w:r w:rsidR="00C82B57">
        <w:rPr>
          <w:rFonts w:cs="Arial"/>
          <w:b/>
          <w:szCs w:val="20"/>
        </w:rPr>
        <w:t>December 22</w:t>
      </w:r>
      <w:r>
        <w:rPr>
          <w:rFonts w:cs="Arial"/>
          <w:b/>
          <w:szCs w:val="20"/>
        </w:rPr>
        <w:t>,</w:t>
      </w:r>
      <w:r w:rsidRPr="00766739">
        <w:rPr>
          <w:rFonts w:cs="Arial"/>
          <w:b/>
          <w:szCs w:val="20"/>
        </w:rPr>
        <w:t xml:space="preserve"> 200</w:t>
      </w:r>
      <w:r>
        <w:rPr>
          <w:rFonts w:cs="Arial"/>
          <w:b/>
          <w:szCs w:val="20"/>
        </w:rPr>
        <w:t>9</w:t>
      </w:r>
      <w:r w:rsidRPr="00766739">
        <w:rPr>
          <w:rFonts w:cs="Arial"/>
          <w:szCs w:val="20"/>
        </w:rPr>
        <w:t xml:space="preserve"> to the following address:</w:t>
      </w:r>
    </w:p>
    <w:p w:rsidR="00C45A25" w:rsidRPr="00766739" w:rsidRDefault="00C45A25" w:rsidP="00C45A25">
      <w:pPr>
        <w:rPr>
          <w:rFonts w:cs="Arial"/>
          <w:szCs w:val="20"/>
          <w:u w:val="single"/>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szCs w:val="20"/>
        </w:rPr>
      </w:pPr>
      <w:r w:rsidRPr="00766739">
        <w:rPr>
          <w:rFonts w:cs="Arial"/>
          <w:szCs w:val="20"/>
        </w:rPr>
        <w:t>Telephone:   785-296-2401</w:t>
      </w:r>
    </w:p>
    <w:p w:rsidR="00C45A25" w:rsidRPr="00766739" w:rsidRDefault="00C45A25" w:rsidP="00C45A25">
      <w:pPr>
        <w:rPr>
          <w:rFonts w:cs="Arial"/>
          <w:szCs w:val="20"/>
        </w:rPr>
      </w:pPr>
      <w:r w:rsidRPr="00766739">
        <w:rPr>
          <w:rFonts w:cs="Arial"/>
          <w:szCs w:val="20"/>
        </w:rPr>
        <w:t>Facsimile:  785-296-7240</w:t>
      </w:r>
    </w:p>
    <w:p w:rsidR="00C45A25" w:rsidRPr="00766739" w:rsidRDefault="00C45A25" w:rsidP="00C45A25">
      <w:pPr>
        <w:rPr>
          <w:rFonts w:cs="Arial"/>
          <w:szCs w:val="20"/>
        </w:rPr>
      </w:pPr>
      <w:r w:rsidRPr="00766739">
        <w:rPr>
          <w:rFonts w:cs="Arial"/>
          <w:szCs w:val="20"/>
        </w:rPr>
        <w:t xml:space="preserve">E-Mail Address: </w:t>
      </w:r>
      <w:hyperlink r:id="rId19" w:history="1">
        <w:r w:rsidRPr="004F7116">
          <w:rPr>
            <w:rStyle w:val="Hyperlink"/>
            <w:rFonts w:cs="Arial"/>
            <w:szCs w:val="20"/>
          </w:rPr>
          <w:t>galen.greenwood@da.ks.gov</w:t>
        </w:r>
      </w:hyperlink>
      <w:r>
        <w:rPr>
          <w:rFonts w:cs="Arial"/>
          <w:szCs w:val="20"/>
        </w:rPr>
        <w:t xml:space="preserve"> </w:t>
      </w:r>
    </w:p>
    <w:p w:rsidR="00C45A25" w:rsidRPr="00766739" w:rsidRDefault="00C45A25" w:rsidP="00C45A25">
      <w:pPr>
        <w:rPr>
          <w:rFonts w:cs="Arial"/>
          <w:szCs w:val="20"/>
        </w:rPr>
      </w:pPr>
      <w:smartTag w:uri="urn:schemas-microsoft-com:office:smarttags" w:element="place">
        <w:smartTag w:uri="urn:schemas-microsoft-com:office:smarttags" w:element="Stat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r w:rsidRPr="00766739">
          <w:rPr>
            <w:rFonts w:cs="Arial"/>
            <w:szCs w:val="20"/>
          </w:rPr>
          <w:t xml:space="preserve">  </w:t>
        </w:r>
        <w:smartTag w:uri="urn:schemas-microsoft-com:office:smarttags" w:element="PostalCode">
          <w:r w:rsidRPr="00766739">
            <w:rPr>
              <w:rFonts w:cs="Arial"/>
              <w:szCs w:val="20"/>
            </w:rPr>
            <w:t>66612</w:t>
          </w:r>
        </w:smartTag>
      </w:smartTag>
      <w:r w:rsidRPr="00766739">
        <w:rPr>
          <w:rFonts w:cs="Arial"/>
          <w:szCs w:val="20"/>
        </w:rPr>
        <w:t>-1286</w:t>
      </w:r>
    </w:p>
    <w:p w:rsidR="00C45A25" w:rsidRDefault="00C45A25" w:rsidP="00C45A25">
      <w:pPr>
        <w:rPr>
          <w:rFonts w:cs="Arial"/>
          <w:szCs w:val="20"/>
        </w:rPr>
      </w:pPr>
    </w:p>
    <w:p w:rsidR="00C45A25" w:rsidRPr="00836A94" w:rsidRDefault="00C45A25" w:rsidP="00C45A25">
      <w:pPr>
        <w:rPr>
          <w:rFonts w:cs="Arial"/>
          <w:szCs w:val="20"/>
        </w:rPr>
      </w:pPr>
      <w:r w:rsidRPr="00836A94">
        <w:rPr>
          <w:rFonts w:cs="Arial"/>
          <w:szCs w:val="20"/>
          <w:u w:val="single"/>
        </w:rPr>
        <w:t>It is the vendor’s responsibility to ensure bids are received by the closing date and time.</w:t>
      </w:r>
      <w:r w:rsidRPr="00836A94">
        <w:rPr>
          <w:rFonts w:cs="Arial"/>
          <w:szCs w:val="20"/>
        </w:rPr>
        <w:t>  Delays in mail delivery or any other means of transmittal, including couriers or agents of the issuing entity shall not excuse late bid submissions.</w:t>
      </w:r>
    </w:p>
    <w:p w:rsidR="00C45A25" w:rsidRPr="00836A94" w:rsidRDefault="00C45A25" w:rsidP="00C45A25">
      <w:pPr>
        <w:rPr>
          <w:rFonts w:cs="Arial"/>
          <w:szCs w:val="20"/>
        </w:rPr>
      </w:pPr>
    </w:p>
    <w:p w:rsidR="00C45A25" w:rsidRPr="00127884" w:rsidRDefault="00C45A25" w:rsidP="00C45A25">
      <w:pPr>
        <w:rPr>
          <w:rFonts w:cs="Arial"/>
          <w:b/>
          <w:szCs w:val="20"/>
        </w:rPr>
      </w:pPr>
      <w:r w:rsidRPr="00836A94">
        <w:rPr>
          <w:rFonts w:cs="Arial"/>
          <w:b/>
          <w:szCs w:val="20"/>
        </w:rPr>
        <w:t>PLEASE NOTE:</w:t>
      </w:r>
      <w:r w:rsidRPr="00836A94">
        <w:rPr>
          <w:rFonts w:cs="Arial"/>
          <w:szCs w:val="20"/>
        </w:rPr>
        <w:t xml:space="preserve">  </w:t>
      </w:r>
      <w:r w:rsidRPr="00127884">
        <w:rPr>
          <w:rFonts w:cs="Arial"/>
          <w:b/>
          <w:szCs w:val="20"/>
        </w:rPr>
        <w:t>If you expect to deliver your bid in person, watch for a major construction project which  result in the closure of streets around the Landon State Office Building at various times throughout 2009.  This construction activity will affect ease of access to the building.  Please plan accordingly.</w:t>
      </w:r>
    </w:p>
    <w:p w:rsidR="00C45A25" w:rsidRPr="00836A94" w:rsidRDefault="00C45A25" w:rsidP="00C45A25">
      <w:pPr>
        <w:rPr>
          <w:rFonts w:cs="Arial"/>
          <w:szCs w:val="20"/>
        </w:rPr>
      </w:pPr>
    </w:p>
    <w:p w:rsidR="00C45A25" w:rsidRPr="00836A94" w:rsidRDefault="00C45A25" w:rsidP="00C45A25">
      <w:pPr>
        <w:rPr>
          <w:rFonts w:cs="Arial"/>
          <w:szCs w:val="20"/>
        </w:rPr>
      </w:pPr>
      <w:r w:rsidRPr="00836A94">
        <w:rPr>
          <w:rFonts w:cs="Arial"/>
          <w:szCs w:val="20"/>
        </w:rPr>
        <w:t>Faxed or telephone bids are not acceptable unless this Solicitation is for an amount less than $25,000.00.</w:t>
      </w:r>
    </w:p>
    <w:p w:rsidR="00C45A25" w:rsidRPr="00836A94" w:rsidRDefault="00C45A25" w:rsidP="00C45A25">
      <w:pPr>
        <w:rPr>
          <w:rFonts w:cs="Arial"/>
          <w:szCs w:val="20"/>
        </w:rPr>
      </w:pPr>
    </w:p>
    <w:p w:rsidR="00C45A25" w:rsidRPr="00836A94" w:rsidRDefault="00C45A25" w:rsidP="00C45A25">
      <w:pPr>
        <w:rPr>
          <w:rFonts w:cs="Arial"/>
          <w:szCs w:val="20"/>
        </w:rPr>
      </w:pPr>
      <w:r w:rsidRPr="00836A94">
        <w:rPr>
          <w:rFonts w:cs="Arial"/>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C45A25" w:rsidRPr="00766739" w:rsidRDefault="00C45A25" w:rsidP="00C45A25">
      <w:pPr>
        <w:rPr>
          <w:rFonts w:cs="Arial"/>
          <w:szCs w:val="20"/>
        </w:rPr>
      </w:pPr>
    </w:p>
    <w:p w:rsidR="00C45A25" w:rsidRPr="00766739" w:rsidRDefault="00C45A25" w:rsidP="00C45A25">
      <w:pPr>
        <w:pStyle w:val="BodyText2"/>
        <w:rPr>
          <w:rFonts w:cs="Arial"/>
          <w:szCs w:val="20"/>
        </w:rPr>
      </w:pPr>
      <w:r w:rsidRPr="00766739">
        <w:rPr>
          <w:rFonts w:cs="Arial"/>
          <w:szCs w:val="20"/>
        </w:rPr>
        <w:t>Failure to notify the Procurement Officer of any conflicts or ambiguities in this Solicitation for Proposal may result in items being resolved in the best interest of the State.  Any modification to this Request shall be made in writing by addendum and mailed to all vendors who received the original request.  Only written communications are binding.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Cost of Preparing Bid Response:</w:t>
      </w:r>
      <w:r w:rsidRPr="00766739">
        <w:rPr>
          <w:rFonts w:cs="Arial"/>
          <w:szCs w:val="20"/>
        </w:rPr>
        <w:t xml:space="preserve">  The cost of developing and submitting the bid response is entirely the responsibility of the vendor.  This includes costs to determine the nature of the engagement, preparation of the bid response, submitting the bid response, negotiating for the contract and other costs associated with this Solicitation.  All responses will become the property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and will be a matter of public record subsequent to signing of the contract or rejection of all bids.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Evaluation of Bids:</w:t>
      </w:r>
      <w:r w:rsidRPr="00766739">
        <w:rPr>
          <w:rFonts w:cs="Arial"/>
          <w:szCs w:val="20"/>
        </w:rPr>
        <w:t xml:space="preserve">  Award shall be to the lowest responsible bidder taking into consideration conformity with the specifications, terms of delivery and other conditions imposed by this Invitation For Bid.  Award will be by line item, group totals, or total lot, whichever is in the best interest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Acceptance or Rejection:</w:t>
      </w:r>
      <w:r w:rsidRPr="00766739">
        <w:rPr>
          <w:rFonts w:cs="Arial"/>
          <w:szCs w:val="20"/>
        </w:rPr>
        <w:t xml:space="preserve">  The State of Kansas reserves the right to accept or reject any or all bid responses or part of a bid response; to waive any informalities or technicalities; clarify any ambiguities in bid responses; modify any criteria in this Solicitation; and unless otherwise specified, to accept any item in a bid response.</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b/>
          <w:szCs w:val="20"/>
        </w:rPr>
        <w:br w:type="page"/>
      </w:r>
      <w:r w:rsidRPr="00766739">
        <w:rPr>
          <w:rFonts w:cs="Arial"/>
          <w:b/>
          <w:szCs w:val="20"/>
        </w:rPr>
        <w:t>Contract:</w:t>
      </w:r>
      <w:r w:rsidRPr="00766739">
        <w:rPr>
          <w:rFonts w:cs="Arial"/>
          <w:szCs w:val="20"/>
        </w:rPr>
        <w:t xml:space="preserve">  The successful vendor will be required to enter into a written contract with the State.  The vendor agrees to accept the provisions of form DA</w:t>
      </w:r>
      <w:r w:rsidRPr="00766739">
        <w:rPr>
          <w:rFonts w:cs="Arial"/>
          <w:szCs w:val="20"/>
        </w:rPr>
        <w:noBreakHyphen/>
        <w:t>146a, Contractual Provisions Attachment, which is incorporated into all contracts with the State and is attached to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Contract Documents:</w:t>
      </w:r>
      <w:r w:rsidRPr="00766739">
        <w:rPr>
          <w:rFonts w:cs="Arial"/>
          <w:szCs w:val="20"/>
        </w:rPr>
        <w:t xml:space="preserve">  This Solicitation and any amendments and the bid response and any amendments of the successful vendor shall be incorporated along with the DA</w:t>
      </w:r>
      <w:r w:rsidRPr="00766739">
        <w:rPr>
          <w:rFonts w:cs="Arial"/>
          <w:szCs w:val="20"/>
        </w:rPr>
        <w:noBreakHyphen/>
        <w:t>146a into the written contract award which shall compose the complete understanding of the parties.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In the event of a conflict in terms of language among the documents, the following order of precedence shall govern:</w:t>
      </w:r>
    </w:p>
    <w:p w:rsidR="00C45A25" w:rsidRPr="00766739" w:rsidRDefault="00C45A25" w:rsidP="00C45A25">
      <w:pPr>
        <w:rPr>
          <w:rFonts w:cs="Arial"/>
          <w:szCs w:val="20"/>
        </w:rPr>
      </w:pPr>
    </w:p>
    <w:p w:rsidR="00C45A25" w:rsidRPr="00766739" w:rsidRDefault="00C45A25" w:rsidP="00C45A25">
      <w:pPr>
        <w:tabs>
          <w:tab w:val="left" w:pos="360"/>
        </w:tabs>
        <w:rPr>
          <w:rFonts w:cs="Arial"/>
          <w:szCs w:val="20"/>
        </w:rPr>
      </w:pPr>
      <w:r w:rsidRPr="00766739">
        <w:rPr>
          <w:rFonts w:cs="Arial"/>
          <w:szCs w:val="20"/>
        </w:rPr>
        <w:t>1.</w:t>
      </w:r>
      <w:r w:rsidRPr="00766739">
        <w:rPr>
          <w:rFonts w:cs="Arial"/>
          <w:szCs w:val="20"/>
        </w:rPr>
        <w:tab/>
        <w:t>Form DA</w:t>
      </w:r>
      <w:r w:rsidRPr="00766739">
        <w:rPr>
          <w:rFonts w:cs="Arial"/>
          <w:szCs w:val="20"/>
        </w:rPr>
        <w:noBreakHyphen/>
        <w:t>146a;</w:t>
      </w:r>
    </w:p>
    <w:p w:rsidR="00C45A25" w:rsidRPr="00766739" w:rsidRDefault="00C45A25" w:rsidP="00C45A25">
      <w:pPr>
        <w:tabs>
          <w:tab w:val="left" w:pos="360"/>
        </w:tabs>
        <w:rPr>
          <w:rFonts w:cs="Arial"/>
          <w:szCs w:val="20"/>
        </w:rPr>
      </w:pPr>
      <w:r w:rsidRPr="00766739">
        <w:rPr>
          <w:rFonts w:cs="Arial"/>
          <w:szCs w:val="20"/>
        </w:rPr>
        <w:t>2.</w:t>
      </w:r>
      <w:r w:rsidRPr="00766739">
        <w:rPr>
          <w:rFonts w:cs="Arial"/>
          <w:szCs w:val="20"/>
        </w:rPr>
        <w:tab/>
        <w:t>written modifications to the executed contract;</w:t>
      </w:r>
    </w:p>
    <w:p w:rsidR="00C45A25" w:rsidRPr="00766739" w:rsidRDefault="00C45A25" w:rsidP="00C45A25">
      <w:pPr>
        <w:tabs>
          <w:tab w:val="left" w:pos="360"/>
        </w:tabs>
        <w:rPr>
          <w:rFonts w:cs="Arial"/>
          <w:szCs w:val="20"/>
        </w:rPr>
      </w:pPr>
      <w:r w:rsidRPr="00766739">
        <w:rPr>
          <w:rFonts w:cs="Arial"/>
          <w:szCs w:val="20"/>
        </w:rPr>
        <w:t>3.</w:t>
      </w:r>
      <w:r w:rsidRPr="00766739">
        <w:rPr>
          <w:rFonts w:cs="Arial"/>
          <w:szCs w:val="20"/>
        </w:rPr>
        <w:tab/>
        <w:t>written contract signed by the parties;</w:t>
      </w:r>
    </w:p>
    <w:p w:rsidR="00C45A25" w:rsidRPr="00766739" w:rsidRDefault="00C45A25" w:rsidP="00C45A25">
      <w:pPr>
        <w:tabs>
          <w:tab w:val="left" w:pos="360"/>
        </w:tabs>
        <w:rPr>
          <w:rFonts w:cs="Arial"/>
          <w:szCs w:val="20"/>
        </w:rPr>
      </w:pPr>
      <w:r w:rsidRPr="00766739">
        <w:rPr>
          <w:rFonts w:cs="Arial"/>
          <w:szCs w:val="20"/>
        </w:rPr>
        <w:t>4.</w:t>
      </w:r>
      <w:r w:rsidRPr="00766739">
        <w:rPr>
          <w:rFonts w:cs="Arial"/>
          <w:szCs w:val="20"/>
        </w:rPr>
        <w:tab/>
        <w:t>this Solicitation including any and all addenda; and</w:t>
      </w:r>
    </w:p>
    <w:p w:rsidR="00C45A25" w:rsidRPr="00766739" w:rsidRDefault="00C45A25" w:rsidP="00C45A25">
      <w:pPr>
        <w:pStyle w:val="BodyTextIndent"/>
        <w:tabs>
          <w:tab w:val="clear" w:pos="720"/>
          <w:tab w:val="clear" w:pos="1440"/>
          <w:tab w:val="clear" w:pos="5670"/>
          <w:tab w:val="left" w:pos="360"/>
        </w:tabs>
        <w:ind w:left="0" w:firstLine="0"/>
        <w:rPr>
          <w:rFonts w:cs="Arial"/>
          <w:szCs w:val="20"/>
        </w:rPr>
      </w:pPr>
      <w:r w:rsidRPr="00766739">
        <w:rPr>
          <w:rFonts w:cs="Arial"/>
          <w:szCs w:val="20"/>
        </w:rPr>
        <w:t>5.</w:t>
      </w:r>
      <w:r w:rsidRPr="00766739">
        <w:rPr>
          <w:rFonts w:cs="Arial"/>
          <w:szCs w:val="20"/>
        </w:rPr>
        <w:tab/>
        <w:t>contractor's written bid response submitted in response to this Request as finalized.</w:t>
      </w:r>
    </w:p>
    <w:p w:rsidR="00C45A25" w:rsidRDefault="00C45A25" w:rsidP="00C45A25">
      <w:pPr>
        <w:pStyle w:val="BodyTextIndent"/>
        <w:tabs>
          <w:tab w:val="clear" w:pos="720"/>
          <w:tab w:val="clear" w:pos="1440"/>
          <w:tab w:val="clear" w:pos="5670"/>
          <w:tab w:val="left" w:pos="360"/>
        </w:tabs>
        <w:ind w:left="0" w:firstLine="0"/>
        <w:rPr>
          <w:rFonts w:cs="Arial"/>
          <w:szCs w:val="20"/>
        </w:rPr>
      </w:pPr>
    </w:p>
    <w:p w:rsidR="00C45A25" w:rsidRPr="00766739" w:rsidRDefault="00C45A25" w:rsidP="00C45A25">
      <w:pPr>
        <w:pStyle w:val="BodyTextIndent"/>
        <w:tabs>
          <w:tab w:val="clear" w:pos="720"/>
          <w:tab w:val="clear" w:pos="1440"/>
          <w:tab w:val="clear" w:pos="5670"/>
          <w:tab w:val="left" w:pos="360"/>
        </w:tabs>
        <w:ind w:left="0" w:firstLine="0"/>
        <w:rPr>
          <w:rFonts w:cs="Arial"/>
          <w:szCs w:val="20"/>
        </w:rPr>
      </w:pPr>
      <w:r w:rsidRPr="00766739">
        <w:rPr>
          <w:rFonts w:cs="Arial"/>
          <w:b/>
          <w:szCs w:val="20"/>
        </w:rPr>
        <w:t>Contract Formation:</w:t>
      </w:r>
      <w:r w:rsidRPr="00766739">
        <w:rPr>
          <w:rFonts w:cs="Arial"/>
          <w:szCs w:val="20"/>
        </w:rPr>
        <w:t xml:space="preserve">  No contract shall be considered to have been entered into by the State until all statutorily required signatures and certifications have been rendered; funds for the contract have been encumbered with the Division of Accounts and Reports; and a written contract has been signed by the successful vendor.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Open Records Act (K.S.A</w:t>
      </w:r>
      <w:r w:rsidRPr="00766739">
        <w:rPr>
          <w:rFonts w:cs="Arial"/>
          <w:szCs w:val="20"/>
        </w:rPr>
        <w:t>.</w:t>
      </w:r>
      <w:r w:rsidRPr="00766739">
        <w:rPr>
          <w:rFonts w:cs="Arial"/>
          <w:b/>
          <w:szCs w:val="20"/>
        </w:rPr>
        <w:t xml:space="preserve"> 45-205 et seq.):</w:t>
      </w:r>
      <w:r w:rsidRPr="00766739">
        <w:rPr>
          <w:rFonts w:cs="Arial"/>
          <w:szCs w:val="20"/>
        </w:rPr>
        <w:t xml:space="preserve">  All bid responses become the property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law requires all information contained in bid responses to become open for public review once a contract is signed or all bid responses are rejected.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Federal, State and Local Taxes</w:t>
      </w:r>
      <w:r w:rsidRPr="00766739">
        <w:rPr>
          <w:rFonts w:cs="Arial"/>
          <w:b/>
          <w:szCs w:val="20"/>
        </w:rPr>
        <w:noBreakHyphen/>
        <w:t>Governmental Entity:</w:t>
      </w:r>
      <w:r w:rsidRPr="00766739">
        <w:rPr>
          <w:rFonts w:cs="Arial"/>
          <w:szCs w:val="20"/>
        </w:rPr>
        <w:t xml:space="preserve">  Unless otherwise specified, the bid response price shall include all applicable federal, state and local taxes.  The successful vendor shall pay all taxes lawfully imposed on it with respect to any product or service delivered in accordance with this Solicitation.  </w:t>
      </w:r>
      <w:r w:rsidRPr="00766739">
        <w:rPr>
          <w:rFonts w:cs="Arial"/>
          <w:b/>
          <w:szCs w:val="20"/>
        </w:rPr>
        <w:t xml:space="preserve">The State of </w:t>
      </w: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is exempt from state sales or use taxes and federal excise taxes for direct purchases.  These taxes shall not be included in the vendor's price quotations.</w:t>
      </w:r>
    </w:p>
    <w:p w:rsidR="00C45A25" w:rsidRPr="00766739" w:rsidRDefault="00C45A25" w:rsidP="00C45A25">
      <w:pPr>
        <w:rPr>
          <w:rFonts w:cs="Arial"/>
          <w:szCs w:val="20"/>
        </w:rPr>
      </w:pPr>
    </w:p>
    <w:p w:rsidR="00C45A25" w:rsidRPr="00766739" w:rsidRDefault="00C45A25" w:rsidP="00C45A25">
      <w:pPr>
        <w:rPr>
          <w:rFonts w:cs="Arial"/>
          <w:snapToGrid w:val="0"/>
          <w:szCs w:val="20"/>
        </w:rPr>
      </w:pPr>
      <w:r w:rsidRPr="00766739">
        <w:rPr>
          <w:rFonts w:cs="Arial"/>
          <w:b/>
          <w:snapToGrid w:val="0"/>
          <w:szCs w:val="20"/>
        </w:rPr>
        <w:t>Debarment of State Contractors.</w:t>
      </w:r>
      <w:r w:rsidRPr="00766739">
        <w:rPr>
          <w:rFonts w:cs="Arial"/>
          <w:snapToGrid w:val="0"/>
          <w:szCs w:val="20"/>
        </w:rPr>
        <w:t xml:space="preserve">  </w:t>
      </w:r>
      <w:r w:rsidRPr="00766739">
        <w:rPr>
          <w:rFonts w:cs="Arial"/>
          <w:szCs w:val="20"/>
        </w:rPr>
        <w:t>Any vendor who defaults on delivery as defined in this Solicitation may, be barred</w:t>
      </w:r>
      <w:r w:rsidRPr="00766739">
        <w:rPr>
          <w:rFonts w:cs="Arial"/>
          <w:snapToGrid w:val="0"/>
          <w:szCs w:val="20"/>
        </w:rPr>
        <w:t xml:space="preserve"> (a) After reasonable notice to the person involved and reasonable opportunity for that person to be heard, the secretary of administration, after consultation with the contracting agency and the attorney general, shall have authority to debar a person for cause from consideration for award of contracts. The debarment shall not be for a period exceeding three years.  The secretary, after consultation with the contracting agency and the attorney general, shall have authority to suspend a person from consideration for award of contracts if there is probable cause to believe that the person has engaged in any activity which might lead to debarment.  The suspension shall not be for a period exceeding three months unless an indictment has been issued for an offense which would be a cause for debarment under subsection (b), in which case the suspension shall, at the request of the attorney general, remain in effect until after the trial of the suspended person.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Insurance:</w:t>
      </w:r>
      <w:r w:rsidRPr="00766739">
        <w:rPr>
          <w:rFonts w:cs="Arial"/>
          <w:szCs w:val="20"/>
        </w:rPr>
        <w:t xml:space="preserve">  The State shall not be required to purchase any insurance against loss or damage to any personal property nor shall the State establish a "self</w:t>
      </w:r>
      <w:r w:rsidRPr="00766739">
        <w:rPr>
          <w:rFonts w:cs="Arial"/>
          <w:szCs w:val="20"/>
        </w:rPr>
        <w:noBreakHyphen/>
        <w:t>insurance" fund to protect against any loss or damage.  Subject to the provisions of the Kansas Tort Claims Act, the vendor shall bear the risk of any loss or damage to any personal property.</w:t>
      </w:r>
    </w:p>
    <w:p w:rsidR="00C45A25" w:rsidRPr="00766739" w:rsidRDefault="00C45A25" w:rsidP="00C45A25">
      <w:pPr>
        <w:pStyle w:val="Header"/>
        <w:tabs>
          <w:tab w:val="clear" w:pos="4320"/>
          <w:tab w:val="clear" w:pos="8640"/>
        </w:tabs>
        <w:jc w:val="center"/>
        <w:rPr>
          <w:rFonts w:cs="Arial"/>
          <w:b/>
        </w:rPr>
      </w:pPr>
      <w:r w:rsidRPr="00766739">
        <w:rPr>
          <w:rFonts w:cs="Arial"/>
        </w:rPr>
        <w:br w:type="page"/>
      </w:r>
      <w:r w:rsidRPr="00766739">
        <w:rPr>
          <w:rFonts w:cs="Arial"/>
          <w:b/>
        </w:rPr>
        <w:t>SECTION II</w:t>
      </w:r>
    </w:p>
    <w:p w:rsidR="00C45A25" w:rsidRPr="00766739" w:rsidRDefault="00C45A25" w:rsidP="00C45A25">
      <w:pPr>
        <w:jc w:val="center"/>
        <w:rPr>
          <w:rFonts w:cs="Arial"/>
          <w:b/>
          <w:szCs w:val="20"/>
        </w:rPr>
      </w:pPr>
      <w:r w:rsidRPr="00766739">
        <w:rPr>
          <w:rFonts w:cs="Arial"/>
          <w:b/>
          <w:szCs w:val="20"/>
        </w:rPr>
        <w:t>BID INSTRUCTIONS</w:t>
      </w:r>
    </w:p>
    <w:p w:rsidR="00C45A25" w:rsidRPr="00766739"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Preparation of Bid Response:</w:t>
      </w:r>
      <w:r w:rsidRPr="00766739">
        <w:rPr>
          <w:rFonts w:cs="Arial"/>
          <w:szCs w:val="20"/>
        </w:rPr>
        <w:t xml:space="preserve">  Each bid must be legible and signed.  Prices are to be entered in spaces provided on the bid form.  Computations and totals shall be indicated where required.  In case of error in computations or totals, the unit price shall govern.  </w:t>
      </w:r>
      <w:r w:rsidRPr="00766739">
        <w:rPr>
          <w:rFonts w:cs="Arial"/>
          <w:b/>
          <w:szCs w:val="20"/>
        </w:rPr>
        <w:t>PROVIDE WITH BID THE FOLLOWING:</w:t>
      </w:r>
    </w:p>
    <w:p w:rsidR="00C45A25" w:rsidRPr="00766739" w:rsidRDefault="00C45A25" w:rsidP="00C45A25">
      <w:pPr>
        <w:rPr>
          <w:rFonts w:cs="Arial"/>
          <w:szCs w:val="20"/>
        </w:rPr>
      </w:pPr>
    </w:p>
    <w:p w:rsidR="00C45A25" w:rsidRPr="00766739" w:rsidRDefault="00C45A25" w:rsidP="00C45A25">
      <w:pPr>
        <w:ind w:left="1440" w:hanging="720"/>
        <w:rPr>
          <w:rFonts w:cs="Arial"/>
          <w:b/>
          <w:szCs w:val="20"/>
        </w:rPr>
      </w:pPr>
      <w:r w:rsidRPr="00766739">
        <w:rPr>
          <w:rFonts w:cs="Arial"/>
          <w:b/>
          <w:szCs w:val="20"/>
        </w:rPr>
        <w:t>1)</w:t>
      </w:r>
      <w:r w:rsidRPr="00766739">
        <w:rPr>
          <w:rFonts w:cs="Arial"/>
          <w:b/>
          <w:szCs w:val="20"/>
        </w:rPr>
        <w:tab/>
        <w:t>Vendor shall provide with their bid a listing of all subcontractors or vendors who will be utilized in the project.</w:t>
      </w:r>
    </w:p>
    <w:p w:rsidR="00C45A25" w:rsidRPr="00766739" w:rsidRDefault="00C45A25" w:rsidP="00C45A25">
      <w:pPr>
        <w:rPr>
          <w:rFonts w:cs="Arial"/>
          <w:szCs w:val="20"/>
        </w:rPr>
      </w:pPr>
    </w:p>
    <w:p w:rsidR="00C45A25" w:rsidRPr="00766739" w:rsidRDefault="00C45A25" w:rsidP="00C45A25">
      <w:pPr>
        <w:widowControl/>
        <w:numPr>
          <w:ilvl w:val="0"/>
          <w:numId w:val="1"/>
        </w:numPr>
        <w:rPr>
          <w:rFonts w:cs="Arial"/>
          <w:b/>
          <w:szCs w:val="20"/>
        </w:rPr>
      </w:pPr>
      <w:r w:rsidRPr="00766739">
        <w:rPr>
          <w:rFonts w:cs="Arial"/>
          <w:b/>
          <w:szCs w:val="20"/>
        </w:rPr>
        <w:t>Vendor shall provide with their bid a listing of all equipment and services to be provided by or through the general contractor.</w:t>
      </w:r>
    </w:p>
    <w:p w:rsidR="00C45A25" w:rsidRPr="00766739" w:rsidRDefault="00C45A25" w:rsidP="00C45A25">
      <w:pPr>
        <w:ind w:left="270" w:hanging="270"/>
        <w:rPr>
          <w:rFonts w:cs="Arial"/>
          <w:szCs w:val="20"/>
        </w:rPr>
      </w:pPr>
    </w:p>
    <w:p w:rsidR="00C45A25" w:rsidRPr="00766739" w:rsidRDefault="00C45A25" w:rsidP="00C45A25">
      <w:pPr>
        <w:widowControl/>
        <w:numPr>
          <w:ilvl w:val="0"/>
          <w:numId w:val="1"/>
        </w:numPr>
        <w:rPr>
          <w:rFonts w:cs="Arial"/>
          <w:b/>
          <w:szCs w:val="20"/>
        </w:rPr>
      </w:pPr>
      <w:r w:rsidRPr="00766739">
        <w:rPr>
          <w:rFonts w:cs="Arial"/>
          <w:b/>
          <w:szCs w:val="20"/>
        </w:rPr>
        <w:t xml:space="preserve">Vendor shall provide with their bid proof of Worker’s Compensation and Automobile Liability as required by </w:t>
      </w: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Law and Comprehensive General Liability with minimum limit of $500,000 per occurrence in effect if awarded contract.  Any change in status of insurance coverage must be reported to the Conservation Division prior to effective date of the change.  If such coverage is not currently in effect, it must be placed in effect subsequent to award and prior to beginning work.</w:t>
      </w:r>
    </w:p>
    <w:p w:rsidR="00C45A25" w:rsidRPr="00766739" w:rsidRDefault="00C45A25" w:rsidP="00C45A25">
      <w:pPr>
        <w:ind w:left="270" w:hanging="270"/>
        <w:rPr>
          <w:rFonts w:cs="Arial"/>
          <w:szCs w:val="20"/>
        </w:rPr>
      </w:pPr>
    </w:p>
    <w:p w:rsidR="00C45A25" w:rsidRPr="00766739" w:rsidRDefault="00C45A25" w:rsidP="00C45A25">
      <w:pPr>
        <w:pStyle w:val="BodyText2"/>
        <w:rPr>
          <w:rFonts w:cs="Arial"/>
          <w:szCs w:val="20"/>
        </w:rPr>
      </w:pPr>
      <w:r w:rsidRPr="00766739">
        <w:rPr>
          <w:rFonts w:cs="Arial"/>
          <w:szCs w:val="20"/>
        </w:rPr>
        <w:t>Faxed or telephone bids are not acceptable unless this Solicitation is for an amount less than $25,000.00.</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Bid responses received prior to the closing date shall be kept secured and sealed until closing.  The State shall not be responsible for the premature opening of a bid response or for the rejection of a bid response that was not received prior to the closing date because it was not properly identified on the outside of the envelope or container.  Late Bid Response will be retained unopened in the file and not receive consideration.</w:t>
      </w:r>
    </w:p>
    <w:p w:rsidR="00C45A25" w:rsidRPr="00766739" w:rsidRDefault="00C45A25" w:rsidP="00C45A25">
      <w:pPr>
        <w:rPr>
          <w:rFonts w:cs="Arial"/>
          <w:b/>
          <w:szCs w:val="20"/>
        </w:rPr>
      </w:pPr>
    </w:p>
    <w:p w:rsidR="00C45A25" w:rsidRPr="00766739" w:rsidRDefault="00C45A25" w:rsidP="00C45A25">
      <w:pPr>
        <w:rPr>
          <w:rFonts w:cs="Arial"/>
          <w:b/>
          <w:szCs w:val="20"/>
        </w:rPr>
      </w:pPr>
      <w:r w:rsidRPr="00766739">
        <w:rPr>
          <w:rFonts w:cs="Arial"/>
          <w:b/>
          <w:szCs w:val="20"/>
        </w:rPr>
        <w:t xml:space="preserve">Marking and Mailing Bids:  </w:t>
      </w:r>
      <w:r w:rsidRPr="00766739">
        <w:rPr>
          <w:rFonts w:cs="Arial"/>
          <w:szCs w:val="20"/>
        </w:rPr>
        <w:t>Bids shall be sealed securely in an envelope or other container addressed and marked on the outside as follows:</w:t>
      </w:r>
    </w:p>
    <w:p w:rsidR="00C45A25" w:rsidRPr="00766739" w:rsidRDefault="00C45A25" w:rsidP="00C45A25">
      <w:pPr>
        <w:rPr>
          <w:rFonts w:cs="Arial"/>
          <w:szCs w:val="20"/>
        </w:rPr>
      </w:pPr>
    </w:p>
    <w:p w:rsidR="00C45A25" w:rsidRPr="00C45A25" w:rsidRDefault="00C45A25" w:rsidP="00C45A25">
      <w:pPr>
        <w:pStyle w:val="Heading3"/>
        <w:rPr>
          <w:rFonts w:ascii="Arial" w:hAnsi="Arial" w:cs="Arial"/>
          <w:sz w:val="20"/>
          <w:szCs w:val="20"/>
        </w:rPr>
      </w:pPr>
      <w:r w:rsidRPr="00C45A25">
        <w:rPr>
          <w:rFonts w:ascii="Arial" w:hAnsi="Arial" w:cs="Arial"/>
          <w:sz w:val="20"/>
          <w:szCs w:val="20"/>
        </w:rPr>
        <w:t xml:space="preserve">THE STATE OF </w:t>
      </w:r>
      <w:smartTag w:uri="urn:schemas-microsoft-com:office:smarttags" w:element="State">
        <w:smartTag w:uri="urn:schemas-microsoft-com:office:smarttags" w:element="place">
          <w:r w:rsidRPr="00C45A25">
            <w:rPr>
              <w:rFonts w:ascii="Arial" w:hAnsi="Arial" w:cs="Arial"/>
              <w:sz w:val="20"/>
              <w:szCs w:val="20"/>
            </w:rPr>
            <w:t>KANSAS</w:t>
          </w:r>
        </w:smartTag>
      </w:smartTag>
      <w:r w:rsidRPr="00C45A25">
        <w:rPr>
          <w:rFonts w:ascii="Arial" w:hAnsi="Arial" w:cs="Arial"/>
          <w:sz w:val="20"/>
          <w:szCs w:val="20"/>
        </w:rPr>
        <w:t xml:space="preserve"> DIVISION OF PURCHASES</w:t>
      </w:r>
    </w:p>
    <w:p w:rsidR="00C45A25" w:rsidRPr="00766739" w:rsidRDefault="00C45A25" w:rsidP="00C45A25">
      <w:pPr>
        <w:ind w:left="2880"/>
        <w:rPr>
          <w:rFonts w:cs="Arial"/>
          <w:b/>
          <w:szCs w:val="20"/>
        </w:rPr>
      </w:pPr>
      <w:r w:rsidRPr="00766739">
        <w:rPr>
          <w:rFonts w:cs="Arial"/>
          <w:b/>
          <w:szCs w:val="20"/>
        </w:rPr>
        <w:t>INVITATION FOR BID:  #</w:t>
      </w:r>
      <w:r w:rsidR="00C82B57">
        <w:rPr>
          <w:rFonts w:cs="Arial"/>
          <w:b/>
          <w:szCs w:val="20"/>
        </w:rPr>
        <w:t>12718</w:t>
      </w:r>
    </w:p>
    <w:p w:rsidR="00C45A25" w:rsidRPr="00766739" w:rsidRDefault="00C45A25" w:rsidP="00C45A25">
      <w:pPr>
        <w:ind w:left="2880"/>
        <w:rPr>
          <w:rFonts w:cs="Arial"/>
          <w:b/>
          <w:szCs w:val="20"/>
        </w:rPr>
      </w:pPr>
      <w:r w:rsidRPr="00766739">
        <w:rPr>
          <w:rFonts w:cs="Arial"/>
          <w:b/>
          <w:szCs w:val="20"/>
        </w:rPr>
        <w:t>CLO</w:t>
      </w:r>
      <w:r w:rsidR="008D64A6">
        <w:rPr>
          <w:rFonts w:cs="Arial"/>
          <w:b/>
          <w:szCs w:val="20"/>
        </w:rPr>
        <w:t>SING DATE:  December 2</w:t>
      </w:r>
      <w:r>
        <w:rPr>
          <w:rFonts w:cs="Arial"/>
          <w:b/>
          <w:szCs w:val="20"/>
        </w:rPr>
        <w:t>9, 2009</w:t>
      </w:r>
    </w:p>
    <w:p w:rsidR="00C45A25" w:rsidRPr="00766739" w:rsidRDefault="00C45A25" w:rsidP="00C45A25">
      <w:pPr>
        <w:ind w:left="2880"/>
        <w:rPr>
          <w:rFonts w:cs="Arial"/>
          <w:b/>
          <w:szCs w:val="20"/>
        </w:rPr>
      </w:pPr>
      <w:smartTag w:uri="urn:schemas-microsoft-com:office:smarttags" w:element="Street">
        <w:smartTag w:uri="urn:schemas-microsoft-com:office:smarttags" w:element="address">
          <w:r w:rsidRPr="00766739">
            <w:rPr>
              <w:rFonts w:cs="Arial"/>
              <w:b/>
              <w:szCs w:val="20"/>
            </w:rPr>
            <w:t>900 SW JACKSON STREET</w:t>
          </w:r>
        </w:smartTag>
      </w:smartTag>
      <w:r w:rsidRPr="00766739">
        <w:rPr>
          <w:rFonts w:cs="Arial"/>
          <w:b/>
          <w:szCs w:val="20"/>
        </w:rPr>
        <w:t>, ROOM 102N</w:t>
      </w:r>
    </w:p>
    <w:p w:rsidR="00C45A25" w:rsidRPr="00766739" w:rsidRDefault="00C45A25" w:rsidP="00C45A25">
      <w:pPr>
        <w:ind w:left="2880"/>
        <w:rPr>
          <w:rFonts w:cs="Arial"/>
          <w:szCs w:val="20"/>
        </w:rPr>
      </w:pPr>
      <w:smartTag w:uri="urn:schemas-microsoft-com:office:smarttags" w:element="place">
        <w:smartTag w:uri="urn:schemas-microsoft-com:office:smarttags" w:element="City">
          <w:r w:rsidRPr="00766739">
            <w:rPr>
              <w:rFonts w:cs="Arial"/>
              <w:b/>
              <w:szCs w:val="20"/>
            </w:rPr>
            <w:t>TOPEKA</w:t>
          </w:r>
        </w:smartTag>
        <w:r w:rsidRPr="00766739">
          <w:rPr>
            <w:rFonts w:cs="Arial"/>
            <w:b/>
            <w:szCs w:val="20"/>
          </w:rPr>
          <w:t xml:space="preserve">, </w:t>
        </w:r>
        <w:smartTag w:uri="urn:schemas-microsoft-com:office:smarttags" w:element="State">
          <w:r w:rsidRPr="00766739">
            <w:rPr>
              <w:rFonts w:cs="Arial"/>
              <w:b/>
              <w:szCs w:val="20"/>
            </w:rPr>
            <w:t>KS</w:t>
          </w:r>
        </w:smartTag>
        <w:r w:rsidRPr="00766739">
          <w:rPr>
            <w:rFonts w:cs="Arial"/>
            <w:b/>
            <w:szCs w:val="20"/>
          </w:rPr>
          <w:t xml:space="preserve">  </w:t>
        </w:r>
        <w:smartTag w:uri="urn:schemas-microsoft-com:office:smarttags" w:element="PostalCode">
          <w:r w:rsidRPr="00766739">
            <w:rPr>
              <w:rFonts w:cs="Arial"/>
              <w:b/>
              <w:szCs w:val="20"/>
            </w:rPr>
            <w:t>66612</w:t>
          </w:r>
        </w:smartTag>
      </w:smartTag>
      <w:r w:rsidRPr="00766739">
        <w:rPr>
          <w:rFonts w:cs="Arial"/>
          <w:b/>
          <w:szCs w:val="20"/>
        </w:rPr>
        <w:t>-1286</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Signature of Bid Responses:</w:t>
      </w:r>
      <w:r w:rsidRPr="00766739">
        <w:rPr>
          <w:rFonts w:cs="Arial"/>
          <w:szCs w:val="20"/>
        </w:rPr>
        <w:t xml:space="preserve">  Each bid response shall give the complete mailing address of the vendor and be signed by an authorized representative by original signature with his or her name and legal title typed below the signature line.  Each bid response shall include the vendor's social security number or Federal Employer's Identification Number.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Acknowledgment of Addenda:</w:t>
      </w:r>
      <w:r w:rsidRPr="00766739">
        <w:rPr>
          <w:rFonts w:cs="Arial"/>
          <w:szCs w:val="20"/>
        </w:rPr>
        <w:t xml:space="preserve">  All vendors shall acknowledge receipt of any addenda to this Solicitation.  Failure to acknowledge receipt of any addenda may render the bid response to be non-responsive.  Changes to this Solicitation shall be issued only by the Division of Purchases in writing.</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Modification of Bid Responses:</w:t>
      </w:r>
      <w:r w:rsidRPr="00766739">
        <w:rPr>
          <w:rFonts w:cs="Arial"/>
          <w:szCs w:val="20"/>
        </w:rPr>
        <w:t xml:space="preserve">  A vendor may modify a bid response by letter or by FAX transmission at any time prior to the closing date and time for receipt of bid responses.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Withdrawal of Bid Responses:</w:t>
      </w:r>
      <w:r w:rsidRPr="00766739">
        <w:rPr>
          <w:rFonts w:cs="Arial"/>
          <w:szCs w:val="20"/>
        </w:rPr>
        <w:t xml:space="preserve">  A bid response may be withdrawn on written request from the vendor to the Procurement Officer at the Division of Purchases prior to the closing date.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Bid Disclosures:</w:t>
      </w:r>
      <w:r w:rsidRPr="00766739">
        <w:rPr>
          <w:rFonts w:cs="Arial"/>
          <w:szCs w:val="20"/>
        </w:rPr>
        <w:t xml:space="preserve">  At the time of closing, bid prices shall be made public information.  Interested vendors or their representatives may be present at the announcement at the following location:</w:t>
      </w:r>
    </w:p>
    <w:p w:rsidR="00C45A25" w:rsidRPr="00766739" w:rsidRDefault="00C45A25" w:rsidP="00C45A25">
      <w:pPr>
        <w:rPr>
          <w:rFonts w:cs="Arial"/>
          <w:szCs w:val="20"/>
        </w:rPr>
      </w:pPr>
    </w:p>
    <w:p w:rsidR="00C45A25" w:rsidRPr="00766739" w:rsidRDefault="00C45A25" w:rsidP="00C45A25">
      <w:pPr>
        <w:rPr>
          <w:rFonts w:cs="Arial"/>
          <w:szCs w:val="20"/>
        </w:rPr>
      </w:pP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smartTag w:uri="urn:schemas-microsoft-com:office:smarttags" w:element="Street">
        <w:smartTag w:uri="urn:schemas-microsoft-com:office:smarttags" w:element="address">
          <w:r w:rsidRPr="00766739">
            <w:rPr>
              <w:rFonts w:cs="Arial"/>
              <w:szCs w:val="20"/>
            </w:rPr>
            <w:t>900 Jackson Street</w:t>
          </w:r>
        </w:smartTag>
      </w:smartTag>
      <w:r w:rsidRPr="00766739">
        <w:rPr>
          <w:rFonts w:cs="Arial"/>
          <w:szCs w:val="20"/>
        </w:rPr>
        <w:t>,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r w:rsidRPr="00766739">
        <w:rPr>
          <w:rFonts w:cs="Arial"/>
          <w:szCs w:val="20"/>
        </w:rPr>
        <w:t xml:space="preserve">  66612</w:t>
      </w:r>
      <w:r w:rsidRPr="00766739">
        <w:rPr>
          <w:rFonts w:cs="Arial"/>
          <w:szCs w:val="20"/>
        </w:rPr>
        <w:noBreakHyphen/>
        <w:t>1286</w:t>
      </w:r>
    </w:p>
    <w:p w:rsidR="00C45A25" w:rsidRPr="00766739" w:rsidRDefault="00C45A25" w:rsidP="00C45A25">
      <w:pPr>
        <w:rPr>
          <w:rFonts w:cs="Arial"/>
          <w:szCs w:val="20"/>
        </w:rPr>
      </w:pPr>
      <w:r w:rsidRPr="00766739">
        <w:rPr>
          <w:rFonts w:cs="Arial"/>
          <w:szCs w:val="20"/>
        </w:rPr>
        <w:br w:type="page"/>
      </w:r>
    </w:p>
    <w:p w:rsidR="00C45A25" w:rsidRPr="00766739" w:rsidRDefault="00C45A25" w:rsidP="00C45A25">
      <w:pPr>
        <w:rPr>
          <w:rFonts w:cs="Arial"/>
          <w:szCs w:val="20"/>
        </w:rPr>
      </w:pPr>
      <w:r w:rsidRPr="00766739">
        <w:rPr>
          <w:rFonts w:cs="Arial"/>
          <w:szCs w:val="20"/>
        </w:rPr>
        <w:t>Bid results will not be given to individuals over the telephone. Results may be obtained after contract finalization by obtaining a bid tabulation from the Division of Purchases. Bid results can be obtained by sending (do not include with bid):</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 xml:space="preserve">A check for $3.00, payable to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and</w:t>
      </w:r>
    </w:p>
    <w:p w:rsidR="00C45A25" w:rsidRPr="00766739" w:rsidRDefault="00C45A25" w:rsidP="00C45A25">
      <w:pPr>
        <w:ind w:left="360" w:hanging="360"/>
        <w:rPr>
          <w:rFonts w:cs="Arial"/>
          <w:szCs w:val="20"/>
        </w:rPr>
      </w:pPr>
      <w:r w:rsidRPr="00766739">
        <w:rPr>
          <w:rFonts w:cs="Arial"/>
          <w:szCs w:val="20"/>
        </w:rPr>
        <w:t>2.</w:t>
      </w:r>
      <w:r w:rsidRPr="00766739">
        <w:rPr>
          <w:rFonts w:cs="Arial"/>
          <w:szCs w:val="20"/>
        </w:rPr>
        <w:tab/>
        <w:t>A self -addressed, stamped envelope;</w:t>
      </w:r>
    </w:p>
    <w:p w:rsidR="00C45A25" w:rsidRPr="00766739" w:rsidRDefault="00C45A25" w:rsidP="00C45A25">
      <w:pPr>
        <w:ind w:left="360" w:hanging="360"/>
        <w:rPr>
          <w:rFonts w:cs="Arial"/>
          <w:szCs w:val="20"/>
        </w:rPr>
      </w:pPr>
      <w:r w:rsidRPr="00766739">
        <w:rPr>
          <w:rFonts w:cs="Arial"/>
          <w:szCs w:val="20"/>
        </w:rPr>
        <w:t>3.</w:t>
      </w:r>
      <w:r w:rsidRPr="00766739">
        <w:rPr>
          <w:rFonts w:cs="Arial"/>
          <w:szCs w:val="20"/>
        </w:rPr>
        <w:tab/>
        <w:t xml:space="preserve">Invitation For Bid Number,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Send to:</w:t>
      </w:r>
    </w:p>
    <w:p w:rsidR="00C45A25" w:rsidRPr="00766739" w:rsidRDefault="00C45A25" w:rsidP="00C45A25">
      <w:pPr>
        <w:rPr>
          <w:rFonts w:cs="Arial"/>
          <w:szCs w:val="20"/>
        </w:rPr>
      </w:pP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Division of Purchases</w:t>
      </w:r>
    </w:p>
    <w:p w:rsidR="00C45A25" w:rsidRPr="00766739" w:rsidRDefault="00C45A25" w:rsidP="00C45A25">
      <w:pPr>
        <w:rPr>
          <w:rFonts w:cs="Arial"/>
          <w:szCs w:val="20"/>
        </w:rPr>
      </w:pPr>
      <w:r w:rsidRPr="00766739">
        <w:rPr>
          <w:rFonts w:cs="Arial"/>
          <w:szCs w:val="20"/>
        </w:rPr>
        <w:t>Attention: Bid Results/Copies</w:t>
      </w:r>
    </w:p>
    <w:p w:rsidR="00C45A25" w:rsidRPr="00766739" w:rsidRDefault="00C45A25" w:rsidP="00C45A25">
      <w:pPr>
        <w:rPr>
          <w:rFonts w:cs="Arial"/>
          <w:szCs w:val="20"/>
        </w:rPr>
      </w:pPr>
      <w:r w:rsidRPr="00766739">
        <w:rPr>
          <w:rFonts w:cs="Arial"/>
          <w:szCs w:val="20"/>
        </w:rPr>
        <w:t>900 SW Jackson, Room 102N</w:t>
      </w:r>
    </w:p>
    <w:p w:rsidR="00C45A25" w:rsidRPr="00766739" w:rsidRDefault="00C45A25" w:rsidP="00C45A25">
      <w:pPr>
        <w:rPr>
          <w:rFonts w:cs="Arial"/>
          <w:szCs w:val="20"/>
        </w:rPr>
      </w:pPr>
      <w:smartTag w:uri="urn:schemas-microsoft-com:office:smarttags" w:element="place">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State">
          <w:r w:rsidRPr="00766739">
            <w:rPr>
              <w:rFonts w:cs="Arial"/>
              <w:szCs w:val="20"/>
            </w:rPr>
            <w:t>KS</w:t>
          </w:r>
        </w:smartTag>
      </w:smartTag>
      <w:r w:rsidRPr="00766739">
        <w:rPr>
          <w:rFonts w:cs="Arial"/>
          <w:szCs w:val="20"/>
        </w:rPr>
        <w:t xml:space="preserve">   66612</w:t>
      </w:r>
      <w:r w:rsidRPr="00766739">
        <w:rPr>
          <w:rFonts w:cs="Arial"/>
          <w:szCs w:val="20"/>
        </w:rPr>
        <w:noBreakHyphen/>
        <w:t>1286</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Copies of individual bid responses may be obtained under the Kansas Open Records Act by calling 785</w:t>
      </w:r>
      <w:r w:rsidRPr="00766739">
        <w:rPr>
          <w:rFonts w:cs="Arial"/>
          <w:szCs w:val="20"/>
        </w:rPr>
        <w:noBreakHyphen/>
        <w:t>296</w:t>
      </w:r>
      <w:r w:rsidRPr="00766739">
        <w:rPr>
          <w:rFonts w:cs="Arial"/>
          <w:szCs w:val="20"/>
        </w:rPr>
        <w:noBreakHyphen/>
        <w:t>0002 to request an estimate of the cost to reproduce the documents and remitting that amount with a written request to the above address or a vendor may make an appointment by calling the above number to view the bid file.  Upon receipt of the funds, the documents will be mailed.  Information in bid  files shall not be released until a contract has been executed or all bid responses have been rejected.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Notice of Award:</w:t>
      </w:r>
      <w:r w:rsidRPr="00766739">
        <w:rPr>
          <w:rFonts w:cs="Arial"/>
          <w:szCs w:val="20"/>
        </w:rPr>
        <w:t xml:space="preserve">  An award is made on execution of the written contract by all parties.  Only the State is authorized to issue news releases relating to this Solicitation, its evaluation, award and/or performance of the contract.  The Division of Purchases shall issue either a purchase order or a written contract to the successful vendor.</w:t>
      </w:r>
    </w:p>
    <w:p w:rsidR="00C45A25" w:rsidRPr="00766739" w:rsidRDefault="00C45A25" w:rsidP="00C45A25">
      <w:pPr>
        <w:rPr>
          <w:rFonts w:cs="Arial"/>
          <w:szCs w:val="20"/>
        </w:rPr>
      </w:pPr>
      <w:r w:rsidRPr="00766739">
        <w:br w:type="page"/>
      </w:r>
      <w:r w:rsidRPr="00766739">
        <w:rPr>
          <w:rFonts w:cs="Arial"/>
          <w:b/>
          <w:szCs w:val="20"/>
        </w:rPr>
        <w:t>SECTION III</w:t>
      </w:r>
    </w:p>
    <w:p w:rsidR="00C45A25" w:rsidRPr="00766739" w:rsidRDefault="00C45A25" w:rsidP="00C45A25">
      <w:pPr>
        <w:jc w:val="center"/>
        <w:rPr>
          <w:rFonts w:cs="Arial"/>
          <w:szCs w:val="20"/>
        </w:rPr>
      </w:pPr>
      <w:r w:rsidRPr="00766739">
        <w:rPr>
          <w:rFonts w:cs="Arial"/>
          <w:b/>
          <w:szCs w:val="20"/>
        </w:rPr>
        <w:t>GENERAL PROVISIONS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 of Contract:</w:t>
      </w:r>
      <w:r w:rsidRPr="00766739">
        <w:rPr>
          <w:rFonts w:cs="Arial"/>
          <w:szCs w:val="20"/>
        </w:rPr>
        <w:t xml:space="preserve">  Plugging/Restoration operations must commence on this project within thirty (30) calendar days of the date of this contract.  Plugging/Restoration operations must be complet</w:t>
      </w:r>
      <w:r>
        <w:rPr>
          <w:rFonts w:cs="Arial"/>
          <w:szCs w:val="20"/>
        </w:rPr>
        <w:t xml:space="preserve">ed within </w:t>
      </w:r>
      <w:r>
        <w:rPr>
          <w:rFonts w:cs="Arial"/>
          <w:b/>
          <w:szCs w:val="20"/>
        </w:rPr>
        <w:t>t</w:t>
      </w:r>
      <w:r w:rsidR="00C82B57">
        <w:rPr>
          <w:rFonts w:cs="Arial"/>
          <w:b/>
          <w:szCs w:val="20"/>
        </w:rPr>
        <w:t>hirty</w:t>
      </w:r>
      <w:r w:rsidRPr="00766739">
        <w:rPr>
          <w:rFonts w:cs="Arial"/>
          <w:szCs w:val="20"/>
        </w:rPr>
        <w:t xml:space="preserve"> (</w:t>
      </w:r>
      <w:r w:rsidR="00C82B57">
        <w:rPr>
          <w:rFonts w:cs="Arial"/>
          <w:b/>
          <w:szCs w:val="20"/>
        </w:rPr>
        <w:t>3</w:t>
      </w:r>
      <w:r w:rsidRPr="00ED2C8E">
        <w:rPr>
          <w:rFonts w:cs="Arial"/>
          <w:b/>
          <w:szCs w:val="20"/>
        </w:rPr>
        <w:t>0</w:t>
      </w:r>
      <w:r w:rsidRPr="00766739">
        <w:rPr>
          <w:rFonts w:cs="Arial"/>
          <w:szCs w:val="20"/>
        </w:rPr>
        <w:t xml:space="preserve">) calendar days from the commencement of the </w:t>
      </w:r>
      <w:r>
        <w:rPr>
          <w:rFonts w:cs="Arial"/>
          <w:szCs w:val="20"/>
        </w:rPr>
        <w:t xml:space="preserve">project.  The </w:t>
      </w:r>
      <w:r>
        <w:rPr>
          <w:rFonts w:cs="Arial"/>
          <w:b/>
          <w:szCs w:val="20"/>
        </w:rPr>
        <w:t>t</w:t>
      </w:r>
      <w:r w:rsidR="00C82B57">
        <w:rPr>
          <w:rFonts w:cs="Arial"/>
          <w:b/>
          <w:szCs w:val="20"/>
        </w:rPr>
        <w:t>hirty</w:t>
      </w:r>
      <w:r w:rsidRPr="00766739">
        <w:rPr>
          <w:rFonts w:cs="Arial"/>
          <w:szCs w:val="20"/>
        </w:rPr>
        <w:t xml:space="preserve"> days allows for weather and other contingencies..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Inspection:</w:t>
      </w:r>
      <w:r w:rsidRPr="00766739">
        <w:rPr>
          <w:rFonts w:cs="Arial"/>
          <w:szCs w:val="20"/>
        </w:rPr>
        <w:t xml:space="preserve">  The State reserves the right to reject, on arrival at destination, any items which do not conform with specification of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Termination for Cause:</w:t>
      </w:r>
      <w:r w:rsidRPr="00766739">
        <w:rPr>
          <w:rFonts w:cs="Arial"/>
          <w:szCs w:val="20"/>
        </w:rPr>
        <w:t xml:space="preserve">  The Director of Purchases may terminate this contract, or any part of this contract, for cause under any one of the following circumstances:</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the Contractor fails to make delivery of goods or services as specified in this contract; or</w:t>
      </w:r>
    </w:p>
    <w:p w:rsidR="00C45A25" w:rsidRPr="00766739" w:rsidRDefault="00C45A25" w:rsidP="00C45A25">
      <w:pPr>
        <w:ind w:left="360" w:hanging="360"/>
        <w:rPr>
          <w:rFonts w:cs="Arial"/>
          <w:szCs w:val="20"/>
        </w:rPr>
      </w:pPr>
    </w:p>
    <w:p w:rsidR="00C45A25" w:rsidRPr="00766739" w:rsidRDefault="00C45A25" w:rsidP="00C45A25">
      <w:pPr>
        <w:pStyle w:val="BodyTextIndent"/>
        <w:tabs>
          <w:tab w:val="clear" w:pos="720"/>
          <w:tab w:val="clear" w:pos="1440"/>
          <w:tab w:val="clear" w:pos="5670"/>
        </w:tabs>
        <w:ind w:left="360" w:hanging="360"/>
        <w:rPr>
          <w:rFonts w:cs="Arial"/>
          <w:szCs w:val="20"/>
        </w:rPr>
      </w:pPr>
      <w:r w:rsidRPr="00766739">
        <w:rPr>
          <w:rFonts w:cs="Arial"/>
          <w:szCs w:val="20"/>
        </w:rPr>
        <w:t>2.</w:t>
      </w:r>
      <w:r w:rsidRPr="00766739">
        <w:rPr>
          <w:rFonts w:cs="Arial"/>
          <w:szCs w:val="20"/>
        </w:rPr>
        <w:tab/>
        <w:t>the Contractor fails to perform any of the provisions of this contract, or so fails to make progress as to endanger performance of this contract in accordance with its terms.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Director of Purchases shall provide Contractor with written notice of the conditions endangering performance.  If the Contractor fails to remedy the conditions within ten (10) days from the receipt of the notice (or such longer period as State may authorize in writing), the Director of Purchases shall issue the Contractor an order to stop work immediately.  Receipt of the notice shall be presumed to have occurred within three (3) days of the date of the notice.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Termination for Convenience:</w:t>
      </w:r>
      <w:r w:rsidRPr="00766739">
        <w:rPr>
          <w:rFonts w:cs="Arial"/>
          <w:szCs w:val="20"/>
        </w:rPr>
        <w:t xml:space="preserve">  The Director of Purchases may terminate performance of work under this contract in whole or in part whenever, for any reason, the Director of Purchases shall determine that the termination is in the best interest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In the event that the Director of Purchases elects to terminate this contract pursuant to this provision, it shall provide the Contractor written notice at least thirty (30) days prior to the termination date.  The termination shall be effective as of the date specified in the notice.  The Contractor shall continue to perform any part of the work that may have not been terminated by the notice.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Notices:</w:t>
      </w:r>
      <w:r w:rsidRPr="00766739">
        <w:rPr>
          <w:rFonts w:cs="Arial"/>
          <w:szCs w:val="20"/>
        </w:rPr>
        <w:t xml:space="preserve">  All notices, demands, requests, approvals, reports, instructions, consents or other communications (collectively "notices") which may be required or desired to be given by either party to the other shall be </w:t>
      </w:r>
      <w:r w:rsidRPr="00766739">
        <w:rPr>
          <w:rFonts w:cs="Arial"/>
          <w:b/>
          <w:szCs w:val="20"/>
        </w:rPr>
        <w:t>IN WRITING</w:t>
      </w:r>
      <w:r w:rsidRPr="00766739">
        <w:rPr>
          <w:rFonts w:cs="Arial"/>
          <w:szCs w:val="20"/>
        </w:rPr>
        <w:t xml:space="preserve"> and addressed as follows:</w:t>
      </w:r>
    </w:p>
    <w:p w:rsidR="00C45A25" w:rsidRPr="00766739" w:rsidRDefault="00C45A25" w:rsidP="00C45A25">
      <w:pPr>
        <w:rPr>
          <w:rFonts w:cs="Arial"/>
          <w:szCs w:val="20"/>
        </w:rPr>
      </w:pPr>
    </w:p>
    <w:p w:rsidR="00C45A25" w:rsidRPr="00766739" w:rsidRDefault="00C45A25" w:rsidP="00C45A25">
      <w:pPr>
        <w:rPr>
          <w:rFonts w:cs="Arial"/>
          <w:b/>
          <w:szCs w:val="20"/>
        </w:rPr>
      </w:pPr>
      <w:r w:rsidRPr="00766739">
        <w:rPr>
          <w:rFonts w:cs="Arial"/>
          <w:b/>
          <w:szCs w:val="20"/>
        </w:rPr>
        <w:t xml:space="preserve">Galen D. </w:t>
      </w:r>
      <w:smartTag w:uri="urn:schemas-microsoft-com:office:smarttags" w:element="City">
        <w:smartTag w:uri="urn:schemas-microsoft-com:office:smarttags" w:element="place">
          <w:r w:rsidRPr="00766739">
            <w:rPr>
              <w:rFonts w:cs="Arial"/>
              <w:b/>
              <w:szCs w:val="20"/>
            </w:rPr>
            <w:t>Greenwood</w:t>
          </w:r>
        </w:smartTag>
      </w:smartTag>
    </w:p>
    <w:p w:rsidR="00C45A25" w:rsidRPr="00766739" w:rsidRDefault="00C45A25" w:rsidP="00C45A25">
      <w:pPr>
        <w:rPr>
          <w:rFonts w:cs="Arial"/>
          <w:b/>
          <w:szCs w:val="20"/>
        </w:rPr>
      </w:pPr>
      <w:smartTag w:uri="urn:schemas-microsoft-com:office:smarttags" w:element="State">
        <w:smartTag w:uri="urn:schemas-microsoft-com:office:smarttags" w:element="place">
          <w:r w:rsidRPr="00766739">
            <w:rPr>
              <w:rFonts w:cs="Arial"/>
              <w:b/>
              <w:szCs w:val="20"/>
            </w:rPr>
            <w:t>Kansas</w:t>
          </w:r>
        </w:smartTag>
      </w:smartTag>
      <w:r w:rsidRPr="00766739">
        <w:rPr>
          <w:rFonts w:cs="Arial"/>
          <w:b/>
          <w:szCs w:val="20"/>
        </w:rPr>
        <w:t xml:space="preserve"> Division of Purchases</w:t>
      </w:r>
    </w:p>
    <w:p w:rsidR="00C45A25" w:rsidRPr="00766739" w:rsidRDefault="00C45A25" w:rsidP="00C45A25">
      <w:pPr>
        <w:rPr>
          <w:rFonts w:cs="Arial"/>
          <w:b/>
          <w:szCs w:val="20"/>
        </w:rPr>
      </w:pPr>
      <w:smartTag w:uri="urn:schemas-microsoft-com:office:smarttags" w:element="Street">
        <w:smartTag w:uri="urn:schemas-microsoft-com:office:smarttags" w:element="address">
          <w:r w:rsidRPr="00766739">
            <w:rPr>
              <w:rFonts w:cs="Arial"/>
              <w:b/>
              <w:szCs w:val="20"/>
            </w:rPr>
            <w:t>900 SW Jackson St</w:t>
          </w:r>
        </w:smartTag>
      </w:smartTag>
      <w:r w:rsidRPr="00766739">
        <w:rPr>
          <w:rFonts w:cs="Arial"/>
          <w:b/>
          <w:szCs w:val="20"/>
        </w:rPr>
        <w:t>, Room 102N</w:t>
      </w:r>
    </w:p>
    <w:p w:rsidR="00C45A25" w:rsidRPr="00766739" w:rsidRDefault="00C45A25" w:rsidP="00C45A25">
      <w:pPr>
        <w:rPr>
          <w:rFonts w:cs="Arial"/>
          <w:b/>
          <w:szCs w:val="20"/>
        </w:rPr>
      </w:pPr>
      <w:smartTag w:uri="urn:schemas-microsoft-com:office:smarttags" w:element="place">
        <w:smartTag w:uri="urn:schemas-microsoft-com:office:smarttags" w:element="City">
          <w:r w:rsidRPr="00766739">
            <w:rPr>
              <w:rFonts w:cs="Arial"/>
              <w:b/>
              <w:szCs w:val="20"/>
            </w:rPr>
            <w:t>Topeka</w:t>
          </w:r>
        </w:smartTag>
        <w:r w:rsidRPr="00766739">
          <w:rPr>
            <w:rFonts w:cs="Arial"/>
            <w:b/>
            <w:szCs w:val="20"/>
          </w:rPr>
          <w:t xml:space="preserve">, </w:t>
        </w:r>
        <w:smartTag w:uri="urn:schemas-microsoft-com:office:smarttags" w:element="State">
          <w:r w:rsidRPr="00766739">
            <w:rPr>
              <w:rFonts w:cs="Arial"/>
              <w:b/>
              <w:szCs w:val="20"/>
            </w:rPr>
            <w:t>KS</w:t>
          </w:r>
        </w:smartTag>
        <w:r w:rsidRPr="00766739">
          <w:rPr>
            <w:rFonts w:cs="Arial"/>
            <w:b/>
            <w:szCs w:val="20"/>
          </w:rPr>
          <w:t xml:space="preserve">  </w:t>
        </w:r>
        <w:smartTag w:uri="urn:schemas-microsoft-com:office:smarttags" w:element="PostalCode">
          <w:r w:rsidRPr="00766739">
            <w:rPr>
              <w:rFonts w:cs="Arial"/>
              <w:b/>
              <w:szCs w:val="20"/>
            </w:rPr>
            <w:t>66612</w:t>
          </w:r>
        </w:smartTag>
      </w:smartTag>
      <w:r w:rsidRPr="00766739">
        <w:rPr>
          <w:rFonts w:cs="Arial"/>
          <w:b/>
          <w:szCs w:val="20"/>
        </w:rPr>
        <w:t>-1286</w:t>
      </w:r>
    </w:p>
    <w:p w:rsidR="00C45A25" w:rsidRPr="00766739" w:rsidRDefault="00C45A25" w:rsidP="00C45A25">
      <w:pPr>
        <w:rPr>
          <w:rFonts w:cs="Arial"/>
          <w:b/>
          <w:szCs w:val="20"/>
        </w:rPr>
      </w:pPr>
    </w:p>
    <w:p w:rsidR="00C45A25" w:rsidRPr="00766739" w:rsidRDefault="00C45A25" w:rsidP="00C45A25">
      <w:pPr>
        <w:pStyle w:val="BodyTextIndent3"/>
        <w:tabs>
          <w:tab w:val="clear" w:pos="720"/>
          <w:tab w:val="clear" w:pos="5670"/>
        </w:tabs>
        <w:ind w:left="0"/>
        <w:rPr>
          <w:rFonts w:cs="Arial"/>
          <w:szCs w:val="20"/>
        </w:rPr>
      </w:pPr>
      <w:r w:rsidRPr="00766739">
        <w:rPr>
          <w:rFonts w:cs="Arial"/>
          <w:szCs w:val="20"/>
        </w:rPr>
        <w:t>or to any other persons or addresses as may be designated by notice from one party to the other.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Rights and Remedies:</w:t>
      </w:r>
      <w:r w:rsidRPr="00766739">
        <w:rPr>
          <w:rFonts w:cs="Arial"/>
          <w:szCs w:val="20"/>
        </w:rPr>
        <w:t xml:space="preserve">  If this contract is terminated, the State, in addition to any other rights provided for in this contract, may require the Contractor to transfer title and deliver to the State in the manner and to the extent directed, any completed materials.  The State shall be obligated only for those services and materials rendered and accepted prior to the date of termination.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If it is determined, after notice of termination for cause, that Contractor's failure was due to causes beyond the control of or negligence of the Contractor, the termination shall be a termination for convenience.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 xml:space="preserve">In the event of termination, the Contractor shall receive payment </w:t>
      </w:r>
      <w:r w:rsidR="00C82B57" w:rsidRPr="00766739">
        <w:rPr>
          <w:rFonts w:cs="Arial"/>
          <w:szCs w:val="20"/>
        </w:rPr>
        <w:t>prorated</w:t>
      </w:r>
      <w:r w:rsidRPr="00766739">
        <w:rPr>
          <w:rFonts w:cs="Arial"/>
          <w:szCs w:val="20"/>
        </w:rPr>
        <w:t xml:space="preserve"> for that portion of the contract period services were provided to and/or goods were accepted by State subject to any offset by State for actual damages including loss of federal matching funds.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rights and remedies of the State provided for in this contract shall not be exclusive and are in addition to any other rights and remedies provided by law.</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Force Majeure</w:t>
      </w:r>
      <w:r w:rsidRPr="00766739">
        <w:rPr>
          <w:rFonts w:cs="Arial"/>
          <w:szCs w:val="20"/>
        </w:rPr>
        <w:t>:  The Contractor shall not be held liable if the failure to perform under this contract arises out of causes beyond the control of the Contractor.  Causes may include, but are not limited to, acts of nature, fires, tornadoes, quarantine, strikes other than by Contractor's employees, and freight embargoes, etc.</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Waiver:</w:t>
      </w:r>
      <w:r w:rsidRPr="00766739">
        <w:rPr>
          <w:rFonts w:cs="Arial"/>
          <w:szCs w:val="20"/>
        </w:rPr>
        <w:t xml:space="preserve">  Waiver of any breach of any provision in this contract shall not be a waiver of any prior or subsequent breach.  Any waiver shall be in writing and any forbearance or indulgence in any other form or manner by State shall not constitute a waiver.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Ownership:</w:t>
      </w:r>
      <w:r w:rsidRPr="00766739">
        <w:rPr>
          <w:rFonts w:cs="Arial"/>
          <w:szCs w:val="20"/>
        </w:rPr>
        <w:t xml:space="preserve">  All data, forms, procedures, software, manuals, system descriptions and work flows developed or accumulated by the Contractor under this contract shall be owned by the using agency. The Contractor may not release any materials without the written approval of the using agency.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Independent Contractor:</w:t>
      </w:r>
      <w:r w:rsidRPr="00766739">
        <w:rPr>
          <w:rFonts w:cs="Arial"/>
          <w:szCs w:val="20"/>
        </w:rPr>
        <w:t xml:space="preserve">  Both parties, in the performance of this contract, shall be acting in their individual capacity and not as agents, employees, partners, joint ventures or associates of one another.  The employees or agents of one party shall not be construed to be the employees or agents of the other party for any purpose whatsoever.</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Contractor accepts full responsibility for payment of unemployment insurance, workers compensation and social security as well as all income tax deductions and any other taxes or payroll deductions required by law for its employees engaged in work authorized by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Staff Qualifications:</w:t>
      </w:r>
      <w:r w:rsidRPr="00766739">
        <w:rPr>
          <w:rFonts w:cs="Arial"/>
          <w:szCs w:val="20"/>
        </w:rPr>
        <w:t xml:space="preserve">  The Contractor shall warrant that all persons assigned by it to the performance of this contract shall be employees of the Contractor (or specified Subcontractor) and shall be fully qualified to perform the work required.  The Contractor shall include a similar provision in any contract with any Subcontractor selected to perform work under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Failure of the Contractor to provide qualified staffing at the level required by the proposal specifications may result in termination of this contract and/or damages.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Conflict of Interest:</w:t>
      </w:r>
      <w:r w:rsidRPr="00766739">
        <w:rPr>
          <w:rFonts w:cs="Arial"/>
          <w:szCs w:val="20"/>
        </w:rPr>
        <w:t xml:space="preserve">  The Contractor shall not knowingly employ, during the period of this contract or any extensions to it, any professional personnel who are also in the employ of the State and who are providing services involving this contract or services similar in nature to the scope of this contract to the State.  Furthermore, the  Contractor shall not knowingly employ, during the period of this contract or any extensions to it, any state employee who has participated in the making of this contract until at least two years after his/her termination of employment with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Confidentiality:</w:t>
      </w:r>
      <w:r w:rsidRPr="00766739">
        <w:rPr>
          <w:rFonts w:cs="Arial"/>
          <w:szCs w:val="20"/>
        </w:rPr>
        <w:t xml:space="preserve">  The Contractor may have access to private or confidential data maintained by State to the extent necessary to carry out its responsibilities under this contract.  Contractor must comply with all the requirements of the Kansas Open Records Act in providing services under this contract.  Contractor shall accept full responsibility for providing adequate supervision and training to its agents and employees to ensure compliance with the Act.  No private or confidential data collected, maintained or used in the course of performance of this contract shall be disseminated by either party except as authorized by statute, either during the period of the contract or thereafter.  Contractor must agree to return any or all data furnished by the State promptly at the request of State in whatever form it is maintained by contractor.  On the termination of expiration of this contract, contractor will not use any of such data or any material derived from the data for any purpose and, where so instructed by State, will destroy or render it unreadable.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Reviews and Hearings:</w:t>
      </w:r>
      <w:r w:rsidRPr="00766739">
        <w:rPr>
          <w:rFonts w:cs="Arial"/>
          <w:szCs w:val="20"/>
        </w:rPr>
        <w:t xml:space="preserve">  The Contractor agrees to advise the Director of Purchases of all complaints of recipients made known to the Contractor and refer all appeals or fair hearing requests to the Director of Purchases.  The State has the discretion to require the Contractor to participate in any review, appeal, fair hearing or litigation involving issues related to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Nondiscrimination and Workplace Safety:</w:t>
      </w:r>
      <w:r w:rsidRPr="00766739">
        <w:rPr>
          <w:rFonts w:cs="Arial"/>
          <w:szCs w:val="20"/>
        </w:rPr>
        <w:t xml:space="preserve">  The Contractor agrees to abide by all federal, state and local laws, rules and regulations prohibiting discrimination in employment and controlling workplace safety.  Any violations of applicable laws, rules and regulations may result in termination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Environmental Protection:</w:t>
      </w:r>
      <w:r w:rsidRPr="00766739">
        <w:rPr>
          <w:rFonts w:cs="Arial"/>
          <w:szCs w:val="20"/>
        </w:rPr>
        <w:t xml:space="preserve">  The Contractor shall abide by all federal, state and local laws, rules and regulations regarding the protection of the environment.  The Contractor shall report any violations to the applicable governmental agency.  A violation of applicable laws, rule or regulations may result in termination of this contract.</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Hold Harmless:</w:t>
      </w:r>
      <w:r w:rsidRPr="00766739">
        <w:rPr>
          <w:rFonts w:cs="Arial"/>
          <w:szCs w:val="20"/>
        </w:rPr>
        <w:t xml:space="preserve">  The Contractor shall indemnify the State against any and all claims for injury to or death of any persons; for loss or damage to any property; and for infringement of any copyright or patent to the extent caused by Contractor or Contractors employee or subcontractor.</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szCs w:val="20"/>
        </w:rPr>
        <w:br w:type="page"/>
      </w:r>
      <w:r w:rsidRPr="00766739">
        <w:rPr>
          <w:rFonts w:cs="Arial"/>
          <w:szCs w:val="20"/>
        </w:rPr>
        <w:t>The State shall not be precluded from receiving the benefits of any insurance the Contractor may carry which provides for indemnification for any loss or damage to property in the Contractor's custody and control, where such loss or destruction is to state property.  The Contractor shall do nothing to prejudice the State's right to recover against third parties for any loss, destruction or damage to State property.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Care of State Property:</w:t>
      </w:r>
      <w:r w:rsidRPr="00766739">
        <w:rPr>
          <w:rFonts w:cs="Arial"/>
          <w:szCs w:val="20"/>
        </w:rPr>
        <w:t xml:space="preserve">  The Contractor shall be responsible for the proper care and custody of any </w:t>
      </w:r>
      <w:r w:rsidR="00C82B57" w:rsidRPr="00766739">
        <w:rPr>
          <w:rFonts w:cs="Arial"/>
          <w:szCs w:val="20"/>
        </w:rPr>
        <w:t>state owned</w:t>
      </w:r>
      <w:r w:rsidRPr="00766739">
        <w:rPr>
          <w:rFonts w:cs="Arial"/>
          <w:szCs w:val="20"/>
        </w:rPr>
        <w:t xml:space="preserve"> personal tangible property and real property furnished for Contractor's use in connection with the performance of this contract, and Contractor will reimburse State for such property's loss or damage caused by Contractor, normal wear and tear excepted.</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Prohibition of Gratuities:</w:t>
      </w:r>
      <w:r w:rsidRPr="00766739">
        <w:rPr>
          <w:rFonts w:cs="Arial"/>
          <w:szCs w:val="20"/>
        </w:rPr>
        <w:t xml:space="preserve">  Neither the Contractor nor any person, firm or corporation employed by the Contractor in the performance of this contract shall offer or give any gift, money or anything of value or any promise for future reward or compensation to any State employee at any time.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Retention of Records:</w:t>
      </w:r>
      <w:r w:rsidRPr="00766739">
        <w:rPr>
          <w:rFonts w:cs="Arial"/>
          <w:szCs w:val="20"/>
        </w:rPr>
        <w:t xml:space="preserve">  Unless the State specifies in writing a shorter period of time, the Contractor agrees to preserve and make available all of its books, documents, papers, records and other evidence involving transactions related to this contract for a period of five (5) years from the date of the expiration or termination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Matters involving litigation shall be kept for one (1) year following the termination of litigation, including all appeals, if the litigation exceeds five (5) years.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 xml:space="preserve">The Contractor agrees that authorized federal and state representatives, including but not limited to, personnel of the using agency; independent auditors acting on behalf of state and/or federal agencies shall have access to and the right to examine records during the contract period and during the five (5) year </w:t>
      </w:r>
      <w:r w:rsidR="00C82B57" w:rsidRPr="00766739">
        <w:rPr>
          <w:rFonts w:cs="Arial"/>
          <w:szCs w:val="20"/>
        </w:rPr>
        <w:t>post contract</w:t>
      </w:r>
      <w:r w:rsidRPr="00766739">
        <w:rPr>
          <w:rFonts w:cs="Arial"/>
          <w:szCs w:val="20"/>
        </w:rPr>
        <w:t xml:space="preserve"> period.  Delivery of and access to the records shall be at no cost to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Federal, State and Local Taxes Contractor:</w:t>
      </w:r>
      <w:r w:rsidRPr="00766739">
        <w:rPr>
          <w:rFonts w:cs="Arial"/>
          <w:szCs w:val="20"/>
        </w:rPr>
        <w:t xml:space="preserve">  The State make no representation as to the exemption from liability of any tax imposed by any governmental entity on the Contractor.</w:t>
      </w:r>
    </w:p>
    <w:p w:rsidR="00C45A25" w:rsidRPr="00766739" w:rsidRDefault="00C45A25" w:rsidP="00C45A25">
      <w:pPr>
        <w:rPr>
          <w:rFonts w:cs="Arial"/>
          <w:szCs w:val="20"/>
        </w:rPr>
      </w:pPr>
    </w:p>
    <w:p w:rsidR="00C45A25" w:rsidRPr="00766739" w:rsidRDefault="00C45A25" w:rsidP="00C45A25">
      <w:pPr>
        <w:pStyle w:val="BodyText3"/>
        <w:tabs>
          <w:tab w:val="clear" w:pos="1"/>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clear" w:pos="9360"/>
          <w:tab w:val="clear" w:pos="10080"/>
          <w:tab w:val="clear" w:pos="10800"/>
          <w:tab w:val="clear" w:pos="11520"/>
          <w:tab w:val="clear" w:pos="12240"/>
          <w:tab w:val="clear" w:pos="12960"/>
          <w:tab w:val="clear" w:pos="13680"/>
          <w:tab w:val="clear" w:pos="14400"/>
          <w:tab w:val="clear" w:pos="15120"/>
          <w:tab w:val="clear" w:pos="15840"/>
          <w:tab w:val="clear" w:pos="16560"/>
          <w:tab w:val="clear" w:pos="17280"/>
          <w:tab w:val="clear" w:pos="18000"/>
          <w:tab w:val="clear" w:pos="18720"/>
          <w:tab w:val="clear" w:pos="19440"/>
          <w:tab w:val="clear" w:pos="20160"/>
          <w:tab w:val="clear" w:pos="20880"/>
          <w:tab w:val="clear" w:pos="21600"/>
          <w:tab w:val="clear" w:pos="22320"/>
          <w:tab w:val="clear" w:pos="23040"/>
          <w:tab w:val="clear" w:pos="23760"/>
          <w:tab w:val="clear" w:pos="24480"/>
          <w:tab w:val="clear" w:pos="25200"/>
          <w:tab w:val="clear" w:pos="25920"/>
          <w:tab w:val="clear" w:pos="26640"/>
          <w:tab w:val="clear" w:pos="27360"/>
          <w:tab w:val="clear" w:pos="28080"/>
        </w:tabs>
        <w:rPr>
          <w:rFonts w:cs="Arial"/>
          <w:b w:val="0"/>
          <w:i w:val="0"/>
          <w:color w:val="auto"/>
          <w:szCs w:val="20"/>
        </w:rPr>
      </w:pPr>
      <w:r w:rsidRPr="00766739">
        <w:rPr>
          <w:rFonts w:cs="Arial"/>
          <w:i w:val="0"/>
          <w:color w:val="auto"/>
          <w:szCs w:val="20"/>
        </w:rPr>
        <w:t xml:space="preserve">Antitrust:  </w:t>
      </w:r>
      <w:r w:rsidRPr="00766739">
        <w:rPr>
          <w:rFonts w:cs="Arial"/>
          <w:b w:val="0"/>
          <w:i w:val="0"/>
          <w:color w:val="auto"/>
          <w:szCs w:val="20"/>
        </w:rPr>
        <w:t xml:space="preserve">If the Contractor elects not to proceed, the Contractor assigns to the State all rights to and interests in any cause of action it has or may acquire under the anti-trust laws of the </w:t>
      </w:r>
      <w:smartTag w:uri="urn:schemas-microsoft-com:office:smarttags" w:element="country-region">
        <w:r w:rsidRPr="00766739">
          <w:rPr>
            <w:rFonts w:cs="Arial"/>
            <w:b w:val="0"/>
            <w:i w:val="0"/>
            <w:color w:val="auto"/>
            <w:szCs w:val="20"/>
          </w:rPr>
          <w:t>United States</w:t>
        </w:r>
      </w:smartTag>
      <w:r w:rsidRPr="00766739">
        <w:rPr>
          <w:rFonts w:cs="Arial"/>
          <w:b w:val="0"/>
          <w:i w:val="0"/>
          <w:color w:val="auto"/>
          <w:szCs w:val="20"/>
        </w:rPr>
        <w:t xml:space="preserve"> and the State of </w:t>
      </w:r>
      <w:smartTag w:uri="urn:schemas-microsoft-com:office:smarttags" w:element="State">
        <w:smartTag w:uri="urn:schemas-microsoft-com:office:smarttags" w:element="place">
          <w:r w:rsidRPr="00766739">
            <w:rPr>
              <w:rFonts w:cs="Arial"/>
              <w:b w:val="0"/>
              <w:i w:val="0"/>
              <w:color w:val="auto"/>
              <w:szCs w:val="20"/>
            </w:rPr>
            <w:t>Kansas</w:t>
          </w:r>
        </w:smartTag>
      </w:smartTag>
      <w:r w:rsidRPr="00766739">
        <w:rPr>
          <w:rFonts w:cs="Arial"/>
          <w:b w:val="0"/>
          <w:i w:val="0"/>
          <w:color w:val="auto"/>
          <w:szCs w:val="20"/>
        </w:rPr>
        <w:t xml:space="preserve"> relating to the particular products or services purchased or acquired by the State pursuant to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Modification:</w:t>
      </w:r>
      <w:r w:rsidRPr="00766739">
        <w:rPr>
          <w:rFonts w:cs="Arial"/>
          <w:szCs w:val="20"/>
        </w:rPr>
        <w:t xml:space="preserve">  This contract shall be modified only by the written agreement of the parties with the approval of the Director of Purchases.  No alteration or variation of the terms and conditions of the contract shall be valid unless made in writing and signed by the parties.  Every amendment shall specify the date on which its provisions shall be effective.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Assignment:</w:t>
      </w:r>
      <w:r w:rsidRPr="00766739">
        <w:rPr>
          <w:rFonts w:cs="Arial"/>
          <w:szCs w:val="20"/>
        </w:rPr>
        <w:t xml:space="preserve">  The Contractor shall not assign, convey, encumber, or otherwise transfer its rights or duties under this contract without the prior written consent of the State.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This contract may terminate in the event of its assignment, conveyance, encumbrance or other transfer by the Contractor without the prior written consent of the State.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Third Party Beneficiaries:</w:t>
      </w:r>
      <w:r w:rsidRPr="00766739">
        <w:rPr>
          <w:rFonts w:cs="Arial"/>
          <w:szCs w:val="20"/>
        </w:rPr>
        <w:t xml:space="preserve">  This contract shall not be construed as providing an enforceable right to any third party.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Captions:</w:t>
      </w:r>
      <w:r w:rsidRPr="00766739">
        <w:rPr>
          <w:rFonts w:cs="Arial"/>
          <w:szCs w:val="20"/>
        </w:rPr>
        <w:t xml:space="preserve">  The captions or headings in this contract are for reference only and do not define, describe, extend, or limit the scope or intent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Severability:</w:t>
      </w:r>
      <w:r w:rsidRPr="00766739">
        <w:rPr>
          <w:rFonts w:cs="Arial"/>
          <w:szCs w:val="20"/>
        </w:rPr>
        <w:t xml:space="preserve">  If any provision of this contract is determined by a court of competent jurisdiction to be invalid or unenforceable to any extent, the remainder of this contract shall not be affected and each provision of this contract shall be enforced to the fullest extent permitted by law.</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Governing Law:</w:t>
      </w:r>
      <w:r w:rsidRPr="00766739">
        <w:rPr>
          <w:rFonts w:cs="Arial"/>
          <w:szCs w:val="20"/>
        </w:rPr>
        <w:t xml:space="preserve">  This contract shall be governed by the laws of the State of </w:t>
      </w:r>
      <w:smartTag w:uri="urn:schemas-microsoft-com:office:smarttags" w:element="State">
        <w:r w:rsidRPr="00766739">
          <w:rPr>
            <w:rFonts w:cs="Arial"/>
            <w:szCs w:val="20"/>
          </w:rPr>
          <w:t>Kansas</w:t>
        </w:r>
      </w:smartTag>
      <w:r w:rsidRPr="00766739">
        <w:rPr>
          <w:rFonts w:cs="Arial"/>
          <w:szCs w:val="20"/>
        </w:rPr>
        <w:t xml:space="preserve"> and shall be deemed executed at </w:t>
      </w:r>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place">
        <w:smartTag w:uri="urn:schemas-microsoft-com:office:smarttags" w:element="City">
          <w:r w:rsidRPr="00766739">
            <w:rPr>
              <w:rFonts w:cs="Arial"/>
              <w:szCs w:val="20"/>
            </w:rPr>
            <w:t>Shawnee County</w:t>
          </w:r>
        </w:smartTag>
        <w:r w:rsidRPr="00766739">
          <w:rPr>
            <w:rFonts w:cs="Arial"/>
            <w:szCs w:val="20"/>
          </w:rPr>
          <w:t xml:space="preserve">, </w:t>
        </w:r>
        <w:smartTag w:uri="urn:schemas-microsoft-com:office:smarttags" w:element="State">
          <w:r w:rsidRPr="00766739">
            <w:rPr>
              <w:rFonts w:cs="Arial"/>
              <w:szCs w:val="20"/>
            </w:rPr>
            <w:t>Kansas</w:t>
          </w:r>
        </w:smartTag>
      </w:smartTag>
      <w:r w:rsidRPr="00766739">
        <w:rPr>
          <w:rFonts w:cs="Arial"/>
          <w:szCs w:val="20"/>
        </w:rPr>
        <w:t>.</w:t>
      </w:r>
    </w:p>
    <w:p w:rsidR="00C45A25" w:rsidRDefault="00C45A25" w:rsidP="00C45A25">
      <w:pPr>
        <w:rPr>
          <w:rFonts w:cs="Arial"/>
          <w:b/>
          <w:szCs w:val="20"/>
        </w:rPr>
      </w:pPr>
    </w:p>
    <w:p w:rsidR="00C45A25" w:rsidRPr="00766739" w:rsidRDefault="00C45A25" w:rsidP="00C45A25">
      <w:pPr>
        <w:rPr>
          <w:rFonts w:cs="Arial"/>
          <w:szCs w:val="20"/>
        </w:rPr>
      </w:pPr>
      <w:r w:rsidRPr="00766739">
        <w:rPr>
          <w:rFonts w:cs="Arial"/>
          <w:b/>
          <w:szCs w:val="20"/>
        </w:rPr>
        <w:t>Jurisdiction:</w:t>
      </w:r>
      <w:r w:rsidRPr="00766739">
        <w:rPr>
          <w:rFonts w:cs="Arial"/>
          <w:szCs w:val="20"/>
        </w:rPr>
        <w:t xml:space="preserve">  The parties shall bring any and all legal proceedings arising hereunder in the State of </w:t>
      </w:r>
      <w:smartTag w:uri="urn:schemas-microsoft-com:office:smarttags" w:element="State">
        <w:r w:rsidRPr="00766739">
          <w:rPr>
            <w:rFonts w:cs="Arial"/>
            <w:szCs w:val="20"/>
          </w:rPr>
          <w:t>Kansas</w:t>
        </w:r>
      </w:smartTag>
      <w:r w:rsidRPr="00766739">
        <w:rPr>
          <w:rFonts w:cs="Arial"/>
          <w:szCs w:val="20"/>
        </w:rPr>
        <w:t xml:space="preserve">, </w:t>
      </w:r>
      <w:smartTag w:uri="urn:schemas-microsoft-com:office:smarttags" w:element="place">
        <w:smartTag w:uri="urn:schemas-microsoft-com:office:smarttags" w:element="PlaceType">
          <w:r w:rsidRPr="00766739">
            <w:rPr>
              <w:rFonts w:cs="Arial"/>
              <w:szCs w:val="20"/>
            </w:rPr>
            <w:t>District</w:t>
          </w:r>
        </w:smartTag>
        <w:r w:rsidRPr="00766739">
          <w:rPr>
            <w:rFonts w:cs="Arial"/>
            <w:szCs w:val="20"/>
          </w:rPr>
          <w:t xml:space="preserve"> </w:t>
        </w:r>
        <w:smartTag w:uri="urn:schemas-microsoft-com:office:smarttags" w:element="PlaceType">
          <w:r w:rsidRPr="00766739">
            <w:rPr>
              <w:rFonts w:cs="Arial"/>
              <w:szCs w:val="20"/>
            </w:rPr>
            <w:t>Court</w:t>
          </w:r>
        </w:smartTag>
        <w:r w:rsidRPr="00766739">
          <w:rPr>
            <w:rFonts w:cs="Arial"/>
            <w:szCs w:val="20"/>
          </w:rPr>
          <w:t xml:space="preserve"> </w:t>
        </w:r>
        <w:smartTag w:uri="urn:schemas-microsoft-com:office:smarttags" w:element="PlaceName">
          <w:r w:rsidRPr="00766739">
            <w:rPr>
              <w:rFonts w:cs="Arial"/>
              <w:szCs w:val="20"/>
            </w:rPr>
            <w:t>of</w:t>
          </w:r>
        </w:smartTag>
        <w:r w:rsidRPr="00766739">
          <w:rPr>
            <w:rFonts w:cs="Arial"/>
            <w:szCs w:val="20"/>
          </w:rPr>
          <w:t xml:space="preserve"> </w:t>
        </w:r>
        <w:smartTag w:uri="urn:schemas-microsoft-com:office:smarttags" w:element="PlaceName">
          <w:r w:rsidRPr="00766739">
            <w:rPr>
              <w:rFonts w:cs="Arial"/>
              <w:szCs w:val="20"/>
            </w:rPr>
            <w:t>Shawnee</w:t>
          </w:r>
        </w:smartTag>
        <w:r w:rsidRPr="00766739">
          <w:rPr>
            <w:rFonts w:cs="Arial"/>
            <w:szCs w:val="20"/>
          </w:rPr>
          <w:t xml:space="preserve"> </w:t>
        </w:r>
        <w:smartTag w:uri="urn:schemas-microsoft-com:office:smarttags" w:element="PlaceType">
          <w:r w:rsidRPr="00766739">
            <w:rPr>
              <w:rFonts w:cs="Arial"/>
              <w:szCs w:val="20"/>
            </w:rPr>
            <w:t>County</w:t>
          </w:r>
        </w:smartTag>
      </w:smartTag>
      <w:r w:rsidRPr="00766739">
        <w:rPr>
          <w:rFonts w:cs="Arial"/>
          <w:szCs w:val="20"/>
        </w:rPr>
        <w:t xml:space="preserve">.  The United States District Court for the State of </w:t>
      </w:r>
      <w:smartTag w:uri="urn:schemas-microsoft-com:office:smarttags" w:element="State">
        <w:r w:rsidRPr="00766739">
          <w:rPr>
            <w:rFonts w:cs="Arial"/>
            <w:szCs w:val="20"/>
          </w:rPr>
          <w:t>Kansas</w:t>
        </w:r>
      </w:smartTag>
      <w:r w:rsidRPr="00766739">
        <w:rPr>
          <w:rFonts w:cs="Arial"/>
          <w:szCs w:val="20"/>
        </w:rPr>
        <w:t xml:space="preserve"> sitting in </w:t>
      </w:r>
      <w:smartTag w:uri="urn:schemas-microsoft-com:office:smarttags" w:element="City">
        <w:r w:rsidRPr="00766739">
          <w:rPr>
            <w:rFonts w:cs="Arial"/>
            <w:szCs w:val="20"/>
          </w:rPr>
          <w:t>Topeka</w:t>
        </w:r>
      </w:smartTag>
      <w:r w:rsidRPr="00766739">
        <w:rPr>
          <w:rFonts w:cs="Arial"/>
          <w:szCs w:val="20"/>
        </w:rPr>
        <w:t xml:space="preserve">, </w:t>
      </w:r>
      <w:smartTag w:uri="urn:schemas-microsoft-com:office:smarttags" w:element="place">
        <w:smartTag w:uri="urn:schemas-microsoft-com:office:smarttags" w:element="City">
          <w:r w:rsidRPr="00766739">
            <w:rPr>
              <w:rFonts w:cs="Arial"/>
              <w:szCs w:val="20"/>
            </w:rPr>
            <w:t>Shawnee County</w:t>
          </w:r>
        </w:smartTag>
        <w:r w:rsidRPr="00766739">
          <w:rPr>
            <w:rFonts w:cs="Arial"/>
            <w:szCs w:val="20"/>
          </w:rPr>
          <w:t xml:space="preserve">, </w:t>
        </w:r>
        <w:smartTag w:uri="urn:schemas-microsoft-com:office:smarttags" w:element="State">
          <w:r w:rsidRPr="00766739">
            <w:rPr>
              <w:rFonts w:cs="Arial"/>
              <w:szCs w:val="20"/>
            </w:rPr>
            <w:t>Kansas</w:t>
          </w:r>
        </w:smartTag>
      </w:smartTag>
      <w:r w:rsidRPr="00766739">
        <w:rPr>
          <w:rFonts w:cs="Arial"/>
          <w:szCs w:val="20"/>
        </w:rPr>
        <w:t>, shall be the venue for any federal action or proceeding arising hereunder in which the State is a party.</w:t>
      </w:r>
    </w:p>
    <w:p w:rsidR="00C45A25" w:rsidRPr="00766739" w:rsidRDefault="00C45A25" w:rsidP="00C45A25">
      <w:pPr>
        <w:rPr>
          <w:rFonts w:cs="Arial"/>
          <w:szCs w:val="20"/>
        </w:rPr>
      </w:pPr>
      <w:r>
        <w:rPr>
          <w:rFonts w:cs="Arial"/>
          <w:b/>
          <w:szCs w:val="20"/>
        </w:rPr>
        <w:br w:type="page"/>
      </w:r>
      <w:r w:rsidRPr="00766739">
        <w:rPr>
          <w:rFonts w:cs="Arial"/>
          <w:b/>
          <w:szCs w:val="20"/>
        </w:rPr>
        <w:t>Mandatory Provisions:</w:t>
      </w:r>
      <w:r w:rsidRPr="00766739">
        <w:rPr>
          <w:rFonts w:cs="Arial"/>
          <w:szCs w:val="20"/>
        </w:rPr>
        <w:t xml:space="preserve">  The provisions found in Contractual Provisions Attachment (DA</w:t>
      </w:r>
      <w:r w:rsidRPr="00766739">
        <w:rPr>
          <w:rFonts w:cs="Arial"/>
          <w:szCs w:val="20"/>
        </w:rPr>
        <w:noBreakHyphen/>
        <w:t>146a) which is attached are incorporated by reference and made a part of this contract.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Integration:</w:t>
      </w:r>
      <w:r w:rsidRPr="00766739">
        <w:rPr>
          <w:rFonts w:cs="Arial"/>
          <w:szCs w:val="20"/>
        </w:rPr>
        <w:t xml:space="preserve">  This contract, in its final composite form, shall represent the entire agreement between the parties and shall supersede all prior negotiations, representations or agreements, either written or oral, between the parties relating to the subject matter hereof.  This contract between the parties shall be independent of and have no effect on any other contracts of either party.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State Credit Card:</w:t>
      </w:r>
      <w:r w:rsidRPr="00766739">
        <w:rPr>
          <w:rFonts w:cs="Arial"/>
          <w:szCs w:val="20"/>
        </w:rPr>
        <w:t xml:space="preserve">  Presently, many State Agencies use a State of </w:t>
      </w:r>
      <w:smartTag w:uri="urn:schemas-microsoft-com:office:smarttags" w:element="place">
        <w:smartTag w:uri="urn:schemas-microsoft-com:office:smarttags" w:element="State">
          <w:r w:rsidRPr="00766739">
            <w:rPr>
              <w:rFonts w:cs="Arial"/>
              <w:szCs w:val="20"/>
            </w:rPr>
            <w:t>Kansas Business Procurement Card</w:t>
          </w:r>
        </w:smartTag>
      </w:smartTag>
      <w:r w:rsidRPr="00766739">
        <w:rPr>
          <w:rFonts w:cs="Arial"/>
          <w:szCs w:val="20"/>
        </w:rPr>
        <w:t xml:space="preserve"> (Visa) in lieu of a state warrant to pay for some of </w:t>
      </w:r>
      <w:r w:rsidR="00C82B57" w:rsidRPr="00766739">
        <w:rPr>
          <w:rFonts w:cs="Arial"/>
          <w:szCs w:val="20"/>
        </w:rPr>
        <w:t>its</w:t>
      </w:r>
      <w:r w:rsidRPr="00766739">
        <w:rPr>
          <w:rFonts w:cs="Arial"/>
          <w:szCs w:val="20"/>
        </w:rPr>
        <w:t xml:space="preserve"> purchases.  No additional charges will be allowed for using the card.  Please indicate on the Signature Sheet if you will accept the Business Procurement Card for payment.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Criminal Or Civil Offense Of An Individual Or Entity That Controls A Company Or Organization Or Will Perform Work Under This Contract:</w:t>
      </w:r>
      <w:r w:rsidRPr="00766739">
        <w:rPr>
          <w:rFonts w:cs="Arial"/>
          <w:szCs w:val="20"/>
        </w:rPr>
        <w:t xml:space="preserve">  Any conviction for a criminal or civil offense that indicates a lack of business integrity or business honesty must be disclosed. This includes (1) conviction of a criminal offense as an incident to obtaining or attempting to obtain a public or private contract or subcontract or in the performance of such contract or subcontract; (2) conviction under state or federal statutes of embezzlement, theft, forgery, bribery, falsification or destruction of records, receiving stolen property; (3) conviction under state or federal antitrust statutes; and (4) any other offense to be so serious and compelling as to affect responsibility as a state contractor.  For the purpose of this section, an individual or entity shall be presumed to have control of a company or organization if the individual or entity directly or indirectly, or acting in concert with one or more individuals or entities, owns or controls 25 percent or more of its equity, or otherwise controls its management or policies.  Failure to disclose an offense may result in disqualification of the bid or termination of the contract.</w:t>
      </w:r>
    </w:p>
    <w:p w:rsidR="00C45A25" w:rsidRDefault="00C45A25" w:rsidP="00C45A25">
      <w:pPr>
        <w:rPr>
          <w:rFonts w:cs="Arial"/>
          <w:szCs w:val="20"/>
        </w:rPr>
      </w:pPr>
    </w:p>
    <w:p w:rsidR="00C45A25" w:rsidRPr="00766739" w:rsidRDefault="00C45A25" w:rsidP="00C45A25">
      <w:pPr>
        <w:rPr>
          <w:rFonts w:cs="Arial"/>
          <w:szCs w:val="20"/>
        </w:rPr>
      </w:pPr>
      <w:r w:rsidRPr="00766739">
        <w:rPr>
          <w:rFonts w:cs="Arial"/>
          <w:b/>
          <w:szCs w:val="20"/>
        </w:rPr>
        <w:t>Competition:</w:t>
      </w:r>
      <w:r w:rsidRPr="00766739">
        <w:rPr>
          <w:rFonts w:cs="Arial"/>
          <w:szCs w:val="20"/>
        </w:rPr>
        <w:t xml:space="preserve">  The purpose of this Solicitation is to seek competition.  The vendor shall advise the Division of Purchases if any specification, language or other requirement inadvertently restricts or limits bidding to a single source.  Notification shall be in writing and must be received by the Division of Purchases no later than five (5) business days prior to the bid closing date.  The Director of Purchases reserves the right to waive minor deviations in the specifications which do not hinder the intent of this Solicitation.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Political Subdivisions</w:t>
      </w:r>
      <w:r w:rsidRPr="00766739">
        <w:rPr>
          <w:rFonts w:cs="Arial"/>
          <w:szCs w:val="20"/>
        </w:rPr>
        <w:t xml:space="preserve">:  Political Subdivisions (City, County, </w:t>
      </w:r>
      <w:smartTag w:uri="urn:schemas-microsoft-com:office:smarttags" w:element="place">
        <w:r w:rsidRPr="00766739">
          <w:rPr>
            <w:rFonts w:cs="Arial"/>
            <w:szCs w:val="20"/>
          </w:rPr>
          <w:t>School Districts</w:t>
        </w:r>
      </w:smartTag>
      <w:r w:rsidRPr="00766739">
        <w:rPr>
          <w:rFonts w:cs="Arial"/>
          <w:szCs w:val="20"/>
        </w:rPr>
        <w:t xml:space="preserve"> and etc.) are permitted to utilize contracts administered by the Division of Purchases.  Please indicate on the Signature Sheet one of the following statements:</w:t>
      </w:r>
    </w:p>
    <w:p w:rsidR="00C45A25" w:rsidRPr="00766739" w:rsidRDefault="00C45A25" w:rsidP="00C45A25">
      <w:pPr>
        <w:rPr>
          <w:rFonts w:cs="Arial"/>
          <w:szCs w:val="20"/>
        </w:rPr>
      </w:pPr>
    </w:p>
    <w:p w:rsidR="00C45A25" w:rsidRPr="00766739" w:rsidRDefault="00C45A25" w:rsidP="00C45A25">
      <w:pPr>
        <w:ind w:left="360" w:hanging="360"/>
        <w:rPr>
          <w:rFonts w:cs="Arial"/>
          <w:szCs w:val="20"/>
        </w:rPr>
      </w:pPr>
      <w:r w:rsidRPr="00766739">
        <w:rPr>
          <w:rFonts w:cs="Arial"/>
          <w:szCs w:val="20"/>
        </w:rPr>
        <w:t>(1)</w:t>
      </w:r>
      <w:r w:rsidRPr="00766739">
        <w:rPr>
          <w:rFonts w:cs="Arial"/>
          <w:szCs w:val="20"/>
        </w:rPr>
        <w:tab/>
        <w:t xml:space="preserve">"This pricing IS available to Political Subdivisions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ind w:left="450" w:hanging="450"/>
        <w:rPr>
          <w:rFonts w:cs="Arial"/>
          <w:szCs w:val="20"/>
        </w:rPr>
      </w:pPr>
      <w:r w:rsidRPr="00766739">
        <w:rPr>
          <w:rFonts w:cs="Arial"/>
          <w:szCs w:val="20"/>
        </w:rPr>
        <w:tab/>
        <w:t>or</w:t>
      </w:r>
    </w:p>
    <w:p w:rsidR="00C45A25" w:rsidRPr="00766739" w:rsidRDefault="00C45A25" w:rsidP="00C45A25">
      <w:pPr>
        <w:ind w:left="360" w:hanging="360"/>
        <w:rPr>
          <w:rFonts w:cs="Arial"/>
          <w:szCs w:val="20"/>
        </w:rPr>
      </w:pPr>
      <w:r w:rsidRPr="00766739">
        <w:rPr>
          <w:rFonts w:cs="Arial"/>
          <w:szCs w:val="20"/>
        </w:rPr>
        <w:t>(2)</w:t>
      </w:r>
      <w:r w:rsidRPr="00766739">
        <w:rPr>
          <w:rFonts w:cs="Arial"/>
          <w:szCs w:val="20"/>
        </w:rPr>
        <w:tab/>
        <w:t xml:space="preserve">"This pricing IS NOT available to Political Subdivisions of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w:t>
      </w:r>
    </w:p>
    <w:p w:rsidR="00C45A25" w:rsidRPr="00766739" w:rsidRDefault="00C45A25" w:rsidP="00C45A25">
      <w:pPr>
        <w:tabs>
          <w:tab w:val="left" w:pos="720"/>
          <w:tab w:val="left" w:pos="1170"/>
        </w:tabs>
        <w:rPr>
          <w:rFonts w:cs="Arial"/>
          <w:szCs w:val="20"/>
        </w:rPr>
      </w:pPr>
    </w:p>
    <w:p w:rsidR="00C45A25" w:rsidRPr="00766739" w:rsidRDefault="00C45A25" w:rsidP="00C45A25">
      <w:pPr>
        <w:rPr>
          <w:rFonts w:cs="Arial"/>
          <w:szCs w:val="20"/>
        </w:rPr>
      </w:pPr>
      <w:r w:rsidRPr="00766739">
        <w:rPr>
          <w:rFonts w:cs="Arial"/>
          <w:szCs w:val="20"/>
        </w:rPr>
        <w:t>Awards shall not be based on which of these statements is selected. However, conditions included in this contract shall be the same for political subdivisions.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State has no responsibility for payments owed by political subdivisions. The vendor must deal directly with the political subdivision.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Injunctions:</w:t>
      </w:r>
      <w:r w:rsidRPr="00766739">
        <w:rPr>
          <w:rFonts w:cs="Arial"/>
          <w:szCs w:val="20"/>
        </w:rPr>
        <w:t xml:space="preserve">  Should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be prevented or enjoined from proceeding with the acquisition before or after contract execution by reason of any litigation or other reason beyond the control of the State, vendor shall not be entitled to make or assert claim for damage by reason of said delay.</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Acceptance:</w:t>
      </w:r>
      <w:r w:rsidRPr="00766739">
        <w:rPr>
          <w:rFonts w:cs="Arial"/>
          <w:szCs w:val="20"/>
        </w:rPr>
        <w:t xml:space="preserve">  No contract provision or use of items by the State shall constitute acceptance or relieve the vendor of liability in respect to any expressed or implied warranties.</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Breach:</w:t>
      </w:r>
      <w:r w:rsidRPr="00766739">
        <w:rPr>
          <w:rFonts w:cs="Arial"/>
          <w:szCs w:val="20"/>
        </w:rPr>
        <w:t xml:space="preserve">  Waiver or any breach of any contract term or condition shall not be deemed a waiver of any prior or subsequent breach. No contract term or condition shall be held to be waived, modified, or deleted except by a written instrument signed by the parties thereto.</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If any contract term or condition or application thereof to any person(s) or circumstances is held invalid, such invalidity shall not affect other terms, conditions, or applications which can be given effect without the invalid term, condition or application.  To this end the contract terms and conditions are severable.</w:t>
      </w:r>
    </w:p>
    <w:p w:rsidR="00C45A25" w:rsidRPr="00766739" w:rsidRDefault="00C45A25" w:rsidP="00C45A25">
      <w:pPr>
        <w:rPr>
          <w:rFonts w:cs="Arial"/>
          <w:szCs w:val="20"/>
        </w:rPr>
      </w:pPr>
    </w:p>
    <w:p w:rsidR="00C45A25" w:rsidRPr="00766739" w:rsidRDefault="00C45A25" w:rsidP="00C45A25">
      <w:pPr>
        <w:rPr>
          <w:rFonts w:cs="Arial"/>
          <w:szCs w:val="20"/>
        </w:rPr>
      </w:pPr>
      <w:r>
        <w:rPr>
          <w:rFonts w:cs="Arial"/>
          <w:b/>
          <w:szCs w:val="20"/>
        </w:rPr>
        <w:br w:type="page"/>
      </w:r>
      <w:r w:rsidRPr="00766739">
        <w:rPr>
          <w:rFonts w:cs="Arial"/>
          <w:b/>
          <w:szCs w:val="20"/>
        </w:rPr>
        <w:t>Statutes:</w:t>
      </w:r>
      <w:r w:rsidRPr="00766739">
        <w:rPr>
          <w:rFonts w:cs="Arial"/>
          <w:szCs w:val="20"/>
        </w:rPr>
        <w:t xml:space="preserve">  Each and every provision of law and clause required by law to be inserted in the contract shall be deemed to be inserted herein and the contract shall be read and enforced as though it were included herein.  If through mistake or otherwise any such provision is not inserted, or is not correctly inserted, then on the application of either party the contract shall be amended to make such insertion or correction.</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New Materials, Supplies or Equipment:</w:t>
      </w:r>
      <w:r w:rsidRPr="00766739">
        <w:rPr>
          <w:rFonts w:cs="Arial"/>
          <w:szCs w:val="20"/>
        </w:rPr>
        <w:t xml:space="preserve">  Unless otherwise specified, all materials, supplies or equipment offered by a vendor shall be new, unused in any regard and of most current design.  All materials, supplies and equipment shall be first class in all respects.  Seconds or flawed items will not be acceptable.  All materials, supplies or equipment shall be suitable for their intended purpose and, unless otherwise specified, fully assembled and ready for use on delivery.</w:t>
      </w:r>
    </w:p>
    <w:p w:rsidR="00C45A25" w:rsidRPr="00766739" w:rsidRDefault="00C45A25" w:rsidP="00C45A25">
      <w:pPr>
        <w:rPr>
          <w:rFonts w:cs="Arial"/>
          <w:szCs w:val="20"/>
        </w:rPr>
      </w:pPr>
    </w:p>
    <w:p w:rsidR="00C45A25" w:rsidRPr="00766739" w:rsidRDefault="00C45A25" w:rsidP="00C45A25">
      <w:pPr>
        <w:tabs>
          <w:tab w:val="left" w:pos="204"/>
        </w:tabs>
        <w:rPr>
          <w:rFonts w:cs="Arial"/>
          <w:snapToGrid w:val="0"/>
          <w:szCs w:val="20"/>
        </w:rPr>
      </w:pPr>
      <w:r w:rsidRPr="00766739">
        <w:rPr>
          <w:rFonts w:cs="Arial"/>
          <w:b/>
          <w:snapToGrid w:val="0"/>
          <w:szCs w:val="20"/>
        </w:rPr>
        <w:t>Payment Terms</w:t>
      </w:r>
      <w:r w:rsidRPr="00766739">
        <w:rPr>
          <w:rFonts w:cs="Arial"/>
          <w:snapToGrid w:val="0"/>
          <w:szCs w:val="20"/>
        </w:rPr>
        <w:t>:  Unless specified otherwise, Payment Terms are Net 30 days.  Payment date and receipt of order date shall be based upon K.S.A. 75-6403(b). This Statute requires state agencies to pay the full amount due for goods or services on or before the 30</w:t>
      </w:r>
      <w:r w:rsidRPr="00766739">
        <w:rPr>
          <w:rFonts w:cs="Arial"/>
          <w:snapToGrid w:val="0"/>
          <w:szCs w:val="20"/>
          <w:vertAlign w:val="superscript"/>
        </w:rPr>
        <w:t>th</w:t>
      </w:r>
      <w:r w:rsidRPr="00766739">
        <w:rPr>
          <w:rFonts w:cs="Arial"/>
          <w:snapToGrid w:val="0"/>
          <w:szCs w:val="20"/>
        </w:rPr>
        <w:t xml:space="preserve"> calendar day after the date the agency receives such goods or services or the bill for the goods and services, whichever is later, unless other provisions for payment are agreed to in writing by the vendor and the state agency. NOTE:  If the 30</w:t>
      </w:r>
      <w:r w:rsidRPr="00766739">
        <w:rPr>
          <w:rFonts w:cs="Arial"/>
          <w:snapToGrid w:val="0"/>
          <w:szCs w:val="20"/>
          <w:vertAlign w:val="superscript"/>
        </w:rPr>
        <w:t>th</w:t>
      </w:r>
      <w:r w:rsidRPr="00766739">
        <w:rPr>
          <w:rFonts w:cs="Arial"/>
          <w:snapToGrid w:val="0"/>
          <w:szCs w:val="20"/>
        </w:rPr>
        <w:t xml:space="preserve"> calendar day noted above falls on a Saturday, Sunday, or legal holiday, the following workday will become the required payment date.</w:t>
      </w:r>
    </w:p>
    <w:p w:rsidR="00C45A25" w:rsidRPr="00766739" w:rsidRDefault="00C45A25" w:rsidP="00C45A25">
      <w:pPr>
        <w:tabs>
          <w:tab w:val="left" w:pos="204"/>
        </w:tabs>
        <w:rPr>
          <w:rFonts w:cs="Arial"/>
          <w:snapToGrid w:val="0"/>
          <w:szCs w:val="20"/>
        </w:rPr>
      </w:pPr>
    </w:p>
    <w:p w:rsidR="00C45A25" w:rsidRPr="00766739" w:rsidRDefault="00C45A25" w:rsidP="00C45A25">
      <w:pPr>
        <w:tabs>
          <w:tab w:val="left" w:pos="204"/>
        </w:tabs>
        <w:rPr>
          <w:rFonts w:cs="Arial"/>
          <w:snapToGrid w:val="0"/>
          <w:szCs w:val="20"/>
        </w:rPr>
      </w:pPr>
      <w:r w:rsidRPr="00766739">
        <w:rPr>
          <w:rFonts w:cs="Arial"/>
          <w:snapToGrid w:val="0"/>
          <w:szCs w:val="20"/>
        </w:rPr>
        <w:t>The statute further defines the date goods or services are received as the date such goods or services are completely delivered and finally accepted by the state agency. The date the payment is made by the state agency is defined as the date on which the warrant or check for such payment is dated, i.e. warrant issue date.</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szCs w:val="20"/>
        </w:rPr>
        <w:t>Quarterly Reports:</w:t>
      </w:r>
      <w:r w:rsidRPr="00766739">
        <w:rPr>
          <w:rFonts w:cs="Arial"/>
          <w:szCs w:val="20"/>
        </w:rPr>
        <w:t xml:space="preserve">  The vendor is required to submit a quarterly report to the Division of Purchases detailing all acquisitions made by the State from this contract. This report should include as a minimum the agency name, quantity, description and amount.</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b/>
          <w:bCs/>
          <w:szCs w:val="20"/>
        </w:rPr>
        <w:t xml:space="preserve">Tax Clearances:  </w:t>
      </w:r>
      <w:r w:rsidRPr="00766739">
        <w:rPr>
          <w:rFonts w:cs="Arial"/>
          <w:szCs w:val="20"/>
        </w:rPr>
        <w:t xml:space="preserve">Per KSA 75-3740-3(c), the Director of Purchases may reject the bid of any bidder who is in arrears on taxes due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The Division of Purchases will confirm tax status prior to the release of a purchase order or contract award.  The State of </w:t>
      </w:r>
      <w:smartTag w:uri="urn:schemas-microsoft-com:office:smarttags" w:element="State">
        <w:smartTag w:uri="urn:schemas-microsoft-com:office:smarttags" w:element="place">
          <w:r w:rsidRPr="00766739">
            <w:rPr>
              <w:rFonts w:cs="Arial"/>
              <w:szCs w:val="20"/>
            </w:rPr>
            <w:t>Kansas</w:t>
          </w:r>
        </w:smartTag>
      </w:smartTag>
      <w:r w:rsidRPr="00766739">
        <w:rPr>
          <w:rFonts w:cs="Arial"/>
          <w:szCs w:val="20"/>
        </w:rPr>
        <w:t xml:space="preserve"> reserves the right to allow a bidder an opportunity to clear its tax status within ten (10) calendar days, or to proceed with award to the next lowest responsive bidder, whichever is determined by the Director of Purchases to be in the best interest of the State.</w:t>
      </w:r>
    </w:p>
    <w:p w:rsidR="00C45A25" w:rsidRPr="00766739" w:rsidRDefault="00C45A25" w:rsidP="00C45A25">
      <w:pPr>
        <w:rPr>
          <w:rFonts w:cs="Arial"/>
          <w:szCs w:val="20"/>
        </w:rPr>
      </w:pPr>
    </w:p>
    <w:p w:rsidR="00C45A25" w:rsidRPr="00766739" w:rsidRDefault="00C45A25" w:rsidP="00C45A25">
      <w:pPr>
        <w:rPr>
          <w:rFonts w:cs="Arial"/>
          <w:b/>
          <w:bCs/>
          <w:szCs w:val="20"/>
        </w:rPr>
      </w:pPr>
      <w:r w:rsidRPr="00766739">
        <w:rPr>
          <w:rFonts w:cs="Arial"/>
          <w:szCs w:val="20"/>
        </w:rPr>
        <w:t xml:space="preserve">Potential bidders are encouraged to contact the Kansas Department of Revenue directly (and on a regular basis) to confirm current tax status and to clear up any outstanding liabilities.  Instructions on how to check Tax Clearance Status can be found at the following website:  </w:t>
      </w:r>
      <w:r w:rsidRPr="00766739">
        <w:rPr>
          <w:rFonts w:cs="Arial"/>
          <w:b/>
          <w:bCs/>
          <w:color w:val="0000FF"/>
          <w:szCs w:val="20"/>
          <w:u w:val="single"/>
        </w:rPr>
        <w:t>http://www.ksrevenue.org/taxclearance.htm</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The Secretary of Revenue is authorized to exchange such information with the Director of Purchases as is necessary to determine the bidders tax clearance status, notwithstanding any other provision of law prohibiting disclosure of the contents of taxpayer records or information.</w:t>
      </w:r>
    </w:p>
    <w:p w:rsidR="00C45A25" w:rsidRPr="00766739" w:rsidRDefault="00C45A25" w:rsidP="00C45A25">
      <w:pPr>
        <w:pStyle w:val="Header"/>
        <w:tabs>
          <w:tab w:val="clear" w:pos="4320"/>
          <w:tab w:val="clear" w:pos="8640"/>
        </w:tabs>
        <w:rPr>
          <w:rFonts w:cs="Arial"/>
        </w:rPr>
      </w:pPr>
    </w:p>
    <w:p w:rsidR="00C45A25" w:rsidRPr="00DC0F91" w:rsidRDefault="00C45A25" w:rsidP="00C45A25">
      <w:pPr>
        <w:rPr>
          <w:rFonts w:cs="Arial"/>
          <w:b/>
          <w:bCs/>
          <w:szCs w:val="20"/>
        </w:rPr>
      </w:pPr>
      <w:r w:rsidRPr="00766739">
        <w:rPr>
          <w:rFonts w:cs="Arial"/>
          <w:b/>
          <w:bCs/>
          <w:szCs w:val="20"/>
        </w:rPr>
        <w:t xml:space="preserve">Disclosure of Proposal Content:  </w:t>
      </w:r>
      <w:r w:rsidRPr="00766739">
        <w:rPr>
          <w:rFonts w:cs="Arial"/>
          <w:szCs w:val="20"/>
        </w:rPr>
        <w:t xml:space="preserve">The laws of the State of Kansas require public information be placed in the public domain at the conclusion of the selection process, and be available for examination by all interested parties.  No proposals shall be disclosed until after a </w:t>
      </w:r>
      <w:r w:rsidRPr="00A42136">
        <w:rPr>
          <w:rFonts w:cs="Arial"/>
          <w:szCs w:val="20"/>
        </w:rPr>
        <w:t>Contract Award has been issued</w:t>
      </w:r>
      <w:r w:rsidRPr="00766739">
        <w:rPr>
          <w:rFonts w:cs="Arial"/>
          <w:szCs w:val="20"/>
        </w:rPr>
        <w:t xml:space="preserve">.  The State reserves the right to destroy all proposals if the RFP is withdrawn, a </w:t>
      </w:r>
      <w:r w:rsidRPr="00A42136">
        <w:rPr>
          <w:rFonts w:cs="Arial"/>
          <w:szCs w:val="20"/>
        </w:rPr>
        <w:t>Contract Award</w:t>
      </w:r>
      <w:r w:rsidRPr="00766739">
        <w:rPr>
          <w:rFonts w:cs="Arial"/>
          <w:szCs w:val="20"/>
        </w:rPr>
        <w:t xml:space="preserve"> is withdrawn, or otherwise in the normal course of business. </w:t>
      </w:r>
    </w:p>
    <w:p w:rsidR="00C45A25" w:rsidRPr="00766739" w:rsidRDefault="00C45A25" w:rsidP="00C45A25">
      <w:pPr>
        <w:rPr>
          <w:rFonts w:cs="Arial"/>
          <w:szCs w:val="20"/>
        </w:rPr>
      </w:pPr>
    </w:p>
    <w:p w:rsidR="00C45A25" w:rsidRPr="00766739" w:rsidRDefault="00C45A25" w:rsidP="00C45A25">
      <w:pPr>
        <w:rPr>
          <w:rFonts w:cs="Arial"/>
          <w:szCs w:val="20"/>
        </w:rPr>
      </w:pPr>
      <w:r w:rsidRPr="00766739">
        <w:rPr>
          <w:rFonts w:cs="Arial"/>
          <w:szCs w:val="20"/>
        </w:rPr>
        <w:t xml:space="preserve">Trade secrets or proprietary information legally recognized as such and protected by law may be withheld if they are clearly labeled </w:t>
      </w:r>
      <w:r w:rsidRPr="00766739">
        <w:rPr>
          <w:rFonts w:cs="Arial"/>
          <w:szCs w:val="20"/>
          <w:u w:val="single"/>
        </w:rPr>
        <w:t xml:space="preserve">“Proprietary” </w:t>
      </w:r>
      <w:r w:rsidRPr="00766739">
        <w:rPr>
          <w:rFonts w:cs="Arial"/>
          <w:szCs w:val="20"/>
        </w:rPr>
        <w:t>in the margin of each individual page where they appear in the proposal response package.  Pricing information is normally not considered proprietary.  The Vendor’s entire proposal response package shall not be considered proprietary.</w:t>
      </w:r>
    </w:p>
    <w:p w:rsidR="00C45A25" w:rsidRPr="00766739" w:rsidRDefault="00C45A25" w:rsidP="00C45A25">
      <w:pPr>
        <w:ind w:left="720" w:hanging="360"/>
        <w:rPr>
          <w:rFonts w:cs="Arial"/>
          <w:szCs w:val="20"/>
        </w:rPr>
      </w:pPr>
      <w:r w:rsidRPr="00766739">
        <w:rPr>
          <w:rFonts w:cs="Arial"/>
          <w:szCs w:val="20"/>
        </w:rPr>
        <w:br w:type="page"/>
      </w:r>
    </w:p>
    <w:p w:rsidR="00C45A25" w:rsidRPr="00766739" w:rsidRDefault="00C45A25" w:rsidP="00C45A25">
      <w:pPr>
        <w:tabs>
          <w:tab w:val="left" w:pos="0"/>
          <w:tab w:val="left" w:pos="79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92" w:hanging="408"/>
        <w:rPr>
          <w:rFonts w:cs="Arial"/>
          <w:szCs w:val="20"/>
        </w:rPr>
      </w:pPr>
    </w:p>
    <w:p w:rsidR="00C45A25" w:rsidRPr="00766739" w:rsidRDefault="00C45A25" w:rsidP="00C45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jc w:val="center"/>
        <w:rPr>
          <w:rFonts w:cs="Arial"/>
          <w:szCs w:val="20"/>
        </w:rPr>
      </w:pPr>
    </w:p>
    <w:p w:rsidR="00C45A25" w:rsidRPr="00766739" w:rsidRDefault="00C45A25" w:rsidP="00C45A2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360"/>
        <w:jc w:val="center"/>
        <w:rPr>
          <w:rFonts w:cs="Arial"/>
          <w:szCs w:val="20"/>
        </w:rPr>
      </w:pPr>
      <w:r w:rsidRPr="00766739">
        <w:rPr>
          <w:rFonts w:cs="Arial"/>
          <w:b/>
          <w:bCs/>
          <w:szCs w:val="20"/>
        </w:rPr>
        <w:t>NOTE TO BIDDERS</w:t>
      </w:r>
    </w:p>
    <w:p w:rsidR="00C45A25" w:rsidRPr="00766739" w:rsidRDefault="00C45A25" w:rsidP="00C45A25">
      <w:pPr>
        <w:rPr>
          <w:rFonts w:cs="Arial"/>
          <w:szCs w:val="20"/>
        </w:rPr>
      </w:pPr>
    </w:p>
    <w:p w:rsidR="00C45A25" w:rsidRPr="00766739" w:rsidRDefault="00C45A25" w:rsidP="00C45A25">
      <w:pPr>
        <w:tabs>
          <w:tab w:val="left" w:pos="180"/>
          <w:tab w:val="left" w:pos="720"/>
          <w:tab w:val="left" w:pos="1080"/>
          <w:tab w:val="left" w:pos="1440"/>
          <w:tab w:val="left" w:pos="2880"/>
        </w:tabs>
        <w:ind w:left="720" w:right="36"/>
        <w:rPr>
          <w:rFonts w:cs="Arial"/>
          <w:b/>
          <w:szCs w:val="20"/>
        </w:rPr>
      </w:pPr>
    </w:p>
    <w:p w:rsidR="00C45A25" w:rsidRPr="00766739" w:rsidRDefault="00C45A25" w:rsidP="00C45A25">
      <w:pPr>
        <w:tabs>
          <w:tab w:val="left" w:pos="180"/>
          <w:tab w:val="left" w:pos="720"/>
          <w:tab w:val="left" w:pos="1080"/>
          <w:tab w:val="left" w:pos="1440"/>
          <w:tab w:val="left" w:pos="2880"/>
          <w:tab w:val="left" w:pos="9360"/>
        </w:tabs>
        <w:ind w:left="720" w:right="36" w:hanging="270"/>
        <w:jc w:val="center"/>
        <w:rPr>
          <w:rFonts w:cs="Arial"/>
          <w:b/>
          <w:szCs w:val="20"/>
        </w:rPr>
      </w:pPr>
      <w:r w:rsidRPr="00766739">
        <w:rPr>
          <w:rFonts w:cs="Arial"/>
          <w:b/>
          <w:szCs w:val="20"/>
        </w:rPr>
        <w:t xml:space="preserve">FAILURE  TO  COMPLETE   THE   ATTACHED    </w:t>
      </w:r>
      <w:r w:rsidRPr="00766739">
        <w:rPr>
          <w:rFonts w:cs="Arial"/>
          <w:b/>
          <w:szCs w:val="20"/>
          <w:u w:val="single"/>
        </w:rPr>
        <w:t>EQUIPMENT  LIST</w:t>
      </w:r>
    </w:p>
    <w:p w:rsidR="00C45A25" w:rsidRPr="00766739" w:rsidRDefault="00C45A25" w:rsidP="00C45A25">
      <w:pPr>
        <w:tabs>
          <w:tab w:val="left" w:pos="180"/>
          <w:tab w:val="left" w:pos="720"/>
          <w:tab w:val="left" w:pos="1080"/>
          <w:tab w:val="left" w:pos="1440"/>
          <w:tab w:val="left" w:pos="2880"/>
        </w:tabs>
        <w:ind w:left="720" w:right="36"/>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“IN  TOTAL”   PRIOR  TO  THE  BID  CLOSING  DATE  AND   TIME</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MAY    RESULT    IN    REJECTION    OF   A   BID.      THE   STATE,</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HOWEVER,   RESERVES   THE   RIGHT   TO   AWARD   IN   THEIR</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r w:rsidRPr="00766739">
        <w:rPr>
          <w:rFonts w:cs="Arial"/>
          <w:b/>
          <w:szCs w:val="20"/>
        </w:rPr>
        <w:t>BEST   INTEREST  AND  MAY  WAIVE  MINOR   DEVIATIONS   AT</w:t>
      </w:r>
    </w:p>
    <w:p w:rsidR="00C45A25" w:rsidRPr="00766739" w:rsidRDefault="00C45A25" w:rsidP="00C45A25">
      <w:pPr>
        <w:tabs>
          <w:tab w:val="left" w:pos="180"/>
          <w:tab w:val="left" w:pos="720"/>
          <w:tab w:val="left" w:pos="1080"/>
          <w:tab w:val="left" w:pos="1440"/>
          <w:tab w:val="left" w:pos="2880"/>
          <w:tab w:val="left" w:pos="9180"/>
        </w:tabs>
        <w:ind w:left="720" w:right="36" w:hanging="270"/>
        <w:jc w:val="center"/>
        <w:rPr>
          <w:rFonts w:cs="Arial"/>
          <w:b/>
          <w:szCs w:val="20"/>
        </w:rPr>
      </w:pPr>
    </w:p>
    <w:p w:rsidR="00C45A25" w:rsidRPr="00766739" w:rsidRDefault="00C45A25" w:rsidP="00C45A25">
      <w:pPr>
        <w:ind w:left="450"/>
        <w:jc w:val="center"/>
        <w:rPr>
          <w:rFonts w:cs="Arial"/>
          <w:b/>
          <w:szCs w:val="20"/>
        </w:rPr>
      </w:pPr>
      <w:r w:rsidRPr="00766739">
        <w:rPr>
          <w:rFonts w:cs="Arial"/>
          <w:b/>
          <w:szCs w:val="20"/>
        </w:rPr>
        <w:t>TIME  OF  BIDDING  SO   LONG   AS  ADEQUATE  INFORMATION</w:t>
      </w:r>
    </w:p>
    <w:p w:rsidR="00C45A25" w:rsidRPr="00766739" w:rsidRDefault="00C45A25" w:rsidP="00C45A25">
      <w:pPr>
        <w:ind w:left="450"/>
        <w:jc w:val="center"/>
        <w:rPr>
          <w:rFonts w:cs="Arial"/>
          <w:b/>
          <w:szCs w:val="20"/>
        </w:rPr>
      </w:pPr>
    </w:p>
    <w:p w:rsidR="00C45A25" w:rsidRPr="00766739" w:rsidRDefault="00C45A25" w:rsidP="00C45A25">
      <w:pPr>
        <w:ind w:left="450"/>
        <w:jc w:val="center"/>
        <w:rPr>
          <w:rFonts w:cs="Arial"/>
          <w:b/>
          <w:szCs w:val="20"/>
        </w:rPr>
      </w:pPr>
      <w:r w:rsidRPr="00766739">
        <w:rPr>
          <w:rFonts w:cs="Arial"/>
          <w:b/>
          <w:szCs w:val="20"/>
        </w:rPr>
        <w:t>CAN  BE  SECURED  PRIOR  TO  AWARD.</w:t>
      </w:r>
    </w:p>
    <w:p w:rsidR="00C45A25" w:rsidRPr="00766739" w:rsidRDefault="00C45A25" w:rsidP="00C45A25">
      <w:pPr>
        <w:tabs>
          <w:tab w:val="left" w:pos="4425"/>
        </w:tabs>
        <w:rPr>
          <w:rFonts w:cs="Arial"/>
          <w:szCs w:val="20"/>
        </w:rPr>
      </w:pPr>
      <w:r w:rsidRPr="00766739">
        <w:rPr>
          <w:rFonts w:cs="Arial"/>
          <w:szCs w:val="20"/>
        </w:rPr>
        <w:br w:type="page"/>
      </w:r>
      <w:r w:rsidRPr="00766739">
        <w:rPr>
          <w:rFonts w:cs="Arial"/>
          <w:szCs w:val="20"/>
        </w:rPr>
        <w:tab/>
      </w:r>
    </w:p>
    <w:p w:rsidR="00C45A25" w:rsidRPr="00766739" w:rsidRDefault="00C45A25" w:rsidP="00C45A25">
      <w:pPr>
        <w:tabs>
          <w:tab w:val="left" w:pos="4425"/>
        </w:tabs>
        <w:rPr>
          <w:rFonts w:cs="Arial"/>
          <w:szCs w:val="20"/>
        </w:rPr>
      </w:pPr>
    </w:p>
    <w:p w:rsidR="00C45A25" w:rsidRPr="00766739" w:rsidRDefault="00C45A25" w:rsidP="00C45A25">
      <w:pPr>
        <w:tabs>
          <w:tab w:val="left" w:pos="4425"/>
        </w:tabs>
        <w:rPr>
          <w:rFonts w:cs="Arial"/>
          <w:szCs w:val="20"/>
        </w:rPr>
      </w:pPr>
    </w:p>
    <w:p w:rsidR="00C45A25" w:rsidRPr="00766739" w:rsidRDefault="00C45A25" w:rsidP="00C45A25">
      <w:pPr>
        <w:tabs>
          <w:tab w:val="left" w:pos="4425"/>
        </w:tabs>
        <w:rPr>
          <w:rFonts w:cs="Arial"/>
          <w:szCs w:val="20"/>
        </w:rPr>
      </w:pPr>
    </w:p>
    <w:p w:rsidR="00C45A25" w:rsidRPr="00C45A25" w:rsidRDefault="00127884" w:rsidP="00C45A25">
      <w:pPr>
        <w:pStyle w:val="Heading9"/>
        <w:jc w:val="center"/>
        <w:rPr>
          <w:rFonts w:ascii="Arial" w:hAnsi="Arial" w:cs="Arial"/>
          <w:b/>
          <w:szCs w:val="20"/>
        </w:rPr>
      </w:pPr>
      <w:r>
        <w:rPr>
          <w:rFonts w:ascii="Arial" w:hAnsi="Arial" w:cs="Arial"/>
          <w:b/>
          <w:szCs w:val="20"/>
        </w:rPr>
        <w:t>Holidays for 2010</w:t>
      </w:r>
    </w:p>
    <w:p w:rsidR="00C45A25" w:rsidRPr="00766739" w:rsidRDefault="00C45A25" w:rsidP="00C45A25">
      <w:pPr>
        <w:jc w:val="center"/>
        <w:rPr>
          <w:rFonts w:cs="Arial"/>
          <w:szCs w:val="20"/>
        </w:rPr>
      </w:pPr>
    </w:p>
    <w:tbl>
      <w:tblPr>
        <w:tblW w:w="5000" w:type="pct"/>
        <w:tblCellSpacing w:w="15" w:type="dxa"/>
        <w:tblInd w:w="84" w:type="dxa"/>
        <w:tblBorders>
          <w:top w:val="single" w:sz="4" w:space="0" w:color="auto"/>
          <w:left w:val="single" w:sz="4" w:space="0" w:color="auto"/>
          <w:bottom w:val="single" w:sz="4" w:space="0" w:color="auto"/>
          <w:right w:val="single" w:sz="4" w:space="0" w:color="auto"/>
          <w:insideH w:val="single" w:sz="4" w:space="0" w:color="auto"/>
        </w:tblBorders>
        <w:tblCellMar>
          <w:top w:w="15" w:type="dxa"/>
          <w:left w:w="15" w:type="dxa"/>
          <w:bottom w:w="15" w:type="dxa"/>
          <w:right w:w="15" w:type="dxa"/>
        </w:tblCellMar>
        <w:tblLook w:val="0000"/>
      </w:tblPr>
      <w:tblGrid>
        <w:gridCol w:w="3722"/>
        <w:gridCol w:w="2788"/>
        <w:gridCol w:w="3824"/>
      </w:tblGrid>
      <w:tr w:rsidR="00C45A25" w:rsidRPr="00766739" w:rsidTr="00052B9D">
        <w:trPr>
          <w:tblCellSpacing w:w="15" w:type="dxa"/>
        </w:trPr>
        <w:tc>
          <w:tcPr>
            <w:tcW w:w="1779" w:type="pct"/>
            <w:vAlign w:val="center"/>
          </w:tcPr>
          <w:p w:rsidR="00C45A25" w:rsidRPr="00766739" w:rsidRDefault="00C45A25" w:rsidP="00052B9D">
            <w:pPr>
              <w:rPr>
                <w:rFonts w:cs="Arial"/>
                <w:b/>
                <w:bCs/>
                <w:color w:val="000000"/>
                <w:szCs w:val="20"/>
              </w:rPr>
            </w:pPr>
            <w:smartTag w:uri="urn:schemas-microsoft-com:office:smarttags" w:element="place">
              <w:r w:rsidRPr="00766739">
                <w:rPr>
                  <w:rFonts w:cs="Arial"/>
                  <w:b/>
                  <w:bCs/>
                  <w:color w:val="000000"/>
                  <w:szCs w:val="20"/>
                </w:rPr>
                <w:t>Holiday</w:t>
              </w:r>
            </w:smartTag>
          </w:p>
        </w:tc>
        <w:tc>
          <w:tcPr>
            <w:tcW w:w="1335" w:type="pct"/>
            <w:vAlign w:val="center"/>
          </w:tcPr>
          <w:p w:rsidR="00C45A25" w:rsidRPr="00766739" w:rsidRDefault="00C45A25" w:rsidP="00052B9D">
            <w:pPr>
              <w:rPr>
                <w:rFonts w:cs="Arial"/>
                <w:b/>
                <w:bCs/>
                <w:color w:val="000000"/>
                <w:szCs w:val="20"/>
              </w:rPr>
            </w:pPr>
            <w:r w:rsidRPr="00766739">
              <w:rPr>
                <w:rFonts w:cs="Arial"/>
                <w:b/>
                <w:bCs/>
                <w:color w:val="000000"/>
                <w:szCs w:val="20"/>
              </w:rPr>
              <w:t>Day</w:t>
            </w:r>
          </w:p>
        </w:tc>
        <w:tc>
          <w:tcPr>
            <w:tcW w:w="1829" w:type="pct"/>
            <w:vAlign w:val="center"/>
          </w:tcPr>
          <w:p w:rsidR="00C45A25" w:rsidRPr="00766739" w:rsidRDefault="00C45A25" w:rsidP="00052B9D">
            <w:pPr>
              <w:rPr>
                <w:rFonts w:cs="Arial"/>
                <w:b/>
                <w:bCs/>
                <w:color w:val="000000"/>
                <w:szCs w:val="20"/>
              </w:rPr>
            </w:pPr>
            <w:r w:rsidRPr="00766739">
              <w:rPr>
                <w:rFonts w:cs="Arial"/>
                <w:b/>
                <w:bCs/>
                <w:color w:val="000000"/>
                <w:szCs w:val="20"/>
              </w:rPr>
              <w:t xml:space="preserve"> Date</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p>
        </w:tc>
        <w:tc>
          <w:tcPr>
            <w:tcW w:w="1335" w:type="pct"/>
          </w:tcPr>
          <w:p w:rsidR="00C45A25" w:rsidRPr="00766739" w:rsidRDefault="00C45A25" w:rsidP="00052B9D">
            <w:pPr>
              <w:tabs>
                <w:tab w:val="center" w:pos="1467"/>
              </w:tabs>
              <w:rPr>
                <w:rFonts w:cs="Arial"/>
                <w:color w:val="000000"/>
                <w:szCs w:val="20"/>
              </w:rPr>
            </w:pPr>
          </w:p>
        </w:tc>
        <w:tc>
          <w:tcPr>
            <w:tcW w:w="1829" w:type="pct"/>
          </w:tcPr>
          <w:p w:rsidR="00C45A25" w:rsidRPr="00766739" w:rsidRDefault="00C45A25" w:rsidP="00052B9D">
            <w:pPr>
              <w:rPr>
                <w:rFonts w:cs="Arial"/>
                <w:color w:val="000000"/>
                <w:szCs w:val="20"/>
              </w:rPr>
            </w:pP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Pr>
                <w:rFonts w:cs="Arial"/>
                <w:color w:val="000000"/>
                <w:szCs w:val="20"/>
              </w:rPr>
              <w:t>New Year’s Day</w:t>
            </w:r>
          </w:p>
        </w:tc>
        <w:tc>
          <w:tcPr>
            <w:tcW w:w="1335" w:type="pct"/>
          </w:tcPr>
          <w:p w:rsidR="00C45A25" w:rsidRPr="00766739" w:rsidRDefault="00127884" w:rsidP="00052B9D">
            <w:pPr>
              <w:tabs>
                <w:tab w:val="center" w:pos="1467"/>
              </w:tabs>
              <w:rPr>
                <w:rFonts w:cs="Arial"/>
                <w:color w:val="000000"/>
                <w:szCs w:val="20"/>
              </w:rPr>
            </w:pPr>
            <w:r>
              <w:rPr>
                <w:rFonts w:cs="Arial"/>
                <w:color w:val="000000"/>
                <w:szCs w:val="20"/>
              </w:rPr>
              <w:t>Fri</w:t>
            </w:r>
            <w:r w:rsidR="00C45A25">
              <w:rPr>
                <w:rFonts w:cs="Arial"/>
                <w:color w:val="000000"/>
                <w:szCs w:val="20"/>
              </w:rPr>
              <w:t>day</w:t>
            </w:r>
          </w:p>
        </w:tc>
        <w:tc>
          <w:tcPr>
            <w:tcW w:w="1829" w:type="pct"/>
          </w:tcPr>
          <w:p w:rsidR="00C45A25" w:rsidRPr="00766739" w:rsidRDefault="00C45A25" w:rsidP="00052B9D">
            <w:pPr>
              <w:rPr>
                <w:rFonts w:cs="Arial"/>
                <w:color w:val="000000"/>
                <w:szCs w:val="20"/>
              </w:rPr>
            </w:pPr>
            <w:r>
              <w:rPr>
                <w:rFonts w:cs="Arial"/>
                <w:color w:val="000000"/>
                <w:szCs w:val="20"/>
              </w:rPr>
              <w:t>January 1, 20</w:t>
            </w:r>
            <w:r w:rsidR="00127884">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Martin Luther King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January 18</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Memorial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May 31</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Independence Day</w:t>
            </w:r>
          </w:p>
        </w:tc>
        <w:tc>
          <w:tcPr>
            <w:tcW w:w="1335" w:type="pct"/>
          </w:tcPr>
          <w:p w:rsidR="00C45A25" w:rsidRPr="00766739" w:rsidRDefault="00127884" w:rsidP="00052B9D">
            <w:pPr>
              <w:rPr>
                <w:rFonts w:cs="Arial"/>
                <w:color w:val="000000"/>
                <w:szCs w:val="20"/>
              </w:rPr>
            </w:pPr>
            <w:r>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July 5</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Labor Day</w:t>
            </w:r>
          </w:p>
        </w:tc>
        <w:tc>
          <w:tcPr>
            <w:tcW w:w="1335" w:type="pct"/>
          </w:tcPr>
          <w:p w:rsidR="00C45A25" w:rsidRPr="00766739" w:rsidRDefault="00C45A25" w:rsidP="00052B9D">
            <w:pPr>
              <w:rPr>
                <w:rFonts w:cs="Arial"/>
                <w:color w:val="000000"/>
                <w:szCs w:val="20"/>
              </w:rPr>
            </w:pPr>
            <w:r w:rsidRPr="00766739">
              <w:rPr>
                <w:rFonts w:cs="Arial"/>
                <w:color w:val="000000"/>
                <w:szCs w:val="20"/>
              </w:rPr>
              <w:t>Monday</w:t>
            </w:r>
          </w:p>
        </w:tc>
        <w:tc>
          <w:tcPr>
            <w:tcW w:w="1829" w:type="pct"/>
          </w:tcPr>
          <w:p w:rsidR="00C45A25" w:rsidRPr="00766739" w:rsidRDefault="00127884" w:rsidP="00052B9D">
            <w:pPr>
              <w:rPr>
                <w:rFonts w:cs="Arial"/>
                <w:color w:val="000000"/>
                <w:szCs w:val="20"/>
              </w:rPr>
            </w:pPr>
            <w:r>
              <w:rPr>
                <w:rFonts w:cs="Arial"/>
                <w:color w:val="000000"/>
                <w:szCs w:val="20"/>
              </w:rPr>
              <w:t>September 6</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Veterans Day</w:t>
            </w:r>
          </w:p>
        </w:tc>
        <w:tc>
          <w:tcPr>
            <w:tcW w:w="1335" w:type="pct"/>
          </w:tcPr>
          <w:p w:rsidR="00C45A25" w:rsidRPr="00766739" w:rsidRDefault="00127884" w:rsidP="00052B9D">
            <w:pPr>
              <w:rPr>
                <w:rFonts w:cs="Arial"/>
                <w:color w:val="000000"/>
                <w:szCs w:val="20"/>
              </w:rPr>
            </w:pPr>
            <w:r>
              <w:rPr>
                <w:rFonts w:cs="Arial"/>
                <w:color w:val="000000"/>
                <w:szCs w:val="20"/>
              </w:rPr>
              <w:t>Thursday</w:t>
            </w:r>
          </w:p>
        </w:tc>
        <w:tc>
          <w:tcPr>
            <w:tcW w:w="1829" w:type="pct"/>
          </w:tcPr>
          <w:p w:rsidR="00C45A25" w:rsidRPr="00766739" w:rsidRDefault="00C45A25" w:rsidP="00052B9D">
            <w:pPr>
              <w:rPr>
                <w:rFonts w:cs="Arial"/>
                <w:color w:val="000000"/>
                <w:szCs w:val="20"/>
              </w:rPr>
            </w:pPr>
            <w:r>
              <w:rPr>
                <w:rFonts w:cs="Arial"/>
                <w:color w:val="000000"/>
                <w:szCs w:val="20"/>
              </w:rPr>
              <w:t>November 11</w:t>
            </w:r>
            <w:r w:rsidRPr="00766739">
              <w:rPr>
                <w:rFonts w:cs="Arial"/>
                <w:color w:val="000000"/>
                <w:szCs w:val="20"/>
              </w:rPr>
              <w:t>, 20</w:t>
            </w:r>
            <w:r w:rsidR="00127884">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Thanksgiving Day</w:t>
            </w:r>
          </w:p>
        </w:tc>
        <w:tc>
          <w:tcPr>
            <w:tcW w:w="1335" w:type="pct"/>
          </w:tcPr>
          <w:p w:rsidR="00C45A25" w:rsidRPr="00766739" w:rsidRDefault="00C45A25" w:rsidP="00052B9D">
            <w:pPr>
              <w:rPr>
                <w:rFonts w:cs="Arial"/>
                <w:color w:val="000000"/>
                <w:szCs w:val="20"/>
              </w:rPr>
            </w:pPr>
            <w:r w:rsidRPr="00766739">
              <w:rPr>
                <w:rFonts w:cs="Arial"/>
                <w:color w:val="000000"/>
                <w:szCs w:val="20"/>
              </w:rPr>
              <w:t>Thursday</w:t>
            </w:r>
          </w:p>
        </w:tc>
        <w:tc>
          <w:tcPr>
            <w:tcW w:w="1829" w:type="pct"/>
          </w:tcPr>
          <w:p w:rsidR="00C45A25" w:rsidRPr="00766739" w:rsidRDefault="00127884" w:rsidP="00052B9D">
            <w:pPr>
              <w:rPr>
                <w:rFonts w:cs="Arial"/>
                <w:color w:val="000000"/>
                <w:szCs w:val="20"/>
              </w:rPr>
            </w:pPr>
            <w:r>
              <w:rPr>
                <w:rFonts w:cs="Arial"/>
                <w:color w:val="000000"/>
                <w:szCs w:val="20"/>
              </w:rPr>
              <w:t>November 25</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Thanksgiving Day</w:t>
            </w:r>
          </w:p>
        </w:tc>
        <w:tc>
          <w:tcPr>
            <w:tcW w:w="1335" w:type="pct"/>
          </w:tcPr>
          <w:p w:rsidR="00C45A25" w:rsidRPr="00766739" w:rsidRDefault="00C45A25" w:rsidP="00052B9D">
            <w:pPr>
              <w:rPr>
                <w:rFonts w:cs="Arial"/>
                <w:color w:val="000000"/>
                <w:szCs w:val="20"/>
              </w:rPr>
            </w:pPr>
            <w:r w:rsidRPr="00766739">
              <w:rPr>
                <w:rFonts w:cs="Arial"/>
                <w:color w:val="000000"/>
                <w:szCs w:val="20"/>
              </w:rPr>
              <w:t>Friday</w:t>
            </w:r>
          </w:p>
        </w:tc>
        <w:tc>
          <w:tcPr>
            <w:tcW w:w="1829" w:type="pct"/>
          </w:tcPr>
          <w:p w:rsidR="00C45A25" w:rsidRPr="00766739" w:rsidRDefault="00127884" w:rsidP="00052B9D">
            <w:pPr>
              <w:rPr>
                <w:rFonts w:cs="Arial"/>
                <w:color w:val="000000"/>
                <w:szCs w:val="20"/>
              </w:rPr>
            </w:pPr>
            <w:r>
              <w:rPr>
                <w:rFonts w:cs="Arial"/>
                <w:color w:val="000000"/>
                <w:szCs w:val="20"/>
              </w:rPr>
              <w:t>November 26</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Pr>
          <w:p w:rsidR="00C45A25" w:rsidRPr="00766739" w:rsidRDefault="00C45A25" w:rsidP="00052B9D">
            <w:pPr>
              <w:rPr>
                <w:rFonts w:cs="Arial"/>
                <w:color w:val="000000"/>
                <w:szCs w:val="20"/>
              </w:rPr>
            </w:pPr>
            <w:r w:rsidRPr="00766739">
              <w:rPr>
                <w:rFonts w:cs="Arial"/>
                <w:color w:val="000000"/>
                <w:szCs w:val="20"/>
              </w:rPr>
              <w:t>Christmas Day</w:t>
            </w:r>
          </w:p>
        </w:tc>
        <w:tc>
          <w:tcPr>
            <w:tcW w:w="1335" w:type="pct"/>
          </w:tcPr>
          <w:p w:rsidR="00C45A25" w:rsidRPr="00766739" w:rsidRDefault="00C45A25" w:rsidP="00052B9D">
            <w:pPr>
              <w:rPr>
                <w:rFonts w:cs="Arial"/>
                <w:color w:val="000000"/>
                <w:szCs w:val="20"/>
              </w:rPr>
            </w:pPr>
            <w:r>
              <w:rPr>
                <w:rFonts w:cs="Arial"/>
                <w:color w:val="000000"/>
                <w:szCs w:val="20"/>
              </w:rPr>
              <w:t>Fri</w:t>
            </w:r>
            <w:r w:rsidRPr="00766739">
              <w:rPr>
                <w:rFonts w:cs="Arial"/>
                <w:color w:val="000000"/>
                <w:szCs w:val="20"/>
              </w:rPr>
              <w:t>day</w:t>
            </w:r>
          </w:p>
        </w:tc>
        <w:tc>
          <w:tcPr>
            <w:tcW w:w="1829" w:type="pct"/>
          </w:tcPr>
          <w:p w:rsidR="00C45A25" w:rsidRPr="00766739" w:rsidRDefault="00127884" w:rsidP="00052B9D">
            <w:pPr>
              <w:rPr>
                <w:rFonts w:cs="Arial"/>
                <w:color w:val="000000"/>
                <w:szCs w:val="20"/>
              </w:rPr>
            </w:pPr>
            <w:r>
              <w:rPr>
                <w:rFonts w:cs="Arial"/>
                <w:color w:val="000000"/>
                <w:szCs w:val="20"/>
              </w:rPr>
              <w:t>December 24</w:t>
            </w:r>
            <w:r w:rsidR="00C45A25">
              <w:rPr>
                <w:rFonts w:cs="Arial"/>
                <w:color w:val="000000"/>
                <w:szCs w:val="20"/>
              </w:rPr>
              <w:t>, 20</w:t>
            </w:r>
            <w:r>
              <w:rPr>
                <w:rFonts w:cs="Arial"/>
                <w:color w:val="000000"/>
                <w:szCs w:val="20"/>
              </w:rPr>
              <w:t>10</w:t>
            </w:r>
          </w:p>
        </w:tc>
      </w:tr>
      <w:tr w:rsidR="00C45A25" w:rsidRPr="00766739" w:rsidTr="00052B9D">
        <w:trPr>
          <w:tblCellSpacing w:w="15" w:type="dxa"/>
        </w:trPr>
        <w:tc>
          <w:tcPr>
            <w:tcW w:w="1779" w:type="pct"/>
            <w:tcBorders>
              <w:top w:val="single" w:sz="4" w:space="0" w:color="auto"/>
              <w:left w:val="single" w:sz="4" w:space="0" w:color="auto"/>
              <w:bottom w:val="single" w:sz="4" w:space="0" w:color="auto"/>
              <w:right w:val="single" w:sz="4" w:space="0" w:color="auto"/>
            </w:tcBorders>
          </w:tcPr>
          <w:p w:rsidR="00C45A25" w:rsidRPr="00766739" w:rsidRDefault="00C45A25" w:rsidP="00052B9D">
            <w:pPr>
              <w:rPr>
                <w:rFonts w:cs="Arial"/>
                <w:color w:val="000000"/>
                <w:szCs w:val="20"/>
              </w:rPr>
            </w:pPr>
          </w:p>
        </w:tc>
        <w:tc>
          <w:tcPr>
            <w:tcW w:w="1335" w:type="pct"/>
            <w:tcBorders>
              <w:top w:val="single" w:sz="4" w:space="0" w:color="auto"/>
              <w:bottom w:val="single" w:sz="4" w:space="0" w:color="auto"/>
              <w:right w:val="single" w:sz="4" w:space="0" w:color="auto"/>
            </w:tcBorders>
          </w:tcPr>
          <w:p w:rsidR="00C45A25" w:rsidRPr="00766739" w:rsidRDefault="00C45A25" w:rsidP="00052B9D">
            <w:pPr>
              <w:rPr>
                <w:rFonts w:cs="Arial"/>
                <w:color w:val="000000"/>
                <w:szCs w:val="20"/>
              </w:rPr>
            </w:pPr>
          </w:p>
        </w:tc>
        <w:tc>
          <w:tcPr>
            <w:tcW w:w="1829" w:type="pct"/>
            <w:tcBorders>
              <w:top w:val="single" w:sz="4" w:space="0" w:color="auto"/>
              <w:bottom w:val="single" w:sz="4" w:space="0" w:color="auto"/>
              <w:right w:val="single" w:sz="4" w:space="0" w:color="auto"/>
            </w:tcBorders>
          </w:tcPr>
          <w:p w:rsidR="00C45A25" w:rsidRPr="00766739" w:rsidRDefault="00C45A25" w:rsidP="00052B9D">
            <w:pPr>
              <w:rPr>
                <w:rFonts w:cs="Arial"/>
                <w:color w:val="000000"/>
                <w:szCs w:val="20"/>
              </w:rPr>
            </w:pPr>
          </w:p>
        </w:tc>
      </w:tr>
    </w:tbl>
    <w:p w:rsidR="00C45A25" w:rsidRPr="00D0519B" w:rsidRDefault="00C45A25" w:rsidP="00C45A25">
      <w:pPr>
        <w:tabs>
          <w:tab w:val="left" w:pos="540"/>
        </w:tabs>
        <w:rPr>
          <w:rFonts w:cs="Arial"/>
          <w:sz w:val="16"/>
        </w:rPr>
      </w:pPr>
      <w:r w:rsidRPr="00766739">
        <w:rPr>
          <w:rFonts w:cs="Arial"/>
          <w:b/>
          <w:szCs w:val="20"/>
        </w:rPr>
        <w:br w:type="page"/>
      </w:r>
      <w:r w:rsidRPr="00D0519B">
        <w:rPr>
          <w:rFonts w:cs="Arial"/>
          <w:sz w:val="16"/>
        </w:rPr>
        <w:t xml:space="preserve">State of </w:t>
      </w:r>
      <w:smartTag w:uri="urn:schemas-microsoft-com:office:smarttags" w:element="State">
        <w:smartTag w:uri="urn:schemas-microsoft-com:office:smarttags" w:element="place">
          <w:r w:rsidRPr="00D0519B">
            <w:rPr>
              <w:rFonts w:cs="Arial"/>
              <w:sz w:val="16"/>
            </w:rPr>
            <w:t>Kansas</w:t>
          </w:r>
        </w:smartTag>
      </w:smartTag>
    </w:p>
    <w:p w:rsidR="00C45A25" w:rsidRPr="00D0519B" w:rsidRDefault="00C45A25" w:rsidP="00C45A25">
      <w:pPr>
        <w:rPr>
          <w:rFonts w:cs="Arial"/>
          <w:sz w:val="16"/>
        </w:rPr>
      </w:pPr>
      <w:r w:rsidRPr="00D0519B">
        <w:rPr>
          <w:rFonts w:cs="Arial"/>
          <w:sz w:val="16"/>
        </w:rPr>
        <w:t>Department of Administration</w:t>
      </w:r>
    </w:p>
    <w:p w:rsidR="00C45A25" w:rsidRPr="00D0519B" w:rsidRDefault="00C45A25" w:rsidP="00C45A25">
      <w:pPr>
        <w:rPr>
          <w:rFonts w:cs="Arial"/>
          <w:sz w:val="16"/>
        </w:rPr>
      </w:pPr>
      <w:r w:rsidRPr="00D0519B">
        <w:rPr>
          <w:rFonts w:cs="Arial"/>
          <w:sz w:val="16"/>
        </w:rPr>
        <w:t>DA-146a    (Rev. 1-01)</w:t>
      </w:r>
    </w:p>
    <w:p w:rsidR="00C45A25" w:rsidRPr="00D0519B" w:rsidRDefault="00C45A25" w:rsidP="00C45A25">
      <w:pPr>
        <w:rPr>
          <w:rFonts w:cs="Arial"/>
        </w:rPr>
      </w:pPr>
    </w:p>
    <w:p w:rsidR="00C45A25" w:rsidRPr="00D0519B" w:rsidRDefault="00C45A25" w:rsidP="00C45A25">
      <w:pPr>
        <w:jc w:val="center"/>
        <w:rPr>
          <w:rFonts w:cs="Arial"/>
          <w:b/>
          <w:sz w:val="28"/>
        </w:rPr>
      </w:pPr>
      <w:r w:rsidRPr="00D0519B">
        <w:rPr>
          <w:rFonts w:cs="Arial"/>
          <w:b/>
          <w:sz w:val="28"/>
        </w:rPr>
        <w:t>CONTRACTUAL PROVISIONS ATTACHMENT</w:t>
      </w:r>
    </w:p>
    <w:p w:rsidR="00C45A25" w:rsidRPr="00D0519B" w:rsidRDefault="00C45A25" w:rsidP="00C45A25">
      <w:pPr>
        <w:rPr>
          <w:rFonts w:cs="Arial"/>
        </w:rPr>
      </w:pPr>
    </w:p>
    <w:p w:rsidR="00C45A25" w:rsidRPr="00D0519B" w:rsidRDefault="00C45A25" w:rsidP="00C45A25">
      <w:pPr>
        <w:tabs>
          <w:tab w:val="left" w:pos="954"/>
        </w:tabs>
        <w:spacing w:line="160" w:lineRule="exact"/>
        <w:ind w:left="954" w:hanging="954"/>
        <w:rPr>
          <w:rFonts w:cs="Arial"/>
          <w:sz w:val="16"/>
        </w:rPr>
      </w:pPr>
      <w:r w:rsidRPr="00D0519B">
        <w:rPr>
          <w:rFonts w:cs="Arial"/>
          <w:sz w:val="16"/>
        </w:rPr>
        <w:t>Important:</w:t>
      </w:r>
      <w:r w:rsidRPr="00D0519B">
        <w:rPr>
          <w:rFonts w:cs="Arial"/>
          <w:sz w:val="16"/>
        </w:rPr>
        <w:tab/>
        <w:t>This form contains mandatory contract provisions and must be attached to or incorporated in all copies of any contractual agreement.  If it is attached to the vendor/contractor's standard contract form, then that form must be altered to contain the following provision:</w:t>
      </w:r>
    </w:p>
    <w:p w:rsidR="00C45A25" w:rsidRPr="00D0519B" w:rsidRDefault="00C45A25" w:rsidP="00C45A25">
      <w:pPr>
        <w:tabs>
          <w:tab w:val="left" w:pos="954"/>
        </w:tabs>
        <w:spacing w:line="160" w:lineRule="exact"/>
        <w:rPr>
          <w:rFonts w:cs="Arial"/>
          <w:sz w:val="16"/>
        </w:rPr>
      </w:pPr>
    </w:p>
    <w:p w:rsidR="00C45A25" w:rsidRPr="00D0519B" w:rsidRDefault="00C45A25" w:rsidP="00C45A25">
      <w:pPr>
        <w:pStyle w:val="BodyTextIndent2"/>
        <w:rPr>
          <w:rFonts w:cs="Arial"/>
        </w:rPr>
      </w:pPr>
      <w:r w:rsidRPr="00D0519B">
        <w:rPr>
          <w:rFonts w:cs="Arial"/>
        </w:rPr>
        <w:tab/>
        <w:t>"The Provisions found in Contractual Provisions Attachment (Form DA-146a, Rev. 1-01), which is attached hereto, are hereby incorporated in this contract and made a part thereof."</w:t>
      </w:r>
    </w:p>
    <w:p w:rsidR="00C45A25" w:rsidRPr="00D0519B" w:rsidRDefault="00C45A25" w:rsidP="00C45A25">
      <w:pPr>
        <w:tabs>
          <w:tab w:val="left" w:pos="954"/>
        </w:tabs>
        <w:spacing w:line="160" w:lineRule="exact"/>
        <w:rPr>
          <w:rFonts w:cs="Arial"/>
          <w:sz w:val="16"/>
        </w:rPr>
      </w:pPr>
    </w:p>
    <w:p w:rsidR="00C45A25" w:rsidRPr="00D0519B" w:rsidRDefault="00C45A25" w:rsidP="00C45A25">
      <w:pPr>
        <w:tabs>
          <w:tab w:val="left" w:pos="954"/>
        </w:tabs>
        <w:spacing w:line="160" w:lineRule="exact"/>
        <w:ind w:left="954" w:hanging="954"/>
        <w:rPr>
          <w:rFonts w:cs="Arial"/>
          <w:sz w:val="16"/>
        </w:rPr>
      </w:pPr>
      <w:r w:rsidRPr="00D0519B">
        <w:rPr>
          <w:rFonts w:cs="Arial"/>
          <w:sz w:val="16"/>
        </w:rPr>
        <w:tab/>
        <w:t>The parties agree that the following provisions are hereby incorporated into the contract to which it is attached and made a part thereof, said contract being the _____ day of ____________________, 20</w:t>
      </w:r>
      <w:r w:rsidRPr="00D0519B">
        <w:rPr>
          <w:rFonts w:cs="Arial"/>
          <w:sz w:val="16"/>
          <w:u w:val="single"/>
        </w:rPr>
        <w:t>_____</w:t>
      </w:r>
      <w:r w:rsidRPr="00D0519B">
        <w:rPr>
          <w:rFonts w:cs="Arial"/>
          <w:sz w:val="16"/>
        </w:rPr>
        <w:t>.</w:t>
      </w:r>
    </w:p>
    <w:p w:rsidR="00C45A25" w:rsidRPr="00D0519B" w:rsidRDefault="00C45A25" w:rsidP="00C45A25">
      <w:pPr>
        <w:tabs>
          <w:tab w:val="left" w:pos="954"/>
        </w:tabs>
        <w:spacing w:line="160" w:lineRule="exact"/>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1.</w:t>
      </w:r>
      <w:r w:rsidRPr="00D0519B">
        <w:rPr>
          <w:rFonts w:cs="Arial"/>
          <w:sz w:val="16"/>
        </w:rPr>
        <w:tab/>
      </w:r>
      <w:r w:rsidRPr="00D0519B">
        <w:rPr>
          <w:rFonts w:cs="Arial"/>
          <w:b/>
          <w:sz w:val="16"/>
          <w:u w:val="single"/>
        </w:rPr>
        <w:t>Terms Herein Controlling Provisions</w:t>
      </w:r>
      <w:r w:rsidRPr="00D0519B">
        <w:rPr>
          <w:rFonts w:cs="Arial"/>
          <w:sz w:val="16"/>
        </w:rPr>
        <w:t>:  It is expressly agreed that the terms of each and every provision in this attachment shall prevail and control over the terms of any other conflicting provision in any other document relating to and a part of the contract in which this attachment is incorporated.</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2.</w:t>
      </w:r>
      <w:r w:rsidRPr="00D0519B">
        <w:rPr>
          <w:rFonts w:cs="Arial"/>
          <w:sz w:val="16"/>
        </w:rPr>
        <w:tab/>
      </w:r>
      <w:r w:rsidRPr="00D0519B">
        <w:rPr>
          <w:rFonts w:cs="Arial"/>
          <w:b/>
          <w:sz w:val="16"/>
          <w:u w:val="single"/>
        </w:rPr>
        <w:t xml:space="preserve">Agreement With </w:t>
      </w:r>
      <w:smartTag w:uri="urn:schemas-microsoft-com:office:smarttags" w:element="State">
        <w:r w:rsidRPr="00D0519B">
          <w:rPr>
            <w:rFonts w:cs="Arial"/>
            <w:b/>
            <w:sz w:val="16"/>
            <w:u w:val="single"/>
          </w:rPr>
          <w:t>Kansas</w:t>
        </w:r>
      </w:smartTag>
      <w:r w:rsidRPr="00D0519B">
        <w:rPr>
          <w:rFonts w:cs="Arial"/>
          <w:b/>
          <w:sz w:val="16"/>
          <w:u w:val="single"/>
        </w:rPr>
        <w:t xml:space="preserve"> Law</w:t>
      </w:r>
      <w:r w:rsidRPr="00D0519B">
        <w:rPr>
          <w:rFonts w:cs="Arial"/>
          <w:sz w:val="16"/>
        </w:rPr>
        <w:t xml:space="preserve">:  All contractual agreements shall be subject to, governed by, and construed according to the laws of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3.</w:t>
      </w:r>
      <w:r w:rsidRPr="00D0519B">
        <w:rPr>
          <w:rFonts w:cs="Arial"/>
          <w:sz w:val="16"/>
        </w:rPr>
        <w:tab/>
      </w:r>
      <w:r w:rsidRPr="00D0519B">
        <w:rPr>
          <w:rFonts w:cs="Arial"/>
          <w:b/>
          <w:sz w:val="16"/>
          <w:u w:val="single"/>
        </w:rPr>
        <w:t>Termination Due To Lack Of Funding Appropriation</w:t>
      </w:r>
      <w:r w:rsidRPr="00D0519B">
        <w:rPr>
          <w:rFonts w:cs="Arial"/>
          <w:sz w:val="16"/>
        </w:rPr>
        <w:t>:  If, in the judgment of the Director of Accounts and Reports, Department of Administration, sufficient funds are not appropriated to continue the function performed in this agreement and for the payment of the charges hereunder, State may terminate this agreement at the end of its current fiscal year.  State agrees to give written notice of termination to contractor at least 30 days prior to the end of its current fiscal year, and shall give such notice for a greater period prior to the end of such fiscal year as may be provided in this contract, except that such notice shall not be required prior to 90 days before the end of such fiscal year.  Contractor shall have the right, at the end of such fiscal year, to take possession of any equipment provided State under the contract.  State will pay to the contractor all regular contractual payments incurred through the end of such fiscal year, plus contractual charges incidental to the return of any such equipment.  Upon termination of the agreement by State, title to any such equipment shall revert to contractor at the end of State's current fiscal year.  The termination of the contract pursuant to this paragraph shall not cause any penalty to be charged to the agency or the contractor.</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u w:val="single"/>
        </w:rPr>
      </w:pPr>
      <w:r w:rsidRPr="00D0519B">
        <w:rPr>
          <w:rFonts w:cs="Arial"/>
          <w:sz w:val="16"/>
        </w:rPr>
        <w:t xml:space="preserve"> 4.</w:t>
      </w:r>
      <w:r w:rsidRPr="00D0519B">
        <w:rPr>
          <w:rFonts w:cs="Arial"/>
          <w:sz w:val="16"/>
        </w:rPr>
        <w:tab/>
      </w:r>
      <w:r w:rsidRPr="00D0519B">
        <w:rPr>
          <w:rFonts w:cs="Arial"/>
          <w:b/>
          <w:sz w:val="16"/>
          <w:u w:val="single"/>
        </w:rPr>
        <w:t>Disclaimer Of Liability</w:t>
      </w:r>
      <w:r w:rsidRPr="00D0519B">
        <w:rPr>
          <w:rFonts w:cs="Arial"/>
          <w:sz w:val="16"/>
        </w:rPr>
        <w:t xml:space="preserve">:  Neither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 xml:space="preserve"> nor any agency thereof shall hold harmless or indemnify any contractor beyond that liability incurred under the Kansas Tort Claims Act (K.S.A. 75-6101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w:t>
      </w:r>
    </w:p>
    <w:p w:rsidR="00C45A25" w:rsidRPr="00D0519B" w:rsidRDefault="00C45A25" w:rsidP="00C45A25">
      <w:pPr>
        <w:tabs>
          <w:tab w:val="left" w:pos="360"/>
        </w:tabs>
        <w:spacing w:line="168" w:lineRule="exact"/>
        <w:ind w:left="360" w:hanging="360"/>
        <w:rPr>
          <w:rFonts w:cs="Arial"/>
          <w:sz w:val="16"/>
          <w:u w:val="single"/>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5.</w:t>
      </w:r>
      <w:r w:rsidRPr="00D0519B">
        <w:rPr>
          <w:rFonts w:cs="Arial"/>
          <w:sz w:val="16"/>
        </w:rPr>
        <w:tab/>
      </w:r>
      <w:r w:rsidRPr="00D0519B">
        <w:rPr>
          <w:rFonts w:cs="Arial"/>
          <w:b/>
          <w:sz w:val="16"/>
          <w:u w:val="single"/>
        </w:rPr>
        <w:t>Anti-Discrimination Clause</w:t>
      </w:r>
      <w:r w:rsidRPr="00D0519B">
        <w:rPr>
          <w:rFonts w:cs="Arial"/>
          <w:sz w:val="16"/>
        </w:rPr>
        <w:t xml:space="preserve">:  The contractor agrees: (a) to comply with the Kansas Act Against Discrimination (K.S.A. 44-1001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xml:space="preserve">) and the Kansas Age Discrimination in Employment Act (K.S.A. 44-1111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xml:space="preserve">) and the applicable provisions of the Americans With Disabilities Act (42 U.S.C. 12101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(ADA) and to not discriminate against any person because of race, religion, color, sex, disability, national origin or ancestry, or age in the admission or access to, or treatment or employment in, its programs or activities; (b) to include in all solicitations or advertisements for employees, the phrase "equal opportunity employer"; (c) to comply with the reporting requirements set out at K.S.A. 44-1031 and K.S.A. 44-1116; (d) to include those provisions in every subcontract or purchase order so that they are binding upon such subcontractor or vendor; (e) that a failure to comply with the reporting requirements of (c) above or if the contractor is found guilty of any violation of such acts by the Kansas Human Rights Commission, such violation shall constitute a breach of contract and the contract may be cancelled, terminated or suspended, in whole or in part, by the contracting state agency or the Kansas Department of Administration; (f) if it is determined that the contractor has violated applicable provisions of ADA, such violation shall constitute a breach of contract and the contract may be cancelled, terminated or suspended, in whole or in part, by the contracting state agency or the Kansas Department of Administration.</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ab/>
        <w:t>Parties to this contract understand that the provisions of this paragraph number 5 (with the exception of those provisions relating to the ADA) are not applicable to a contractor who employs fewer than four employees during the term of such contract or whose contracts with the contracting state agency cumulatively total $5,000 or less during the fiscal year of such agency.</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6.</w:t>
      </w:r>
      <w:r w:rsidRPr="00D0519B">
        <w:rPr>
          <w:rFonts w:cs="Arial"/>
          <w:sz w:val="16"/>
        </w:rPr>
        <w:tab/>
      </w:r>
      <w:r w:rsidRPr="00D0519B">
        <w:rPr>
          <w:rFonts w:cs="Arial"/>
          <w:b/>
          <w:sz w:val="16"/>
          <w:u w:val="single"/>
        </w:rPr>
        <w:t>Acceptance Of Contract</w:t>
      </w:r>
      <w:r w:rsidRPr="00D0519B">
        <w:rPr>
          <w:rFonts w:cs="Arial"/>
          <w:sz w:val="16"/>
        </w:rPr>
        <w:t>:  This contract shall not be considered accepted, approved or otherwise effective until the statutorily required approvals and certifications have been given.</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7.</w:t>
      </w:r>
      <w:r w:rsidRPr="00D0519B">
        <w:rPr>
          <w:rFonts w:cs="Arial"/>
          <w:sz w:val="16"/>
        </w:rPr>
        <w:tab/>
      </w:r>
      <w:r w:rsidRPr="00D0519B">
        <w:rPr>
          <w:rFonts w:cs="Arial"/>
          <w:b/>
          <w:sz w:val="16"/>
          <w:u w:val="single"/>
        </w:rPr>
        <w:t>Arbitration, Damages, Warranties</w:t>
      </w:r>
      <w:r w:rsidRPr="00D0519B">
        <w:rPr>
          <w:rFonts w:cs="Arial"/>
          <w:sz w:val="16"/>
        </w:rPr>
        <w:t>:  Notwithstanding any language to the contrary, no interpretation shall be allowed to find the State or any agency thereof has agreed to binding arbitration, or the payment of damages or penalties upon the occurrence of a contingency. Further, the State of Kansas shall not agree to pay attorney fees and late payment charges beyond those available under the Kansas Prompt Payment Act (K.S.A. 75-6403), and no provision will be given effect which attempts to exclude, modify, disclaim or otherwise attempt to limit implied warranties of merchantability and fitness for a particular purpose.</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8.</w:t>
      </w:r>
      <w:r w:rsidRPr="00D0519B">
        <w:rPr>
          <w:rFonts w:cs="Arial"/>
          <w:sz w:val="16"/>
        </w:rPr>
        <w:tab/>
      </w:r>
      <w:r w:rsidRPr="00D0519B">
        <w:rPr>
          <w:rFonts w:cs="Arial"/>
          <w:b/>
          <w:sz w:val="16"/>
          <w:u w:val="single"/>
        </w:rPr>
        <w:t>Representative's Authority To Contract</w:t>
      </w:r>
      <w:r w:rsidRPr="00D0519B">
        <w:rPr>
          <w:rFonts w:cs="Arial"/>
          <w:sz w:val="16"/>
        </w:rPr>
        <w:t>:  By signing this contract, the representative of the contractor thereby represents that such person is duly authorized by the contractor to execute this contract on behalf of the contractor and that the contractor agrees to be bound by the provisions thereof.</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 xml:space="preserve"> 9.</w:t>
      </w:r>
      <w:r w:rsidRPr="00D0519B">
        <w:rPr>
          <w:rFonts w:cs="Arial"/>
          <w:sz w:val="16"/>
        </w:rPr>
        <w:tab/>
      </w:r>
      <w:r w:rsidRPr="00D0519B">
        <w:rPr>
          <w:rFonts w:cs="Arial"/>
          <w:b/>
          <w:sz w:val="16"/>
          <w:u w:val="single"/>
        </w:rPr>
        <w:t>Responsibility For Taxes</w:t>
      </w:r>
      <w:r w:rsidRPr="00D0519B">
        <w:rPr>
          <w:rFonts w:cs="Arial"/>
          <w:sz w:val="16"/>
        </w:rPr>
        <w:t>:  The State of Kansas shall not be responsible for, nor indemnify a contractor for, any federal, state or local taxes which may be imposed or levied upon the subject matter of this contract.</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sz w:val="16"/>
        </w:rPr>
      </w:pPr>
      <w:r w:rsidRPr="00D0519B">
        <w:rPr>
          <w:rFonts w:cs="Arial"/>
          <w:sz w:val="16"/>
        </w:rPr>
        <w:t>10.</w:t>
      </w:r>
      <w:r w:rsidRPr="00D0519B">
        <w:rPr>
          <w:rFonts w:cs="Arial"/>
          <w:sz w:val="16"/>
        </w:rPr>
        <w:tab/>
      </w:r>
      <w:r w:rsidRPr="00D0519B">
        <w:rPr>
          <w:rFonts w:cs="Arial"/>
          <w:b/>
          <w:sz w:val="16"/>
          <w:u w:val="single"/>
        </w:rPr>
        <w:t>Insurance</w:t>
      </w:r>
      <w:r w:rsidRPr="00D0519B">
        <w:rPr>
          <w:rFonts w:cs="Arial"/>
          <w:sz w:val="16"/>
        </w:rPr>
        <w:t xml:space="preserve">:  The State of </w:t>
      </w:r>
      <w:smartTag w:uri="urn:schemas-microsoft-com:office:smarttags" w:element="State">
        <w:smartTag w:uri="urn:schemas-microsoft-com:office:smarttags" w:element="place">
          <w:r w:rsidRPr="00D0519B">
            <w:rPr>
              <w:rFonts w:cs="Arial"/>
              <w:sz w:val="16"/>
            </w:rPr>
            <w:t>Kansas</w:t>
          </w:r>
        </w:smartTag>
      </w:smartTag>
      <w:r w:rsidRPr="00D0519B">
        <w:rPr>
          <w:rFonts w:cs="Arial"/>
          <w:sz w:val="16"/>
        </w:rPr>
        <w:t xml:space="preserve"> shall not be required to purchase, any insurance against loss or damage to any personal property to which this contract relates, nor shall this contract require the State to establish a "self-insurance" fund to protect against any such loss or damage.  Subject to the provisions of the Kansas Tort Claims Act (K.S.A. 75-6101 </w:t>
      </w:r>
      <w:r w:rsidRPr="00D0519B">
        <w:rPr>
          <w:rFonts w:cs="Arial"/>
          <w:sz w:val="16"/>
          <w:u w:val="single"/>
        </w:rPr>
        <w:t>et</w:t>
      </w:r>
      <w:r w:rsidRPr="00D0519B">
        <w:rPr>
          <w:rFonts w:cs="Arial"/>
          <w:sz w:val="16"/>
        </w:rPr>
        <w:t xml:space="preserve"> </w:t>
      </w:r>
      <w:r w:rsidRPr="00D0519B">
        <w:rPr>
          <w:rFonts w:cs="Arial"/>
          <w:sz w:val="16"/>
          <w:u w:val="single"/>
        </w:rPr>
        <w:t>seq.</w:t>
      </w:r>
      <w:r w:rsidRPr="00D0519B">
        <w:rPr>
          <w:rFonts w:cs="Arial"/>
          <w:sz w:val="16"/>
        </w:rPr>
        <w:t>), the vendor or lessor shall bear the risk of any loss or damage to any personal property in which vendor or lessor holds title.</w:t>
      </w:r>
    </w:p>
    <w:p w:rsidR="00C45A25" w:rsidRPr="00D0519B" w:rsidRDefault="00C45A25" w:rsidP="00C45A25">
      <w:pPr>
        <w:tabs>
          <w:tab w:val="left" w:pos="360"/>
        </w:tabs>
        <w:spacing w:line="168" w:lineRule="exact"/>
        <w:ind w:left="360" w:hanging="360"/>
        <w:rPr>
          <w:rFonts w:cs="Arial"/>
          <w:sz w:val="16"/>
        </w:rPr>
      </w:pPr>
    </w:p>
    <w:p w:rsidR="00C45A25" w:rsidRPr="00D0519B" w:rsidRDefault="00C45A25" w:rsidP="00C45A25">
      <w:pPr>
        <w:tabs>
          <w:tab w:val="left" w:pos="360"/>
        </w:tabs>
        <w:spacing w:line="168" w:lineRule="exact"/>
        <w:ind w:left="360" w:hanging="360"/>
        <w:rPr>
          <w:rFonts w:cs="Arial"/>
          <w:b/>
          <w:sz w:val="16"/>
        </w:rPr>
      </w:pPr>
      <w:r w:rsidRPr="00D0519B">
        <w:rPr>
          <w:rFonts w:cs="Arial"/>
          <w:sz w:val="16"/>
        </w:rPr>
        <w:t>11.</w:t>
      </w:r>
      <w:r w:rsidRPr="00D0519B">
        <w:rPr>
          <w:rFonts w:cs="Arial"/>
          <w:b/>
          <w:sz w:val="16"/>
        </w:rPr>
        <w:tab/>
      </w:r>
      <w:r w:rsidRPr="00D0519B">
        <w:rPr>
          <w:rFonts w:cs="Arial"/>
          <w:b/>
          <w:sz w:val="16"/>
          <w:u w:val="single"/>
        </w:rPr>
        <w:t>Information</w:t>
      </w:r>
      <w:r w:rsidRPr="00D0519B">
        <w:rPr>
          <w:rFonts w:cs="Arial"/>
          <w:sz w:val="16"/>
        </w:rPr>
        <w:t xml:space="preserve">:  </w:t>
      </w:r>
      <w:r w:rsidRPr="00D0519B">
        <w:rPr>
          <w:rFonts w:cs="Arial"/>
          <w:b/>
          <w:sz w:val="16"/>
        </w:rPr>
        <w:t xml:space="preserve">No provision of this contract shall be construed as limiting the Legislative Division of Post Audit from having access to information pursuant to K.S.A. 46-1101 </w:t>
      </w:r>
      <w:r w:rsidRPr="00D0519B">
        <w:rPr>
          <w:rFonts w:cs="Arial"/>
          <w:b/>
          <w:sz w:val="16"/>
          <w:u w:val="single"/>
        </w:rPr>
        <w:t>et</w:t>
      </w:r>
      <w:r w:rsidRPr="00D0519B">
        <w:rPr>
          <w:rFonts w:cs="Arial"/>
          <w:b/>
          <w:sz w:val="16"/>
        </w:rPr>
        <w:t xml:space="preserve"> </w:t>
      </w:r>
      <w:r w:rsidRPr="00D0519B">
        <w:rPr>
          <w:rFonts w:cs="Arial"/>
          <w:b/>
          <w:sz w:val="16"/>
          <w:u w:val="single"/>
        </w:rPr>
        <w:t>seq</w:t>
      </w:r>
      <w:r w:rsidRPr="00D0519B">
        <w:rPr>
          <w:rFonts w:cs="Arial"/>
          <w:b/>
          <w:sz w:val="16"/>
        </w:rPr>
        <w:t>.</w:t>
      </w:r>
    </w:p>
    <w:p w:rsidR="00C45A25" w:rsidRPr="00D0519B" w:rsidRDefault="00C45A25" w:rsidP="00C45A25">
      <w:pPr>
        <w:tabs>
          <w:tab w:val="left" w:pos="360"/>
        </w:tabs>
        <w:spacing w:line="168" w:lineRule="exact"/>
        <w:ind w:left="360" w:hanging="360"/>
        <w:rPr>
          <w:rFonts w:cs="Arial"/>
          <w:b/>
          <w:sz w:val="18"/>
        </w:rPr>
      </w:pPr>
    </w:p>
    <w:p w:rsidR="00C45A25" w:rsidRPr="00D0519B" w:rsidRDefault="00C45A25" w:rsidP="00C45A25">
      <w:pPr>
        <w:tabs>
          <w:tab w:val="left" w:pos="360"/>
        </w:tabs>
        <w:ind w:left="360" w:hanging="360"/>
        <w:rPr>
          <w:rFonts w:cs="Arial"/>
          <w:sz w:val="16"/>
        </w:rPr>
      </w:pPr>
      <w:r w:rsidRPr="00D0519B">
        <w:rPr>
          <w:rFonts w:cs="Arial"/>
          <w:sz w:val="16"/>
        </w:rPr>
        <w:t>12.</w:t>
      </w:r>
      <w:r w:rsidRPr="00D0519B">
        <w:rPr>
          <w:rFonts w:cs="Arial"/>
          <w:b/>
          <w:sz w:val="16"/>
        </w:rPr>
        <w:tab/>
      </w:r>
      <w:r w:rsidRPr="00D0519B">
        <w:rPr>
          <w:rFonts w:cs="Arial"/>
          <w:b/>
          <w:sz w:val="16"/>
          <w:u w:val="single"/>
        </w:rPr>
        <w:t>The Eleventh Amendment</w:t>
      </w:r>
      <w:r w:rsidRPr="00D0519B">
        <w:rPr>
          <w:rFonts w:cs="Arial"/>
          <w:sz w:val="16"/>
        </w:rPr>
        <w:t xml:space="preserve">:  "The Eleventh Amendment is an inherent and incumbent protection with the State of </w:t>
      </w:r>
      <w:smartTag w:uri="urn:schemas-microsoft-com:office:smarttags" w:element="place">
        <w:smartTag w:uri="urn:schemas-microsoft-com:office:smarttags" w:element="State">
          <w:r w:rsidRPr="00D0519B">
            <w:rPr>
              <w:rFonts w:cs="Arial"/>
              <w:sz w:val="16"/>
            </w:rPr>
            <w:t>Kansas</w:t>
          </w:r>
        </w:smartTag>
      </w:smartTag>
      <w:r w:rsidRPr="00D0519B">
        <w:rPr>
          <w:rFonts w:cs="Arial"/>
          <w:sz w:val="16"/>
        </w:rPr>
        <w:t xml:space="preserve"> and need not be reserved, but prudence requires the State to reiterate that nothing related to this contract shall be deemed a waiver of the Eleventh Amendment."</w:t>
      </w:r>
    </w:p>
    <w:p w:rsidR="00F6689E" w:rsidRDefault="00F6689E"/>
    <w:sectPr w:rsidR="00F6689E" w:rsidSect="00052B9D">
      <w:headerReference w:type="default" r:id="rId20"/>
      <w:headerReference w:type="first" r:id="rId21"/>
      <w:pgSz w:w="12240" w:h="15840" w:code="1"/>
      <w:pgMar w:top="576" w:right="1008" w:bottom="360" w:left="1008" w:header="576" w:footer="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F8A" w:rsidRDefault="00DC1F8A">
      <w:r>
        <w:separator/>
      </w:r>
    </w:p>
  </w:endnote>
  <w:endnote w:type="continuationSeparator" w:id="0">
    <w:p w:rsidR="00DC1F8A" w:rsidRDefault="00DC1F8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PMingLiU">
    <w:altName w:val="新細明體"/>
    <w:panose1 w:val="02020500000000000000"/>
    <w:charset w:val="88"/>
    <w:family w:val="roman"/>
    <w:pitch w:val="variable"/>
    <w:sig w:usb0="A00002FF" w:usb1="28CFFCFA" w:usb2="00000016" w:usb3="00000000" w:csb0="001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F8A" w:rsidRDefault="00DC1F8A">
      <w:r>
        <w:separator/>
      </w:r>
    </w:p>
  </w:footnote>
  <w:footnote w:type="continuationSeparator" w:id="0">
    <w:p w:rsidR="00DC1F8A" w:rsidRDefault="00DC1F8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B57" w:rsidRPr="00B50E37" w:rsidRDefault="00C82B57">
    <w:pPr>
      <w:pStyle w:val="Header"/>
      <w:tabs>
        <w:tab w:val="clear" w:pos="8640"/>
        <w:tab w:val="right" w:pos="10104"/>
      </w:tabs>
      <w:rPr>
        <w:rFonts w:cs="Arial"/>
      </w:rPr>
    </w:pPr>
    <w:r>
      <w:rPr>
        <w:rFonts w:cs="Arial"/>
        <w:sz w:val="22"/>
      </w:rPr>
      <w:tab/>
    </w:r>
    <w:r>
      <w:rPr>
        <w:rFonts w:cs="Arial"/>
        <w:sz w:val="22"/>
      </w:rPr>
      <w:tab/>
    </w:r>
    <w:r w:rsidRPr="00B50E37">
      <w:rPr>
        <w:rFonts w:cs="Arial"/>
      </w:rPr>
      <w:t>Invita</w:t>
    </w:r>
    <w:r>
      <w:rPr>
        <w:rFonts w:cs="Arial"/>
      </w:rPr>
      <w:t xml:space="preserve">tion For Bid No. </w:t>
    </w:r>
    <w:r w:rsidRPr="00DB3C4C">
      <w:rPr>
        <w:rFonts w:cs="Arial"/>
        <w:b/>
      </w:rPr>
      <w:t>12718</w:t>
    </w:r>
  </w:p>
  <w:p w:rsidR="00C82B57" w:rsidRPr="00B50E37" w:rsidRDefault="00C82B57">
    <w:pPr>
      <w:pStyle w:val="Header"/>
      <w:tabs>
        <w:tab w:val="clear" w:pos="8640"/>
        <w:tab w:val="right" w:pos="10104"/>
      </w:tabs>
      <w:rPr>
        <w:rStyle w:val="PageNumber"/>
        <w:rFonts w:cs="Arial"/>
      </w:rPr>
    </w:pPr>
    <w:r w:rsidRPr="00B50E37">
      <w:rPr>
        <w:rFonts w:cs="Arial"/>
      </w:rPr>
      <w:tab/>
    </w:r>
    <w:r w:rsidRPr="00B50E37">
      <w:rPr>
        <w:rFonts w:cs="Arial"/>
      </w:rPr>
      <w:tab/>
      <w:t xml:space="preserve">Page No. </w:t>
    </w:r>
    <w:r w:rsidRPr="00B50E37">
      <w:rPr>
        <w:rStyle w:val="PageNumber"/>
        <w:rFonts w:cs="Arial"/>
      </w:rPr>
      <w:fldChar w:fldCharType="begin"/>
    </w:r>
    <w:r w:rsidRPr="00B50E37">
      <w:rPr>
        <w:rStyle w:val="PageNumber"/>
        <w:rFonts w:cs="Arial"/>
      </w:rPr>
      <w:instrText xml:space="preserve"> PAGE </w:instrText>
    </w:r>
    <w:r w:rsidRPr="00B50E37">
      <w:rPr>
        <w:rStyle w:val="PageNumber"/>
        <w:rFonts w:cs="Arial"/>
      </w:rPr>
      <w:fldChar w:fldCharType="separate"/>
    </w:r>
    <w:r w:rsidR="00FE2C96">
      <w:rPr>
        <w:rStyle w:val="PageNumber"/>
        <w:rFonts w:cs="Arial"/>
        <w:noProof/>
      </w:rPr>
      <w:t>11</w:t>
    </w:r>
    <w:r w:rsidRPr="00B50E37">
      <w:rPr>
        <w:rStyle w:val="PageNumber"/>
        <w:rFonts w:cs="Arial"/>
      </w:rPr>
      <w:fldChar w:fldCharType="end"/>
    </w:r>
  </w:p>
  <w:p w:rsidR="00C82B57" w:rsidRPr="00B50E37" w:rsidRDefault="00C82B57">
    <w:pPr>
      <w:pStyle w:val="Header"/>
      <w:tabs>
        <w:tab w:val="clear" w:pos="8640"/>
        <w:tab w:val="right" w:pos="10104"/>
      </w:tabs>
      <w:rPr>
        <w:rFonts w:cs="Arial"/>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82B57" w:rsidRDefault="00C82B57" w:rsidP="00052B9D">
    <w:pPr>
      <w:pStyle w:val="Header"/>
      <w:tabs>
        <w:tab w:val="clear" w:pos="8640"/>
        <w:tab w:val="right" w:pos="9360"/>
      </w:tabs>
      <w:rPr>
        <w:rFonts w:cs="Arial"/>
      </w:rPr>
    </w:pPr>
    <w:r>
      <w:tab/>
    </w:r>
    <w:r>
      <w:tab/>
    </w:r>
    <w:r>
      <w:rPr>
        <w:rFonts w:cs="Arial"/>
      </w:rPr>
      <w:t xml:space="preserve">Invitation For Bid No. </w:t>
    </w:r>
  </w:p>
  <w:p w:rsidR="00C82B57" w:rsidRDefault="00C82B57" w:rsidP="00052B9D">
    <w:pPr>
      <w:pStyle w:val="Header"/>
      <w:tabs>
        <w:tab w:val="clear" w:pos="8640"/>
        <w:tab w:val="right" w:pos="9360"/>
      </w:tabs>
      <w:rPr>
        <w:rStyle w:val="PageNumber"/>
        <w:rFonts w:cs="Arial"/>
      </w:rPr>
    </w:pPr>
    <w:r>
      <w:rPr>
        <w:rFonts w:cs="Arial"/>
      </w:rPr>
      <w:tab/>
    </w:r>
    <w:r>
      <w:rPr>
        <w:rFonts w:cs="Arial"/>
      </w:rPr>
      <w:tab/>
      <w:t xml:space="preserve">Page No. </w:t>
    </w:r>
    <w:r w:rsidRPr="00766739">
      <w:rPr>
        <w:rStyle w:val="PageNumber"/>
        <w:rFonts w:cs="Arial"/>
      </w:rPr>
      <w:fldChar w:fldCharType="begin"/>
    </w:r>
    <w:r w:rsidRPr="00766739">
      <w:rPr>
        <w:rStyle w:val="PageNumber"/>
        <w:rFonts w:cs="Arial"/>
      </w:rPr>
      <w:instrText xml:space="preserve"> PAGE </w:instrText>
    </w:r>
    <w:r w:rsidRPr="00766739">
      <w:rPr>
        <w:rStyle w:val="PageNumber"/>
        <w:rFonts w:cs="Arial"/>
      </w:rPr>
      <w:fldChar w:fldCharType="separate"/>
    </w:r>
    <w:r w:rsidR="00FE2C96">
      <w:rPr>
        <w:rStyle w:val="PageNumber"/>
        <w:rFonts w:cs="Arial"/>
        <w:noProof/>
      </w:rPr>
      <w:t>1</w:t>
    </w:r>
    <w:r w:rsidRPr="00766739">
      <w:rPr>
        <w:rStyle w:val="PageNumber"/>
        <w:rFonts w:cs="Arial"/>
      </w:rPr>
      <w:fldChar w:fldCharType="end"/>
    </w:r>
  </w:p>
  <w:p w:rsidR="00C82B57" w:rsidRPr="00766739" w:rsidRDefault="00C82B57" w:rsidP="00052B9D">
    <w:pPr>
      <w:pStyle w:val="Header"/>
      <w:tabs>
        <w:tab w:val="clear" w:pos="8640"/>
        <w:tab w:val="right" w:pos="9360"/>
      </w:tabs>
      <w:rPr>
        <w:rFonts w:cs="Arial"/>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0"/>
    <w:lvl w:ilvl="0">
      <w:start w:val="1"/>
      <w:numFmt w:val="lowerLetter"/>
      <w:lvlText w:val="%1"/>
      <w:lvlJc w:val="left"/>
    </w:lvl>
    <w:lvl w:ilvl="1">
      <w:start w:val="1"/>
      <w:numFmt w:val="lowerLetter"/>
      <w:pStyle w:val="Level2"/>
      <w:lvlText w:val="%2."/>
      <w:lvlJc w:val="left"/>
      <w:pPr>
        <w:tabs>
          <w:tab w:val="num" w:pos="1440"/>
        </w:tabs>
        <w:ind w:left="1440" w:hanging="720"/>
      </w:pPr>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nsid w:val="00000007"/>
    <w:multiLevelType w:val="multilevel"/>
    <w:tmpl w:val="00000000"/>
    <w:lvl w:ilvl="0">
      <w:start w:val="1"/>
      <w:numFmt w:val="decimal"/>
      <w:pStyle w:val="Level1"/>
      <w:lvlText w:val="%1."/>
      <w:lvlJc w:val="left"/>
      <w:pPr>
        <w:tabs>
          <w:tab w:val="num" w:pos="720"/>
        </w:tabs>
        <w:ind w:left="720" w:hanging="720"/>
      </w:p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2">
    <w:nsid w:val="4446720C"/>
    <w:multiLevelType w:val="hybridMultilevel"/>
    <w:tmpl w:val="EC1C8FCA"/>
    <w:lvl w:ilvl="0" w:tplc="3D36C0CE">
      <w:start w:val="4"/>
      <w:numFmt w:val="lowerLetter"/>
      <w:lvlText w:val="%1."/>
      <w:lvlJc w:val="left"/>
      <w:pPr>
        <w:tabs>
          <w:tab w:val="num" w:pos="1440"/>
        </w:tabs>
        <w:ind w:left="1440" w:hanging="720"/>
      </w:pPr>
      <w:rPr>
        <w:rFonts w:hint="default"/>
      </w:rPr>
    </w:lvl>
    <w:lvl w:ilvl="1" w:tplc="CA9673E6">
      <w:start w:val="18"/>
      <w:numFmt w:val="decimal"/>
      <w:lvlText w:val="%2."/>
      <w:lvlJc w:val="left"/>
      <w:pPr>
        <w:tabs>
          <w:tab w:val="num" w:pos="1800"/>
        </w:tabs>
        <w:ind w:left="1800" w:hanging="360"/>
      </w:pPr>
      <w:rPr>
        <w:rFonts w:hint="default"/>
        <w:b/>
        <w:u w:val="none"/>
      </w:rPr>
    </w:lvl>
    <w:lvl w:ilvl="2" w:tplc="0409001B">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nsid w:val="46E75753"/>
    <w:multiLevelType w:val="singleLevel"/>
    <w:tmpl w:val="CB3EA4B6"/>
    <w:lvl w:ilvl="0">
      <w:start w:val="2"/>
      <w:numFmt w:val="decimal"/>
      <w:lvlText w:val="%1)"/>
      <w:lvlJc w:val="left"/>
      <w:pPr>
        <w:tabs>
          <w:tab w:val="num" w:pos="1440"/>
        </w:tabs>
        <w:ind w:left="1440" w:hanging="720"/>
      </w:pPr>
      <w:rPr>
        <w:rFonts w:hint="default"/>
      </w:rPr>
    </w:lvl>
  </w:abstractNum>
  <w:abstractNum w:abstractNumId="4">
    <w:nsid w:val="4A003309"/>
    <w:multiLevelType w:val="hybridMultilevel"/>
    <w:tmpl w:val="78385900"/>
    <w:lvl w:ilvl="0" w:tplc="949E17B4">
      <w:start w:val="4"/>
      <w:numFmt w:val="lowerLetter"/>
      <w:lvlText w:val="%1."/>
      <w:lvlJc w:val="left"/>
      <w:pPr>
        <w:tabs>
          <w:tab w:val="num" w:pos="1440"/>
        </w:tabs>
        <w:ind w:left="1440" w:hanging="360"/>
      </w:pPr>
      <w:rPr>
        <w:rFonts w:hint="default"/>
      </w:rPr>
    </w:lvl>
    <w:lvl w:ilvl="1" w:tplc="E2A6A20E">
      <w:start w:val="18"/>
      <w:numFmt w:val="decimal"/>
      <w:lvlText w:val="%2."/>
      <w:lvlJc w:val="left"/>
      <w:pPr>
        <w:tabs>
          <w:tab w:val="num" w:pos="2160"/>
        </w:tabs>
        <w:ind w:left="2160" w:hanging="360"/>
      </w:pPr>
      <w:rPr>
        <w:rFonts w:hint="default"/>
        <w:b/>
        <w:u w:val="none"/>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5">
    <w:nsid w:val="50E940EA"/>
    <w:multiLevelType w:val="hybridMultilevel"/>
    <w:tmpl w:val="6EA0767E"/>
    <w:lvl w:ilvl="0" w:tplc="496E7A2C">
      <w:start w:val="2"/>
      <w:numFmt w:val="lowerLetter"/>
      <w:lvlText w:val="%1."/>
      <w:lvlJc w:val="left"/>
      <w:pPr>
        <w:tabs>
          <w:tab w:val="num" w:pos="1440"/>
        </w:tabs>
        <w:ind w:left="1440" w:hanging="360"/>
      </w:pPr>
      <w:rPr>
        <w:rFonts w:hint="default"/>
        <w:b/>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6">
    <w:nsid w:val="53C60792"/>
    <w:multiLevelType w:val="hybridMultilevel"/>
    <w:tmpl w:val="9A041386"/>
    <w:lvl w:ilvl="0" w:tplc="2E1A13A8">
      <w:start w:val="4"/>
      <w:numFmt w:val="low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
    <w:nsid w:val="5A9D7B6C"/>
    <w:multiLevelType w:val="hybridMultilevel"/>
    <w:tmpl w:val="104227FE"/>
    <w:lvl w:ilvl="0" w:tplc="B8182972">
      <w:start w:val="8"/>
      <w:numFmt w:val="decimal"/>
      <w:lvlText w:val="%1."/>
      <w:lvlJc w:val="left"/>
      <w:pPr>
        <w:tabs>
          <w:tab w:val="num" w:pos="720"/>
        </w:tabs>
        <w:ind w:left="720" w:hanging="360"/>
      </w:pPr>
      <w:rPr>
        <w:rFonts w:hint="default"/>
        <w:b/>
      </w:rPr>
    </w:lvl>
    <w:lvl w:ilvl="1" w:tplc="C66E04A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77C3F1D"/>
    <w:multiLevelType w:val="hybridMultilevel"/>
    <w:tmpl w:val="6CF2ED8E"/>
    <w:lvl w:ilvl="0" w:tplc="F3F489E4">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D006ED7"/>
    <w:multiLevelType w:val="hybridMultilevel"/>
    <w:tmpl w:val="46D25B96"/>
    <w:lvl w:ilvl="0" w:tplc="95568C0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2EA474A"/>
    <w:multiLevelType w:val="hybridMultilevel"/>
    <w:tmpl w:val="C0E0F03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790F7DC4"/>
    <w:multiLevelType w:val="hybridMultilevel"/>
    <w:tmpl w:val="C492A820"/>
    <w:lvl w:ilvl="0" w:tplc="6504DEE0">
      <w:start w:val="2"/>
      <w:numFmt w:val="lowerLetter"/>
      <w:lvlText w:val="%1."/>
      <w:lvlJc w:val="left"/>
      <w:pPr>
        <w:tabs>
          <w:tab w:val="num" w:pos="1440"/>
        </w:tabs>
        <w:ind w:left="1440" w:hanging="360"/>
      </w:pPr>
      <w:rPr>
        <w:rFonts w:hint="default"/>
      </w:rPr>
    </w:lvl>
    <w:lvl w:ilvl="1" w:tplc="04090019">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num w:numId="1">
    <w:abstractNumId w:val="3"/>
  </w:num>
  <w:num w:numId="2">
    <w:abstractNumId w:val="7"/>
  </w:num>
  <w:num w:numId="3">
    <w:abstractNumId w:val="5"/>
  </w:num>
  <w:num w:numId="4">
    <w:abstractNumId w:val="11"/>
  </w:num>
  <w:num w:numId="5">
    <w:abstractNumId w:val="8"/>
  </w:num>
  <w:num w:numId="6">
    <w:abstractNumId w:val="6"/>
  </w:num>
  <w:num w:numId="7">
    <w:abstractNumId w:val="9"/>
  </w:num>
  <w:num w:numId="8">
    <w:abstractNumId w:val="4"/>
  </w:num>
  <w:num w:numId="9">
    <w:abstractNumId w:val="2"/>
  </w:num>
  <w:num w:numId="10">
    <w:abstractNumId w:val="0"/>
    <w:lvlOverride w:ilvl="0">
      <w:startOverride w:val="1"/>
      <w:lvl w:ilvl="0">
        <w:start w:val="1"/>
        <w:numFmt w:val="decimal"/>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1">
    <w:abstractNumId w:val="1"/>
    <w:lvlOverride w:ilvl="0">
      <w:startOverride w:val="16"/>
      <w:lvl w:ilvl="0">
        <w:start w:val="16"/>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20"/>
  <w:characterSpacingControl w:val="doNotCompress"/>
  <w:footnotePr>
    <w:footnote w:id="-1"/>
    <w:footnote w:id="0"/>
  </w:footnotePr>
  <w:endnotePr>
    <w:endnote w:id="-1"/>
    <w:endnote w:id="0"/>
  </w:endnotePr>
  <w:compat/>
  <w:rsids>
    <w:rsidRoot w:val="001A3776"/>
    <w:rsid w:val="00014901"/>
    <w:rsid w:val="000167F7"/>
    <w:rsid w:val="00030B85"/>
    <w:rsid w:val="00043F22"/>
    <w:rsid w:val="00046A56"/>
    <w:rsid w:val="00052B9D"/>
    <w:rsid w:val="00055277"/>
    <w:rsid w:val="000601A8"/>
    <w:rsid w:val="0006078B"/>
    <w:rsid w:val="00060B08"/>
    <w:rsid w:val="000632FA"/>
    <w:rsid w:val="00065B09"/>
    <w:rsid w:val="00066C8B"/>
    <w:rsid w:val="00070A7D"/>
    <w:rsid w:val="00071975"/>
    <w:rsid w:val="00072318"/>
    <w:rsid w:val="000777A6"/>
    <w:rsid w:val="00081725"/>
    <w:rsid w:val="000839D2"/>
    <w:rsid w:val="000953E4"/>
    <w:rsid w:val="000A2E49"/>
    <w:rsid w:val="000A390D"/>
    <w:rsid w:val="000A6674"/>
    <w:rsid w:val="000B0EA4"/>
    <w:rsid w:val="000B331F"/>
    <w:rsid w:val="000B5B7E"/>
    <w:rsid w:val="000B7287"/>
    <w:rsid w:val="000C03BE"/>
    <w:rsid w:val="000E28DF"/>
    <w:rsid w:val="000F15F5"/>
    <w:rsid w:val="000F2635"/>
    <w:rsid w:val="00101525"/>
    <w:rsid w:val="0010464B"/>
    <w:rsid w:val="00110B0D"/>
    <w:rsid w:val="0012413B"/>
    <w:rsid w:val="00127884"/>
    <w:rsid w:val="001342A6"/>
    <w:rsid w:val="00136D0A"/>
    <w:rsid w:val="001410C5"/>
    <w:rsid w:val="001514B0"/>
    <w:rsid w:val="0015339D"/>
    <w:rsid w:val="00156ACD"/>
    <w:rsid w:val="00156B03"/>
    <w:rsid w:val="001605ED"/>
    <w:rsid w:val="0016373C"/>
    <w:rsid w:val="00163B60"/>
    <w:rsid w:val="00167F2B"/>
    <w:rsid w:val="00172429"/>
    <w:rsid w:val="00175AE8"/>
    <w:rsid w:val="001766C8"/>
    <w:rsid w:val="00180F13"/>
    <w:rsid w:val="001852FD"/>
    <w:rsid w:val="0019108F"/>
    <w:rsid w:val="00197845"/>
    <w:rsid w:val="001A3776"/>
    <w:rsid w:val="001B0788"/>
    <w:rsid w:val="001B389B"/>
    <w:rsid w:val="001C283E"/>
    <w:rsid w:val="001C29F6"/>
    <w:rsid w:val="001C688F"/>
    <w:rsid w:val="001D666D"/>
    <w:rsid w:val="001D78CF"/>
    <w:rsid w:val="001E0E87"/>
    <w:rsid w:val="001F10AA"/>
    <w:rsid w:val="001F1BB1"/>
    <w:rsid w:val="001F6CE7"/>
    <w:rsid w:val="001F7441"/>
    <w:rsid w:val="00204433"/>
    <w:rsid w:val="00204F69"/>
    <w:rsid w:val="0022614E"/>
    <w:rsid w:val="00233715"/>
    <w:rsid w:val="00233771"/>
    <w:rsid w:val="00234577"/>
    <w:rsid w:val="00236F17"/>
    <w:rsid w:val="00243CDE"/>
    <w:rsid w:val="00250B25"/>
    <w:rsid w:val="0025320F"/>
    <w:rsid w:val="002650D8"/>
    <w:rsid w:val="002837B3"/>
    <w:rsid w:val="002841F0"/>
    <w:rsid w:val="00292B4F"/>
    <w:rsid w:val="002964DD"/>
    <w:rsid w:val="002A0DA4"/>
    <w:rsid w:val="002B437A"/>
    <w:rsid w:val="002C06FC"/>
    <w:rsid w:val="002E6B1D"/>
    <w:rsid w:val="002F4B7F"/>
    <w:rsid w:val="00300C8C"/>
    <w:rsid w:val="00301260"/>
    <w:rsid w:val="00307469"/>
    <w:rsid w:val="00326B4A"/>
    <w:rsid w:val="003316C3"/>
    <w:rsid w:val="00332288"/>
    <w:rsid w:val="00332C33"/>
    <w:rsid w:val="003566E8"/>
    <w:rsid w:val="003600A0"/>
    <w:rsid w:val="00364019"/>
    <w:rsid w:val="00364DD2"/>
    <w:rsid w:val="00365DD4"/>
    <w:rsid w:val="0037113F"/>
    <w:rsid w:val="00372EFA"/>
    <w:rsid w:val="0037445F"/>
    <w:rsid w:val="003745ED"/>
    <w:rsid w:val="003779EC"/>
    <w:rsid w:val="00382DCA"/>
    <w:rsid w:val="00386A86"/>
    <w:rsid w:val="00387F3B"/>
    <w:rsid w:val="00391F44"/>
    <w:rsid w:val="003B1DA3"/>
    <w:rsid w:val="003B4B09"/>
    <w:rsid w:val="003B720B"/>
    <w:rsid w:val="003C78D2"/>
    <w:rsid w:val="003D4256"/>
    <w:rsid w:val="003F2DD5"/>
    <w:rsid w:val="003F3877"/>
    <w:rsid w:val="003F38FE"/>
    <w:rsid w:val="004059B4"/>
    <w:rsid w:val="004156A9"/>
    <w:rsid w:val="00415B29"/>
    <w:rsid w:val="00420206"/>
    <w:rsid w:val="00426895"/>
    <w:rsid w:val="0043431F"/>
    <w:rsid w:val="00441588"/>
    <w:rsid w:val="00442217"/>
    <w:rsid w:val="00444ED9"/>
    <w:rsid w:val="0044557C"/>
    <w:rsid w:val="00446F38"/>
    <w:rsid w:val="00450400"/>
    <w:rsid w:val="00460714"/>
    <w:rsid w:val="00463F14"/>
    <w:rsid w:val="0047664B"/>
    <w:rsid w:val="004833B0"/>
    <w:rsid w:val="00483F16"/>
    <w:rsid w:val="004853E9"/>
    <w:rsid w:val="00486AD2"/>
    <w:rsid w:val="0049276D"/>
    <w:rsid w:val="004A70AE"/>
    <w:rsid w:val="004B2BD9"/>
    <w:rsid w:val="004B510F"/>
    <w:rsid w:val="004B6F35"/>
    <w:rsid w:val="004C1BFE"/>
    <w:rsid w:val="004C2729"/>
    <w:rsid w:val="004C401C"/>
    <w:rsid w:val="004C6707"/>
    <w:rsid w:val="004D0834"/>
    <w:rsid w:val="004D0E87"/>
    <w:rsid w:val="004E5879"/>
    <w:rsid w:val="004F1361"/>
    <w:rsid w:val="004F6DC7"/>
    <w:rsid w:val="004F7B69"/>
    <w:rsid w:val="004F7FE6"/>
    <w:rsid w:val="0050129D"/>
    <w:rsid w:val="00501760"/>
    <w:rsid w:val="00504A55"/>
    <w:rsid w:val="00507515"/>
    <w:rsid w:val="00513CE0"/>
    <w:rsid w:val="00525945"/>
    <w:rsid w:val="0053097D"/>
    <w:rsid w:val="00534CE2"/>
    <w:rsid w:val="005362C1"/>
    <w:rsid w:val="005432C0"/>
    <w:rsid w:val="00545172"/>
    <w:rsid w:val="00561059"/>
    <w:rsid w:val="00561AE7"/>
    <w:rsid w:val="00566158"/>
    <w:rsid w:val="0057725D"/>
    <w:rsid w:val="00585125"/>
    <w:rsid w:val="00587170"/>
    <w:rsid w:val="005872B3"/>
    <w:rsid w:val="005902A0"/>
    <w:rsid w:val="0059254D"/>
    <w:rsid w:val="005A1B31"/>
    <w:rsid w:val="005C00AC"/>
    <w:rsid w:val="005C3CB5"/>
    <w:rsid w:val="005C74DA"/>
    <w:rsid w:val="005D4B22"/>
    <w:rsid w:val="005D4CFB"/>
    <w:rsid w:val="005E28FC"/>
    <w:rsid w:val="005E72DC"/>
    <w:rsid w:val="005F3871"/>
    <w:rsid w:val="005F7C97"/>
    <w:rsid w:val="00601192"/>
    <w:rsid w:val="00602F86"/>
    <w:rsid w:val="006332B5"/>
    <w:rsid w:val="0063550E"/>
    <w:rsid w:val="00636706"/>
    <w:rsid w:val="00642D9F"/>
    <w:rsid w:val="00642FCC"/>
    <w:rsid w:val="00644824"/>
    <w:rsid w:val="00650870"/>
    <w:rsid w:val="0067073F"/>
    <w:rsid w:val="0068095C"/>
    <w:rsid w:val="006871F6"/>
    <w:rsid w:val="00693114"/>
    <w:rsid w:val="00696051"/>
    <w:rsid w:val="006A67F7"/>
    <w:rsid w:val="006C63E3"/>
    <w:rsid w:val="006D0C86"/>
    <w:rsid w:val="006D2AC2"/>
    <w:rsid w:val="006D51F5"/>
    <w:rsid w:val="006E092B"/>
    <w:rsid w:val="006F0AE3"/>
    <w:rsid w:val="00701C37"/>
    <w:rsid w:val="00706032"/>
    <w:rsid w:val="00711520"/>
    <w:rsid w:val="00741563"/>
    <w:rsid w:val="00744911"/>
    <w:rsid w:val="00745FD9"/>
    <w:rsid w:val="00747AF8"/>
    <w:rsid w:val="0075092F"/>
    <w:rsid w:val="00755C60"/>
    <w:rsid w:val="00772D2C"/>
    <w:rsid w:val="00772F0B"/>
    <w:rsid w:val="00785214"/>
    <w:rsid w:val="00785ACF"/>
    <w:rsid w:val="0079188A"/>
    <w:rsid w:val="007958CD"/>
    <w:rsid w:val="00796550"/>
    <w:rsid w:val="007B6BA4"/>
    <w:rsid w:val="007C12E5"/>
    <w:rsid w:val="007C2D4D"/>
    <w:rsid w:val="007C4689"/>
    <w:rsid w:val="007D4B53"/>
    <w:rsid w:val="007E025B"/>
    <w:rsid w:val="007E3906"/>
    <w:rsid w:val="007F26E7"/>
    <w:rsid w:val="00810A43"/>
    <w:rsid w:val="00810BE8"/>
    <w:rsid w:val="00812999"/>
    <w:rsid w:val="008174B3"/>
    <w:rsid w:val="00820F0A"/>
    <w:rsid w:val="0082326E"/>
    <w:rsid w:val="00823776"/>
    <w:rsid w:val="0083586D"/>
    <w:rsid w:val="0086680D"/>
    <w:rsid w:val="0088291E"/>
    <w:rsid w:val="00885D29"/>
    <w:rsid w:val="00887DCB"/>
    <w:rsid w:val="008A2612"/>
    <w:rsid w:val="008A4DB4"/>
    <w:rsid w:val="008A687E"/>
    <w:rsid w:val="008C2F4B"/>
    <w:rsid w:val="008C4175"/>
    <w:rsid w:val="008C4BFF"/>
    <w:rsid w:val="008D31E1"/>
    <w:rsid w:val="008D41DA"/>
    <w:rsid w:val="008D64A6"/>
    <w:rsid w:val="008E061E"/>
    <w:rsid w:val="008E2FAB"/>
    <w:rsid w:val="008E35DE"/>
    <w:rsid w:val="008E4372"/>
    <w:rsid w:val="00906F81"/>
    <w:rsid w:val="00920815"/>
    <w:rsid w:val="00920BE0"/>
    <w:rsid w:val="00922FBC"/>
    <w:rsid w:val="00923B5F"/>
    <w:rsid w:val="009257EE"/>
    <w:rsid w:val="009372D9"/>
    <w:rsid w:val="00940218"/>
    <w:rsid w:val="00951F5A"/>
    <w:rsid w:val="00962089"/>
    <w:rsid w:val="009645B9"/>
    <w:rsid w:val="00971ED0"/>
    <w:rsid w:val="00975552"/>
    <w:rsid w:val="00982F34"/>
    <w:rsid w:val="009863C5"/>
    <w:rsid w:val="00990381"/>
    <w:rsid w:val="009914AB"/>
    <w:rsid w:val="009A49C1"/>
    <w:rsid w:val="009A7A44"/>
    <w:rsid w:val="009B6844"/>
    <w:rsid w:val="009B710A"/>
    <w:rsid w:val="009C5747"/>
    <w:rsid w:val="009C6D71"/>
    <w:rsid w:val="009D0AB8"/>
    <w:rsid w:val="009D100C"/>
    <w:rsid w:val="009D1677"/>
    <w:rsid w:val="009E1FD6"/>
    <w:rsid w:val="009E7162"/>
    <w:rsid w:val="009F4678"/>
    <w:rsid w:val="009F687B"/>
    <w:rsid w:val="00A12283"/>
    <w:rsid w:val="00A13BA4"/>
    <w:rsid w:val="00A214A2"/>
    <w:rsid w:val="00A250F2"/>
    <w:rsid w:val="00A27E21"/>
    <w:rsid w:val="00A4055F"/>
    <w:rsid w:val="00A4398B"/>
    <w:rsid w:val="00A44B8C"/>
    <w:rsid w:val="00A52C0D"/>
    <w:rsid w:val="00A74D8B"/>
    <w:rsid w:val="00A7584B"/>
    <w:rsid w:val="00A81B20"/>
    <w:rsid w:val="00A95485"/>
    <w:rsid w:val="00AA32A7"/>
    <w:rsid w:val="00AA70AB"/>
    <w:rsid w:val="00AC2999"/>
    <w:rsid w:val="00AC3FB9"/>
    <w:rsid w:val="00AC5E2A"/>
    <w:rsid w:val="00AC7626"/>
    <w:rsid w:val="00AD791B"/>
    <w:rsid w:val="00AE2327"/>
    <w:rsid w:val="00AE3DF0"/>
    <w:rsid w:val="00AF1227"/>
    <w:rsid w:val="00B0158D"/>
    <w:rsid w:val="00B04F67"/>
    <w:rsid w:val="00B0759B"/>
    <w:rsid w:val="00B103D4"/>
    <w:rsid w:val="00B14417"/>
    <w:rsid w:val="00B1548E"/>
    <w:rsid w:val="00B17202"/>
    <w:rsid w:val="00B17B7C"/>
    <w:rsid w:val="00B20B91"/>
    <w:rsid w:val="00B20D64"/>
    <w:rsid w:val="00B246D8"/>
    <w:rsid w:val="00B342ED"/>
    <w:rsid w:val="00B34A66"/>
    <w:rsid w:val="00B34C69"/>
    <w:rsid w:val="00B46F10"/>
    <w:rsid w:val="00B538AC"/>
    <w:rsid w:val="00B540B7"/>
    <w:rsid w:val="00B71064"/>
    <w:rsid w:val="00B7288D"/>
    <w:rsid w:val="00B770A9"/>
    <w:rsid w:val="00B80C10"/>
    <w:rsid w:val="00B87862"/>
    <w:rsid w:val="00B95764"/>
    <w:rsid w:val="00BA0128"/>
    <w:rsid w:val="00BA0F9B"/>
    <w:rsid w:val="00BB203D"/>
    <w:rsid w:val="00BB4489"/>
    <w:rsid w:val="00BB541E"/>
    <w:rsid w:val="00BC3D38"/>
    <w:rsid w:val="00BD154F"/>
    <w:rsid w:val="00BE5A4D"/>
    <w:rsid w:val="00BE6502"/>
    <w:rsid w:val="00BF44B5"/>
    <w:rsid w:val="00BF62CD"/>
    <w:rsid w:val="00BF7B95"/>
    <w:rsid w:val="00C032FD"/>
    <w:rsid w:val="00C12243"/>
    <w:rsid w:val="00C13819"/>
    <w:rsid w:val="00C22336"/>
    <w:rsid w:val="00C24E82"/>
    <w:rsid w:val="00C42822"/>
    <w:rsid w:val="00C45A25"/>
    <w:rsid w:val="00C521F9"/>
    <w:rsid w:val="00C539DD"/>
    <w:rsid w:val="00C6613F"/>
    <w:rsid w:val="00C668DB"/>
    <w:rsid w:val="00C80568"/>
    <w:rsid w:val="00C81F43"/>
    <w:rsid w:val="00C82B57"/>
    <w:rsid w:val="00C847F0"/>
    <w:rsid w:val="00C84FF5"/>
    <w:rsid w:val="00C93C09"/>
    <w:rsid w:val="00C9529B"/>
    <w:rsid w:val="00C95B7C"/>
    <w:rsid w:val="00CB30FE"/>
    <w:rsid w:val="00CC578D"/>
    <w:rsid w:val="00CD3CF9"/>
    <w:rsid w:val="00CE23EE"/>
    <w:rsid w:val="00CE4F14"/>
    <w:rsid w:val="00CE6154"/>
    <w:rsid w:val="00D0210A"/>
    <w:rsid w:val="00D14F08"/>
    <w:rsid w:val="00D166DF"/>
    <w:rsid w:val="00D22880"/>
    <w:rsid w:val="00D34340"/>
    <w:rsid w:val="00D35EE3"/>
    <w:rsid w:val="00D45B52"/>
    <w:rsid w:val="00D50D4F"/>
    <w:rsid w:val="00D5361B"/>
    <w:rsid w:val="00D55DB9"/>
    <w:rsid w:val="00D560D7"/>
    <w:rsid w:val="00D61C77"/>
    <w:rsid w:val="00D631D0"/>
    <w:rsid w:val="00D635B6"/>
    <w:rsid w:val="00D7054F"/>
    <w:rsid w:val="00D70FD4"/>
    <w:rsid w:val="00D749D9"/>
    <w:rsid w:val="00D752DA"/>
    <w:rsid w:val="00D81555"/>
    <w:rsid w:val="00D82E3D"/>
    <w:rsid w:val="00D84EC4"/>
    <w:rsid w:val="00D9669D"/>
    <w:rsid w:val="00DA2246"/>
    <w:rsid w:val="00DA29AA"/>
    <w:rsid w:val="00DA4B0B"/>
    <w:rsid w:val="00DA769D"/>
    <w:rsid w:val="00DB3C4C"/>
    <w:rsid w:val="00DC1B8E"/>
    <w:rsid w:val="00DC1F8A"/>
    <w:rsid w:val="00DC4410"/>
    <w:rsid w:val="00DC66A0"/>
    <w:rsid w:val="00DD4CCB"/>
    <w:rsid w:val="00DE0C2D"/>
    <w:rsid w:val="00DE302D"/>
    <w:rsid w:val="00DE4482"/>
    <w:rsid w:val="00DF29BC"/>
    <w:rsid w:val="00DF428F"/>
    <w:rsid w:val="00DF7B3F"/>
    <w:rsid w:val="00E07CC8"/>
    <w:rsid w:val="00E110F8"/>
    <w:rsid w:val="00E27DBF"/>
    <w:rsid w:val="00E3228E"/>
    <w:rsid w:val="00E3245C"/>
    <w:rsid w:val="00E338E4"/>
    <w:rsid w:val="00E4287C"/>
    <w:rsid w:val="00E44F6F"/>
    <w:rsid w:val="00E76B9F"/>
    <w:rsid w:val="00E8214C"/>
    <w:rsid w:val="00E86A7F"/>
    <w:rsid w:val="00E95902"/>
    <w:rsid w:val="00EA09B3"/>
    <w:rsid w:val="00EB0973"/>
    <w:rsid w:val="00EB161E"/>
    <w:rsid w:val="00EB5261"/>
    <w:rsid w:val="00EB785F"/>
    <w:rsid w:val="00EC2601"/>
    <w:rsid w:val="00EC6A9E"/>
    <w:rsid w:val="00EC7BA1"/>
    <w:rsid w:val="00ED0F3A"/>
    <w:rsid w:val="00ED16CC"/>
    <w:rsid w:val="00ED6B91"/>
    <w:rsid w:val="00EE12E6"/>
    <w:rsid w:val="00EE3D04"/>
    <w:rsid w:val="00EF0168"/>
    <w:rsid w:val="00EF550F"/>
    <w:rsid w:val="00F0220B"/>
    <w:rsid w:val="00F02ED9"/>
    <w:rsid w:val="00F06C05"/>
    <w:rsid w:val="00F15627"/>
    <w:rsid w:val="00F20ADD"/>
    <w:rsid w:val="00F26E68"/>
    <w:rsid w:val="00F2767E"/>
    <w:rsid w:val="00F352EB"/>
    <w:rsid w:val="00F45B88"/>
    <w:rsid w:val="00F53352"/>
    <w:rsid w:val="00F55E9A"/>
    <w:rsid w:val="00F60D8A"/>
    <w:rsid w:val="00F6689E"/>
    <w:rsid w:val="00F778C7"/>
    <w:rsid w:val="00F80C70"/>
    <w:rsid w:val="00F82C02"/>
    <w:rsid w:val="00F8668A"/>
    <w:rsid w:val="00F92849"/>
    <w:rsid w:val="00F932EC"/>
    <w:rsid w:val="00FA1BB3"/>
    <w:rsid w:val="00FA2D31"/>
    <w:rsid w:val="00FA5AD6"/>
    <w:rsid w:val="00FA6F44"/>
    <w:rsid w:val="00FE2C96"/>
    <w:rsid w:val="00FF44C5"/>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martTagType w:namespaceuri="urn:schemas-microsoft-com:office:smarttags" w:name="date"/>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PostalCod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514B0"/>
    <w:pPr>
      <w:widowControl w:val="0"/>
      <w:jc w:val="both"/>
    </w:pPr>
    <w:rPr>
      <w:rFonts w:ascii="Arial" w:hAnsi="Arial"/>
      <w:szCs w:val="24"/>
      <w:lang w:eastAsia="en-US"/>
    </w:rPr>
  </w:style>
  <w:style w:type="paragraph" w:styleId="Heading1">
    <w:name w:val="heading 1"/>
    <w:basedOn w:val="Normal"/>
    <w:next w:val="Normal"/>
    <w:link w:val="Heading1Char"/>
    <w:qFormat/>
    <w:rsid w:val="000A390D"/>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nhideWhenUsed/>
    <w:qFormat/>
    <w:rsid w:val="00C45A25"/>
    <w:pPr>
      <w:keepNext/>
      <w:spacing w:before="240" w:after="60"/>
      <w:outlineLvl w:val="1"/>
    </w:pPr>
    <w:rPr>
      <w:rFonts w:ascii="Cambria" w:hAnsi="Cambria"/>
      <w:b/>
      <w:bCs/>
      <w:i/>
      <w:iCs/>
      <w:sz w:val="28"/>
      <w:szCs w:val="28"/>
    </w:rPr>
  </w:style>
  <w:style w:type="paragraph" w:styleId="Heading3">
    <w:name w:val="heading 3"/>
    <w:basedOn w:val="Normal"/>
    <w:next w:val="Normal"/>
    <w:link w:val="Heading3Char"/>
    <w:unhideWhenUsed/>
    <w:qFormat/>
    <w:rsid w:val="00C45A25"/>
    <w:pPr>
      <w:keepNext/>
      <w:spacing w:before="240" w:after="60"/>
      <w:outlineLvl w:val="2"/>
    </w:pPr>
    <w:rPr>
      <w:rFonts w:ascii="Cambria" w:hAnsi="Cambria"/>
      <w:b/>
      <w:bCs/>
      <w:sz w:val="26"/>
      <w:szCs w:val="26"/>
    </w:rPr>
  </w:style>
  <w:style w:type="paragraph" w:styleId="Heading4">
    <w:name w:val="heading 4"/>
    <w:basedOn w:val="Normal"/>
    <w:next w:val="Normal"/>
    <w:link w:val="Heading4Char"/>
    <w:semiHidden/>
    <w:unhideWhenUsed/>
    <w:qFormat/>
    <w:rsid w:val="00C45A25"/>
    <w:pPr>
      <w:keepNext/>
      <w:spacing w:before="240" w:after="60"/>
      <w:outlineLvl w:val="3"/>
    </w:pPr>
    <w:rPr>
      <w:rFonts w:ascii="Calibri" w:hAnsi="Calibri"/>
      <w:b/>
      <w:bCs/>
      <w:sz w:val="28"/>
      <w:szCs w:val="28"/>
    </w:rPr>
  </w:style>
  <w:style w:type="paragraph" w:styleId="Heading5">
    <w:name w:val="heading 5"/>
    <w:basedOn w:val="Normal"/>
    <w:next w:val="Normal"/>
    <w:link w:val="Heading5Char"/>
    <w:qFormat/>
    <w:rsid w:val="00C45A25"/>
    <w:pPr>
      <w:keepNext/>
      <w:widowControl/>
      <w:tabs>
        <w:tab w:val="left" w:pos="2250"/>
      </w:tabs>
      <w:jc w:val="left"/>
      <w:outlineLvl w:val="4"/>
    </w:pPr>
    <w:rPr>
      <w:i/>
      <w:sz w:val="22"/>
    </w:rPr>
  </w:style>
  <w:style w:type="paragraph" w:styleId="Heading6">
    <w:name w:val="heading 6"/>
    <w:basedOn w:val="Normal"/>
    <w:next w:val="Normal"/>
    <w:link w:val="Heading6Char"/>
    <w:semiHidden/>
    <w:unhideWhenUsed/>
    <w:qFormat/>
    <w:rsid w:val="00DB3C4C"/>
    <w:pPr>
      <w:spacing w:before="240" w:after="60"/>
      <w:outlineLvl w:val="5"/>
    </w:pPr>
    <w:rPr>
      <w:rFonts w:ascii="Calibri" w:hAnsi="Calibri"/>
      <w:b/>
      <w:bCs/>
      <w:sz w:val="22"/>
      <w:szCs w:val="22"/>
    </w:rPr>
  </w:style>
  <w:style w:type="paragraph" w:styleId="Heading7">
    <w:name w:val="heading 7"/>
    <w:basedOn w:val="Normal"/>
    <w:next w:val="Normal"/>
    <w:link w:val="Heading7Char"/>
    <w:qFormat/>
    <w:rsid w:val="00C45A25"/>
    <w:pPr>
      <w:keepNext/>
      <w:widowControl/>
      <w:tabs>
        <w:tab w:val="left" w:pos="2250"/>
      </w:tabs>
      <w:jc w:val="left"/>
      <w:outlineLvl w:val="6"/>
    </w:pPr>
    <w:rPr>
      <w:i/>
    </w:rPr>
  </w:style>
  <w:style w:type="paragraph" w:styleId="Heading8">
    <w:name w:val="heading 8"/>
    <w:basedOn w:val="Normal"/>
    <w:next w:val="Normal"/>
    <w:link w:val="Heading8Char"/>
    <w:unhideWhenUsed/>
    <w:qFormat/>
    <w:rsid w:val="00C45A25"/>
    <w:pPr>
      <w:spacing w:before="240" w:after="60"/>
      <w:outlineLvl w:val="7"/>
    </w:pPr>
    <w:rPr>
      <w:rFonts w:ascii="Calibri" w:hAnsi="Calibri"/>
      <w:i/>
      <w:iCs/>
      <w:sz w:val="24"/>
    </w:rPr>
  </w:style>
  <w:style w:type="paragraph" w:styleId="Heading9">
    <w:name w:val="heading 9"/>
    <w:basedOn w:val="Normal"/>
    <w:next w:val="Normal"/>
    <w:link w:val="Heading9Char"/>
    <w:unhideWhenUsed/>
    <w:qFormat/>
    <w:rsid w:val="00C45A25"/>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rsid w:val="006F0AE3"/>
    <w:pPr>
      <w:tabs>
        <w:tab w:val="center" w:pos="4320"/>
        <w:tab w:val="right" w:pos="8640"/>
      </w:tabs>
    </w:pPr>
  </w:style>
  <w:style w:type="paragraph" w:styleId="Footer">
    <w:name w:val="footer"/>
    <w:basedOn w:val="Normal"/>
    <w:link w:val="FooterChar"/>
    <w:rsid w:val="006F0AE3"/>
    <w:pPr>
      <w:tabs>
        <w:tab w:val="center" w:pos="4320"/>
        <w:tab w:val="right" w:pos="8640"/>
      </w:tabs>
    </w:pPr>
  </w:style>
  <w:style w:type="character" w:styleId="Emphasis">
    <w:name w:val="Emphasis"/>
    <w:basedOn w:val="DefaultParagraphFont"/>
    <w:rsid w:val="000A390D"/>
    <w:rPr>
      <w:i/>
      <w:iCs/>
    </w:rPr>
  </w:style>
  <w:style w:type="character" w:customStyle="1" w:styleId="Heading1Char">
    <w:name w:val="Heading 1 Char"/>
    <w:basedOn w:val="DefaultParagraphFont"/>
    <w:link w:val="Heading1"/>
    <w:rsid w:val="000A390D"/>
    <w:rPr>
      <w:rFonts w:ascii="Cambria" w:eastAsia="Times New Roman" w:hAnsi="Cambria" w:cs="Times New Roman"/>
      <w:b/>
      <w:bCs/>
      <w:kern w:val="32"/>
      <w:sz w:val="32"/>
      <w:szCs w:val="32"/>
    </w:rPr>
  </w:style>
  <w:style w:type="character" w:styleId="Strong">
    <w:name w:val="Strong"/>
    <w:basedOn w:val="DefaultParagraphFont"/>
    <w:qFormat/>
    <w:rsid w:val="000A390D"/>
    <w:rPr>
      <w:b/>
      <w:bCs/>
    </w:rPr>
  </w:style>
  <w:style w:type="paragraph" w:styleId="Subtitle">
    <w:name w:val="Subtitle"/>
    <w:basedOn w:val="Normal"/>
    <w:next w:val="Normal"/>
    <w:link w:val="SubtitleChar"/>
    <w:rsid w:val="000A390D"/>
    <w:pPr>
      <w:spacing w:after="60"/>
      <w:jc w:val="center"/>
      <w:outlineLvl w:val="1"/>
    </w:pPr>
    <w:rPr>
      <w:rFonts w:ascii="Cambria" w:hAnsi="Cambria"/>
      <w:sz w:val="24"/>
    </w:rPr>
  </w:style>
  <w:style w:type="character" w:customStyle="1" w:styleId="SubtitleChar">
    <w:name w:val="Subtitle Char"/>
    <w:basedOn w:val="DefaultParagraphFont"/>
    <w:link w:val="Subtitle"/>
    <w:rsid w:val="000A390D"/>
    <w:rPr>
      <w:rFonts w:ascii="Cambria" w:eastAsia="Times New Roman" w:hAnsi="Cambria" w:cs="Times New Roman"/>
      <w:sz w:val="24"/>
      <w:szCs w:val="24"/>
    </w:rPr>
  </w:style>
  <w:style w:type="paragraph" w:styleId="Title">
    <w:name w:val="Title"/>
    <w:basedOn w:val="Normal"/>
    <w:next w:val="Normal"/>
    <w:link w:val="TitleChar"/>
    <w:qFormat/>
    <w:rsid w:val="000A390D"/>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rsid w:val="000A390D"/>
    <w:rPr>
      <w:rFonts w:ascii="Cambria" w:eastAsia="Times New Roman" w:hAnsi="Cambria" w:cs="Times New Roman"/>
      <w:b/>
      <w:bCs/>
      <w:kern w:val="28"/>
      <w:sz w:val="32"/>
      <w:szCs w:val="32"/>
    </w:rPr>
  </w:style>
  <w:style w:type="paragraph" w:styleId="NoSpacing">
    <w:name w:val="No Spacing"/>
    <w:uiPriority w:val="1"/>
    <w:rsid w:val="000A390D"/>
    <w:pPr>
      <w:widowControl w:val="0"/>
      <w:jc w:val="both"/>
    </w:pPr>
    <w:rPr>
      <w:rFonts w:ascii="Arial" w:hAnsi="Arial"/>
      <w:szCs w:val="24"/>
      <w:lang w:eastAsia="en-US"/>
    </w:rPr>
  </w:style>
  <w:style w:type="character" w:styleId="SubtleEmphasis">
    <w:name w:val="Subtle Emphasis"/>
    <w:basedOn w:val="DefaultParagraphFont"/>
    <w:uiPriority w:val="19"/>
    <w:rsid w:val="000A390D"/>
    <w:rPr>
      <w:i/>
      <w:iCs/>
      <w:color w:val="808080"/>
    </w:rPr>
  </w:style>
  <w:style w:type="character" w:styleId="IntenseEmphasis">
    <w:name w:val="Intense Emphasis"/>
    <w:basedOn w:val="DefaultParagraphFont"/>
    <w:uiPriority w:val="21"/>
    <w:rsid w:val="000A390D"/>
    <w:rPr>
      <w:b/>
      <w:bCs/>
      <w:i/>
      <w:iCs/>
      <w:color w:val="4F81BD"/>
    </w:rPr>
  </w:style>
  <w:style w:type="paragraph" w:styleId="Quote">
    <w:name w:val="Quote"/>
    <w:basedOn w:val="Normal"/>
    <w:next w:val="Normal"/>
    <w:link w:val="QuoteChar"/>
    <w:uiPriority w:val="29"/>
    <w:rsid w:val="000A390D"/>
    <w:rPr>
      <w:i/>
      <w:iCs/>
      <w:color w:val="000000"/>
    </w:rPr>
  </w:style>
  <w:style w:type="character" w:customStyle="1" w:styleId="QuoteChar">
    <w:name w:val="Quote Char"/>
    <w:basedOn w:val="DefaultParagraphFont"/>
    <w:link w:val="Quote"/>
    <w:uiPriority w:val="29"/>
    <w:rsid w:val="000A390D"/>
    <w:rPr>
      <w:rFonts w:ascii="Arial" w:hAnsi="Arial"/>
      <w:i/>
      <w:iCs/>
      <w:color w:val="000000"/>
      <w:szCs w:val="24"/>
    </w:rPr>
  </w:style>
  <w:style w:type="paragraph" w:styleId="IntenseQuote">
    <w:name w:val="Intense Quote"/>
    <w:basedOn w:val="Normal"/>
    <w:next w:val="Normal"/>
    <w:link w:val="IntenseQuoteChar"/>
    <w:uiPriority w:val="30"/>
    <w:rsid w:val="000A390D"/>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30"/>
    <w:rsid w:val="000A390D"/>
    <w:rPr>
      <w:rFonts w:ascii="Arial" w:hAnsi="Arial"/>
      <w:b/>
      <w:bCs/>
      <w:i/>
      <w:iCs/>
      <w:color w:val="4F81BD"/>
      <w:szCs w:val="24"/>
    </w:rPr>
  </w:style>
  <w:style w:type="character" w:styleId="SubtleReference">
    <w:name w:val="Subtle Reference"/>
    <w:basedOn w:val="DefaultParagraphFont"/>
    <w:uiPriority w:val="31"/>
    <w:rsid w:val="000A390D"/>
    <w:rPr>
      <w:smallCaps/>
      <w:color w:val="C0504D"/>
      <w:u w:val="single"/>
    </w:rPr>
  </w:style>
  <w:style w:type="character" w:styleId="IntenseReference">
    <w:name w:val="Intense Reference"/>
    <w:basedOn w:val="DefaultParagraphFont"/>
    <w:uiPriority w:val="32"/>
    <w:rsid w:val="000A390D"/>
    <w:rPr>
      <w:b/>
      <w:bCs/>
      <w:smallCaps/>
      <w:color w:val="C0504D"/>
      <w:spacing w:val="5"/>
      <w:u w:val="single"/>
    </w:rPr>
  </w:style>
  <w:style w:type="character" w:styleId="BookTitle">
    <w:name w:val="Book Title"/>
    <w:basedOn w:val="DefaultParagraphFont"/>
    <w:uiPriority w:val="33"/>
    <w:rsid w:val="000A390D"/>
    <w:rPr>
      <w:b/>
      <w:bCs/>
      <w:smallCaps/>
      <w:spacing w:val="5"/>
    </w:rPr>
  </w:style>
  <w:style w:type="paragraph" w:styleId="ListParagraph">
    <w:name w:val="List Paragraph"/>
    <w:basedOn w:val="Normal"/>
    <w:uiPriority w:val="34"/>
    <w:qFormat/>
    <w:rsid w:val="000A390D"/>
    <w:pPr>
      <w:ind w:left="720"/>
    </w:pPr>
  </w:style>
  <w:style w:type="character" w:customStyle="1" w:styleId="Heading2Char">
    <w:name w:val="Heading 2 Char"/>
    <w:basedOn w:val="DefaultParagraphFont"/>
    <w:link w:val="Heading2"/>
    <w:rsid w:val="00C45A25"/>
    <w:rPr>
      <w:rFonts w:ascii="Cambria" w:eastAsia="Times New Roman" w:hAnsi="Cambria" w:cs="Times New Roman"/>
      <w:b/>
      <w:bCs/>
      <w:i/>
      <w:iCs/>
      <w:sz w:val="28"/>
      <w:szCs w:val="28"/>
    </w:rPr>
  </w:style>
  <w:style w:type="character" w:customStyle="1" w:styleId="Heading3Char">
    <w:name w:val="Heading 3 Char"/>
    <w:basedOn w:val="DefaultParagraphFont"/>
    <w:link w:val="Heading3"/>
    <w:rsid w:val="00C45A25"/>
    <w:rPr>
      <w:rFonts w:ascii="Cambria" w:eastAsia="Times New Roman" w:hAnsi="Cambria" w:cs="Times New Roman"/>
      <w:b/>
      <w:bCs/>
      <w:sz w:val="26"/>
      <w:szCs w:val="26"/>
    </w:rPr>
  </w:style>
  <w:style w:type="character" w:customStyle="1" w:styleId="Heading4Char">
    <w:name w:val="Heading 4 Char"/>
    <w:basedOn w:val="DefaultParagraphFont"/>
    <w:link w:val="Heading4"/>
    <w:semiHidden/>
    <w:rsid w:val="00C45A25"/>
    <w:rPr>
      <w:rFonts w:ascii="Calibri" w:eastAsia="Times New Roman" w:hAnsi="Calibri" w:cs="Times New Roman"/>
      <w:b/>
      <w:bCs/>
      <w:sz w:val="28"/>
      <w:szCs w:val="28"/>
    </w:rPr>
  </w:style>
  <w:style w:type="character" w:customStyle="1" w:styleId="Heading8Char">
    <w:name w:val="Heading 8 Char"/>
    <w:basedOn w:val="DefaultParagraphFont"/>
    <w:link w:val="Heading8"/>
    <w:rsid w:val="00C45A25"/>
    <w:rPr>
      <w:rFonts w:ascii="Calibri" w:eastAsia="Times New Roman" w:hAnsi="Calibri" w:cs="Times New Roman"/>
      <w:i/>
      <w:iCs/>
      <w:sz w:val="24"/>
      <w:szCs w:val="24"/>
    </w:rPr>
  </w:style>
  <w:style w:type="character" w:customStyle="1" w:styleId="Heading9Char">
    <w:name w:val="Heading 9 Char"/>
    <w:basedOn w:val="DefaultParagraphFont"/>
    <w:link w:val="Heading9"/>
    <w:rsid w:val="00C45A25"/>
    <w:rPr>
      <w:rFonts w:ascii="Cambria" w:eastAsia="Times New Roman" w:hAnsi="Cambria" w:cs="Times New Roman"/>
      <w:sz w:val="22"/>
      <w:szCs w:val="22"/>
    </w:rPr>
  </w:style>
  <w:style w:type="character" w:customStyle="1" w:styleId="Heading5Char">
    <w:name w:val="Heading 5 Char"/>
    <w:basedOn w:val="DefaultParagraphFont"/>
    <w:link w:val="Heading5"/>
    <w:rsid w:val="00C45A25"/>
    <w:rPr>
      <w:rFonts w:ascii="Arial" w:hAnsi="Arial"/>
      <w:i/>
      <w:sz w:val="22"/>
      <w:szCs w:val="24"/>
    </w:rPr>
  </w:style>
  <w:style w:type="character" w:customStyle="1" w:styleId="Heading7Char">
    <w:name w:val="Heading 7 Char"/>
    <w:basedOn w:val="DefaultParagraphFont"/>
    <w:link w:val="Heading7"/>
    <w:rsid w:val="00C45A25"/>
    <w:rPr>
      <w:rFonts w:ascii="Arial" w:hAnsi="Arial"/>
      <w:i/>
      <w:szCs w:val="24"/>
    </w:rPr>
  </w:style>
  <w:style w:type="character" w:customStyle="1" w:styleId="HeaderChar">
    <w:name w:val="Header Char"/>
    <w:basedOn w:val="DefaultParagraphFont"/>
    <w:link w:val="Header"/>
    <w:rsid w:val="00C45A25"/>
    <w:rPr>
      <w:rFonts w:ascii="Arial" w:hAnsi="Arial"/>
      <w:szCs w:val="24"/>
    </w:rPr>
  </w:style>
  <w:style w:type="paragraph" w:styleId="BodyText2">
    <w:name w:val="Body Text 2"/>
    <w:basedOn w:val="Normal"/>
    <w:link w:val="BodyText2Char"/>
    <w:rsid w:val="00C45A25"/>
    <w:pPr>
      <w:widowControl/>
    </w:pPr>
  </w:style>
  <w:style w:type="character" w:customStyle="1" w:styleId="BodyText2Char">
    <w:name w:val="Body Text 2 Char"/>
    <w:basedOn w:val="DefaultParagraphFont"/>
    <w:link w:val="BodyText2"/>
    <w:rsid w:val="00C45A25"/>
    <w:rPr>
      <w:rFonts w:ascii="Arial" w:hAnsi="Arial"/>
      <w:szCs w:val="24"/>
    </w:rPr>
  </w:style>
  <w:style w:type="paragraph" w:styleId="BodyTextIndent">
    <w:name w:val="Body Text Indent"/>
    <w:basedOn w:val="Normal"/>
    <w:link w:val="BodyTextIndentChar"/>
    <w:rsid w:val="00C45A25"/>
    <w:pPr>
      <w:widowControl/>
      <w:tabs>
        <w:tab w:val="left" w:pos="720"/>
        <w:tab w:val="left" w:pos="1440"/>
        <w:tab w:val="left" w:pos="5670"/>
      </w:tabs>
      <w:ind w:left="1440" w:hanging="720"/>
    </w:pPr>
  </w:style>
  <w:style w:type="character" w:customStyle="1" w:styleId="BodyTextIndentChar">
    <w:name w:val="Body Text Indent Char"/>
    <w:basedOn w:val="DefaultParagraphFont"/>
    <w:link w:val="BodyTextIndent"/>
    <w:rsid w:val="00C45A25"/>
    <w:rPr>
      <w:rFonts w:ascii="Arial" w:hAnsi="Arial"/>
      <w:szCs w:val="24"/>
    </w:rPr>
  </w:style>
  <w:style w:type="paragraph" w:styleId="BodyTextIndent3">
    <w:name w:val="Body Text Indent 3"/>
    <w:basedOn w:val="Normal"/>
    <w:link w:val="BodyTextIndent3Char"/>
    <w:rsid w:val="00C45A25"/>
    <w:pPr>
      <w:widowControl/>
      <w:tabs>
        <w:tab w:val="left" w:pos="720"/>
        <w:tab w:val="left" w:pos="5670"/>
      </w:tabs>
      <w:ind w:left="720"/>
    </w:pPr>
  </w:style>
  <w:style w:type="character" w:customStyle="1" w:styleId="BodyTextIndent3Char">
    <w:name w:val="Body Text Indent 3 Char"/>
    <w:basedOn w:val="DefaultParagraphFont"/>
    <w:link w:val="BodyTextIndent3"/>
    <w:rsid w:val="00C45A25"/>
    <w:rPr>
      <w:rFonts w:ascii="Arial" w:hAnsi="Arial"/>
      <w:szCs w:val="24"/>
    </w:rPr>
  </w:style>
  <w:style w:type="paragraph" w:styleId="BodyText3">
    <w:name w:val="Body Text 3"/>
    <w:basedOn w:val="Normal"/>
    <w:link w:val="BodyText3Char"/>
    <w:rsid w:val="00C45A25"/>
    <w:pPr>
      <w:widowControl/>
      <w:tabs>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 w:val="left" w:pos="28080"/>
      </w:tabs>
    </w:pPr>
    <w:rPr>
      <w:b/>
      <w:i/>
      <w:color w:val="0000FF"/>
    </w:rPr>
  </w:style>
  <w:style w:type="character" w:customStyle="1" w:styleId="BodyText3Char">
    <w:name w:val="Body Text 3 Char"/>
    <w:basedOn w:val="DefaultParagraphFont"/>
    <w:link w:val="BodyText3"/>
    <w:rsid w:val="00C45A25"/>
    <w:rPr>
      <w:rFonts w:ascii="Arial" w:hAnsi="Arial"/>
      <w:b/>
      <w:i/>
      <w:color w:val="0000FF"/>
      <w:szCs w:val="24"/>
    </w:rPr>
  </w:style>
  <w:style w:type="paragraph" w:styleId="BodyTextIndent2">
    <w:name w:val="Body Text Indent 2"/>
    <w:basedOn w:val="Normal"/>
    <w:link w:val="BodyTextIndent2Char"/>
    <w:rsid w:val="00C45A25"/>
    <w:pPr>
      <w:tabs>
        <w:tab w:val="left" w:pos="990"/>
      </w:tabs>
      <w:ind w:left="990" w:hanging="990"/>
      <w:jc w:val="left"/>
    </w:pPr>
    <w:rPr>
      <w:snapToGrid w:val="0"/>
      <w:sz w:val="16"/>
    </w:rPr>
  </w:style>
  <w:style w:type="character" w:customStyle="1" w:styleId="BodyTextIndent2Char">
    <w:name w:val="Body Text Indent 2 Char"/>
    <w:basedOn w:val="DefaultParagraphFont"/>
    <w:link w:val="BodyTextIndent2"/>
    <w:rsid w:val="00C45A25"/>
    <w:rPr>
      <w:rFonts w:ascii="Arial" w:hAnsi="Arial"/>
      <w:snapToGrid w:val="0"/>
      <w:sz w:val="16"/>
      <w:szCs w:val="24"/>
    </w:rPr>
  </w:style>
  <w:style w:type="character" w:styleId="Hyperlink">
    <w:name w:val="Hyperlink"/>
    <w:basedOn w:val="DefaultParagraphFont"/>
    <w:rsid w:val="00C45A25"/>
    <w:rPr>
      <w:color w:val="0000FF"/>
      <w:u w:val="single"/>
    </w:rPr>
  </w:style>
  <w:style w:type="character" w:styleId="PageNumber">
    <w:name w:val="page number"/>
    <w:basedOn w:val="DefaultParagraphFont"/>
    <w:rsid w:val="00C45A25"/>
  </w:style>
  <w:style w:type="character" w:customStyle="1" w:styleId="FooterChar">
    <w:name w:val="Footer Char"/>
    <w:basedOn w:val="DefaultParagraphFont"/>
    <w:link w:val="Footer"/>
    <w:rsid w:val="00C45A25"/>
    <w:rPr>
      <w:rFonts w:ascii="Arial" w:hAnsi="Arial"/>
      <w:szCs w:val="24"/>
    </w:rPr>
  </w:style>
  <w:style w:type="paragraph" w:styleId="BodyText">
    <w:name w:val="Body Text"/>
    <w:basedOn w:val="Normal"/>
    <w:link w:val="BodyTextChar"/>
    <w:rsid w:val="00C45A25"/>
    <w:pPr>
      <w:widowControl/>
      <w:spacing w:after="120"/>
      <w:jc w:val="left"/>
    </w:pPr>
    <w:rPr>
      <w:rFonts w:ascii="Times New Roman" w:hAnsi="Times New Roman"/>
      <w:sz w:val="24"/>
    </w:rPr>
  </w:style>
  <w:style w:type="character" w:customStyle="1" w:styleId="BodyTextChar">
    <w:name w:val="Body Text Char"/>
    <w:basedOn w:val="DefaultParagraphFont"/>
    <w:link w:val="BodyText"/>
    <w:rsid w:val="00C45A25"/>
    <w:rPr>
      <w:sz w:val="24"/>
      <w:szCs w:val="24"/>
    </w:rPr>
  </w:style>
  <w:style w:type="character" w:customStyle="1" w:styleId="Heading6Char">
    <w:name w:val="Heading 6 Char"/>
    <w:basedOn w:val="DefaultParagraphFont"/>
    <w:link w:val="Heading6"/>
    <w:semiHidden/>
    <w:rsid w:val="00DB3C4C"/>
    <w:rPr>
      <w:rFonts w:ascii="Calibri" w:eastAsia="Times New Roman" w:hAnsi="Calibri" w:cs="Times New Roman"/>
      <w:b/>
      <w:bCs/>
      <w:sz w:val="22"/>
      <w:szCs w:val="22"/>
    </w:rPr>
  </w:style>
  <w:style w:type="paragraph" w:customStyle="1" w:styleId="Level1">
    <w:name w:val="Level 1"/>
    <w:basedOn w:val="Normal"/>
    <w:rsid w:val="00C82B57"/>
    <w:pPr>
      <w:numPr>
        <w:numId w:val="11"/>
      </w:numPr>
      <w:autoSpaceDE w:val="0"/>
      <w:autoSpaceDN w:val="0"/>
      <w:adjustRightInd w:val="0"/>
      <w:ind w:left="720" w:hanging="720"/>
      <w:jc w:val="left"/>
      <w:outlineLvl w:val="0"/>
    </w:pPr>
    <w:rPr>
      <w:rFonts w:ascii="Times New Roman" w:hAnsi="Times New Roman"/>
    </w:rPr>
  </w:style>
  <w:style w:type="paragraph" w:customStyle="1" w:styleId="Level2">
    <w:name w:val="Level 2"/>
    <w:basedOn w:val="Normal"/>
    <w:rsid w:val="00C82B57"/>
    <w:pPr>
      <w:numPr>
        <w:ilvl w:val="1"/>
        <w:numId w:val="10"/>
      </w:numPr>
      <w:autoSpaceDE w:val="0"/>
      <w:autoSpaceDN w:val="0"/>
      <w:adjustRightInd w:val="0"/>
      <w:ind w:left="1440" w:hanging="720"/>
      <w:jc w:val="left"/>
      <w:outlineLvl w:val="1"/>
    </w:pPr>
    <w:rPr>
      <w:rFonts w:ascii="Times New Roman" w:hAnsi="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hyperlink" Target="http://www.kansas.gov/ksbdc/" TargetMode="External"/><Relationship Id="rId18" Type="http://schemas.openxmlformats.org/officeDocument/2006/relationships/hyperlink" Target="mailto:galen.greenwood@da.ks.gov"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jpeg"/><Relationship Id="rId12" Type="http://schemas.openxmlformats.org/officeDocument/2006/relationships/hyperlink" Target="http://da.ks.gov/purch/rfq/rfqdata/12718.doc" TargetMode="External"/><Relationship Id="rId17"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image" Target="media/image3.emf"/><Relationship Id="rId20"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a.ks.gov/purch" TargetMode="External"/><Relationship Id="rId5" Type="http://schemas.openxmlformats.org/officeDocument/2006/relationships/footnotes" Target="footnotes.xml"/><Relationship Id="rId15" Type="http://schemas.openxmlformats.org/officeDocument/2006/relationships/hyperlink" Target="http://www.ksrevenue.org/busregistration.htm" TargetMode="External"/><Relationship Id="rId23" Type="http://schemas.openxmlformats.org/officeDocument/2006/relationships/theme" Target="theme/theme1.xml"/><Relationship Id="rId10" Type="http://schemas.openxmlformats.org/officeDocument/2006/relationships/hyperlink" Target="mailto:galen.greenwood@da.ks.gov" TargetMode="External"/><Relationship Id="rId19" Type="http://schemas.openxmlformats.org/officeDocument/2006/relationships/hyperlink" Target="mailto:galen.greenwood@da.ks.gov" TargetMode="External"/><Relationship Id="rId4" Type="http://schemas.openxmlformats.org/officeDocument/2006/relationships/webSettings" Target="webSettings.xml"/><Relationship Id="rId9" Type="http://schemas.openxmlformats.org/officeDocument/2006/relationships/hyperlink" Target="http://da.ks.gov/purch/rfq/rfqdata/12718.doc" TargetMode="External"/><Relationship Id="rId14" Type="http://schemas.openxmlformats.org/officeDocument/2006/relationships/hyperlink" Target="http://www.ksrevenue.org/taxclearance.htm" TargetMode="External"/><Relationship Id="rId22"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lnorris\Application%20Data\Microsoft\Templates\New%20Letterhead%20-%2011%2020%2006.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New Letterhead - 11 20 06</Template>
  <TotalTime>0</TotalTime>
  <Pages>12</Pages>
  <Words>11568</Words>
  <Characters>65941</Characters>
  <Application>Microsoft Office Word</Application>
  <DocSecurity>0</DocSecurity>
  <Lines>549</Lines>
  <Paragraphs>154</Paragraphs>
  <ScaleCrop>false</ScaleCrop>
  <HeadingPairs>
    <vt:vector size="2" baseType="variant">
      <vt:variant>
        <vt:lpstr>Title</vt:lpstr>
      </vt:variant>
      <vt:variant>
        <vt:i4>1</vt:i4>
      </vt:variant>
    </vt:vector>
  </HeadingPairs>
  <TitlesOfParts>
    <vt:vector size="1" baseType="lpstr">
      <vt:lpstr> </vt:lpstr>
    </vt:vector>
  </TitlesOfParts>
  <Company>State of Kansas</Company>
  <LinksUpToDate>false</LinksUpToDate>
  <CharactersWithSpaces>77355</CharactersWithSpaces>
  <SharedDoc>false</SharedDoc>
  <HLinks>
    <vt:vector size="54" baseType="variant">
      <vt:variant>
        <vt:i4>4718692</vt:i4>
      </vt:variant>
      <vt:variant>
        <vt:i4>29</vt:i4>
      </vt:variant>
      <vt:variant>
        <vt:i4>0</vt:i4>
      </vt:variant>
      <vt:variant>
        <vt:i4>5</vt:i4>
      </vt:variant>
      <vt:variant>
        <vt:lpwstr>mailto:galen.greenwood@da.ks.gov</vt:lpwstr>
      </vt:variant>
      <vt:variant>
        <vt:lpwstr/>
      </vt:variant>
      <vt:variant>
        <vt:i4>4718692</vt:i4>
      </vt:variant>
      <vt:variant>
        <vt:i4>26</vt:i4>
      </vt:variant>
      <vt:variant>
        <vt:i4>0</vt:i4>
      </vt:variant>
      <vt:variant>
        <vt:i4>5</vt:i4>
      </vt:variant>
      <vt:variant>
        <vt:lpwstr>mailto:galen.greenwood@da.ks.gov</vt:lpwstr>
      </vt:variant>
      <vt:variant>
        <vt:lpwstr/>
      </vt:variant>
      <vt:variant>
        <vt:i4>5046277</vt:i4>
      </vt:variant>
      <vt:variant>
        <vt:i4>18</vt:i4>
      </vt:variant>
      <vt:variant>
        <vt:i4>0</vt:i4>
      </vt:variant>
      <vt:variant>
        <vt:i4>5</vt:i4>
      </vt:variant>
      <vt:variant>
        <vt:lpwstr>http://www.ksrevenue.org/busregistration.htm</vt:lpwstr>
      </vt:variant>
      <vt:variant>
        <vt:lpwstr/>
      </vt:variant>
      <vt:variant>
        <vt:i4>1966163</vt:i4>
      </vt:variant>
      <vt:variant>
        <vt:i4>15</vt:i4>
      </vt:variant>
      <vt:variant>
        <vt:i4>0</vt:i4>
      </vt:variant>
      <vt:variant>
        <vt:i4>5</vt:i4>
      </vt:variant>
      <vt:variant>
        <vt:lpwstr>http://www.ksrevenue.org/taxclearance.htm</vt:lpwstr>
      </vt:variant>
      <vt:variant>
        <vt:lpwstr/>
      </vt:variant>
      <vt:variant>
        <vt:i4>1638474</vt:i4>
      </vt:variant>
      <vt:variant>
        <vt:i4>12</vt:i4>
      </vt:variant>
      <vt:variant>
        <vt:i4>0</vt:i4>
      </vt:variant>
      <vt:variant>
        <vt:i4>5</vt:i4>
      </vt:variant>
      <vt:variant>
        <vt:lpwstr>http://www.kansas.gov/ksbdc/</vt:lpwstr>
      </vt:variant>
      <vt:variant>
        <vt:lpwstr/>
      </vt:variant>
      <vt:variant>
        <vt:i4>5242886</vt:i4>
      </vt:variant>
      <vt:variant>
        <vt:i4>9</vt:i4>
      </vt:variant>
      <vt:variant>
        <vt:i4>0</vt:i4>
      </vt:variant>
      <vt:variant>
        <vt:i4>5</vt:i4>
      </vt:variant>
      <vt:variant>
        <vt:lpwstr>http://da.ks.gov/purch/rfq/rfqdata/12718.doc</vt:lpwstr>
      </vt:variant>
      <vt:variant>
        <vt:lpwstr/>
      </vt:variant>
      <vt:variant>
        <vt:i4>6881403</vt:i4>
      </vt:variant>
      <vt:variant>
        <vt:i4>6</vt:i4>
      </vt:variant>
      <vt:variant>
        <vt:i4>0</vt:i4>
      </vt:variant>
      <vt:variant>
        <vt:i4>5</vt:i4>
      </vt:variant>
      <vt:variant>
        <vt:lpwstr>http://da.ks.gov/purch</vt:lpwstr>
      </vt:variant>
      <vt:variant>
        <vt:lpwstr/>
      </vt:variant>
      <vt:variant>
        <vt:i4>4718692</vt:i4>
      </vt:variant>
      <vt:variant>
        <vt:i4>3</vt:i4>
      </vt:variant>
      <vt:variant>
        <vt:i4>0</vt:i4>
      </vt:variant>
      <vt:variant>
        <vt:i4>5</vt:i4>
      </vt:variant>
      <vt:variant>
        <vt:lpwstr>mailto:galen.greenwood@da.ks.gov</vt:lpwstr>
      </vt:variant>
      <vt:variant>
        <vt:lpwstr/>
      </vt:variant>
      <vt:variant>
        <vt:i4>5242886</vt:i4>
      </vt:variant>
      <vt:variant>
        <vt:i4>0</vt:i4>
      </vt:variant>
      <vt:variant>
        <vt:i4>0</vt:i4>
      </vt:variant>
      <vt:variant>
        <vt:i4>5</vt:i4>
      </vt:variant>
      <vt:variant>
        <vt:lpwstr>http://da.ks.gov/purch/rfq/rfqdata/12718.doc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Linda Norris</dc:creator>
  <cp:lastModifiedBy>noelle</cp:lastModifiedBy>
  <cp:revision>2</cp:revision>
  <cp:lastPrinted>2009-12-15T17:55:00Z</cp:lastPrinted>
  <dcterms:created xsi:type="dcterms:W3CDTF">2010-01-11T15:24:00Z</dcterms:created>
  <dcterms:modified xsi:type="dcterms:W3CDTF">2010-01-11T15:24:00Z</dcterms:modified>
</cp:coreProperties>
</file>