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625" w:rsidRPr="00C36916" w:rsidRDefault="00D27D02" w:rsidP="00D30625">
      <w:pPr>
        <w:rPr>
          <w:rFonts w:asciiTheme="minorHAnsi" w:hAnsiTheme="minorHAnsi" w:cstheme="minorHAnsi"/>
        </w:rPr>
      </w:pPr>
      <w:r>
        <w:rPr>
          <w:rFonts w:asciiTheme="minorHAnsi" w:hAnsiTheme="minorHAnsi" w:cstheme="minorHAnsi"/>
        </w:rPr>
        <w:t xml:space="preserve"> </w:t>
      </w:r>
    </w:p>
    <w:p w:rsidR="00D30625" w:rsidRPr="00C36916" w:rsidRDefault="00D30625" w:rsidP="00D30625">
      <w:pPr>
        <w:rPr>
          <w:rFonts w:asciiTheme="minorHAnsi" w:hAnsiTheme="minorHAnsi" w:cstheme="minorHAnsi"/>
        </w:rPr>
      </w:pPr>
    </w:p>
    <w:p w:rsidR="00D30625" w:rsidRPr="00C36916" w:rsidRDefault="00D30625" w:rsidP="00D30625">
      <w:pPr>
        <w:rPr>
          <w:rFonts w:asciiTheme="minorHAnsi" w:hAnsiTheme="minorHAnsi" w:cstheme="minorHAnsi"/>
        </w:rPr>
      </w:pPr>
    </w:p>
    <w:p w:rsidR="002972DD" w:rsidRPr="00C36916" w:rsidRDefault="002972DD" w:rsidP="00D30625">
      <w:pPr>
        <w:rPr>
          <w:rFonts w:asciiTheme="minorHAnsi" w:hAnsiTheme="minorHAnsi" w:cstheme="minorHAnsi"/>
        </w:rPr>
      </w:pPr>
    </w:p>
    <w:p w:rsidR="002972DD" w:rsidRPr="00C36916" w:rsidRDefault="002972DD" w:rsidP="00D30625">
      <w:pPr>
        <w:rPr>
          <w:rFonts w:asciiTheme="minorHAnsi" w:hAnsiTheme="minorHAnsi" w:cstheme="minorHAnsi"/>
        </w:rPr>
      </w:pPr>
    </w:p>
    <w:p w:rsidR="00D30625" w:rsidRPr="00C36916" w:rsidRDefault="00C36916" w:rsidP="00D30625">
      <w:pPr>
        <w:rPr>
          <w:rFonts w:asciiTheme="minorHAnsi" w:hAnsiTheme="minorHAnsi" w:cstheme="minorHAnsi"/>
        </w:rPr>
      </w:pPr>
      <w:r w:rsidRPr="00C36916">
        <w:rPr>
          <w:rFonts w:asciiTheme="minorHAnsi" w:hAnsiTheme="minorHAnsi" w:cstheme="minorHAnsi"/>
          <w:b/>
          <w:noProof/>
          <w:color w:val="FF0000"/>
        </w:rPr>
        <w:drawing>
          <wp:anchor distT="0" distB="0" distL="114300" distR="114300" simplePos="0" relativeHeight="251659264" behindDoc="1" locked="0" layoutInCell="1" allowOverlap="1" wp14:anchorId="48F633A4" wp14:editId="2827E38F">
            <wp:simplePos x="0" y="0"/>
            <wp:positionH relativeFrom="column">
              <wp:posOffset>1100455</wp:posOffset>
            </wp:positionH>
            <wp:positionV relativeFrom="paragraph">
              <wp:posOffset>26670</wp:posOffset>
            </wp:positionV>
            <wp:extent cx="2846070" cy="1250950"/>
            <wp:effectExtent l="0" t="0" r="0" b="6350"/>
            <wp:wrapTight wrapText="bothSides">
              <wp:wrapPolygon edited="0">
                <wp:start x="0" y="0"/>
                <wp:lineTo x="0" y="21381"/>
                <wp:lineTo x="21398" y="21381"/>
                <wp:lineTo x="21398" y="0"/>
                <wp:lineTo x="0" y="0"/>
              </wp:wrapPolygon>
            </wp:wrapTight>
            <wp:docPr id="6" name="Picture 6" descr="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6070" cy="1250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0625" w:rsidRPr="00C36916" w:rsidRDefault="00D30625" w:rsidP="00D30625">
      <w:pPr>
        <w:rPr>
          <w:rFonts w:asciiTheme="minorHAnsi" w:hAnsiTheme="minorHAnsi" w:cstheme="minorHAnsi"/>
        </w:rPr>
      </w:pPr>
    </w:p>
    <w:p w:rsidR="00D30625" w:rsidRPr="00C36916" w:rsidRDefault="00D30625" w:rsidP="00D30625">
      <w:pPr>
        <w:rPr>
          <w:rFonts w:asciiTheme="minorHAnsi" w:hAnsiTheme="minorHAnsi" w:cstheme="minorHAnsi"/>
        </w:rPr>
      </w:pPr>
    </w:p>
    <w:p w:rsidR="00D30625" w:rsidRPr="00C36916" w:rsidRDefault="00D30625" w:rsidP="00D30625">
      <w:pPr>
        <w:jc w:val="center"/>
        <w:rPr>
          <w:rFonts w:asciiTheme="minorHAnsi" w:hAnsiTheme="minorHAnsi" w:cstheme="minorHAnsi"/>
          <w:b/>
          <w:sz w:val="44"/>
          <w:szCs w:val="44"/>
        </w:rPr>
      </w:pPr>
      <w:bookmarkStart w:id="0" w:name="_GoBack"/>
      <w:bookmarkEnd w:id="0"/>
    </w:p>
    <w:p w:rsidR="00C36916" w:rsidRPr="00C36916" w:rsidRDefault="00C36916" w:rsidP="00D30625">
      <w:pPr>
        <w:jc w:val="center"/>
        <w:rPr>
          <w:rFonts w:asciiTheme="minorHAnsi" w:hAnsiTheme="minorHAnsi" w:cstheme="minorHAnsi"/>
          <w:b/>
          <w:sz w:val="44"/>
          <w:szCs w:val="44"/>
        </w:rPr>
      </w:pPr>
    </w:p>
    <w:p w:rsidR="00D30625" w:rsidRPr="00C36916" w:rsidRDefault="00D30625" w:rsidP="00D30625">
      <w:pPr>
        <w:jc w:val="center"/>
        <w:rPr>
          <w:rFonts w:asciiTheme="minorHAnsi" w:hAnsiTheme="minorHAnsi" w:cstheme="minorHAnsi"/>
          <w:b/>
          <w:sz w:val="44"/>
          <w:szCs w:val="44"/>
        </w:rPr>
      </w:pPr>
    </w:p>
    <w:p w:rsidR="00D30625" w:rsidRPr="00C36916" w:rsidRDefault="001E3436" w:rsidP="00D30625">
      <w:pPr>
        <w:jc w:val="center"/>
        <w:rPr>
          <w:rFonts w:asciiTheme="minorHAnsi" w:hAnsiTheme="minorHAnsi" w:cstheme="minorHAnsi"/>
          <w:b/>
          <w:sz w:val="32"/>
          <w:szCs w:val="32"/>
        </w:rPr>
      </w:pPr>
      <w:r w:rsidRPr="00C36916">
        <w:rPr>
          <w:rFonts w:asciiTheme="minorHAnsi" w:hAnsiTheme="minorHAnsi" w:cstheme="minorHAnsi"/>
          <w:b/>
          <w:sz w:val="32"/>
          <w:szCs w:val="32"/>
        </w:rPr>
        <w:t>Request for Proposal</w:t>
      </w:r>
      <w:r w:rsidR="00533145" w:rsidRPr="00C36916">
        <w:rPr>
          <w:rFonts w:asciiTheme="minorHAnsi" w:hAnsiTheme="minorHAnsi" w:cstheme="minorHAnsi"/>
          <w:b/>
          <w:sz w:val="32"/>
          <w:szCs w:val="32"/>
        </w:rPr>
        <w:t>s</w:t>
      </w:r>
    </w:p>
    <w:p w:rsidR="00490980" w:rsidRPr="00C36916" w:rsidRDefault="00952951" w:rsidP="00D30625">
      <w:pPr>
        <w:jc w:val="center"/>
        <w:rPr>
          <w:rFonts w:asciiTheme="minorHAnsi" w:hAnsiTheme="minorHAnsi" w:cstheme="minorHAnsi"/>
          <w:b/>
          <w:sz w:val="32"/>
          <w:szCs w:val="32"/>
        </w:rPr>
      </w:pPr>
      <w:r w:rsidRPr="00C36916">
        <w:rPr>
          <w:rFonts w:asciiTheme="minorHAnsi" w:hAnsiTheme="minorHAnsi" w:cstheme="minorHAnsi"/>
          <w:b/>
          <w:sz w:val="32"/>
          <w:szCs w:val="32"/>
        </w:rPr>
        <w:t>For</w:t>
      </w:r>
    </w:p>
    <w:p w:rsidR="001E3436" w:rsidRDefault="0009321C" w:rsidP="00D30625">
      <w:pPr>
        <w:jc w:val="center"/>
        <w:rPr>
          <w:rFonts w:asciiTheme="minorHAnsi" w:hAnsiTheme="minorHAnsi" w:cstheme="minorHAnsi"/>
          <w:b/>
          <w:sz w:val="32"/>
          <w:szCs w:val="32"/>
        </w:rPr>
      </w:pPr>
      <w:r>
        <w:rPr>
          <w:rFonts w:asciiTheme="minorHAnsi" w:hAnsiTheme="minorHAnsi" w:cstheme="minorHAnsi"/>
          <w:b/>
          <w:sz w:val="32"/>
          <w:szCs w:val="32"/>
        </w:rPr>
        <w:t xml:space="preserve">Structured </w:t>
      </w:r>
      <w:r w:rsidR="00137B24">
        <w:rPr>
          <w:rFonts w:asciiTheme="minorHAnsi" w:hAnsiTheme="minorHAnsi" w:cstheme="minorHAnsi"/>
          <w:b/>
          <w:sz w:val="32"/>
          <w:szCs w:val="32"/>
        </w:rPr>
        <w:t xml:space="preserve">Data and </w:t>
      </w:r>
      <w:r>
        <w:rPr>
          <w:rFonts w:asciiTheme="minorHAnsi" w:hAnsiTheme="minorHAnsi" w:cstheme="minorHAnsi"/>
          <w:b/>
          <w:sz w:val="32"/>
          <w:szCs w:val="32"/>
        </w:rPr>
        <w:t>Communications</w:t>
      </w:r>
      <w:r w:rsidR="000976E2">
        <w:rPr>
          <w:rFonts w:asciiTheme="minorHAnsi" w:hAnsiTheme="minorHAnsi" w:cstheme="minorHAnsi"/>
          <w:b/>
          <w:sz w:val="32"/>
          <w:szCs w:val="32"/>
        </w:rPr>
        <w:t xml:space="preserve"> Cabling</w:t>
      </w:r>
    </w:p>
    <w:p w:rsidR="00C36916" w:rsidRPr="00C36916" w:rsidRDefault="00C36916" w:rsidP="00D30625">
      <w:pPr>
        <w:jc w:val="center"/>
        <w:rPr>
          <w:rFonts w:asciiTheme="minorHAnsi" w:hAnsiTheme="minorHAnsi" w:cstheme="minorHAnsi"/>
          <w:b/>
          <w:sz w:val="32"/>
          <w:szCs w:val="32"/>
        </w:rPr>
      </w:pPr>
    </w:p>
    <w:p w:rsidR="00D30625" w:rsidRPr="00C36916" w:rsidRDefault="00D30625" w:rsidP="00D30625">
      <w:pPr>
        <w:jc w:val="center"/>
        <w:rPr>
          <w:rFonts w:asciiTheme="minorHAnsi" w:hAnsiTheme="minorHAnsi" w:cstheme="minorHAnsi"/>
          <w:b/>
          <w:sz w:val="44"/>
          <w:szCs w:val="44"/>
        </w:rPr>
      </w:pPr>
    </w:p>
    <w:p w:rsidR="0049708C" w:rsidRPr="00C36916" w:rsidRDefault="0049708C" w:rsidP="00D30625">
      <w:pPr>
        <w:jc w:val="center"/>
        <w:rPr>
          <w:rFonts w:asciiTheme="minorHAnsi" w:hAnsiTheme="minorHAnsi" w:cstheme="minorHAnsi"/>
          <w:b/>
          <w:sz w:val="44"/>
          <w:szCs w:val="44"/>
        </w:rPr>
      </w:pPr>
    </w:p>
    <w:p w:rsidR="00D30625" w:rsidRPr="00C36916" w:rsidRDefault="00D30625" w:rsidP="001E5E72">
      <w:pPr>
        <w:jc w:val="center"/>
        <w:rPr>
          <w:rFonts w:asciiTheme="minorHAnsi" w:hAnsiTheme="minorHAnsi" w:cstheme="minorHAnsi"/>
        </w:rPr>
      </w:pPr>
    </w:p>
    <w:p w:rsidR="00D30625" w:rsidRPr="00C36916" w:rsidRDefault="00D30625" w:rsidP="00D30625">
      <w:pPr>
        <w:rPr>
          <w:rFonts w:asciiTheme="minorHAnsi" w:hAnsiTheme="minorHAnsi" w:cstheme="minorHAnsi"/>
        </w:rPr>
      </w:pPr>
    </w:p>
    <w:p w:rsidR="00D30625" w:rsidRPr="00C36916" w:rsidRDefault="00D30625" w:rsidP="00F53956">
      <w:pPr>
        <w:jc w:val="center"/>
        <w:rPr>
          <w:rFonts w:asciiTheme="minorHAnsi" w:hAnsiTheme="minorHAnsi" w:cstheme="minorHAnsi"/>
        </w:rPr>
      </w:pPr>
    </w:p>
    <w:p w:rsidR="00D30625" w:rsidRPr="00C36916" w:rsidRDefault="00D30625" w:rsidP="00D30625">
      <w:pPr>
        <w:rPr>
          <w:rFonts w:asciiTheme="minorHAnsi" w:hAnsiTheme="minorHAnsi" w:cstheme="minorHAnsi"/>
        </w:rPr>
      </w:pPr>
    </w:p>
    <w:p w:rsidR="00D30625" w:rsidRPr="00C36916" w:rsidRDefault="00D30625" w:rsidP="00D30625">
      <w:pPr>
        <w:rPr>
          <w:rFonts w:asciiTheme="minorHAnsi" w:hAnsiTheme="minorHAnsi" w:cstheme="minorHAnsi"/>
        </w:rPr>
      </w:pPr>
    </w:p>
    <w:p w:rsidR="001E5E72" w:rsidRPr="00C36916" w:rsidRDefault="001E5E72" w:rsidP="00D30625">
      <w:pPr>
        <w:rPr>
          <w:rFonts w:asciiTheme="minorHAnsi" w:hAnsiTheme="minorHAnsi" w:cstheme="minorHAnsi"/>
        </w:rPr>
      </w:pPr>
    </w:p>
    <w:p w:rsidR="00D30625" w:rsidRPr="00C36916" w:rsidRDefault="00D30625" w:rsidP="00D30625">
      <w:pPr>
        <w:rPr>
          <w:rFonts w:asciiTheme="minorHAnsi" w:hAnsiTheme="minorHAnsi" w:cstheme="minorHAnsi"/>
          <w:sz w:val="20"/>
          <w:szCs w:val="20"/>
        </w:rPr>
      </w:pPr>
    </w:p>
    <w:p w:rsidR="00D30625" w:rsidRPr="00C36916" w:rsidRDefault="00D30625" w:rsidP="00D30625">
      <w:pPr>
        <w:jc w:val="center"/>
        <w:rPr>
          <w:rFonts w:asciiTheme="minorHAnsi" w:hAnsiTheme="minorHAnsi" w:cstheme="minorHAnsi"/>
          <w:sz w:val="20"/>
          <w:szCs w:val="20"/>
        </w:rPr>
      </w:pPr>
    </w:p>
    <w:p w:rsidR="00D30625" w:rsidRPr="00C36916" w:rsidRDefault="00D30625" w:rsidP="00D30625">
      <w:pPr>
        <w:jc w:val="center"/>
        <w:rPr>
          <w:rFonts w:asciiTheme="minorHAnsi" w:hAnsiTheme="minorHAnsi" w:cstheme="minorHAnsi"/>
          <w:sz w:val="20"/>
          <w:szCs w:val="20"/>
        </w:rPr>
      </w:pPr>
    </w:p>
    <w:p w:rsidR="00DF1B92" w:rsidRPr="00C36916" w:rsidRDefault="00DF1B92">
      <w:pPr>
        <w:jc w:val="center"/>
        <w:rPr>
          <w:rFonts w:asciiTheme="minorHAnsi" w:hAnsiTheme="minorHAnsi" w:cstheme="minorHAnsi"/>
        </w:rPr>
      </w:pPr>
    </w:p>
    <w:p w:rsidR="00202660" w:rsidRPr="00C36916" w:rsidRDefault="00202660" w:rsidP="00D30625">
      <w:pPr>
        <w:rPr>
          <w:rFonts w:asciiTheme="minorHAnsi" w:hAnsiTheme="minorHAnsi" w:cstheme="minorHAnsi"/>
        </w:rPr>
      </w:pPr>
      <w:r w:rsidRPr="00C36916">
        <w:rPr>
          <w:rFonts w:asciiTheme="minorHAnsi" w:hAnsiTheme="minorHAnsi" w:cstheme="minorHAnsi"/>
        </w:rPr>
        <w:br w:type="page"/>
      </w:r>
    </w:p>
    <w:p w:rsidR="00D30625" w:rsidRPr="00C36916" w:rsidRDefault="00D30625" w:rsidP="00D30625">
      <w:pPr>
        <w:rPr>
          <w:rFonts w:asciiTheme="minorHAnsi" w:hAnsiTheme="minorHAnsi" w:cstheme="minorHAnsi"/>
        </w:rPr>
      </w:pPr>
    </w:p>
    <w:p w:rsidR="00DF1B92" w:rsidRPr="00C36916" w:rsidRDefault="00DF1B92" w:rsidP="007653FE">
      <w:pPr>
        <w:pStyle w:val="Title"/>
        <w:spacing w:before="0" w:after="0"/>
        <w:rPr>
          <w:rFonts w:asciiTheme="minorHAnsi" w:hAnsiTheme="minorHAnsi" w:cstheme="minorHAnsi"/>
          <w:sz w:val="32"/>
          <w:szCs w:val="32"/>
        </w:rPr>
      </w:pPr>
      <w:bookmarkStart w:id="1" w:name="_Toc40844510"/>
      <w:bookmarkStart w:id="2" w:name="_Toc42919099"/>
      <w:bookmarkStart w:id="3" w:name="_Toc329847163"/>
      <w:r w:rsidRPr="00C36916">
        <w:rPr>
          <w:rFonts w:asciiTheme="minorHAnsi" w:hAnsiTheme="minorHAnsi" w:cstheme="minorHAnsi"/>
          <w:noProof/>
          <w:sz w:val="32"/>
          <w:szCs w:val="32"/>
        </w:rPr>
        <w:t>Table of Contents</w:t>
      </w:r>
      <w:bookmarkEnd w:id="1"/>
      <w:bookmarkEnd w:id="2"/>
      <w:bookmarkEnd w:id="3"/>
    </w:p>
    <w:p w:rsidR="00BF49C7" w:rsidRDefault="003E39A9">
      <w:pPr>
        <w:pStyle w:val="TOC1"/>
        <w:rPr>
          <w:rFonts w:asciiTheme="minorHAnsi" w:eastAsiaTheme="minorEastAsia" w:hAnsiTheme="minorHAnsi" w:cstheme="minorBidi"/>
          <w:b w:val="0"/>
          <w:bCs w:val="0"/>
          <w:caps w:val="0"/>
          <w:sz w:val="22"/>
          <w:szCs w:val="22"/>
        </w:rPr>
      </w:pPr>
      <w:r w:rsidRPr="00C36916">
        <w:rPr>
          <w:rFonts w:asciiTheme="minorHAnsi" w:hAnsiTheme="minorHAnsi" w:cstheme="minorHAnsi"/>
        </w:rPr>
        <w:fldChar w:fldCharType="begin"/>
      </w:r>
      <w:r w:rsidRPr="00C36916">
        <w:rPr>
          <w:rFonts w:asciiTheme="minorHAnsi" w:hAnsiTheme="minorHAnsi" w:cstheme="minorHAnsi"/>
        </w:rPr>
        <w:instrText xml:space="preserve"> TOC \o "1-1" \h \z \t "Heading 2,2,Heading 3,3,Subtitle,2" </w:instrText>
      </w:r>
      <w:r w:rsidRPr="00C36916">
        <w:rPr>
          <w:rFonts w:asciiTheme="minorHAnsi" w:hAnsiTheme="minorHAnsi" w:cstheme="minorHAnsi"/>
        </w:rPr>
        <w:fldChar w:fldCharType="separate"/>
      </w:r>
      <w:hyperlink w:anchor="_Toc329847163" w:history="1">
        <w:r w:rsidR="00BF49C7" w:rsidRPr="00441DEA">
          <w:rPr>
            <w:rStyle w:val="Hyperlink"/>
            <w:rFonts w:cstheme="minorHAnsi"/>
          </w:rPr>
          <w:t>Table of Contents</w:t>
        </w:r>
        <w:r w:rsidR="00BF49C7">
          <w:rPr>
            <w:webHidden/>
          </w:rPr>
          <w:tab/>
        </w:r>
        <w:r w:rsidR="00BF49C7">
          <w:rPr>
            <w:webHidden/>
          </w:rPr>
          <w:fldChar w:fldCharType="begin"/>
        </w:r>
        <w:r w:rsidR="00BF49C7">
          <w:rPr>
            <w:webHidden/>
          </w:rPr>
          <w:instrText xml:space="preserve"> PAGEREF _Toc329847163 \h </w:instrText>
        </w:r>
        <w:r w:rsidR="00BF49C7">
          <w:rPr>
            <w:webHidden/>
          </w:rPr>
        </w:r>
        <w:r w:rsidR="00BF49C7">
          <w:rPr>
            <w:webHidden/>
          </w:rPr>
          <w:fldChar w:fldCharType="separate"/>
        </w:r>
        <w:r w:rsidR="00BF49C7">
          <w:rPr>
            <w:webHidden/>
          </w:rPr>
          <w:t>2</w:t>
        </w:r>
        <w:r w:rsidR="00BF49C7">
          <w:rPr>
            <w:webHidden/>
          </w:rPr>
          <w:fldChar w:fldCharType="end"/>
        </w:r>
      </w:hyperlink>
    </w:p>
    <w:p w:rsidR="00BF49C7" w:rsidRDefault="00BF49C7">
      <w:pPr>
        <w:pStyle w:val="TOC1"/>
        <w:rPr>
          <w:rFonts w:asciiTheme="minorHAnsi" w:eastAsiaTheme="minorEastAsia" w:hAnsiTheme="minorHAnsi" w:cstheme="minorBidi"/>
          <w:b w:val="0"/>
          <w:bCs w:val="0"/>
          <w:caps w:val="0"/>
          <w:sz w:val="22"/>
          <w:szCs w:val="22"/>
        </w:rPr>
      </w:pPr>
      <w:hyperlink w:anchor="_Toc329847164" w:history="1">
        <w:r w:rsidRPr="00441DEA">
          <w:rPr>
            <w:rStyle w:val="Hyperlink"/>
            <w:rFonts w:cstheme="minorHAnsi"/>
          </w:rPr>
          <w:t>1</w:t>
        </w:r>
        <w:r>
          <w:rPr>
            <w:rFonts w:asciiTheme="minorHAnsi" w:eastAsiaTheme="minorEastAsia" w:hAnsiTheme="minorHAnsi" w:cstheme="minorBidi"/>
            <w:b w:val="0"/>
            <w:bCs w:val="0"/>
            <w:caps w:val="0"/>
            <w:sz w:val="22"/>
            <w:szCs w:val="22"/>
          </w:rPr>
          <w:tab/>
        </w:r>
        <w:r w:rsidRPr="00441DEA">
          <w:rPr>
            <w:rStyle w:val="Hyperlink"/>
            <w:rFonts w:cstheme="minorHAnsi"/>
          </w:rPr>
          <w:t>INTRODUCTION</w:t>
        </w:r>
        <w:r>
          <w:rPr>
            <w:webHidden/>
          </w:rPr>
          <w:tab/>
        </w:r>
        <w:r>
          <w:rPr>
            <w:webHidden/>
          </w:rPr>
          <w:fldChar w:fldCharType="begin"/>
        </w:r>
        <w:r>
          <w:rPr>
            <w:webHidden/>
          </w:rPr>
          <w:instrText xml:space="preserve"> PAGEREF _Toc329847164 \h </w:instrText>
        </w:r>
        <w:r>
          <w:rPr>
            <w:webHidden/>
          </w:rPr>
        </w:r>
        <w:r>
          <w:rPr>
            <w:webHidden/>
          </w:rPr>
          <w:fldChar w:fldCharType="separate"/>
        </w:r>
        <w:r>
          <w:rPr>
            <w:webHidden/>
          </w:rPr>
          <w:t>4</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65" w:history="1">
        <w:r w:rsidRPr="00441DEA">
          <w:rPr>
            <w:rStyle w:val="Hyperlink"/>
            <w:rFonts w:eastAsia="Arial Unicode MS" w:cstheme="minorHAnsi"/>
          </w:rPr>
          <w:t>1.1</w:t>
        </w:r>
        <w:r>
          <w:rPr>
            <w:rFonts w:asciiTheme="minorHAnsi" w:eastAsiaTheme="minorEastAsia" w:hAnsiTheme="minorHAnsi" w:cstheme="minorBidi"/>
            <w:smallCaps w:val="0"/>
            <w:sz w:val="22"/>
            <w:szCs w:val="22"/>
          </w:rPr>
          <w:tab/>
        </w:r>
        <w:r w:rsidRPr="00441DEA">
          <w:rPr>
            <w:rStyle w:val="Hyperlink"/>
            <w:rFonts w:cstheme="minorHAnsi"/>
          </w:rPr>
          <w:t>PATHFINDER INTERNATIONAL BACKGROUND</w:t>
        </w:r>
        <w:r>
          <w:rPr>
            <w:webHidden/>
          </w:rPr>
          <w:tab/>
        </w:r>
        <w:r>
          <w:rPr>
            <w:webHidden/>
          </w:rPr>
          <w:fldChar w:fldCharType="begin"/>
        </w:r>
        <w:r>
          <w:rPr>
            <w:webHidden/>
          </w:rPr>
          <w:instrText xml:space="preserve"> PAGEREF _Toc329847165 \h </w:instrText>
        </w:r>
        <w:r>
          <w:rPr>
            <w:webHidden/>
          </w:rPr>
        </w:r>
        <w:r>
          <w:rPr>
            <w:webHidden/>
          </w:rPr>
          <w:fldChar w:fldCharType="separate"/>
        </w:r>
        <w:r>
          <w:rPr>
            <w:webHidden/>
          </w:rPr>
          <w:t>4</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66" w:history="1">
        <w:r w:rsidRPr="00441DEA">
          <w:rPr>
            <w:rStyle w:val="Hyperlink"/>
            <w:rFonts w:eastAsia="Arial Unicode MS" w:cstheme="minorHAnsi"/>
          </w:rPr>
          <w:t>1.2</w:t>
        </w:r>
        <w:r>
          <w:rPr>
            <w:rFonts w:asciiTheme="minorHAnsi" w:eastAsiaTheme="minorEastAsia" w:hAnsiTheme="minorHAnsi" w:cstheme="minorBidi"/>
            <w:smallCaps w:val="0"/>
            <w:sz w:val="22"/>
            <w:szCs w:val="22"/>
          </w:rPr>
          <w:tab/>
        </w:r>
        <w:r w:rsidRPr="00441DEA">
          <w:rPr>
            <w:rStyle w:val="Hyperlink"/>
            <w:rFonts w:cstheme="minorHAnsi"/>
          </w:rPr>
          <w:t>RFP PURPOSE</w:t>
        </w:r>
        <w:r>
          <w:rPr>
            <w:webHidden/>
          </w:rPr>
          <w:tab/>
        </w:r>
        <w:r>
          <w:rPr>
            <w:webHidden/>
          </w:rPr>
          <w:fldChar w:fldCharType="begin"/>
        </w:r>
        <w:r>
          <w:rPr>
            <w:webHidden/>
          </w:rPr>
          <w:instrText xml:space="preserve"> PAGEREF _Toc329847166 \h </w:instrText>
        </w:r>
        <w:r>
          <w:rPr>
            <w:webHidden/>
          </w:rPr>
        </w:r>
        <w:r>
          <w:rPr>
            <w:webHidden/>
          </w:rPr>
          <w:fldChar w:fldCharType="separate"/>
        </w:r>
        <w:r>
          <w:rPr>
            <w:webHidden/>
          </w:rPr>
          <w:t>4</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67" w:history="1">
        <w:r w:rsidRPr="00441DEA">
          <w:rPr>
            <w:rStyle w:val="Hyperlink"/>
            <w:rFonts w:eastAsia="Arial Unicode MS" w:cstheme="minorHAnsi"/>
          </w:rPr>
          <w:t>1.3</w:t>
        </w:r>
        <w:r>
          <w:rPr>
            <w:rFonts w:asciiTheme="minorHAnsi" w:eastAsiaTheme="minorEastAsia" w:hAnsiTheme="minorHAnsi" w:cstheme="minorBidi"/>
            <w:smallCaps w:val="0"/>
            <w:sz w:val="22"/>
            <w:szCs w:val="22"/>
          </w:rPr>
          <w:tab/>
        </w:r>
        <w:r w:rsidRPr="00441DEA">
          <w:rPr>
            <w:rStyle w:val="Hyperlink"/>
            <w:rFonts w:eastAsia="Arial Unicode MS" w:cstheme="minorHAnsi"/>
          </w:rPr>
          <w:t>RFP TERMS AND CONDITIONS</w:t>
        </w:r>
        <w:r>
          <w:rPr>
            <w:webHidden/>
          </w:rPr>
          <w:tab/>
        </w:r>
        <w:r>
          <w:rPr>
            <w:webHidden/>
          </w:rPr>
          <w:fldChar w:fldCharType="begin"/>
        </w:r>
        <w:r>
          <w:rPr>
            <w:webHidden/>
          </w:rPr>
          <w:instrText xml:space="preserve"> PAGEREF _Toc329847167 \h </w:instrText>
        </w:r>
        <w:r>
          <w:rPr>
            <w:webHidden/>
          </w:rPr>
        </w:r>
        <w:r>
          <w:rPr>
            <w:webHidden/>
          </w:rPr>
          <w:fldChar w:fldCharType="separate"/>
        </w:r>
        <w:r>
          <w:rPr>
            <w:webHidden/>
          </w:rPr>
          <w:t>4</w:t>
        </w:r>
        <w:r>
          <w:rPr>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68" w:history="1">
        <w:r w:rsidRPr="00441DEA">
          <w:rPr>
            <w:rStyle w:val="Hyperlink"/>
            <w:noProof/>
          </w:rPr>
          <w:t>1.3.1</w:t>
        </w:r>
        <w:r>
          <w:rPr>
            <w:rFonts w:asciiTheme="minorHAnsi" w:eastAsiaTheme="minorEastAsia" w:hAnsiTheme="minorHAnsi" w:cstheme="minorBidi"/>
            <w:i w:val="0"/>
            <w:iCs w:val="0"/>
            <w:noProof/>
            <w:sz w:val="22"/>
            <w:szCs w:val="22"/>
          </w:rPr>
          <w:tab/>
        </w:r>
        <w:r w:rsidRPr="00441DEA">
          <w:rPr>
            <w:rStyle w:val="Hyperlink"/>
            <w:noProof/>
          </w:rPr>
          <w:t>Definition of Terms</w:t>
        </w:r>
        <w:r>
          <w:rPr>
            <w:noProof/>
            <w:webHidden/>
          </w:rPr>
          <w:tab/>
        </w:r>
        <w:r>
          <w:rPr>
            <w:noProof/>
            <w:webHidden/>
          </w:rPr>
          <w:fldChar w:fldCharType="begin"/>
        </w:r>
        <w:r>
          <w:rPr>
            <w:noProof/>
            <w:webHidden/>
          </w:rPr>
          <w:instrText xml:space="preserve"> PAGEREF _Toc329847168 \h </w:instrText>
        </w:r>
        <w:r>
          <w:rPr>
            <w:noProof/>
            <w:webHidden/>
          </w:rPr>
        </w:r>
        <w:r>
          <w:rPr>
            <w:noProof/>
            <w:webHidden/>
          </w:rPr>
          <w:fldChar w:fldCharType="separate"/>
        </w:r>
        <w:r>
          <w:rPr>
            <w:noProof/>
            <w:webHidden/>
          </w:rPr>
          <w:t>4</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69" w:history="1">
        <w:r w:rsidRPr="00441DEA">
          <w:rPr>
            <w:rStyle w:val="Hyperlink"/>
            <w:rFonts w:eastAsia="Arial Unicode MS"/>
            <w:noProof/>
          </w:rPr>
          <w:t>1.3.2</w:t>
        </w:r>
        <w:r>
          <w:rPr>
            <w:rFonts w:asciiTheme="minorHAnsi" w:eastAsiaTheme="minorEastAsia" w:hAnsiTheme="minorHAnsi" w:cstheme="minorBidi"/>
            <w:i w:val="0"/>
            <w:iCs w:val="0"/>
            <w:noProof/>
            <w:sz w:val="22"/>
            <w:szCs w:val="22"/>
          </w:rPr>
          <w:tab/>
        </w:r>
        <w:r w:rsidRPr="00441DEA">
          <w:rPr>
            <w:rStyle w:val="Hyperlink"/>
            <w:rFonts w:eastAsia="Arial Unicode MS"/>
            <w:noProof/>
          </w:rPr>
          <w:t>Confidentiality</w:t>
        </w:r>
        <w:r>
          <w:rPr>
            <w:noProof/>
            <w:webHidden/>
          </w:rPr>
          <w:tab/>
        </w:r>
        <w:r>
          <w:rPr>
            <w:noProof/>
            <w:webHidden/>
          </w:rPr>
          <w:fldChar w:fldCharType="begin"/>
        </w:r>
        <w:r>
          <w:rPr>
            <w:noProof/>
            <w:webHidden/>
          </w:rPr>
          <w:instrText xml:space="preserve"> PAGEREF _Toc329847169 \h </w:instrText>
        </w:r>
        <w:r>
          <w:rPr>
            <w:noProof/>
            <w:webHidden/>
          </w:rPr>
        </w:r>
        <w:r>
          <w:rPr>
            <w:noProof/>
            <w:webHidden/>
          </w:rPr>
          <w:fldChar w:fldCharType="separate"/>
        </w:r>
        <w:r>
          <w:rPr>
            <w:noProof/>
            <w:webHidden/>
          </w:rPr>
          <w:t>5</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70" w:history="1">
        <w:r w:rsidRPr="00441DEA">
          <w:rPr>
            <w:rStyle w:val="Hyperlink"/>
            <w:rFonts w:eastAsia="Arial Unicode MS"/>
            <w:noProof/>
          </w:rPr>
          <w:t>1.3.3</w:t>
        </w:r>
        <w:r>
          <w:rPr>
            <w:rFonts w:asciiTheme="minorHAnsi" w:eastAsiaTheme="minorEastAsia" w:hAnsiTheme="minorHAnsi" w:cstheme="minorBidi"/>
            <w:i w:val="0"/>
            <w:iCs w:val="0"/>
            <w:noProof/>
            <w:sz w:val="22"/>
            <w:szCs w:val="22"/>
          </w:rPr>
          <w:tab/>
        </w:r>
        <w:r w:rsidRPr="00441DEA">
          <w:rPr>
            <w:rStyle w:val="Hyperlink"/>
            <w:rFonts w:eastAsia="Arial Unicode MS"/>
            <w:noProof/>
          </w:rPr>
          <w:t>Marketing References</w:t>
        </w:r>
        <w:r>
          <w:rPr>
            <w:noProof/>
            <w:webHidden/>
          </w:rPr>
          <w:tab/>
        </w:r>
        <w:r>
          <w:rPr>
            <w:noProof/>
            <w:webHidden/>
          </w:rPr>
          <w:fldChar w:fldCharType="begin"/>
        </w:r>
        <w:r>
          <w:rPr>
            <w:noProof/>
            <w:webHidden/>
          </w:rPr>
          <w:instrText xml:space="preserve"> PAGEREF _Toc329847170 \h </w:instrText>
        </w:r>
        <w:r>
          <w:rPr>
            <w:noProof/>
            <w:webHidden/>
          </w:rPr>
        </w:r>
        <w:r>
          <w:rPr>
            <w:noProof/>
            <w:webHidden/>
          </w:rPr>
          <w:fldChar w:fldCharType="separate"/>
        </w:r>
        <w:r>
          <w:rPr>
            <w:noProof/>
            <w:webHidden/>
          </w:rPr>
          <w:t>5</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71" w:history="1">
        <w:r w:rsidRPr="00441DEA">
          <w:rPr>
            <w:rStyle w:val="Hyperlink"/>
            <w:noProof/>
          </w:rPr>
          <w:t>1.3.4</w:t>
        </w:r>
        <w:r>
          <w:rPr>
            <w:rFonts w:asciiTheme="minorHAnsi" w:eastAsiaTheme="minorEastAsia" w:hAnsiTheme="minorHAnsi" w:cstheme="minorBidi"/>
            <w:i w:val="0"/>
            <w:iCs w:val="0"/>
            <w:noProof/>
            <w:sz w:val="22"/>
            <w:szCs w:val="22"/>
          </w:rPr>
          <w:tab/>
        </w:r>
        <w:r w:rsidRPr="00441DEA">
          <w:rPr>
            <w:rStyle w:val="Hyperlink"/>
            <w:noProof/>
          </w:rPr>
          <w:t>Proposal Validity</w:t>
        </w:r>
        <w:r>
          <w:rPr>
            <w:noProof/>
            <w:webHidden/>
          </w:rPr>
          <w:tab/>
        </w:r>
        <w:r>
          <w:rPr>
            <w:noProof/>
            <w:webHidden/>
          </w:rPr>
          <w:fldChar w:fldCharType="begin"/>
        </w:r>
        <w:r>
          <w:rPr>
            <w:noProof/>
            <w:webHidden/>
          </w:rPr>
          <w:instrText xml:space="preserve"> PAGEREF _Toc329847171 \h </w:instrText>
        </w:r>
        <w:r>
          <w:rPr>
            <w:noProof/>
            <w:webHidden/>
          </w:rPr>
        </w:r>
        <w:r>
          <w:rPr>
            <w:noProof/>
            <w:webHidden/>
          </w:rPr>
          <w:fldChar w:fldCharType="separate"/>
        </w:r>
        <w:r>
          <w:rPr>
            <w:noProof/>
            <w:webHidden/>
          </w:rPr>
          <w:t>5</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72" w:history="1">
        <w:r w:rsidRPr="00441DEA">
          <w:rPr>
            <w:rStyle w:val="Hyperlink"/>
            <w:noProof/>
          </w:rPr>
          <w:t>1.3.5</w:t>
        </w:r>
        <w:r>
          <w:rPr>
            <w:rFonts w:asciiTheme="minorHAnsi" w:eastAsiaTheme="minorEastAsia" w:hAnsiTheme="minorHAnsi" w:cstheme="minorBidi"/>
            <w:i w:val="0"/>
            <w:iCs w:val="0"/>
            <w:noProof/>
            <w:sz w:val="22"/>
            <w:szCs w:val="22"/>
          </w:rPr>
          <w:tab/>
        </w:r>
        <w:r w:rsidRPr="00441DEA">
          <w:rPr>
            <w:rStyle w:val="Hyperlink"/>
            <w:noProof/>
          </w:rPr>
          <w:t>Acceptance or Rejection of Submissions</w:t>
        </w:r>
        <w:r>
          <w:rPr>
            <w:noProof/>
            <w:webHidden/>
          </w:rPr>
          <w:tab/>
        </w:r>
        <w:r>
          <w:rPr>
            <w:noProof/>
            <w:webHidden/>
          </w:rPr>
          <w:fldChar w:fldCharType="begin"/>
        </w:r>
        <w:r>
          <w:rPr>
            <w:noProof/>
            <w:webHidden/>
          </w:rPr>
          <w:instrText xml:space="preserve"> PAGEREF _Toc329847172 \h </w:instrText>
        </w:r>
        <w:r>
          <w:rPr>
            <w:noProof/>
            <w:webHidden/>
          </w:rPr>
        </w:r>
        <w:r>
          <w:rPr>
            <w:noProof/>
            <w:webHidden/>
          </w:rPr>
          <w:fldChar w:fldCharType="separate"/>
        </w:r>
        <w:r>
          <w:rPr>
            <w:noProof/>
            <w:webHidden/>
          </w:rPr>
          <w:t>5</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73" w:history="1">
        <w:r w:rsidRPr="00441DEA">
          <w:rPr>
            <w:rStyle w:val="Hyperlink"/>
            <w:noProof/>
          </w:rPr>
          <w:t>1.3.6</w:t>
        </w:r>
        <w:r>
          <w:rPr>
            <w:rFonts w:asciiTheme="minorHAnsi" w:eastAsiaTheme="minorEastAsia" w:hAnsiTheme="minorHAnsi" w:cstheme="minorBidi"/>
            <w:i w:val="0"/>
            <w:iCs w:val="0"/>
            <w:noProof/>
            <w:sz w:val="22"/>
            <w:szCs w:val="22"/>
          </w:rPr>
          <w:tab/>
        </w:r>
        <w:r w:rsidRPr="00441DEA">
          <w:rPr>
            <w:rStyle w:val="Hyperlink"/>
            <w:noProof/>
          </w:rPr>
          <w:t>Contract Negotiation and Execution</w:t>
        </w:r>
        <w:r>
          <w:rPr>
            <w:noProof/>
            <w:webHidden/>
          </w:rPr>
          <w:tab/>
        </w:r>
        <w:r>
          <w:rPr>
            <w:noProof/>
            <w:webHidden/>
          </w:rPr>
          <w:fldChar w:fldCharType="begin"/>
        </w:r>
        <w:r>
          <w:rPr>
            <w:noProof/>
            <w:webHidden/>
          </w:rPr>
          <w:instrText xml:space="preserve"> PAGEREF _Toc329847173 \h </w:instrText>
        </w:r>
        <w:r>
          <w:rPr>
            <w:noProof/>
            <w:webHidden/>
          </w:rPr>
        </w:r>
        <w:r>
          <w:rPr>
            <w:noProof/>
            <w:webHidden/>
          </w:rPr>
          <w:fldChar w:fldCharType="separate"/>
        </w:r>
        <w:r>
          <w:rPr>
            <w:noProof/>
            <w:webHidden/>
          </w:rPr>
          <w:t>6</w:t>
        </w:r>
        <w:r>
          <w:rPr>
            <w:noProof/>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74" w:history="1">
        <w:r w:rsidRPr="00441DEA">
          <w:rPr>
            <w:rStyle w:val="Hyperlink"/>
          </w:rPr>
          <w:t>1.4</w:t>
        </w:r>
        <w:r>
          <w:rPr>
            <w:rFonts w:asciiTheme="minorHAnsi" w:eastAsiaTheme="minorEastAsia" w:hAnsiTheme="minorHAnsi" w:cstheme="minorBidi"/>
            <w:smallCaps w:val="0"/>
            <w:sz w:val="22"/>
            <w:szCs w:val="22"/>
          </w:rPr>
          <w:tab/>
        </w:r>
        <w:r w:rsidRPr="00441DEA">
          <w:rPr>
            <w:rStyle w:val="Hyperlink"/>
          </w:rPr>
          <w:t>RFP SCHEDULE</w:t>
        </w:r>
        <w:r>
          <w:rPr>
            <w:webHidden/>
          </w:rPr>
          <w:tab/>
        </w:r>
        <w:r>
          <w:rPr>
            <w:webHidden/>
          </w:rPr>
          <w:fldChar w:fldCharType="begin"/>
        </w:r>
        <w:r>
          <w:rPr>
            <w:webHidden/>
          </w:rPr>
          <w:instrText xml:space="preserve"> PAGEREF _Toc329847174 \h </w:instrText>
        </w:r>
        <w:r>
          <w:rPr>
            <w:webHidden/>
          </w:rPr>
        </w:r>
        <w:r>
          <w:rPr>
            <w:webHidden/>
          </w:rPr>
          <w:fldChar w:fldCharType="separate"/>
        </w:r>
        <w:r>
          <w:rPr>
            <w:webHidden/>
          </w:rPr>
          <w:t>6</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75" w:history="1">
        <w:r w:rsidRPr="00441DEA">
          <w:rPr>
            <w:rStyle w:val="Hyperlink"/>
            <w:rFonts w:eastAsia="Arial Unicode MS" w:cstheme="minorHAnsi"/>
          </w:rPr>
          <w:t>1.5</w:t>
        </w:r>
        <w:r>
          <w:rPr>
            <w:rFonts w:asciiTheme="minorHAnsi" w:eastAsiaTheme="minorEastAsia" w:hAnsiTheme="minorHAnsi" w:cstheme="minorBidi"/>
            <w:smallCaps w:val="0"/>
            <w:sz w:val="22"/>
            <w:szCs w:val="22"/>
          </w:rPr>
          <w:tab/>
        </w:r>
        <w:r w:rsidRPr="00441DEA">
          <w:rPr>
            <w:rStyle w:val="Hyperlink"/>
            <w:rFonts w:eastAsia="Arial Unicode MS" w:cstheme="minorHAnsi"/>
          </w:rPr>
          <w:t>COMMUNICATIONS</w:t>
        </w:r>
        <w:r>
          <w:rPr>
            <w:webHidden/>
          </w:rPr>
          <w:tab/>
        </w:r>
        <w:r>
          <w:rPr>
            <w:webHidden/>
          </w:rPr>
          <w:fldChar w:fldCharType="begin"/>
        </w:r>
        <w:r>
          <w:rPr>
            <w:webHidden/>
          </w:rPr>
          <w:instrText xml:space="preserve"> PAGEREF _Toc329847175 \h </w:instrText>
        </w:r>
        <w:r>
          <w:rPr>
            <w:webHidden/>
          </w:rPr>
        </w:r>
        <w:r>
          <w:rPr>
            <w:webHidden/>
          </w:rPr>
          <w:fldChar w:fldCharType="separate"/>
        </w:r>
        <w:r>
          <w:rPr>
            <w:webHidden/>
          </w:rPr>
          <w:t>6</w:t>
        </w:r>
        <w:r>
          <w:rPr>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76" w:history="1">
        <w:r w:rsidRPr="00441DEA">
          <w:rPr>
            <w:rStyle w:val="Hyperlink"/>
            <w:noProof/>
          </w:rPr>
          <w:t>1.5.1</w:t>
        </w:r>
        <w:r>
          <w:rPr>
            <w:rFonts w:asciiTheme="minorHAnsi" w:eastAsiaTheme="minorEastAsia" w:hAnsiTheme="minorHAnsi" w:cstheme="minorBidi"/>
            <w:i w:val="0"/>
            <w:iCs w:val="0"/>
            <w:noProof/>
            <w:sz w:val="22"/>
            <w:szCs w:val="22"/>
          </w:rPr>
          <w:tab/>
        </w:r>
        <w:r w:rsidRPr="00441DEA">
          <w:rPr>
            <w:rStyle w:val="Hyperlink"/>
            <w:noProof/>
          </w:rPr>
          <w:t>How to communicate with Pathfinder International</w:t>
        </w:r>
        <w:r>
          <w:rPr>
            <w:noProof/>
            <w:webHidden/>
          </w:rPr>
          <w:tab/>
        </w:r>
        <w:r>
          <w:rPr>
            <w:noProof/>
            <w:webHidden/>
          </w:rPr>
          <w:fldChar w:fldCharType="begin"/>
        </w:r>
        <w:r>
          <w:rPr>
            <w:noProof/>
            <w:webHidden/>
          </w:rPr>
          <w:instrText xml:space="preserve"> PAGEREF _Toc329847176 \h </w:instrText>
        </w:r>
        <w:r>
          <w:rPr>
            <w:noProof/>
            <w:webHidden/>
          </w:rPr>
        </w:r>
        <w:r>
          <w:rPr>
            <w:noProof/>
            <w:webHidden/>
          </w:rPr>
          <w:fldChar w:fldCharType="separate"/>
        </w:r>
        <w:r>
          <w:rPr>
            <w:noProof/>
            <w:webHidden/>
          </w:rPr>
          <w:t>6</w:t>
        </w:r>
        <w:r>
          <w:rPr>
            <w:noProof/>
            <w:webHidden/>
          </w:rPr>
          <w:fldChar w:fldCharType="end"/>
        </w:r>
      </w:hyperlink>
    </w:p>
    <w:p w:rsidR="00BF49C7" w:rsidRDefault="00BF49C7">
      <w:pPr>
        <w:pStyle w:val="TOC3"/>
        <w:tabs>
          <w:tab w:val="right" w:leader="dot" w:pos="9638"/>
        </w:tabs>
        <w:rPr>
          <w:rFonts w:asciiTheme="minorHAnsi" w:eastAsiaTheme="minorEastAsia" w:hAnsiTheme="minorHAnsi" w:cstheme="minorBidi"/>
          <w:i w:val="0"/>
          <w:iCs w:val="0"/>
          <w:noProof/>
          <w:sz w:val="22"/>
          <w:szCs w:val="22"/>
        </w:rPr>
      </w:pPr>
      <w:hyperlink w:anchor="_Toc329847177" w:history="1">
        <w:r w:rsidRPr="00441DEA">
          <w:rPr>
            <w:rStyle w:val="Hyperlink"/>
            <w:noProof/>
          </w:rPr>
          <w:t>Cabling.RFP@pathfinder.org</w:t>
        </w:r>
        <w:r>
          <w:rPr>
            <w:noProof/>
            <w:webHidden/>
          </w:rPr>
          <w:tab/>
        </w:r>
        <w:r>
          <w:rPr>
            <w:noProof/>
            <w:webHidden/>
          </w:rPr>
          <w:fldChar w:fldCharType="begin"/>
        </w:r>
        <w:r>
          <w:rPr>
            <w:noProof/>
            <w:webHidden/>
          </w:rPr>
          <w:instrText xml:space="preserve"> PAGEREF _Toc329847177 \h </w:instrText>
        </w:r>
        <w:r>
          <w:rPr>
            <w:noProof/>
            <w:webHidden/>
          </w:rPr>
        </w:r>
        <w:r>
          <w:rPr>
            <w:noProof/>
            <w:webHidden/>
          </w:rPr>
          <w:fldChar w:fldCharType="separate"/>
        </w:r>
        <w:r>
          <w:rPr>
            <w:noProof/>
            <w:webHidden/>
          </w:rPr>
          <w:t>6</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78" w:history="1">
        <w:r w:rsidRPr="00441DEA">
          <w:rPr>
            <w:rStyle w:val="Hyperlink"/>
            <w:noProof/>
          </w:rPr>
          <w:t>1.5.2</w:t>
        </w:r>
        <w:r>
          <w:rPr>
            <w:rFonts w:asciiTheme="minorHAnsi" w:eastAsiaTheme="minorEastAsia" w:hAnsiTheme="minorHAnsi" w:cstheme="minorBidi"/>
            <w:i w:val="0"/>
            <w:iCs w:val="0"/>
            <w:noProof/>
            <w:sz w:val="22"/>
            <w:szCs w:val="22"/>
          </w:rPr>
          <w:tab/>
        </w:r>
        <w:r w:rsidRPr="00441DEA">
          <w:rPr>
            <w:rStyle w:val="Hyperlink"/>
            <w:noProof/>
          </w:rPr>
          <w:t>No other methods are acceptable</w:t>
        </w:r>
        <w:r>
          <w:rPr>
            <w:noProof/>
            <w:webHidden/>
          </w:rPr>
          <w:tab/>
        </w:r>
        <w:r>
          <w:rPr>
            <w:noProof/>
            <w:webHidden/>
          </w:rPr>
          <w:fldChar w:fldCharType="begin"/>
        </w:r>
        <w:r>
          <w:rPr>
            <w:noProof/>
            <w:webHidden/>
          </w:rPr>
          <w:instrText xml:space="preserve"> PAGEREF _Toc329847178 \h </w:instrText>
        </w:r>
        <w:r>
          <w:rPr>
            <w:noProof/>
            <w:webHidden/>
          </w:rPr>
        </w:r>
        <w:r>
          <w:rPr>
            <w:noProof/>
            <w:webHidden/>
          </w:rPr>
          <w:fldChar w:fldCharType="separate"/>
        </w:r>
        <w:r>
          <w:rPr>
            <w:noProof/>
            <w:webHidden/>
          </w:rPr>
          <w:t>6</w:t>
        </w:r>
        <w:r>
          <w:rPr>
            <w:noProof/>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79" w:history="1">
        <w:r w:rsidRPr="00441DEA">
          <w:rPr>
            <w:rStyle w:val="Hyperlink"/>
            <w:rFonts w:eastAsia="Arial Unicode MS" w:cstheme="minorHAnsi"/>
          </w:rPr>
          <w:t>1.6</w:t>
        </w:r>
        <w:r>
          <w:rPr>
            <w:rFonts w:asciiTheme="minorHAnsi" w:eastAsiaTheme="minorEastAsia" w:hAnsiTheme="minorHAnsi" w:cstheme="minorBidi"/>
            <w:smallCaps w:val="0"/>
            <w:sz w:val="22"/>
            <w:szCs w:val="22"/>
          </w:rPr>
          <w:tab/>
        </w:r>
        <w:r w:rsidRPr="00441DEA">
          <w:rPr>
            <w:rStyle w:val="Hyperlink"/>
            <w:rFonts w:eastAsia="Arial Unicode MS" w:cstheme="minorHAnsi"/>
          </w:rPr>
          <w:t>QUESTIONS</w:t>
        </w:r>
        <w:r>
          <w:rPr>
            <w:webHidden/>
          </w:rPr>
          <w:tab/>
        </w:r>
        <w:r>
          <w:rPr>
            <w:webHidden/>
          </w:rPr>
          <w:fldChar w:fldCharType="begin"/>
        </w:r>
        <w:r>
          <w:rPr>
            <w:webHidden/>
          </w:rPr>
          <w:instrText xml:space="preserve"> PAGEREF _Toc329847179 \h </w:instrText>
        </w:r>
        <w:r>
          <w:rPr>
            <w:webHidden/>
          </w:rPr>
        </w:r>
        <w:r>
          <w:rPr>
            <w:webHidden/>
          </w:rPr>
          <w:fldChar w:fldCharType="separate"/>
        </w:r>
        <w:r>
          <w:rPr>
            <w:webHidden/>
          </w:rPr>
          <w:t>7</w:t>
        </w:r>
        <w:r>
          <w:rPr>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80" w:history="1">
        <w:r w:rsidRPr="00441DEA">
          <w:rPr>
            <w:rStyle w:val="Hyperlink"/>
            <w:noProof/>
          </w:rPr>
          <w:t>1.6.1</w:t>
        </w:r>
        <w:r>
          <w:rPr>
            <w:rFonts w:asciiTheme="minorHAnsi" w:eastAsiaTheme="minorEastAsia" w:hAnsiTheme="minorHAnsi" w:cstheme="minorBidi"/>
            <w:i w:val="0"/>
            <w:iCs w:val="0"/>
            <w:noProof/>
            <w:sz w:val="22"/>
            <w:szCs w:val="22"/>
          </w:rPr>
          <w:tab/>
        </w:r>
        <w:r w:rsidRPr="00441DEA">
          <w:rPr>
            <w:rStyle w:val="Hyperlink"/>
            <w:noProof/>
          </w:rPr>
          <w:t>Methodology</w:t>
        </w:r>
        <w:r>
          <w:rPr>
            <w:noProof/>
            <w:webHidden/>
          </w:rPr>
          <w:tab/>
        </w:r>
        <w:r>
          <w:rPr>
            <w:noProof/>
            <w:webHidden/>
          </w:rPr>
          <w:fldChar w:fldCharType="begin"/>
        </w:r>
        <w:r>
          <w:rPr>
            <w:noProof/>
            <w:webHidden/>
          </w:rPr>
          <w:instrText xml:space="preserve"> PAGEREF _Toc329847180 \h </w:instrText>
        </w:r>
        <w:r>
          <w:rPr>
            <w:noProof/>
            <w:webHidden/>
          </w:rPr>
        </w:r>
        <w:r>
          <w:rPr>
            <w:noProof/>
            <w:webHidden/>
          </w:rPr>
          <w:fldChar w:fldCharType="separate"/>
        </w:r>
        <w:r>
          <w:rPr>
            <w:noProof/>
            <w:webHidden/>
          </w:rPr>
          <w:t>7</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81" w:history="1">
        <w:r w:rsidRPr="00441DEA">
          <w:rPr>
            <w:rStyle w:val="Hyperlink"/>
            <w:noProof/>
          </w:rPr>
          <w:t>1.6.2</w:t>
        </w:r>
        <w:r>
          <w:rPr>
            <w:rFonts w:asciiTheme="minorHAnsi" w:eastAsiaTheme="minorEastAsia" w:hAnsiTheme="minorHAnsi" w:cstheme="minorBidi"/>
            <w:i w:val="0"/>
            <w:iCs w:val="0"/>
            <w:noProof/>
            <w:sz w:val="22"/>
            <w:szCs w:val="22"/>
          </w:rPr>
          <w:tab/>
        </w:r>
        <w:r w:rsidRPr="00441DEA">
          <w:rPr>
            <w:rStyle w:val="Hyperlink"/>
            <w:noProof/>
          </w:rPr>
          <w:t>Live Q&amp;A Session Information</w:t>
        </w:r>
        <w:r>
          <w:rPr>
            <w:noProof/>
            <w:webHidden/>
          </w:rPr>
          <w:tab/>
        </w:r>
        <w:r>
          <w:rPr>
            <w:noProof/>
            <w:webHidden/>
          </w:rPr>
          <w:fldChar w:fldCharType="begin"/>
        </w:r>
        <w:r>
          <w:rPr>
            <w:noProof/>
            <w:webHidden/>
          </w:rPr>
          <w:instrText xml:space="preserve"> PAGEREF _Toc329847181 \h </w:instrText>
        </w:r>
        <w:r>
          <w:rPr>
            <w:noProof/>
            <w:webHidden/>
          </w:rPr>
        </w:r>
        <w:r>
          <w:rPr>
            <w:noProof/>
            <w:webHidden/>
          </w:rPr>
          <w:fldChar w:fldCharType="separate"/>
        </w:r>
        <w:r>
          <w:rPr>
            <w:noProof/>
            <w:webHidden/>
          </w:rPr>
          <w:t>7</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82" w:history="1">
        <w:r w:rsidRPr="00441DEA">
          <w:rPr>
            <w:rStyle w:val="Hyperlink"/>
            <w:noProof/>
          </w:rPr>
          <w:t>1.6.3</w:t>
        </w:r>
        <w:r>
          <w:rPr>
            <w:rFonts w:asciiTheme="minorHAnsi" w:eastAsiaTheme="minorEastAsia" w:hAnsiTheme="minorHAnsi" w:cstheme="minorBidi"/>
            <w:i w:val="0"/>
            <w:iCs w:val="0"/>
            <w:noProof/>
            <w:sz w:val="22"/>
            <w:szCs w:val="22"/>
          </w:rPr>
          <w:tab/>
        </w:r>
        <w:r w:rsidRPr="00441DEA">
          <w:rPr>
            <w:rStyle w:val="Hyperlink"/>
            <w:noProof/>
          </w:rPr>
          <w:t>Written Questions</w:t>
        </w:r>
        <w:r>
          <w:rPr>
            <w:noProof/>
            <w:webHidden/>
          </w:rPr>
          <w:tab/>
        </w:r>
        <w:r>
          <w:rPr>
            <w:noProof/>
            <w:webHidden/>
          </w:rPr>
          <w:fldChar w:fldCharType="begin"/>
        </w:r>
        <w:r>
          <w:rPr>
            <w:noProof/>
            <w:webHidden/>
          </w:rPr>
          <w:instrText xml:space="preserve"> PAGEREF _Toc329847182 \h </w:instrText>
        </w:r>
        <w:r>
          <w:rPr>
            <w:noProof/>
            <w:webHidden/>
          </w:rPr>
        </w:r>
        <w:r>
          <w:rPr>
            <w:noProof/>
            <w:webHidden/>
          </w:rPr>
          <w:fldChar w:fldCharType="separate"/>
        </w:r>
        <w:r>
          <w:rPr>
            <w:noProof/>
            <w:webHidden/>
          </w:rPr>
          <w:t>8</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83" w:history="1">
        <w:r w:rsidRPr="00441DEA">
          <w:rPr>
            <w:rStyle w:val="Hyperlink"/>
            <w:rFonts w:eastAsia="Arial Unicode MS"/>
            <w:noProof/>
          </w:rPr>
          <w:t>1.6.4</w:t>
        </w:r>
        <w:r>
          <w:rPr>
            <w:rFonts w:asciiTheme="minorHAnsi" w:eastAsiaTheme="minorEastAsia" w:hAnsiTheme="minorHAnsi" w:cstheme="minorBidi"/>
            <w:i w:val="0"/>
            <w:iCs w:val="0"/>
            <w:noProof/>
            <w:sz w:val="22"/>
            <w:szCs w:val="22"/>
          </w:rPr>
          <w:tab/>
        </w:r>
        <w:r w:rsidRPr="00441DEA">
          <w:rPr>
            <w:rStyle w:val="Hyperlink"/>
            <w:rFonts w:eastAsia="Arial Unicode MS"/>
            <w:noProof/>
          </w:rPr>
          <w:t>Format of Proposal</w:t>
        </w:r>
        <w:r>
          <w:rPr>
            <w:noProof/>
            <w:webHidden/>
          </w:rPr>
          <w:tab/>
        </w:r>
        <w:r>
          <w:rPr>
            <w:noProof/>
            <w:webHidden/>
          </w:rPr>
          <w:fldChar w:fldCharType="begin"/>
        </w:r>
        <w:r>
          <w:rPr>
            <w:noProof/>
            <w:webHidden/>
          </w:rPr>
          <w:instrText xml:space="preserve"> PAGEREF _Toc329847183 \h </w:instrText>
        </w:r>
        <w:r>
          <w:rPr>
            <w:noProof/>
            <w:webHidden/>
          </w:rPr>
        </w:r>
        <w:r>
          <w:rPr>
            <w:noProof/>
            <w:webHidden/>
          </w:rPr>
          <w:fldChar w:fldCharType="separate"/>
        </w:r>
        <w:r>
          <w:rPr>
            <w:noProof/>
            <w:webHidden/>
          </w:rPr>
          <w:t>8</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84" w:history="1">
        <w:r w:rsidRPr="00441DEA">
          <w:rPr>
            <w:rStyle w:val="Hyperlink"/>
            <w:rFonts w:eastAsia="Arial Unicode MS"/>
            <w:noProof/>
          </w:rPr>
          <w:t>1.6.5</w:t>
        </w:r>
        <w:r>
          <w:rPr>
            <w:rFonts w:asciiTheme="minorHAnsi" w:eastAsiaTheme="minorEastAsia" w:hAnsiTheme="minorHAnsi" w:cstheme="minorBidi"/>
            <w:i w:val="0"/>
            <w:iCs w:val="0"/>
            <w:noProof/>
            <w:sz w:val="22"/>
            <w:szCs w:val="22"/>
          </w:rPr>
          <w:tab/>
        </w:r>
        <w:r w:rsidRPr="00441DEA">
          <w:rPr>
            <w:rStyle w:val="Hyperlink"/>
            <w:rFonts w:eastAsia="Arial Unicode MS"/>
            <w:noProof/>
          </w:rPr>
          <w:t>Withdrawal or Modification</w:t>
        </w:r>
        <w:r>
          <w:rPr>
            <w:noProof/>
            <w:webHidden/>
          </w:rPr>
          <w:tab/>
        </w:r>
        <w:r>
          <w:rPr>
            <w:noProof/>
            <w:webHidden/>
          </w:rPr>
          <w:fldChar w:fldCharType="begin"/>
        </w:r>
        <w:r>
          <w:rPr>
            <w:noProof/>
            <w:webHidden/>
          </w:rPr>
          <w:instrText xml:space="preserve"> PAGEREF _Toc329847184 \h </w:instrText>
        </w:r>
        <w:r>
          <w:rPr>
            <w:noProof/>
            <w:webHidden/>
          </w:rPr>
        </w:r>
        <w:r>
          <w:rPr>
            <w:noProof/>
            <w:webHidden/>
          </w:rPr>
          <w:fldChar w:fldCharType="separate"/>
        </w:r>
        <w:r>
          <w:rPr>
            <w:noProof/>
            <w:webHidden/>
          </w:rPr>
          <w:t>8</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85" w:history="1">
        <w:r w:rsidRPr="00441DEA">
          <w:rPr>
            <w:rStyle w:val="Hyperlink"/>
            <w:rFonts w:eastAsia="Arial Unicode MS"/>
            <w:noProof/>
          </w:rPr>
          <w:t>1.6.6</w:t>
        </w:r>
        <w:r>
          <w:rPr>
            <w:rFonts w:asciiTheme="minorHAnsi" w:eastAsiaTheme="minorEastAsia" w:hAnsiTheme="minorHAnsi" w:cstheme="minorBidi"/>
            <w:i w:val="0"/>
            <w:iCs w:val="0"/>
            <w:noProof/>
            <w:sz w:val="22"/>
            <w:szCs w:val="22"/>
          </w:rPr>
          <w:tab/>
        </w:r>
        <w:r w:rsidRPr="00441DEA">
          <w:rPr>
            <w:rStyle w:val="Hyperlink"/>
            <w:rFonts w:eastAsia="Arial Unicode MS"/>
            <w:noProof/>
          </w:rPr>
          <w:t>Cost Proposal Instructions</w:t>
        </w:r>
        <w:r>
          <w:rPr>
            <w:noProof/>
            <w:webHidden/>
          </w:rPr>
          <w:tab/>
        </w:r>
        <w:r>
          <w:rPr>
            <w:noProof/>
            <w:webHidden/>
          </w:rPr>
          <w:fldChar w:fldCharType="begin"/>
        </w:r>
        <w:r>
          <w:rPr>
            <w:noProof/>
            <w:webHidden/>
          </w:rPr>
          <w:instrText xml:space="preserve"> PAGEREF _Toc329847185 \h </w:instrText>
        </w:r>
        <w:r>
          <w:rPr>
            <w:noProof/>
            <w:webHidden/>
          </w:rPr>
        </w:r>
        <w:r>
          <w:rPr>
            <w:noProof/>
            <w:webHidden/>
          </w:rPr>
          <w:fldChar w:fldCharType="separate"/>
        </w:r>
        <w:r>
          <w:rPr>
            <w:noProof/>
            <w:webHidden/>
          </w:rPr>
          <w:t>8</w:t>
        </w:r>
        <w:r>
          <w:rPr>
            <w:noProof/>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86" w:history="1">
        <w:r w:rsidRPr="00441DEA">
          <w:rPr>
            <w:rStyle w:val="Hyperlink"/>
            <w:rFonts w:cstheme="minorHAnsi"/>
          </w:rPr>
          <w:t>1.7</w:t>
        </w:r>
        <w:r>
          <w:rPr>
            <w:rFonts w:asciiTheme="minorHAnsi" w:eastAsiaTheme="minorEastAsia" w:hAnsiTheme="minorHAnsi" w:cstheme="minorBidi"/>
            <w:smallCaps w:val="0"/>
            <w:sz w:val="22"/>
            <w:szCs w:val="22"/>
          </w:rPr>
          <w:tab/>
        </w:r>
        <w:r w:rsidRPr="00441DEA">
          <w:rPr>
            <w:rStyle w:val="Hyperlink"/>
            <w:rFonts w:cstheme="minorHAnsi"/>
          </w:rPr>
          <w:t>EVALUATION CRITERIA</w:t>
        </w:r>
        <w:r>
          <w:rPr>
            <w:webHidden/>
          </w:rPr>
          <w:tab/>
        </w:r>
        <w:r>
          <w:rPr>
            <w:webHidden/>
          </w:rPr>
          <w:fldChar w:fldCharType="begin"/>
        </w:r>
        <w:r>
          <w:rPr>
            <w:webHidden/>
          </w:rPr>
          <w:instrText xml:space="preserve"> PAGEREF _Toc329847186 \h </w:instrText>
        </w:r>
        <w:r>
          <w:rPr>
            <w:webHidden/>
          </w:rPr>
        </w:r>
        <w:r>
          <w:rPr>
            <w:webHidden/>
          </w:rPr>
          <w:fldChar w:fldCharType="separate"/>
        </w:r>
        <w:r>
          <w:rPr>
            <w:webHidden/>
          </w:rPr>
          <w:t>8</w:t>
        </w:r>
        <w:r>
          <w:rPr>
            <w:webHidden/>
          </w:rPr>
          <w:fldChar w:fldCharType="end"/>
        </w:r>
      </w:hyperlink>
    </w:p>
    <w:p w:rsidR="00BF49C7" w:rsidRDefault="00BF49C7">
      <w:pPr>
        <w:pStyle w:val="TOC1"/>
        <w:rPr>
          <w:rFonts w:asciiTheme="minorHAnsi" w:eastAsiaTheme="minorEastAsia" w:hAnsiTheme="minorHAnsi" w:cstheme="minorBidi"/>
          <w:b w:val="0"/>
          <w:bCs w:val="0"/>
          <w:caps w:val="0"/>
          <w:sz w:val="22"/>
          <w:szCs w:val="22"/>
        </w:rPr>
      </w:pPr>
      <w:hyperlink w:anchor="_Toc329847187" w:history="1">
        <w:r w:rsidRPr="00441DEA">
          <w:rPr>
            <w:rStyle w:val="Hyperlink"/>
            <w:rFonts w:cstheme="minorHAnsi"/>
          </w:rPr>
          <w:t>2</w:t>
        </w:r>
        <w:r>
          <w:rPr>
            <w:rFonts w:asciiTheme="minorHAnsi" w:eastAsiaTheme="minorEastAsia" w:hAnsiTheme="minorHAnsi" w:cstheme="minorBidi"/>
            <w:b w:val="0"/>
            <w:bCs w:val="0"/>
            <w:caps w:val="0"/>
            <w:sz w:val="22"/>
            <w:szCs w:val="22"/>
          </w:rPr>
          <w:tab/>
        </w:r>
        <w:r w:rsidRPr="00441DEA">
          <w:rPr>
            <w:rStyle w:val="Hyperlink"/>
            <w:rFonts w:cstheme="minorHAnsi"/>
          </w:rPr>
          <w:t>Proposal Contents</w:t>
        </w:r>
        <w:r>
          <w:rPr>
            <w:webHidden/>
          </w:rPr>
          <w:tab/>
        </w:r>
        <w:r>
          <w:rPr>
            <w:webHidden/>
          </w:rPr>
          <w:fldChar w:fldCharType="begin"/>
        </w:r>
        <w:r>
          <w:rPr>
            <w:webHidden/>
          </w:rPr>
          <w:instrText xml:space="preserve"> PAGEREF _Toc329847187 \h </w:instrText>
        </w:r>
        <w:r>
          <w:rPr>
            <w:webHidden/>
          </w:rPr>
        </w:r>
        <w:r>
          <w:rPr>
            <w:webHidden/>
          </w:rPr>
          <w:fldChar w:fldCharType="separate"/>
        </w:r>
        <w:r>
          <w:rPr>
            <w:webHidden/>
          </w:rPr>
          <w:t>9</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88" w:history="1">
        <w:r w:rsidRPr="00441DEA">
          <w:rPr>
            <w:rStyle w:val="Hyperlink"/>
          </w:rPr>
          <w:t>2.1</w:t>
        </w:r>
        <w:r>
          <w:rPr>
            <w:rFonts w:asciiTheme="minorHAnsi" w:eastAsiaTheme="minorEastAsia" w:hAnsiTheme="minorHAnsi" w:cstheme="minorBidi"/>
            <w:smallCaps w:val="0"/>
            <w:sz w:val="22"/>
            <w:szCs w:val="22"/>
          </w:rPr>
          <w:tab/>
        </w:r>
        <w:r w:rsidRPr="00441DEA">
          <w:rPr>
            <w:rStyle w:val="Hyperlink"/>
          </w:rPr>
          <w:t>EXECUTIVE OVERVIEW</w:t>
        </w:r>
        <w:r>
          <w:rPr>
            <w:webHidden/>
          </w:rPr>
          <w:tab/>
        </w:r>
        <w:r>
          <w:rPr>
            <w:webHidden/>
          </w:rPr>
          <w:fldChar w:fldCharType="begin"/>
        </w:r>
        <w:r>
          <w:rPr>
            <w:webHidden/>
          </w:rPr>
          <w:instrText xml:space="preserve"> PAGEREF _Toc329847188 \h </w:instrText>
        </w:r>
        <w:r>
          <w:rPr>
            <w:webHidden/>
          </w:rPr>
        </w:r>
        <w:r>
          <w:rPr>
            <w:webHidden/>
          </w:rPr>
          <w:fldChar w:fldCharType="separate"/>
        </w:r>
        <w:r>
          <w:rPr>
            <w:webHidden/>
          </w:rPr>
          <w:t>9</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89" w:history="1">
        <w:r w:rsidRPr="00441DEA">
          <w:rPr>
            <w:rStyle w:val="Hyperlink"/>
          </w:rPr>
          <w:t>2.2</w:t>
        </w:r>
        <w:r>
          <w:rPr>
            <w:rFonts w:asciiTheme="minorHAnsi" w:eastAsiaTheme="minorEastAsia" w:hAnsiTheme="minorHAnsi" w:cstheme="minorBidi"/>
            <w:smallCaps w:val="0"/>
            <w:sz w:val="22"/>
            <w:szCs w:val="22"/>
          </w:rPr>
          <w:tab/>
        </w:r>
        <w:r w:rsidRPr="00441DEA">
          <w:rPr>
            <w:rStyle w:val="Hyperlink"/>
          </w:rPr>
          <w:t>COMPANY BACKGROUND</w:t>
        </w:r>
        <w:r>
          <w:rPr>
            <w:webHidden/>
          </w:rPr>
          <w:tab/>
        </w:r>
        <w:r>
          <w:rPr>
            <w:webHidden/>
          </w:rPr>
          <w:fldChar w:fldCharType="begin"/>
        </w:r>
        <w:r>
          <w:rPr>
            <w:webHidden/>
          </w:rPr>
          <w:instrText xml:space="preserve"> PAGEREF _Toc329847189 \h </w:instrText>
        </w:r>
        <w:r>
          <w:rPr>
            <w:webHidden/>
          </w:rPr>
        </w:r>
        <w:r>
          <w:rPr>
            <w:webHidden/>
          </w:rPr>
          <w:fldChar w:fldCharType="separate"/>
        </w:r>
        <w:r>
          <w:rPr>
            <w:webHidden/>
          </w:rPr>
          <w:t>9</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90" w:history="1">
        <w:r w:rsidRPr="00441DEA">
          <w:rPr>
            <w:rStyle w:val="Hyperlink"/>
          </w:rPr>
          <w:t>2.3</w:t>
        </w:r>
        <w:r>
          <w:rPr>
            <w:rFonts w:asciiTheme="minorHAnsi" w:eastAsiaTheme="minorEastAsia" w:hAnsiTheme="minorHAnsi" w:cstheme="minorBidi"/>
            <w:smallCaps w:val="0"/>
            <w:sz w:val="22"/>
            <w:szCs w:val="22"/>
          </w:rPr>
          <w:tab/>
        </w:r>
        <w:r w:rsidRPr="00441DEA">
          <w:rPr>
            <w:rStyle w:val="Hyperlink"/>
          </w:rPr>
          <w:t>COST</w:t>
        </w:r>
        <w:r>
          <w:rPr>
            <w:webHidden/>
          </w:rPr>
          <w:tab/>
        </w:r>
        <w:r>
          <w:rPr>
            <w:webHidden/>
          </w:rPr>
          <w:fldChar w:fldCharType="begin"/>
        </w:r>
        <w:r>
          <w:rPr>
            <w:webHidden/>
          </w:rPr>
          <w:instrText xml:space="preserve"> PAGEREF _Toc329847190 \h </w:instrText>
        </w:r>
        <w:r>
          <w:rPr>
            <w:webHidden/>
          </w:rPr>
        </w:r>
        <w:r>
          <w:rPr>
            <w:webHidden/>
          </w:rPr>
          <w:fldChar w:fldCharType="separate"/>
        </w:r>
        <w:r>
          <w:rPr>
            <w:webHidden/>
          </w:rPr>
          <w:t>9</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91" w:history="1">
        <w:r w:rsidRPr="00441DEA">
          <w:rPr>
            <w:rStyle w:val="Hyperlink"/>
          </w:rPr>
          <w:t>2.4</w:t>
        </w:r>
        <w:r>
          <w:rPr>
            <w:rFonts w:asciiTheme="minorHAnsi" w:eastAsiaTheme="minorEastAsia" w:hAnsiTheme="minorHAnsi" w:cstheme="minorBidi"/>
            <w:smallCaps w:val="0"/>
            <w:sz w:val="22"/>
            <w:szCs w:val="22"/>
          </w:rPr>
          <w:tab/>
        </w:r>
        <w:r w:rsidRPr="00441DEA">
          <w:rPr>
            <w:rStyle w:val="Hyperlink"/>
          </w:rPr>
          <w:t>CUSTOMER REFERENCES</w:t>
        </w:r>
        <w:r>
          <w:rPr>
            <w:webHidden/>
          </w:rPr>
          <w:tab/>
        </w:r>
        <w:r>
          <w:rPr>
            <w:webHidden/>
          </w:rPr>
          <w:fldChar w:fldCharType="begin"/>
        </w:r>
        <w:r>
          <w:rPr>
            <w:webHidden/>
          </w:rPr>
          <w:instrText xml:space="preserve"> PAGEREF _Toc329847191 \h </w:instrText>
        </w:r>
        <w:r>
          <w:rPr>
            <w:webHidden/>
          </w:rPr>
        </w:r>
        <w:r>
          <w:rPr>
            <w:webHidden/>
          </w:rPr>
          <w:fldChar w:fldCharType="separate"/>
        </w:r>
        <w:r>
          <w:rPr>
            <w:webHidden/>
          </w:rPr>
          <w:t>9</w:t>
        </w:r>
        <w:r>
          <w:rPr>
            <w:webHidden/>
          </w:rPr>
          <w:fldChar w:fldCharType="end"/>
        </w:r>
      </w:hyperlink>
    </w:p>
    <w:p w:rsidR="00BF49C7" w:rsidRDefault="00BF49C7">
      <w:pPr>
        <w:pStyle w:val="TOC1"/>
        <w:rPr>
          <w:rFonts w:asciiTheme="minorHAnsi" w:eastAsiaTheme="minorEastAsia" w:hAnsiTheme="minorHAnsi" w:cstheme="minorBidi"/>
          <w:b w:val="0"/>
          <w:bCs w:val="0"/>
          <w:caps w:val="0"/>
          <w:sz w:val="22"/>
          <w:szCs w:val="22"/>
        </w:rPr>
      </w:pPr>
      <w:hyperlink w:anchor="_Toc329847192" w:history="1">
        <w:r w:rsidRPr="00441DEA">
          <w:rPr>
            <w:rStyle w:val="Hyperlink"/>
            <w:rFonts w:cstheme="minorHAnsi"/>
          </w:rPr>
          <w:t>3</w:t>
        </w:r>
        <w:r>
          <w:rPr>
            <w:rFonts w:asciiTheme="minorHAnsi" w:eastAsiaTheme="minorEastAsia" w:hAnsiTheme="minorHAnsi" w:cstheme="minorBidi"/>
            <w:b w:val="0"/>
            <w:bCs w:val="0"/>
            <w:caps w:val="0"/>
            <w:sz w:val="22"/>
            <w:szCs w:val="22"/>
          </w:rPr>
          <w:tab/>
        </w:r>
        <w:r w:rsidRPr="00441DEA">
          <w:rPr>
            <w:rStyle w:val="Hyperlink"/>
            <w:rFonts w:cstheme="minorHAnsi"/>
          </w:rPr>
          <w:t>Work required</w:t>
        </w:r>
        <w:r>
          <w:rPr>
            <w:webHidden/>
          </w:rPr>
          <w:tab/>
        </w:r>
        <w:r>
          <w:rPr>
            <w:webHidden/>
          </w:rPr>
          <w:fldChar w:fldCharType="begin"/>
        </w:r>
        <w:r>
          <w:rPr>
            <w:webHidden/>
          </w:rPr>
          <w:instrText xml:space="preserve"> PAGEREF _Toc329847192 \h </w:instrText>
        </w:r>
        <w:r>
          <w:rPr>
            <w:webHidden/>
          </w:rPr>
        </w:r>
        <w:r>
          <w:rPr>
            <w:webHidden/>
          </w:rPr>
          <w:fldChar w:fldCharType="separate"/>
        </w:r>
        <w:r>
          <w:rPr>
            <w:webHidden/>
          </w:rPr>
          <w:t>10</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93" w:history="1">
        <w:r w:rsidRPr="00441DEA">
          <w:rPr>
            <w:rStyle w:val="Hyperlink"/>
          </w:rPr>
          <w:t>3.1</w:t>
        </w:r>
        <w:r>
          <w:rPr>
            <w:rFonts w:asciiTheme="minorHAnsi" w:eastAsiaTheme="minorEastAsia" w:hAnsiTheme="minorHAnsi" w:cstheme="minorBidi"/>
            <w:smallCaps w:val="0"/>
            <w:sz w:val="22"/>
            <w:szCs w:val="22"/>
          </w:rPr>
          <w:tab/>
        </w:r>
        <w:r w:rsidRPr="00441DEA">
          <w:rPr>
            <w:rStyle w:val="Hyperlink"/>
          </w:rPr>
          <w:t>DESCRIPTION OF WORK</w:t>
        </w:r>
        <w:r>
          <w:rPr>
            <w:webHidden/>
          </w:rPr>
          <w:tab/>
        </w:r>
        <w:r>
          <w:rPr>
            <w:webHidden/>
          </w:rPr>
          <w:fldChar w:fldCharType="begin"/>
        </w:r>
        <w:r>
          <w:rPr>
            <w:webHidden/>
          </w:rPr>
          <w:instrText xml:space="preserve"> PAGEREF _Toc329847193 \h </w:instrText>
        </w:r>
        <w:r>
          <w:rPr>
            <w:webHidden/>
          </w:rPr>
        </w:r>
        <w:r>
          <w:rPr>
            <w:webHidden/>
          </w:rPr>
          <w:fldChar w:fldCharType="separate"/>
        </w:r>
        <w:r>
          <w:rPr>
            <w:webHidden/>
          </w:rPr>
          <w:t>10</w:t>
        </w:r>
        <w:r>
          <w:rPr>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94" w:history="1">
        <w:r w:rsidRPr="00441DEA">
          <w:rPr>
            <w:rStyle w:val="Hyperlink"/>
            <w:noProof/>
          </w:rPr>
          <w:t>3.1.1</w:t>
        </w:r>
        <w:r>
          <w:rPr>
            <w:rFonts w:asciiTheme="minorHAnsi" w:eastAsiaTheme="minorEastAsia" w:hAnsiTheme="minorHAnsi" w:cstheme="minorBidi"/>
            <w:i w:val="0"/>
            <w:iCs w:val="0"/>
            <w:noProof/>
            <w:sz w:val="22"/>
            <w:szCs w:val="22"/>
          </w:rPr>
          <w:tab/>
        </w:r>
        <w:r w:rsidRPr="00441DEA">
          <w:rPr>
            <w:rStyle w:val="Hyperlink"/>
            <w:noProof/>
          </w:rPr>
          <w:t>This work includes the installation of:</w:t>
        </w:r>
        <w:r>
          <w:rPr>
            <w:noProof/>
            <w:webHidden/>
          </w:rPr>
          <w:tab/>
        </w:r>
        <w:r>
          <w:rPr>
            <w:noProof/>
            <w:webHidden/>
          </w:rPr>
          <w:fldChar w:fldCharType="begin"/>
        </w:r>
        <w:r>
          <w:rPr>
            <w:noProof/>
            <w:webHidden/>
          </w:rPr>
          <w:instrText xml:space="preserve"> PAGEREF _Toc329847194 \h </w:instrText>
        </w:r>
        <w:r>
          <w:rPr>
            <w:noProof/>
            <w:webHidden/>
          </w:rPr>
        </w:r>
        <w:r>
          <w:rPr>
            <w:noProof/>
            <w:webHidden/>
          </w:rPr>
          <w:fldChar w:fldCharType="separate"/>
        </w:r>
        <w:r>
          <w:rPr>
            <w:noProof/>
            <w:webHidden/>
          </w:rPr>
          <w:t>10</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95" w:history="1">
        <w:r w:rsidRPr="00441DEA">
          <w:rPr>
            <w:rStyle w:val="Hyperlink"/>
            <w:noProof/>
          </w:rPr>
          <w:t>3.1.2</w:t>
        </w:r>
        <w:r>
          <w:rPr>
            <w:rFonts w:asciiTheme="minorHAnsi" w:eastAsiaTheme="minorEastAsia" w:hAnsiTheme="minorHAnsi" w:cstheme="minorBidi"/>
            <w:i w:val="0"/>
            <w:iCs w:val="0"/>
            <w:noProof/>
            <w:sz w:val="22"/>
            <w:szCs w:val="22"/>
          </w:rPr>
          <w:tab/>
        </w:r>
        <w:r w:rsidRPr="00441DEA">
          <w:rPr>
            <w:rStyle w:val="Hyperlink"/>
            <w:noProof/>
          </w:rPr>
          <w:t>This work does not include the purchase or installation of:</w:t>
        </w:r>
        <w:r>
          <w:rPr>
            <w:noProof/>
            <w:webHidden/>
          </w:rPr>
          <w:tab/>
        </w:r>
        <w:r>
          <w:rPr>
            <w:noProof/>
            <w:webHidden/>
          </w:rPr>
          <w:fldChar w:fldCharType="begin"/>
        </w:r>
        <w:r>
          <w:rPr>
            <w:noProof/>
            <w:webHidden/>
          </w:rPr>
          <w:instrText xml:space="preserve"> PAGEREF _Toc329847195 \h </w:instrText>
        </w:r>
        <w:r>
          <w:rPr>
            <w:noProof/>
            <w:webHidden/>
          </w:rPr>
        </w:r>
        <w:r>
          <w:rPr>
            <w:noProof/>
            <w:webHidden/>
          </w:rPr>
          <w:fldChar w:fldCharType="separate"/>
        </w:r>
        <w:r>
          <w:rPr>
            <w:noProof/>
            <w:webHidden/>
          </w:rPr>
          <w:t>10</w:t>
        </w:r>
        <w:r>
          <w:rPr>
            <w:noProof/>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196" w:history="1">
        <w:r w:rsidRPr="00441DEA">
          <w:rPr>
            <w:rStyle w:val="Hyperlink"/>
          </w:rPr>
          <w:t>3.2</w:t>
        </w:r>
        <w:r>
          <w:rPr>
            <w:rFonts w:asciiTheme="minorHAnsi" w:eastAsiaTheme="minorEastAsia" w:hAnsiTheme="minorHAnsi" w:cstheme="minorBidi"/>
            <w:smallCaps w:val="0"/>
            <w:sz w:val="22"/>
            <w:szCs w:val="22"/>
          </w:rPr>
          <w:tab/>
        </w:r>
        <w:r w:rsidRPr="00441DEA">
          <w:rPr>
            <w:rStyle w:val="Hyperlink"/>
          </w:rPr>
          <w:t>PRODUCTS</w:t>
        </w:r>
        <w:r>
          <w:rPr>
            <w:webHidden/>
          </w:rPr>
          <w:tab/>
        </w:r>
        <w:r>
          <w:rPr>
            <w:webHidden/>
          </w:rPr>
          <w:fldChar w:fldCharType="begin"/>
        </w:r>
        <w:r>
          <w:rPr>
            <w:webHidden/>
          </w:rPr>
          <w:instrText xml:space="preserve"> PAGEREF _Toc329847196 \h </w:instrText>
        </w:r>
        <w:r>
          <w:rPr>
            <w:webHidden/>
          </w:rPr>
        </w:r>
        <w:r>
          <w:rPr>
            <w:webHidden/>
          </w:rPr>
          <w:fldChar w:fldCharType="separate"/>
        </w:r>
        <w:r>
          <w:rPr>
            <w:webHidden/>
          </w:rPr>
          <w:t>11</w:t>
        </w:r>
        <w:r>
          <w:rPr>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97" w:history="1">
        <w:r w:rsidRPr="00441DEA">
          <w:rPr>
            <w:rStyle w:val="Hyperlink"/>
            <w:noProof/>
          </w:rPr>
          <w:t>3.2.1</w:t>
        </w:r>
        <w:r>
          <w:rPr>
            <w:rFonts w:asciiTheme="minorHAnsi" w:eastAsiaTheme="minorEastAsia" w:hAnsiTheme="minorHAnsi" w:cstheme="minorBidi"/>
            <w:i w:val="0"/>
            <w:iCs w:val="0"/>
            <w:noProof/>
            <w:sz w:val="22"/>
            <w:szCs w:val="22"/>
          </w:rPr>
          <w:tab/>
        </w:r>
        <w:r w:rsidRPr="00441DEA">
          <w:rPr>
            <w:rStyle w:val="Hyperlink"/>
            <w:noProof/>
          </w:rPr>
          <w:t>Potential for Voice Over IP (VOIP) phone system</w:t>
        </w:r>
        <w:r>
          <w:rPr>
            <w:noProof/>
            <w:webHidden/>
          </w:rPr>
          <w:tab/>
        </w:r>
        <w:r>
          <w:rPr>
            <w:noProof/>
            <w:webHidden/>
          </w:rPr>
          <w:fldChar w:fldCharType="begin"/>
        </w:r>
        <w:r>
          <w:rPr>
            <w:noProof/>
            <w:webHidden/>
          </w:rPr>
          <w:instrText xml:space="preserve"> PAGEREF _Toc329847197 \h </w:instrText>
        </w:r>
        <w:r>
          <w:rPr>
            <w:noProof/>
            <w:webHidden/>
          </w:rPr>
        </w:r>
        <w:r>
          <w:rPr>
            <w:noProof/>
            <w:webHidden/>
          </w:rPr>
          <w:fldChar w:fldCharType="separate"/>
        </w:r>
        <w:r>
          <w:rPr>
            <w:noProof/>
            <w:webHidden/>
          </w:rPr>
          <w:t>11</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98" w:history="1">
        <w:r w:rsidRPr="00441DEA">
          <w:rPr>
            <w:rStyle w:val="Hyperlink"/>
            <w:noProof/>
          </w:rPr>
          <w:t>3.2.2</w:t>
        </w:r>
        <w:r>
          <w:rPr>
            <w:rFonts w:asciiTheme="minorHAnsi" w:eastAsiaTheme="minorEastAsia" w:hAnsiTheme="minorHAnsi" w:cstheme="minorBidi"/>
            <w:i w:val="0"/>
            <w:iCs w:val="0"/>
            <w:noProof/>
            <w:sz w:val="22"/>
            <w:szCs w:val="22"/>
          </w:rPr>
          <w:tab/>
        </w:r>
        <w:r w:rsidRPr="00441DEA">
          <w:rPr>
            <w:rStyle w:val="Hyperlink"/>
            <w:noProof/>
          </w:rPr>
          <w:t>Cabling</w:t>
        </w:r>
        <w:r>
          <w:rPr>
            <w:noProof/>
            <w:webHidden/>
          </w:rPr>
          <w:tab/>
        </w:r>
        <w:r>
          <w:rPr>
            <w:noProof/>
            <w:webHidden/>
          </w:rPr>
          <w:fldChar w:fldCharType="begin"/>
        </w:r>
        <w:r>
          <w:rPr>
            <w:noProof/>
            <w:webHidden/>
          </w:rPr>
          <w:instrText xml:space="preserve"> PAGEREF _Toc329847198 \h </w:instrText>
        </w:r>
        <w:r>
          <w:rPr>
            <w:noProof/>
            <w:webHidden/>
          </w:rPr>
        </w:r>
        <w:r>
          <w:rPr>
            <w:noProof/>
            <w:webHidden/>
          </w:rPr>
          <w:fldChar w:fldCharType="separate"/>
        </w:r>
        <w:r>
          <w:rPr>
            <w:noProof/>
            <w:webHidden/>
          </w:rPr>
          <w:t>11</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199" w:history="1">
        <w:r w:rsidRPr="00441DEA">
          <w:rPr>
            <w:rStyle w:val="Hyperlink"/>
            <w:noProof/>
          </w:rPr>
          <w:t>3.2.3</w:t>
        </w:r>
        <w:r>
          <w:rPr>
            <w:rFonts w:asciiTheme="minorHAnsi" w:eastAsiaTheme="minorEastAsia" w:hAnsiTheme="minorHAnsi" w:cstheme="minorBidi"/>
            <w:i w:val="0"/>
            <w:iCs w:val="0"/>
            <w:noProof/>
            <w:sz w:val="22"/>
            <w:szCs w:val="22"/>
          </w:rPr>
          <w:tab/>
        </w:r>
        <w:r w:rsidRPr="00441DEA">
          <w:rPr>
            <w:rStyle w:val="Hyperlink"/>
            <w:noProof/>
          </w:rPr>
          <w:t>Modular Jacks</w:t>
        </w:r>
        <w:r>
          <w:rPr>
            <w:noProof/>
            <w:webHidden/>
          </w:rPr>
          <w:tab/>
        </w:r>
        <w:r>
          <w:rPr>
            <w:noProof/>
            <w:webHidden/>
          </w:rPr>
          <w:fldChar w:fldCharType="begin"/>
        </w:r>
        <w:r>
          <w:rPr>
            <w:noProof/>
            <w:webHidden/>
          </w:rPr>
          <w:instrText xml:space="preserve"> PAGEREF _Toc329847199 \h </w:instrText>
        </w:r>
        <w:r>
          <w:rPr>
            <w:noProof/>
            <w:webHidden/>
          </w:rPr>
        </w:r>
        <w:r>
          <w:rPr>
            <w:noProof/>
            <w:webHidden/>
          </w:rPr>
          <w:fldChar w:fldCharType="separate"/>
        </w:r>
        <w:r>
          <w:rPr>
            <w:noProof/>
            <w:webHidden/>
          </w:rPr>
          <w:t>11</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200" w:history="1">
        <w:r w:rsidRPr="00441DEA">
          <w:rPr>
            <w:rStyle w:val="Hyperlink"/>
            <w:noProof/>
          </w:rPr>
          <w:t>3.2.4</w:t>
        </w:r>
        <w:r>
          <w:rPr>
            <w:rFonts w:asciiTheme="minorHAnsi" w:eastAsiaTheme="minorEastAsia" w:hAnsiTheme="minorHAnsi" w:cstheme="minorBidi"/>
            <w:i w:val="0"/>
            <w:iCs w:val="0"/>
            <w:noProof/>
            <w:sz w:val="22"/>
            <w:szCs w:val="22"/>
          </w:rPr>
          <w:tab/>
        </w:r>
        <w:r w:rsidRPr="00441DEA">
          <w:rPr>
            <w:rStyle w:val="Hyperlink"/>
            <w:noProof/>
          </w:rPr>
          <w:t>Data Cabling Support Equipent</w:t>
        </w:r>
        <w:r>
          <w:rPr>
            <w:noProof/>
            <w:webHidden/>
          </w:rPr>
          <w:tab/>
        </w:r>
        <w:r>
          <w:rPr>
            <w:noProof/>
            <w:webHidden/>
          </w:rPr>
          <w:fldChar w:fldCharType="begin"/>
        </w:r>
        <w:r>
          <w:rPr>
            <w:noProof/>
            <w:webHidden/>
          </w:rPr>
          <w:instrText xml:space="preserve"> PAGEREF _Toc329847200 \h </w:instrText>
        </w:r>
        <w:r>
          <w:rPr>
            <w:noProof/>
            <w:webHidden/>
          </w:rPr>
        </w:r>
        <w:r>
          <w:rPr>
            <w:noProof/>
            <w:webHidden/>
          </w:rPr>
          <w:fldChar w:fldCharType="separate"/>
        </w:r>
        <w:r>
          <w:rPr>
            <w:noProof/>
            <w:webHidden/>
          </w:rPr>
          <w:t>12</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201" w:history="1">
        <w:r w:rsidRPr="00441DEA">
          <w:rPr>
            <w:rStyle w:val="Hyperlink"/>
            <w:noProof/>
          </w:rPr>
          <w:t>3.2.5</w:t>
        </w:r>
        <w:r>
          <w:rPr>
            <w:rFonts w:asciiTheme="minorHAnsi" w:eastAsiaTheme="minorEastAsia" w:hAnsiTheme="minorHAnsi" w:cstheme="minorBidi"/>
            <w:i w:val="0"/>
            <w:iCs w:val="0"/>
            <w:noProof/>
            <w:sz w:val="22"/>
            <w:szCs w:val="22"/>
          </w:rPr>
          <w:tab/>
        </w:r>
        <w:r w:rsidRPr="00441DEA">
          <w:rPr>
            <w:rStyle w:val="Hyperlink"/>
            <w:noProof/>
          </w:rPr>
          <w:t>Telephone Cabling Support Equipment</w:t>
        </w:r>
        <w:r>
          <w:rPr>
            <w:noProof/>
            <w:webHidden/>
          </w:rPr>
          <w:tab/>
        </w:r>
        <w:r>
          <w:rPr>
            <w:noProof/>
            <w:webHidden/>
          </w:rPr>
          <w:fldChar w:fldCharType="begin"/>
        </w:r>
        <w:r>
          <w:rPr>
            <w:noProof/>
            <w:webHidden/>
          </w:rPr>
          <w:instrText xml:space="preserve"> PAGEREF _Toc329847201 \h </w:instrText>
        </w:r>
        <w:r>
          <w:rPr>
            <w:noProof/>
            <w:webHidden/>
          </w:rPr>
        </w:r>
        <w:r>
          <w:rPr>
            <w:noProof/>
            <w:webHidden/>
          </w:rPr>
          <w:fldChar w:fldCharType="separate"/>
        </w:r>
        <w:r>
          <w:rPr>
            <w:noProof/>
            <w:webHidden/>
          </w:rPr>
          <w:t>12</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202" w:history="1">
        <w:r w:rsidRPr="00441DEA">
          <w:rPr>
            <w:rStyle w:val="Hyperlink"/>
            <w:noProof/>
          </w:rPr>
          <w:t>3.2.6</w:t>
        </w:r>
        <w:r>
          <w:rPr>
            <w:rFonts w:asciiTheme="minorHAnsi" w:eastAsiaTheme="minorEastAsia" w:hAnsiTheme="minorHAnsi" w:cstheme="minorBidi"/>
            <w:i w:val="0"/>
            <w:iCs w:val="0"/>
            <w:noProof/>
            <w:sz w:val="22"/>
            <w:szCs w:val="22"/>
          </w:rPr>
          <w:tab/>
        </w:r>
        <w:r w:rsidRPr="00441DEA">
          <w:rPr>
            <w:rStyle w:val="Hyperlink"/>
            <w:noProof/>
          </w:rPr>
          <w:t>Fiber Optic Cabling Support Equipment</w:t>
        </w:r>
        <w:r>
          <w:rPr>
            <w:noProof/>
            <w:webHidden/>
          </w:rPr>
          <w:tab/>
        </w:r>
        <w:r>
          <w:rPr>
            <w:noProof/>
            <w:webHidden/>
          </w:rPr>
          <w:fldChar w:fldCharType="begin"/>
        </w:r>
        <w:r>
          <w:rPr>
            <w:noProof/>
            <w:webHidden/>
          </w:rPr>
          <w:instrText xml:space="preserve"> PAGEREF _Toc329847202 \h </w:instrText>
        </w:r>
        <w:r>
          <w:rPr>
            <w:noProof/>
            <w:webHidden/>
          </w:rPr>
        </w:r>
        <w:r>
          <w:rPr>
            <w:noProof/>
            <w:webHidden/>
          </w:rPr>
          <w:fldChar w:fldCharType="separate"/>
        </w:r>
        <w:r>
          <w:rPr>
            <w:noProof/>
            <w:webHidden/>
          </w:rPr>
          <w:t>12</w:t>
        </w:r>
        <w:r>
          <w:rPr>
            <w:noProof/>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203" w:history="1">
        <w:r w:rsidRPr="00441DEA">
          <w:rPr>
            <w:rStyle w:val="Hyperlink"/>
          </w:rPr>
          <w:t>3.3</w:t>
        </w:r>
        <w:r>
          <w:rPr>
            <w:rFonts w:asciiTheme="minorHAnsi" w:eastAsiaTheme="minorEastAsia" w:hAnsiTheme="minorHAnsi" w:cstheme="minorBidi"/>
            <w:smallCaps w:val="0"/>
            <w:sz w:val="22"/>
            <w:szCs w:val="22"/>
          </w:rPr>
          <w:tab/>
        </w:r>
        <w:r w:rsidRPr="00441DEA">
          <w:rPr>
            <w:rStyle w:val="Hyperlink"/>
          </w:rPr>
          <w:t>EXECUTION</w:t>
        </w:r>
        <w:r>
          <w:rPr>
            <w:webHidden/>
          </w:rPr>
          <w:tab/>
        </w:r>
        <w:r>
          <w:rPr>
            <w:webHidden/>
          </w:rPr>
          <w:fldChar w:fldCharType="begin"/>
        </w:r>
        <w:r>
          <w:rPr>
            <w:webHidden/>
          </w:rPr>
          <w:instrText xml:space="preserve"> PAGEREF _Toc329847203 \h </w:instrText>
        </w:r>
        <w:r>
          <w:rPr>
            <w:webHidden/>
          </w:rPr>
        </w:r>
        <w:r>
          <w:rPr>
            <w:webHidden/>
          </w:rPr>
          <w:fldChar w:fldCharType="separate"/>
        </w:r>
        <w:r>
          <w:rPr>
            <w:webHidden/>
          </w:rPr>
          <w:t>13</w:t>
        </w:r>
        <w:r>
          <w:rPr>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204" w:history="1">
        <w:r w:rsidRPr="00441DEA">
          <w:rPr>
            <w:rStyle w:val="Hyperlink"/>
            <w:noProof/>
          </w:rPr>
          <w:t>3.3.1</w:t>
        </w:r>
        <w:r>
          <w:rPr>
            <w:rFonts w:asciiTheme="minorHAnsi" w:eastAsiaTheme="minorEastAsia" w:hAnsiTheme="minorHAnsi" w:cstheme="minorBidi"/>
            <w:i w:val="0"/>
            <w:iCs w:val="0"/>
            <w:noProof/>
            <w:sz w:val="22"/>
            <w:szCs w:val="22"/>
          </w:rPr>
          <w:tab/>
        </w:r>
        <w:r w:rsidRPr="00441DEA">
          <w:rPr>
            <w:rStyle w:val="Hyperlink"/>
            <w:noProof/>
          </w:rPr>
          <w:t>General</w:t>
        </w:r>
        <w:r>
          <w:rPr>
            <w:noProof/>
            <w:webHidden/>
          </w:rPr>
          <w:tab/>
        </w:r>
        <w:r>
          <w:rPr>
            <w:noProof/>
            <w:webHidden/>
          </w:rPr>
          <w:fldChar w:fldCharType="begin"/>
        </w:r>
        <w:r>
          <w:rPr>
            <w:noProof/>
            <w:webHidden/>
          </w:rPr>
          <w:instrText xml:space="preserve"> PAGEREF _Toc329847204 \h </w:instrText>
        </w:r>
        <w:r>
          <w:rPr>
            <w:noProof/>
            <w:webHidden/>
          </w:rPr>
        </w:r>
        <w:r>
          <w:rPr>
            <w:noProof/>
            <w:webHidden/>
          </w:rPr>
          <w:fldChar w:fldCharType="separate"/>
        </w:r>
        <w:r>
          <w:rPr>
            <w:noProof/>
            <w:webHidden/>
          </w:rPr>
          <w:t>13</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205" w:history="1">
        <w:r w:rsidRPr="00441DEA">
          <w:rPr>
            <w:rStyle w:val="Hyperlink"/>
            <w:noProof/>
          </w:rPr>
          <w:t>3.3.2</w:t>
        </w:r>
        <w:r>
          <w:rPr>
            <w:rFonts w:asciiTheme="minorHAnsi" w:eastAsiaTheme="minorEastAsia" w:hAnsiTheme="minorHAnsi" w:cstheme="minorBidi"/>
            <w:i w:val="0"/>
            <w:iCs w:val="0"/>
            <w:noProof/>
            <w:sz w:val="22"/>
            <w:szCs w:val="22"/>
          </w:rPr>
          <w:tab/>
        </w:r>
        <w:r w:rsidRPr="00441DEA">
          <w:rPr>
            <w:rStyle w:val="Hyperlink"/>
            <w:noProof/>
          </w:rPr>
          <w:t>Installation of Structure Voice (Telephone) Cabling</w:t>
        </w:r>
        <w:r>
          <w:rPr>
            <w:noProof/>
            <w:webHidden/>
          </w:rPr>
          <w:tab/>
        </w:r>
        <w:r>
          <w:rPr>
            <w:noProof/>
            <w:webHidden/>
          </w:rPr>
          <w:fldChar w:fldCharType="begin"/>
        </w:r>
        <w:r>
          <w:rPr>
            <w:noProof/>
            <w:webHidden/>
          </w:rPr>
          <w:instrText xml:space="preserve"> PAGEREF _Toc329847205 \h </w:instrText>
        </w:r>
        <w:r>
          <w:rPr>
            <w:noProof/>
            <w:webHidden/>
          </w:rPr>
        </w:r>
        <w:r>
          <w:rPr>
            <w:noProof/>
            <w:webHidden/>
          </w:rPr>
          <w:fldChar w:fldCharType="separate"/>
        </w:r>
        <w:r>
          <w:rPr>
            <w:noProof/>
            <w:webHidden/>
          </w:rPr>
          <w:t>14</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206" w:history="1">
        <w:r w:rsidRPr="00441DEA">
          <w:rPr>
            <w:rStyle w:val="Hyperlink"/>
            <w:noProof/>
          </w:rPr>
          <w:t>3.3.3</w:t>
        </w:r>
        <w:r>
          <w:rPr>
            <w:rFonts w:asciiTheme="minorHAnsi" w:eastAsiaTheme="minorEastAsia" w:hAnsiTheme="minorHAnsi" w:cstheme="minorBidi"/>
            <w:i w:val="0"/>
            <w:iCs w:val="0"/>
            <w:noProof/>
            <w:sz w:val="22"/>
            <w:szCs w:val="22"/>
          </w:rPr>
          <w:tab/>
        </w:r>
        <w:r w:rsidRPr="00441DEA">
          <w:rPr>
            <w:rStyle w:val="Hyperlink"/>
            <w:noProof/>
          </w:rPr>
          <w:t>Installation of Structure Data Cabling</w:t>
        </w:r>
        <w:r>
          <w:rPr>
            <w:noProof/>
            <w:webHidden/>
          </w:rPr>
          <w:tab/>
        </w:r>
        <w:r>
          <w:rPr>
            <w:noProof/>
            <w:webHidden/>
          </w:rPr>
          <w:fldChar w:fldCharType="begin"/>
        </w:r>
        <w:r>
          <w:rPr>
            <w:noProof/>
            <w:webHidden/>
          </w:rPr>
          <w:instrText xml:space="preserve"> PAGEREF _Toc329847206 \h </w:instrText>
        </w:r>
        <w:r>
          <w:rPr>
            <w:noProof/>
            <w:webHidden/>
          </w:rPr>
        </w:r>
        <w:r>
          <w:rPr>
            <w:noProof/>
            <w:webHidden/>
          </w:rPr>
          <w:fldChar w:fldCharType="separate"/>
        </w:r>
        <w:r>
          <w:rPr>
            <w:noProof/>
            <w:webHidden/>
          </w:rPr>
          <w:t>14</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207" w:history="1">
        <w:r w:rsidRPr="00441DEA">
          <w:rPr>
            <w:rStyle w:val="Hyperlink"/>
            <w:noProof/>
          </w:rPr>
          <w:t>3.3.4</w:t>
        </w:r>
        <w:r>
          <w:rPr>
            <w:rFonts w:asciiTheme="minorHAnsi" w:eastAsiaTheme="minorEastAsia" w:hAnsiTheme="minorHAnsi" w:cstheme="minorBidi"/>
            <w:i w:val="0"/>
            <w:iCs w:val="0"/>
            <w:noProof/>
            <w:sz w:val="22"/>
            <w:szCs w:val="22"/>
          </w:rPr>
          <w:tab/>
        </w:r>
        <w:r w:rsidRPr="00441DEA">
          <w:rPr>
            <w:rStyle w:val="Hyperlink"/>
            <w:noProof/>
          </w:rPr>
          <w:t>Testing - General</w:t>
        </w:r>
        <w:r>
          <w:rPr>
            <w:noProof/>
            <w:webHidden/>
          </w:rPr>
          <w:tab/>
        </w:r>
        <w:r>
          <w:rPr>
            <w:noProof/>
            <w:webHidden/>
          </w:rPr>
          <w:fldChar w:fldCharType="begin"/>
        </w:r>
        <w:r>
          <w:rPr>
            <w:noProof/>
            <w:webHidden/>
          </w:rPr>
          <w:instrText xml:space="preserve"> PAGEREF _Toc329847207 \h </w:instrText>
        </w:r>
        <w:r>
          <w:rPr>
            <w:noProof/>
            <w:webHidden/>
          </w:rPr>
        </w:r>
        <w:r>
          <w:rPr>
            <w:noProof/>
            <w:webHidden/>
          </w:rPr>
          <w:fldChar w:fldCharType="separate"/>
        </w:r>
        <w:r>
          <w:rPr>
            <w:noProof/>
            <w:webHidden/>
          </w:rPr>
          <w:t>14</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208" w:history="1">
        <w:r w:rsidRPr="00441DEA">
          <w:rPr>
            <w:rStyle w:val="Hyperlink"/>
            <w:noProof/>
          </w:rPr>
          <w:t>3.3.5</w:t>
        </w:r>
        <w:r>
          <w:rPr>
            <w:rFonts w:asciiTheme="minorHAnsi" w:eastAsiaTheme="minorEastAsia" w:hAnsiTheme="minorHAnsi" w:cstheme="minorBidi"/>
            <w:i w:val="0"/>
            <w:iCs w:val="0"/>
            <w:noProof/>
            <w:sz w:val="22"/>
            <w:szCs w:val="22"/>
          </w:rPr>
          <w:tab/>
        </w:r>
        <w:r w:rsidRPr="00441DEA">
          <w:rPr>
            <w:rStyle w:val="Hyperlink"/>
            <w:noProof/>
          </w:rPr>
          <w:t>Testing – Structured Voice (Telephone) Cabling</w:t>
        </w:r>
        <w:r>
          <w:rPr>
            <w:noProof/>
            <w:webHidden/>
          </w:rPr>
          <w:tab/>
        </w:r>
        <w:r>
          <w:rPr>
            <w:noProof/>
            <w:webHidden/>
          </w:rPr>
          <w:fldChar w:fldCharType="begin"/>
        </w:r>
        <w:r>
          <w:rPr>
            <w:noProof/>
            <w:webHidden/>
          </w:rPr>
          <w:instrText xml:space="preserve"> PAGEREF _Toc329847208 \h </w:instrText>
        </w:r>
        <w:r>
          <w:rPr>
            <w:noProof/>
            <w:webHidden/>
          </w:rPr>
        </w:r>
        <w:r>
          <w:rPr>
            <w:noProof/>
            <w:webHidden/>
          </w:rPr>
          <w:fldChar w:fldCharType="separate"/>
        </w:r>
        <w:r>
          <w:rPr>
            <w:noProof/>
            <w:webHidden/>
          </w:rPr>
          <w:t>15</w:t>
        </w:r>
        <w:r>
          <w:rPr>
            <w:noProof/>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209" w:history="1">
        <w:r w:rsidRPr="00441DEA">
          <w:rPr>
            <w:rStyle w:val="Hyperlink"/>
            <w:noProof/>
          </w:rPr>
          <w:t>3.3.6</w:t>
        </w:r>
        <w:r>
          <w:rPr>
            <w:rFonts w:asciiTheme="minorHAnsi" w:eastAsiaTheme="minorEastAsia" w:hAnsiTheme="minorHAnsi" w:cstheme="minorBidi"/>
            <w:i w:val="0"/>
            <w:iCs w:val="0"/>
            <w:noProof/>
            <w:sz w:val="22"/>
            <w:szCs w:val="22"/>
          </w:rPr>
          <w:tab/>
        </w:r>
        <w:r w:rsidRPr="00441DEA">
          <w:rPr>
            <w:rStyle w:val="Hyperlink"/>
            <w:noProof/>
          </w:rPr>
          <w:t>Testing – Structured Data Cabling</w:t>
        </w:r>
        <w:r>
          <w:rPr>
            <w:noProof/>
            <w:webHidden/>
          </w:rPr>
          <w:tab/>
        </w:r>
        <w:r>
          <w:rPr>
            <w:noProof/>
            <w:webHidden/>
          </w:rPr>
          <w:fldChar w:fldCharType="begin"/>
        </w:r>
        <w:r>
          <w:rPr>
            <w:noProof/>
            <w:webHidden/>
          </w:rPr>
          <w:instrText xml:space="preserve"> PAGEREF _Toc329847209 \h </w:instrText>
        </w:r>
        <w:r>
          <w:rPr>
            <w:noProof/>
            <w:webHidden/>
          </w:rPr>
        </w:r>
        <w:r>
          <w:rPr>
            <w:noProof/>
            <w:webHidden/>
          </w:rPr>
          <w:fldChar w:fldCharType="separate"/>
        </w:r>
        <w:r>
          <w:rPr>
            <w:noProof/>
            <w:webHidden/>
          </w:rPr>
          <w:t>15</w:t>
        </w:r>
        <w:r>
          <w:rPr>
            <w:noProof/>
            <w:webHidden/>
          </w:rPr>
          <w:fldChar w:fldCharType="end"/>
        </w:r>
      </w:hyperlink>
    </w:p>
    <w:p w:rsidR="00BF49C7" w:rsidRDefault="00BF49C7">
      <w:pPr>
        <w:pStyle w:val="TOC1"/>
        <w:rPr>
          <w:rFonts w:asciiTheme="minorHAnsi" w:eastAsiaTheme="minorEastAsia" w:hAnsiTheme="minorHAnsi" w:cstheme="minorBidi"/>
          <w:b w:val="0"/>
          <w:bCs w:val="0"/>
          <w:caps w:val="0"/>
          <w:sz w:val="22"/>
          <w:szCs w:val="22"/>
        </w:rPr>
      </w:pPr>
      <w:hyperlink w:anchor="_Toc329847210" w:history="1">
        <w:r w:rsidRPr="00441DEA">
          <w:rPr>
            <w:rStyle w:val="Hyperlink"/>
            <w:rFonts w:cstheme="minorHAnsi"/>
          </w:rPr>
          <w:t>4</w:t>
        </w:r>
        <w:r>
          <w:rPr>
            <w:rFonts w:asciiTheme="minorHAnsi" w:eastAsiaTheme="minorEastAsia" w:hAnsiTheme="minorHAnsi" w:cstheme="minorBidi"/>
            <w:b w:val="0"/>
            <w:bCs w:val="0"/>
            <w:caps w:val="0"/>
            <w:sz w:val="22"/>
            <w:szCs w:val="22"/>
          </w:rPr>
          <w:tab/>
        </w:r>
        <w:r w:rsidRPr="00441DEA">
          <w:rPr>
            <w:rStyle w:val="Hyperlink"/>
            <w:rFonts w:cstheme="minorHAnsi"/>
          </w:rPr>
          <w:t>SERVICES</w:t>
        </w:r>
        <w:r>
          <w:rPr>
            <w:webHidden/>
          </w:rPr>
          <w:tab/>
        </w:r>
        <w:r>
          <w:rPr>
            <w:webHidden/>
          </w:rPr>
          <w:fldChar w:fldCharType="begin"/>
        </w:r>
        <w:r>
          <w:rPr>
            <w:webHidden/>
          </w:rPr>
          <w:instrText xml:space="preserve"> PAGEREF _Toc329847210 \h </w:instrText>
        </w:r>
        <w:r>
          <w:rPr>
            <w:webHidden/>
          </w:rPr>
        </w:r>
        <w:r>
          <w:rPr>
            <w:webHidden/>
          </w:rPr>
          <w:fldChar w:fldCharType="separate"/>
        </w:r>
        <w:r>
          <w:rPr>
            <w:webHidden/>
          </w:rPr>
          <w:t>16</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211" w:history="1">
        <w:r w:rsidRPr="00441DEA">
          <w:rPr>
            <w:rStyle w:val="Hyperlink"/>
            <w:rFonts w:cstheme="minorHAnsi"/>
          </w:rPr>
          <w:t>4.1</w:t>
        </w:r>
        <w:r>
          <w:rPr>
            <w:rFonts w:asciiTheme="minorHAnsi" w:eastAsiaTheme="minorEastAsia" w:hAnsiTheme="minorHAnsi" w:cstheme="minorBidi"/>
            <w:smallCaps w:val="0"/>
            <w:sz w:val="22"/>
            <w:szCs w:val="22"/>
          </w:rPr>
          <w:tab/>
        </w:r>
        <w:r w:rsidRPr="00441DEA">
          <w:rPr>
            <w:rStyle w:val="Hyperlink"/>
            <w:rFonts w:cstheme="minorHAnsi"/>
          </w:rPr>
          <w:t>MAINTENANCE AND SUPPORT</w:t>
        </w:r>
        <w:r>
          <w:rPr>
            <w:webHidden/>
          </w:rPr>
          <w:tab/>
        </w:r>
        <w:r>
          <w:rPr>
            <w:webHidden/>
          </w:rPr>
          <w:fldChar w:fldCharType="begin"/>
        </w:r>
        <w:r>
          <w:rPr>
            <w:webHidden/>
          </w:rPr>
          <w:instrText xml:space="preserve"> PAGEREF _Toc329847211 \h </w:instrText>
        </w:r>
        <w:r>
          <w:rPr>
            <w:webHidden/>
          </w:rPr>
        </w:r>
        <w:r>
          <w:rPr>
            <w:webHidden/>
          </w:rPr>
          <w:fldChar w:fldCharType="separate"/>
        </w:r>
        <w:r>
          <w:rPr>
            <w:webHidden/>
          </w:rPr>
          <w:t>16</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212" w:history="1">
        <w:r w:rsidRPr="00441DEA">
          <w:rPr>
            <w:rStyle w:val="Hyperlink"/>
            <w:rFonts w:cstheme="minorHAnsi"/>
          </w:rPr>
          <w:t>4.2</w:t>
        </w:r>
        <w:r>
          <w:rPr>
            <w:rFonts w:asciiTheme="minorHAnsi" w:eastAsiaTheme="minorEastAsia" w:hAnsiTheme="minorHAnsi" w:cstheme="minorBidi"/>
            <w:smallCaps w:val="0"/>
            <w:sz w:val="22"/>
            <w:szCs w:val="22"/>
          </w:rPr>
          <w:tab/>
        </w:r>
        <w:r w:rsidRPr="00441DEA">
          <w:rPr>
            <w:rStyle w:val="Hyperlink"/>
            <w:rFonts w:cstheme="minorHAnsi"/>
          </w:rPr>
          <w:t>WARRANTY AND REPAIR</w:t>
        </w:r>
        <w:r>
          <w:rPr>
            <w:webHidden/>
          </w:rPr>
          <w:tab/>
        </w:r>
        <w:r>
          <w:rPr>
            <w:webHidden/>
          </w:rPr>
          <w:fldChar w:fldCharType="begin"/>
        </w:r>
        <w:r>
          <w:rPr>
            <w:webHidden/>
          </w:rPr>
          <w:instrText xml:space="preserve"> PAGEREF _Toc329847212 \h </w:instrText>
        </w:r>
        <w:r>
          <w:rPr>
            <w:webHidden/>
          </w:rPr>
        </w:r>
        <w:r>
          <w:rPr>
            <w:webHidden/>
          </w:rPr>
          <w:fldChar w:fldCharType="separate"/>
        </w:r>
        <w:r>
          <w:rPr>
            <w:webHidden/>
          </w:rPr>
          <w:t>16</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213" w:history="1">
        <w:r w:rsidRPr="00441DEA">
          <w:rPr>
            <w:rStyle w:val="Hyperlink"/>
            <w:rFonts w:cstheme="minorHAnsi"/>
          </w:rPr>
          <w:t>4.3</w:t>
        </w:r>
        <w:r>
          <w:rPr>
            <w:rFonts w:asciiTheme="minorHAnsi" w:eastAsiaTheme="minorEastAsia" w:hAnsiTheme="minorHAnsi" w:cstheme="minorBidi"/>
            <w:smallCaps w:val="0"/>
            <w:sz w:val="22"/>
            <w:szCs w:val="22"/>
          </w:rPr>
          <w:tab/>
        </w:r>
        <w:r w:rsidRPr="00441DEA">
          <w:rPr>
            <w:rStyle w:val="Hyperlink"/>
            <w:rFonts w:cstheme="minorHAnsi"/>
          </w:rPr>
          <w:t>PROFESSIONAL SERVICES</w:t>
        </w:r>
        <w:r>
          <w:rPr>
            <w:webHidden/>
          </w:rPr>
          <w:tab/>
        </w:r>
        <w:r>
          <w:rPr>
            <w:webHidden/>
          </w:rPr>
          <w:fldChar w:fldCharType="begin"/>
        </w:r>
        <w:r>
          <w:rPr>
            <w:webHidden/>
          </w:rPr>
          <w:instrText xml:space="preserve"> PAGEREF _Toc329847213 \h </w:instrText>
        </w:r>
        <w:r>
          <w:rPr>
            <w:webHidden/>
          </w:rPr>
        </w:r>
        <w:r>
          <w:rPr>
            <w:webHidden/>
          </w:rPr>
          <w:fldChar w:fldCharType="separate"/>
        </w:r>
        <w:r>
          <w:rPr>
            <w:webHidden/>
          </w:rPr>
          <w:t>16</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214" w:history="1">
        <w:r w:rsidRPr="00441DEA">
          <w:rPr>
            <w:rStyle w:val="Hyperlink"/>
            <w:rFonts w:cstheme="minorHAnsi"/>
          </w:rPr>
          <w:t>4.4</w:t>
        </w:r>
        <w:r>
          <w:rPr>
            <w:rFonts w:asciiTheme="minorHAnsi" w:eastAsiaTheme="minorEastAsia" w:hAnsiTheme="minorHAnsi" w:cstheme="minorBidi"/>
            <w:smallCaps w:val="0"/>
            <w:sz w:val="22"/>
            <w:szCs w:val="22"/>
          </w:rPr>
          <w:tab/>
        </w:r>
        <w:r w:rsidRPr="00441DEA">
          <w:rPr>
            <w:rStyle w:val="Hyperlink"/>
            <w:rFonts w:cstheme="minorHAnsi"/>
          </w:rPr>
          <w:t>PROJECT MANAGEMENT AND IMPLEMENTATION</w:t>
        </w:r>
        <w:r>
          <w:rPr>
            <w:webHidden/>
          </w:rPr>
          <w:tab/>
        </w:r>
        <w:r>
          <w:rPr>
            <w:webHidden/>
          </w:rPr>
          <w:fldChar w:fldCharType="begin"/>
        </w:r>
        <w:r>
          <w:rPr>
            <w:webHidden/>
          </w:rPr>
          <w:instrText xml:space="preserve"> PAGEREF _Toc329847214 \h </w:instrText>
        </w:r>
        <w:r>
          <w:rPr>
            <w:webHidden/>
          </w:rPr>
        </w:r>
        <w:r>
          <w:rPr>
            <w:webHidden/>
          </w:rPr>
          <w:fldChar w:fldCharType="separate"/>
        </w:r>
        <w:r>
          <w:rPr>
            <w:webHidden/>
          </w:rPr>
          <w:t>16</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215" w:history="1">
        <w:r w:rsidRPr="00441DEA">
          <w:rPr>
            <w:rStyle w:val="Hyperlink"/>
            <w:rFonts w:cstheme="minorHAnsi"/>
          </w:rPr>
          <w:t>4.5</w:t>
        </w:r>
        <w:r>
          <w:rPr>
            <w:rFonts w:asciiTheme="minorHAnsi" w:eastAsiaTheme="minorEastAsia" w:hAnsiTheme="minorHAnsi" w:cstheme="minorBidi"/>
            <w:smallCaps w:val="0"/>
            <w:sz w:val="22"/>
            <w:szCs w:val="22"/>
          </w:rPr>
          <w:tab/>
        </w:r>
        <w:r w:rsidRPr="00441DEA">
          <w:rPr>
            <w:rStyle w:val="Hyperlink"/>
            <w:rFonts w:cstheme="minorHAnsi"/>
          </w:rPr>
          <w:t>RENOVATION SCHEDULE</w:t>
        </w:r>
        <w:r>
          <w:rPr>
            <w:webHidden/>
          </w:rPr>
          <w:tab/>
        </w:r>
        <w:r>
          <w:rPr>
            <w:webHidden/>
          </w:rPr>
          <w:fldChar w:fldCharType="begin"/>
        </w:r>
        <w:r>
          <w:rPr>
            <w:webHidden/>
          </w:rPr>
          <w:instrText xml:space="preserve"> PAGEREF _Toc329847215 \h </w:instrText>
        </w:r>
        <w:r>
          <w:rPr>
            <w:webHidden/>
          </w:rPr>
        </w:r>
        <w:r>
          <w:rPr>
            <w:webHidden/>
          </w:rPr>
          <w:fldChar w:fldCharType="separate"/>
        </w:r>
        <w:r>
          <w:rPr>
            <w:webHidden/>
          </w:rPr>
          <w:t>16</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216" w:history="1">
        <w:r w:rsidRPr="00441DEA">
          <w:rPr>
            <w:rStyle w:val="Hyperlink"/>
            <w:rFonts w:cstheme="minorHAnsi"/>
          </w:rPr>
          <w:t>4.6</w:t>
        </w:r>
        <w:r>
          <w:rPr>
            <w:rFonts w:asciiTheme="minorHAnsi" w:eastAsiaTheme="minorEastAsia" w:hAnsiTheme="minorHAnsi" w:cstheme="minorBidi"/>
            <w:smallCaps w:val="0"/>
            <w:sz w:val="22"/>
            <w:szCs w:val="22"/>
          </w:rPr>
          <w:tab/>
        </w:r>
        <w:r w:rsidRPr="00441DEA">
          <w:rPr>
            <w:rStyle w:val="Hyperlink"/>
            <w:rFonts w:cstheme="minorHAnsi"/>
          </w:rPr>
          <w:t>SUBVENDORS OR SUBCONTRACTORS</w:t>
        </w:r>
        <w:r>
          <w:rPr>
            <w:webHidden/>
          </w:rPr>
          <w:tab/>
        </w:r>
        <w:r>
          <w:rPr>
            <w:webHidden/>
          </w:rPr>
          <w:fldChar w:fldCharType="begin"/>
        </w:r>
        <w:r>
          <w:rPr>
            <w:webHidden/>
          </w:rPr>
          <w:instrText xml:space="preserve"> PAGEREF _Toc329847216 \h </w:instrText>
        </w:r>
        <w:r>
          <w:rPr>
            <w:webHidden/>
          </w:rPr>
        </w:r>
        <w:r>
          <w:rPr>
            <w:webHidden/>
          </w:rPr>
          <w:fldChar w:fldCharType="separate"/>
        </w:r>
        <w:r>
          <w:rPr>
            <w:webHidden/>
          </w:rPr>
          <w:t>17</w:t>
        </w:r>
        <w:r>
          <w:rPr>
            <w:webHidden/>
          </w:rPr>
          <w:fldChar w:fldCharType="end"/>
        </w:r>
      </w:hyperlink>
    </w:p>
    <w:p w:rsidR="00BF49C7" w:rsidRDefault="00BF49C7">
      <w:pPr>
        <w:pStyle w:val="TOC2"/>
        <w:rPr>
          <w:rFonts w:asciiTheme="minorHAnsi" w:eastAsiaTheme="minorEastAsia" w:hAnsiTheme="minorHAnsi" w:cstheme="minorBidi"/>
          <w:smallCaps w:val="0"/>
          <w:sz w:val="22"/>
          <w:szCs w:val="22"/>
        </w:rPr>
      </w:pPr>
      <w:hyperlink w:anchor="_Toc329847217" w:history="1">
        <w:r w:rsidRPr="00441DEA">
          <w:rPr>
            <w:rStyle w:val="Hyperlink"/>
            <w:rFonts w:cstheme="minorHAnsi"/>
          </w:rPr>
          <w:t>4.7</w:t>
        </w:r>
        <w:r>
          <w:rPr>
            <w:rFonts w:asciiTheme="minorHAnsi" w:eastAsiaTheme="minorEastAsia" w:hAnsiTheme="minorHAnsi" w:cstheme="minorBidi"/>
            <w:smallCaps w:val="0"/>
            <w:sz w:val="22"/>
            <w:szCs w:val="22"/>
          </w:rPr>
          <w:tab/>
        </w:r>
        <w:r w:rsidRPr="00441DEA">
          <w:rPr>
            <w:rStyle w:val="Hyperlink"/>
            <w:rFonts w:cstheme="minorHAnsi"/>
          </w:rPr>
          <w:t>PRICING</w:t>
        </w:r>
        <w:r>
          <w:rPr>
            <w:webHidden/>
          </w:rPr>
          <w:tab/>
        </w:r>
        <w:r>
          <w:rPr>
            <w:webHidden/>
          </w:rPr>
          <w:fldChar w:fldCharType="begin"/>
        </w:r>
        <w:r>
          <w:rPr>
            <w:webHidden/>
          </w:rPr>
          <w:instrText xml:space="preserve"> PAGEREF _Toc329847217 \h </w:instrText>
        </w:r>
        <w:r>
          <w:rPr>
            <w:webHidden/>
          </w:rPr>
        </w:r>
        <w:r>
          <w:rPr>
            <w:webHidden/>
          </w:rPr>
          <w:fldChar w:fldCharType="separate"/>
        </w:r>
        <w:r>
          <w:rPr>
            <w:webHidden/>
          </w:rPr>
          <w:t>17</w:t>
        </w:r>
        <w:r>
          <w:rPr>
            <w:webHidden/>
          </w:rPr>
          <w:fldChar w:fldCharType="end"/>
        </w:r>
      </w:hyperlink>
    </w:p>
    <w:p w:rsidR="00BF49C7" w:rsidRDefault="00BF49C7">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29847218" w:history="1">
        <w:r w:rsidRPr="00441DEA">
          <w:rPr>
            <w:rStyle w:val="Hyperlink"/>
            <w:noProof/>
          </w:rPr>
          <w:t>4.7.1</w:t>
        </w:r>
        <w:r>
          <w:rPr>
            <w:rFonts w:asciiTheme="minorHAnsi" w:eastAsiaTheme="minorEastAsia" w:hAnsiTheme="minorHAnsi" w:cstheme="minorBidi"/>
            <w:i w:val="0"/>
            <w:iCs w:val="0"/>
            <w:noProof/>
            <w:sz w:val="22"/>
            <w:szCs w:val="22"/>
          </w:rPr>
          <w:tab/>
        </w:r>
        <w:r w:rsidRPr="00441DEA">
          <w:rPr>
            <w:rStyle w:val="Hyperlink"/>
            <w:noProof/>
          </w:rPr>
          <w:t>Vendor Pricing and Cost Information</w:t>
        </w:r>
        <w:r>
          <w:rPr>
            <w:noProof/>
            <w:webHidden/>
          </w:rPr>
          <w:tab/>
        </w:r>
        <w:r>
          <w:rPr>
            <w:noProof/>
            <w:webHidden/>
          </w:rPr>
          <w:fldChar w:fldCharType="begin"/>
        </w:r>
        <w:r>
          <w:rPr>
            <w:noProof/>
            <w:webHidden/>
          </w:rPr>
          <w:instrText xml:space="preserve"> PAGEREF _Toc329847218 \h </w:instrText>
        </w:r>
        <w:r>
          <w:rPr>
            <w:noProof/>
            <w:webHidden/>
          </w:rPr>
        </w:r>
        <w:r>
          <w:rPr>
            <w:noProof/>
            <w:webHidden/>
          </w:rPr>
          <w:fldChar w:fldCharType="separate"/>
        </w:r>
        <w:r>
          <w:rPr>
            <w:noProof/>
            <w:webHidden/>
          </w:rPr>
          <w:t>17</w:t>
        </w:r>
        <w:r>
          <w:rPr>
            <w:noProof/>
            <w:webHidden/>
          </w:rPr>
          <w:fldChar w:fldCharType="end"/>
        </w:r>
      </w:hyperlink>
    </w:p>
    <w:p w:rsidR="00BF49C7" w:rsidRDefault="00BF49C7">
      <w:pPr>
        <w:pStyle w:val="TOC1"/>
        <w:rPr>
          <w:rFonts w:asciiTheme="minorHAnsi" w:eastAsiaTheme="minorEastAsia" w:hAnsiTheme="minorHAnsi" w:cstheme="minorBidi"/>
          <w:b w:val="0"/>
          <w:bCs w:val="0"/>
          <w:caps w:val="0"/>
          <w:sz w:val="22"/>
          <w:szCs w:val="22"/>
        </w:rPr>
      </w:pPr>
      <w:hyperlink w:anchor="_Toc329847219" w:history="1">
        <w:r w:rsidRPr="00441DEA">
          <w:rPr>
            <w:rStyle w:val="Hyperlink"/>
          </w:rPr>
          <w:t>5</w:t>
        </w:r>
        <w:r>
          <w:rPr>
            <w:rFonts w:asciiTheme="minorHAnsi" w:eastAsiaTheme="minorEastAsia" w:hAnsiTheme="minorHAnsi" w:cstheme="minorBidi"/>
            <w:b w:val="0"/>
            <w:bCs w:val="0"/>
            <w:caps w:val="0"/>
            <w:sz w:val="22"/>
            <w:szCs w:val="22"/>
          </w:rPr>
          <w:tab/>
        </w:r>
        <w:r w:rsidRPr="00441DEA">
          <w:rPr>
            <w:rStyle w:val="Hyperlink"/>
          </w:rPr>
          <w:t>Appendix A – Renovation Plans</w:t>
        </w:r>
        <w:r>
          <w:rPr>
            <w:webHidden/>
          </w:rPr>
          <w:tab/>
        </w:r>
        <w:r>
          <w:rPr>
            <w:webHidden/>
          </w:rPr>
          <w:fldChar w:fldCharType="begin"/>
        </w:r>
        <w:r>
          <w:rPr>
            <w:webHidden/>
          </w:rPr>
          <w:instrText xml:space="preserve"> PAGEREF _Toc329847219 \h </w:instrText>
        </w:r>
        <w:r>
          <w:rPr>
            <w:webHidden/>
          </w:rPr>
        </w:r>
        <w:r>
          <w:rPr>
            <w:webHidden/>
          </w:rPr>
          <w:fldChar w:fldCharType="separate"/>
        </w:r>
        <w:r>
          <w:rPr>
            <w:webHidden/>
          </w:rPr>
          <w:t>18</w:t>
        </w:r>
        <w:r>
          <w:rPr>
            <w:webHidden/>
          </w:rPr>
          <w:fldChar w:fldCharType="end"/>
        </w:r>
      </w:hyperlink>
    </w:p>
    <w:p w:rsidR="00BF49C7" w:rsidRDefault="00BF49C7">
      <w:pPr>
        <w:pStyle w:val="TOC1"/>
        <w:rPr>
          <w:rFonts w:asciiTheme="minorHAnsi" w:eastAsiaTheme="minorEastAsia" w:hAnsiTheme="minorHAnsi" w:cstheme="minorBidi"/>
          <w:b w:val="0"/>
          <w:bCs w:val="0"/>
          <w:caps w:val="0"/>
          <w:sz w:val="22"/>
          <w:szCs w:val="22"/>
        </w:rPr>
      </w:pPr>
      <w:hyperlink w:anchor="_Toc329847220" w:history="1">
        <w:r w:rsidRPr="00441DEA">
          <w:rPr>
            <w:rStyle w:val="Hyperlink"/>
          </w:rPr>
          <w:t>6</w:t>
        </w:r>
        <w:r>
          <w:rPr>
            <w:rFonts w:asciiTheme="minorHAnsi" w:eastAsiaTheme="minorEastAsia" w:hAnsiTheme="minorHAnsi" w:cstheme="minorBidi"/>
            <w:b w:val="0"/>
            <w:bCs w:val="0"/>
            <w:caps w:val="0"/>
            <w:sz w:val="22"/>
            <w:szCs w:val="22"/>
          </w:rPr>
          <w:tab/>
        </w:r>
        <w:r w:rsidRPr="00441DEA">
          <w:rPr>
            <w:rStyle w:val="Hyperlink"/>
          </w:rPr>
          <w:t>Appendix B – Power &amp; Signal Plan</w:t>
        </w:r>
        <w:r>
          <w:rPr>
            <w:webHidden/>
          </w:rPr>
          <w:tab/>
        </w:r>
        <w:r>
          <w:rPr>
            <w:webHidden/>
          </w:rPr>
          <w:fldChar w:fldCharType="begin"/>
        </w:r>
        <w:r>
          <w:rPr>
            <w:webHidden/>
          </w:rPr>
          <w:instrText xml:space="preserve"> PAGEREF _Toc329847220 \h </w:instrText>
        </w:r>
        <w:r>
          <w:rPr>
            <w:webHidden/>
          </w:rPr>
        </w:r>
        <w:r>
          <w:rPr>
            <w:webHidden/>
          </w:rPr>
          <w:fldChar w:fldCharType="separate"/>
        </w:r>
        <w:r>
          <w:rPr>
            <w:webHidden/>
          </w:rPr>
          <w:t>19</w:t>
        </w:r>
        <w:r>
          <w:rPr>
            <w:webHidden/>
          </w:rPr>
          <w:fldChar w:fldCharType="end"/>
        </w:r>
      </w:hyperlink>
    </w:p>
    <w:p w:rsidR="00BF49C7" w:rsidRDefault="00BF49C7">
      <w:pPr>
        <w:pStyle w:val="TOC1"/>
        <w:rPr>
          <w:rFonts w:asciiTheme="minorHAnsi" w:eastAsiaTheme="minorEastAsia" w:hAnsiTheme="minorHAnsi" w:cstheme="minorBidi"/>
          <w:b w:val="0"/>
          <w:bCs w:val="0"/>
          <w:caps w:val="0"/>
          <w:sz w:val="22"/>
          <w:szCs w:val="22"/>
        </w:rPr>
      </w:pPr>
      <w:hyperlink w:anchor="_Toc329847221" w:history="1">
        <w:r w:rsidRPr="00441DEA">
          <w:rPr>
            <w:rStyle w:val="Hyperlink"/>
          </w:rPr>
          <w:t>7</w:t>
        </w:r>
        <w:r>
          <w:rPr>
            <w:rFonts w:asciiTheme="minorHAnsi" w:eastAsiaTheme="minorEastAsia" w:hAnsiTheme="minorHAnsi" w:cstheme="minorBidi"/>
            <w:b w:val="0"/>
            <w:bCs w:val="0"/>
            <w:caps w:val="0"/>
            <w:sz w:val="22"/>
            <w:szCs w:val="22"/>
          </w:rPr>
          <w:tab/>
        </w:r>
        <w:r w:rsidRPr="00441DEA">
          <w:rPr>
            <w:rStyle w:val="Hyperlink"/>
          </w:rPr>
          <w:t>Appendix C – Phasing Plans</w:t>
        </w:r>
        <w:r>
          <w:rPr>
            <w:webHidden/>
          </w:rPr>
          <w:tab/>
        </w:r>
        <w:r>
          <w:rPr>
            <w:webHidden/>
          </w:rPr>
          <w:fldChar w:fldCharType="begin"/>
        </w:r>
        <w:r>
          <w:rPr>
            <w:webHidden/>
          </w:rPr>
          <w:instrText xml:space="preserve"> PAGEREF _Toc329847221 \h </w:instrText>
        </w:r>
        <w:r>
          <w:rPr>
            <w:webHidden/>
          </w:rPr>
        </w:r>
        <w:r>
          <w:rPr>
            <w:webHidden/>
          </w:rPr>
          <w:fldChar w:fldCharType="separate"/>
        </w:r>
        <w:r>
          <w:rPr>
            <w:webHidden/>
          </w:rPr>
          <w:t>20</w:t>
        </w:r>
        <w:r>
          <w:rPr>
            <w:webHidden/>
          </w:rPr>
          <w:fldChar w:fldCharType="end"/>
        </w:r>
      </w:hyperlink>
    </w:p>
    <w:p w:rsidR="00490980" w:rsidRPr="00C36916" w:rsidRDefault="003E39A9" w:rsidP="00490980">
      <w:pPr>
        <w:rPr>
          <w:rFonts w:asciiTheme="minorHAnsi" w:hAnsiTheme="minorHAnsi" w:cstheme="minorHAnsi"/>
        </w:rPr>
        <w:sectPr w:rsidR="00490980" w:rsidRPr="00C36916" w:rsidSect="00E2564F">
          <w:headerReference w:type="even" r:id="rId9"/>
          <w:headerReference w:type="default" r:id="rId10"/>
          <w:footerReference w:type="even" r:id="rId11"/>
          <w:footerReference w:type="default" r:id="rId12"/>
          <w:headerReference w:type="first" r:id="rId13"/>
          <w:footerReference w:type="first" r:id="rId14"/>
          <w:pgSz w:w="12240" w:h="15840"/>
          <w:pgMar w:top="1296" w:right="1296" w:bottom="1296" w:left="1296" w:header="720" w:footer="720" w:gutter="0"/>
          <w:cols w:space="720"/>
          <w:titlePg/>
        </w:sectPr>
      </w:pPr>
      <w:r w:rsidRPr="00C36916">
        <w:rPr>
          <w:rFonts w:asciiTheme="minorHAnsi" w:hAnsiTheme="minorHAnsi" w:cstheme="minorHAnsi"/>
          <w:sz w:val="20"/>
          <w:szCs w:val="20"/>
        </w:rPr>
        <w:fldChar w:fldCharType="end"/>
      </w:r>
    </w:p>
    <w:p w:rsidR="00DF1B92" w:rsidRPr="00C36916" w:rsidRDefault="008A24E4" w:rsidP="00507FE3">
      <w:pPr>
        <w:pStyle w:val="Heading1"/>
        <w:tabs>
          <w:tab w:val="num" w:pos="720"/>
        </w:tabs>
        <w:ind w:left="720" w:hanging="792"/>
        <w:rPr>
          <w:rFonts w:asciiTheme="minorHAnsi" w:hAnsiTheme="minorHAnsi" w:cstheme="minorHAnsi"/>
        </w:rPr>
      </w:pPr>
      <w:bookmarkStart w:id="4" w:name="_Toc329847164"/>
      <w:r w:rsidRPr="00C36916">
        <w:rPr>
          <w:rFonts w:asciiTheme="minorHAnsi" w:hAnsiTheme="minorHAnsi" w:cstheme="minorHAnsi"/>
        </w:rPr>
        <w:lastRenderedPageBreak/>
        <w:t>INTRODUCTION</w:t>
      </w:r>
      <w:bookmarkEnd w:id="4"/>
    </w:p>
    <w:p w:rsidR="00DF1B92" w:rsidRPr="00C36916" w:rsidRDefault="005513D9">
      <w:pPr>
        <w:pStyle w:val="Heading2"/>
        <w:rPr>
          <w:rFonts w:asciiTheme="minorHAnsi" w:eastAsia="Arial Unicode MS" w:hAnsiTheme="minorHAnsi" w:cstheme="minorHAnsi"/>
        </w:rPr>
      </w:pPr>
      <w:bookmarkStart w:id="5" w:name="_Toc40861002"/>
      <w:bookmarkStart w:id="6" w:name="_Toc40861362"/>
      <w:bookmarkStart w:id="7" w:name="_Toc40861722"/>
      <w:bookmarkStart w:id="8" w:name="_Toc42588015"/>
      <w:bookmarkStart w:id="9" w:name="_1_Introduction"/>
      <w:bookmarkStart w:id="10" w:name="_Audience"/>
      <w:bookmarkStart w:id="11" w:name="_Toc40689621"/>
      <w:bookmarkStart w:id="12" w:name="_Toc40844512"/>
      <w:bookmarkStart w:id="13" w:name="_Toc329847165"/>
      <w:bookmarkEnd w:id="5"/>
      <w:bookmarkEnd w:id="6"/>
      <w:bookmarkEnd w:id="7"/>
      <w:bookmarkEnd w:id="8"/>
      <w:bookmarkEnd w:id="9"/>
      <w:bookmarkEnd w:id="10"/>
      <w:r>
        <w:rPr>
          <w:rFonts w:asciiTheme="minorHAnsi" w:hAnsiTheme="minorHAnsi" w:cstheme="minorHAnsi"/>
        </w:rPr>
        <w:t xml:space="preserve">PATHFINDER INTERNATIONAL </w:t>
      </w:r>
      <w:r w:rsidR="00246B85" w:rsidRPr="00C36916">
        <w:rPr>
          <w:rFonts w:asciiTheme="minorHAnsi" w:hAnsiTheme="minorHAnsi" w:cstheme="minorHAnsi"/>
        </w:rPr>
        <w:t>BACKGROUND</w:t>
      </w:r>
      <w:bookmarkEnd w:id="13"/>
    </w:p>
    <w:bookmarkEnd w:id="11"/>
    <w:bookmarkEnd w:id="12"/>
    <w:p w:rsidR="005513D9" w:rsidRPr="008E0372" w:rsidRDefault="005513D9" w:rsidP="005513D9">
      <w:pPr>
        <w:rPr>
          <w:rFonts w:ascii="Calibri" w:eastAsia="Calibri" w:hAnsi="Calibri" w:cs="Calibri"/>
        </w:rPr>
      </w:pPr>
    </w:p>
    <w:p w:rsidR="005513D9" w:rsidRPr="008E0372" w:rsidRDefault="005513D9" w:rsidP="005513D9">
      <w:pPr>
        <w:ind w:left="648"/>
        <w:rPr>
          <w:rFonts w:ascii="Calibri" w:eastAsia="Calibri" w:hAnsi="Calibri" w:cs="Calibri"/>
        </w:rPr>
      </w:pPr>
      <w:r w:rsidRPr="008E0372">
        <w:rPr>
          <w:rFonts w:ascii="Calibri" w:eastAsia="Calibri" w:hAnsi="Calibri" w:cs="Calibri"/>
        </w:rPr>
        <w:t xml:space="preserve">For more than 50 years, Pathfinder International has been a global leader in reproductive health care.  Pathfinder’s mission is to ensure that people everywhere have the right and opportunity to live a healthy reproductive life.  </w:t>
      </w:r>
    </w:p>
    <w:p w:rsidR="005513D9" w:rsidRPr="008E0372" w:rsidRDefault="005513D9" w:rsidP="005513D9">
      <w:pPr>
        <w:ind w:left="648"/>
        <w:rPr>
          <w:rFonts w:ascii="Calibri" w:eastAsia="Calibri" w:hAnsi="Calibri" w:cs="Calibri"/>
        </w:rPr>
      </w:pPr>
    </w:p>
    <w:p w:rsidR="005513D9" w:rsidRPr="008E0372" w:rsidRDefault="005513D9" w:rsidP="005513D9">
      <w:pPr>
        <w:ind w:left="648"/>
        <w:rPr>
          <w:rFonts w:ascii="Calibri" w:eastAsia="Calibri" w:hAnsi="Calibri" w:cs="Calibri"/>
        </w:rPr>
      </w:pPr>
      <w:r w:rsidRPr="008E0372">
        <w:rPr>
          <w:rFonts w:ascii="Calibri" w:eastAsia="Calibri" w:hAnsi="Calibri" w:cs="Calibri"/>
        </w:rPr>
        <w:t>Pathfinder is headquart</w:t>
      </w:r>
      <w:r>
        <w:rPr>
          <w:rFonts w:ascii="Calibri" w:eastAsia="Calibri" w:hAnsi="Calibri" w:cs="Calibri"/>
        </w:rPr>
        <w:t xml:space="preserve">ered in Watertown, MA with </w:t>
      </w:r>
      <w:r w:rsidRPr="008E0372">
        <w:rPr>
          <w:rFonts w:ascii="Calibri" w:eastAsia="Calibri" w:hAnsi="Calibri" w:cs="Calibri"/>
        </w:rPr>
        <w:t xml:space="preserve">remote field offices in </w:t>
      </w:r>
      <w:r>
        <w:rPr>
          <w:rFonts w:ascii="Calibri" w:eastAsia="Calibri" w:hAnsi="Calibri" w:cs="Calibri"/>
        </w:rPr>
        <w:t xml:space="preserve">22 countries in </w:t>
      </w:r>
      <w:r w:rsidRPr="008E0372">
        <w:rPr>
          <w:rFonts w:ascii="Calibri" w:eastAsia="Calibri" w:hAnsi="Calibri" w:cs="Calibri"/>
        </w:rPr>
        <w:t xml:space="preserve">Africa, Asia and the Near East and Latin America. </w:t>
      </w:r>
      <w:r>
        <w:rPr>
          <w:rFonts w:ascii="Calibri" w:eastAsia="Calibri" w:hAnsi="Calibri" w:cs="Calibri"/>
        </w:rPr>
        <w:t>We maintain</w:t>
      </w:r>
      <w:r w:rsidRPr="008E0372">
        <w:rPr>
          <w:rFonts w:ascii="Calibri" w:eastAsia="Calibri" w:hAnsi="Calibri" w:cs="Calibri"/>
        </w:rPr>
        <w:t xml:space="preserve"> another small US field office located in Washington D.C.</w:t>
      </w:r>
      <w:r>
        <w:rPr>
          <w:rFonts w:ascii="Calibri" w:eastAsia="Calibri" w:hAnsi="Calibri" w:cs="Calibri"/>
        </w:rPr>
        <w:t xml:space="preserve"> Our total worldwide workforce is approximately 850 people.</w:t>
      </w:r>
    </w:p>
    <w:p w:rsidR="005513D9" w:rsidRPr="008E0372" w:rsidRDefault="005513D9" w:rsidP="005513D9">
      <w:pPr>
        <w:autoSpaceDE w:val="0"/>
        <w:autoSpaceDN w:val="0"/>
        <w:adjustRightInd w:val="0"/>
        <w:ind w:left="648"/>
        <w:rPr>
          <w:rFonts w:ascii="Calibri" w:eastAsia="Calibri" w:hAnsi="Calibri" w:cs="Calibri"/>
          <w:b/>
        </w:rPr>
      </w:pPr>
    </w:p>
    <w:p w:rsidR="005513D9" w:rsidRDefault="006B335D" w:rsidP="005513D9">
      <w:pPr>
        <w:autoSpaceDE w:val="0"/>
        <w:autoSpaceDN w:val="0"/>
        <w:adjustRightInd w:val="0"/>
        <w:ind w:left="648"/>
        <w:rPr>
          <w:rFonts w:ascii="Calibri" w:hAnsi="Calibri"/>
        </w:rPr>
      </w:pPr>
      <w:r>
        <w:rPr>
          <w:rFonts w:ascii="Calibri" w:eastAsia="Calibri" w:hAnsi="Calibri" w:cs="Calibri"/>
        </w:rPr>
        <w:t>A r</w:t>
      </w:r>
      <w:r w:rsidR="00B02C5F">
        <w:rPr>
          <w:rFonts w:ascii="Calibri" w:eastAsia="Calibri" w:hAnsi="Calibri" w:cs="Calibri"/>
        </w:rPr>
        <w:t>e</w:t>
      </w:r>
      <w:r>
        <w:rPr>
          <w:rFonts w:ascii="Calibri" w:eastAsia="Calibri" w:hAnsi="Calibri" w:cs="Calibri"/>
        </w:rPr>
        <w:t>novation of</w:t>
      </w:r>
      <w:r w:rsidR="00B02C5F">
        <w:rPr>
          <w:rFonts w:ascii="Calibri" w:eastAsia="Calibri" w:hAnsi="Calibri" w:cs="Calibri"/>
        </w:rPr>
        <w:t xml:space="preserve"> </w:t>
      </w:r>
      <w:r w:rsidR="005513D9">
        <w:rPr>
          <w:rFonts w:ascii="Calibri" w:eastAsia="Calibri" w:hAnsi="Calibri" w:cs="Calibri"/>
        </w:rPr>
        <w:t xml:space="preserve">Pathfinder’s </w:t>
      </w:r>
      <w:r w:rsidR="00817FDC">
        <w:rPr>
          <w:rFonts w:ascii="Calibri" w:eastAsia="Calibri" w:hAnsi="Calibri" w:cs="Calibri"/>
        </w:rPr>
        <w:t xml:space="preserve">office space </w:t>
      </w:r>
      <w:r w:rsidR="00B02C5F">
        <w:rPr>
          <w:rFonts w:ascii="Calibri" w:eastAsia="Calibri" w:hAnsi="Calibri" w:cs="Calibri"/>
        </w:rPr>
        <w:t xml:space="preserve">at the Watertown, MA headquarters </w:t>
      </w:r>
      <w:r w:rsidR="002F6B6D">
        <w:rPr>
          <w:rFonts w:ascii="Calibri" w:eastAsia="Calibri" w:hAnsi="Calibri" w:cs="Calibri"/>
        </w:rPr>
        <w:t>is</w:t>
      </w:r>
      <w:r w:rsidR="00B02C5F">
        <w:rPr>
          <w:rFonts w:ascii="Calibri" w:eastAsia="Calibri" w:hAnsi="Calibri" w:cs="Calibri"/>
        </w:rPr>
        <w:t xml:space="preserve"> planned to take place over the next 12 months.   </w:t>
      </w:r>
      <w:r w:rsidR="002F6B6D">
        <w:rPr>
          <w:rFonts w:ascii="Calibri" w:eastAsia="Calibri" w:hAnsi="Calibri" w:cs="Calibri"/>
        </w:rPr>
        <w:t>O</w:t>
      </w:r>
      <w:r>
        <w:rPr>
          <w:rFonts w:ascii="Calibri" w:eastAsia="Calibri" w:hAnsi="Calibri" w:cs="Calibri"/>
        </w:rPr>
        <w:t>ne half of the space will be renovated at a time</w:t>
      </w:r>
      <w:r w:rsidR="002F6B6D">
        <w:rPr>
          <w:rFonts w:ascii="Calibri" w:eastAsia="Calibri" w:hAnsi="Calibri" w:cs="Calibri"/>
        </w:rPr>
        <w:t xml:space="preserve"> and o</w:t>
      </w:r>
      <w:r>
        <w:rPr>
          <w:rFonts w:ascii="Calibri" w:eastAsia="Calibri" w:hAnsi="Calibri" w:cs="Calibri"/>
        </w:rPr>
        <w:t>ccupants</w:t>
      </w:r>
      <w:r w:rsidR="000551BB">
        <w:rPr>
          <w:rFonts w:ascii="Calibri" w:eastAsia="Calibri" w:hAnsi="Calibri" w:cs="Calibri"/>
        </w:rPr>
        <w:t xml:space="preserve"> </w:t>
      </w:r>
      <w:r>
        <w:rPr>
          <w:rFonts w:ascii="Calibri" w:eastAsia="Calibri" w:hAnsi="Calibri" w:cs="Calibri"/>
        </w:rPr>
        <w:t xml:space="preserve">will </w:t>
      </w:r>
      <w:r w:rsidR="000551BB">
        <w:rPr>
          <w:rFonts w:ascii="Calibri" w:eastAsia="Calibri" w:hAnsi="Calibri" w:cs="Calibri"/>
        </w:rPr>
        <w:t>be moved to a temporary location</w:t>
      </w:r>
      <w:r w:rsidR="002F6B6D">
        <w:rPr>
          <w:rFonts w:ascii="Calibri" w:eastAsia="Calibri" w:hAnsi="Calibri" w:cs="Calibri"/>
        </w:rPr>
        <w:t xml:space="preserve"> allowing for a complete floor to ceiling renovation.  All </w:t>
      </w:r>
      <w:r w:rsidR="008D18F8">
        <w:rPr>
          <w:rFonts w:ascii="Calibri" w:eastAsia="Calibri" w:hAnsi="Calibri" w:cs="Calibri"/>
        </w:rPr>
        <w:t xml:space="preserve">voice and data local area </w:t>
      </w:r>
      <w:r w:rsidR="002F6B6D">
        <w:rPr>
          <w:rFonts w:ascii="Calibri" w:eastAsia="Calibri" w:hAnsi="Calibri" w:cs="Calibri"/>
        </w:rPr>
        <w:t>network cabling will need to be replaced.</w:t>
      </w:r>
    </w:p>
    <w:p w:rsidR="00FD44E7" w:rsidRPr="00C36916" w:rsidRDefault="00FD44E7" w:rsidP="00FD44E7">
      <w:pPr>
        <w:pStyle w:val="MitelRFPTemplateStyleJustifiedLeft05"/>
        <w:rPr>
          <w:rFonts w:asciiTheme="minorHAnsi" w:eastAsia="Batang" w:hAnsiTheme="minorHAnsi" w:cstheme="minorHAnsi"/>
        </w:rPr>
      </w:pPr>
      <w:r w:rsidRPr="00C36916">
        <w:rPr>
          <w:rFonts w:asciiTheme="minorHAnsi" w:eastAsia="Batang" w:hAnsiTheme="minorHAnsi" w:cstheme="minorHAnsi"/>
        </w:rPr>
        <w:t xml:space="preserve">More information </w:t>
      </w:r>
      <w:r>
        <w:rPr>
          <w:rFonts w:asciiTheme="minorHAnsi" w:eastAsia="Batang" w:hAnsiTheme="minorHAnsi" w:cstheme="minorHAnsi"/>
        </w:rPr>
        <w:t xml:space="preserve">about Pathfinder </w:t>
      </w:r>
      <w:r w:rsidRPr="00C36916">
        <w:rPr>
          <w:rFonts w:asciiTheme="minorHAnsi" w:eastAsia="Batang" w:hAnsiTheme="minorHAnsi" w:cstheme="minorHAnsi"/>
        </w:rPr>
        <w:t xml:space="preserve">can be found at our web site </w:t>
      </w:r>
      <w:hyperlink r:id="rId15" w:history="1">
        <w:r w:rsidRPr="00104ED7">
          <w:rPr>
            <w:rStyle w:val="Hyperlink"/>
            <w:rFonts w:asciiTheme="minorHAnsi" w:eastAsia="Batang" w:hAnsiTheme="minorHAnsi" w:cstheme="minorHAnsi"/>
          </w:rPr>
          <w:t>www.pathfinder.org</w:t>
        </w:r>
      </w:hyperlink>
      <w:r w:rsidRPr="00C36916">
        <w:rPr>
          <w:rFonts w:asciiTheme="minorHAnsi" w:eastAsia="Batang" w:hAnsiTheme="minorHAnsi" w:cstheme="minorHAnsi"/>
        </w:rPr>
        <w:t>.</w:t>
      </w:r>
    </w:p>
    <w:p w:rsidR="00FD44E7" w:rsidRDefault="00FD44E7" w:rsidP="00FD44E7">
      <w:pPr>
        <w:pStyle w:val="Heading2"/>
        <w:rPr>
          <w:rFonts w:asciiTheme="minorHAnsi" w:eastAsia="Arial Unicode MS" w:hAnsiTheme="minorHAnsi" w:cstheme="minorHAnsi"/>
        </w:rPr>
      </w:pPr>
      <w:bookmarkStart w:id="14" w:name="_Toc329847166"/>
      <w:r>
        <w:rPr>
          <w:rFonts w:asciiTheme="minorHAnsi" w:hAnsiTheme="minorHAnsi" w:cstheme="minorHAnsi"/>
        </w:rPr>
        <w:t xml:space="preserve">RFP </w:t>
      </w:r>
      <w:r w:rsidRPr="00C36916">
        <w:rPr>
          <w:rFonts w:asciiTheme="minorHAnsi" w:hAnsiTheme="minorHAnsi" w:cstheme="minorHAnsi"/>
        </w:rPr>
        <w:t>PURPOSE</w:t>
      </w:r>
      <w:bookmarkEnd w:id="14"/>
    </w:p>
    <w:p w:rsidR="006D559C" w:rsidRPr="006D559C" w:rsidRDefault="005513D9" w:rsidP="00E82C6B">
      <w:pPr>
        <w:pStyle w:val="None"/>
      </w:pPr>
      <w:r>
        <w:t xml:space="preserve">We are </w:t>
      </w:r>
      <w:r w:rsidR="00C36916" w:rsidRPr="00123282">
        <w:t xml:space="preserve">seeking </w:t>
      </w:r>
      <w:r w:rsidR="006D559C">
        <w:t xml:space="preserve">proposals for </w:t>
      </w:r>
      <w:r w:rsidR="00817FDC">
        <w:t xml:space="preserve">the purchase and </w:t>
      </w:r>
      <w:r w:rsidR="000551BB">
        <w:t>installation of</w:t>
      </w:r>
      <w:r w:rsidR="00817FDC">
        <w:t xml:space="preserve"> </w:t>
      </w:r>
      <w:r w:rsidR="008D18F8">
        <w:t xml:space="preserve">voice and data local area </w:t>
      </w:r>
      <w:r w:rsidR="00817FDC">
        <w:t>network cabling</w:t>
      </w:r>
      <w:r w:rsidR="00D53E82">
        <w:t xml:space="preserve"> </w:t>
      </w:r>
      <w:r w:rsidR="004B0992">
        <w:t xml:space="preserve">for 30,000 sq.ft. </w:t>
      </w:r>
      <w:r w:rsidR="00D53E82">
        <w:t>as part of a turnkey renovation at our headquarters in Watertown, MA.  The renovations are in partnership with our landlord, REIT Management Inc., and are being conducted starting in mid-August 2012 until April 2013.</w:t>
      </w:r>
    </w:p>
    <w:p w:rsidR="00185EC2" w:rsidRPr="00C36916" w:rsidRDefault="00D75466">
      <w:pPr>
        <w:pStyle w:val="Heading2"/>
        <w:rPr>
          <w:rFonts w:asciiTheme="minorHAnsi" w:eastAsia="Arial Unicode MS" w:hAnsiTheme="minorHAnsi" w:cstheme="minorHAnsi"/>
        </w:rPr>
      </w:pPr>
      <w:bookmarkStart w:id="15" w:name="_Toc40861004"/>
      <w:bookmarkStart w:id="16" w:name="_Toc40861364"/>
      <w:bookmarkStart w:id="17" w:name="_Toc40861724"/>
      <w:bookmarkStart w:id="18" w:name="_Toc42588017"/>
      <w:bookmarkStart w:id="19" w:name="_How_to_respond"/>
      <w:bookmarkStart w:id="20" w:name="_Toc329847167"/>
      <w:bookmarkEnd w:id="15"/>
      <w:bookmarkEnd w:id="16"/>
      <w:bookmarkEnd w:id="17"/>
      <w:bookmarkEnd w:id="18"/>
      <w:bookmarkEnd w:id="19"/>
      <w:r w:rsidRPr="00C36916">
        <w:rPr>
          <w:rFonts w:asciiTheme="minorHAnsi" w:eastAsia="Arial Unicode MS" w:hAnsiTheme="minorHAnsi" w:cstheme="minorHAnsi"/>
        </w:rPr>
        <w:t>RFP TERMS AND CONDITIONS</w:t>
      </w:r>
      <w:bookmarkEnd w:id="20"/>
    </w:p>
    <w:p w:rsidR="00246B85" w:rsidRPr="00C36916" w:rsidRDefault="00246B85" w:rsidP="00507FE3">
      <w:pPr>
        <w:pStyle w:val="MitelRFPTemplateStyleJustifiedLeft05"/>
        <w:rPr>
          <w:rFonts w:asciiTheme="minorHAnsi" w:hAnsiTheme="minorHAnsi" w:cstheme="minorHAnsi"/>
        </w:rPr>
      </w:pPr>
      <w:r w:rsidRPr="00C36916">
        <w:rPr>
          <w:rFonts w:asciiTheme="minorHAnsi" w:hAnsiTheme="minorHAnsi" w:cstheme="minorHAnsi"/>
        </w:rPr>
        <w:t xml:space="preserve">By responding to this RFP the </w:t>
      </w:r>
      <w:r w:rsidR="00E44F05">
        <w:rPr>
          <w:rFonts w:asciiTheme="minorHAnsi" w:hAnsiTheme="minorHAnsi" w:cstheme="minorHAnsi"/>
        </w:rPr>
        <w:t>Vendor</w:t>
      </w:r>
      <w:r w:rsidRPr="00C36916">
        <w:rPr>
          <w:rFonts w:asciiTheme="minorHAnsi" w:hAnsiTheme="minorHAnsi" w:cstheme="minorHAnsi"/>
        </w:rPr>
        <w:t xml:space="preserve"> signifies agreement with and is bound by the following Terms and Conditions.</w:t>
      </w:r>
    </w:p>
    <w:p w:rsidR="00246B85" w:rsidRPr="00C36916" w:rsidRDefault="00246B85" w:rsidP="00E82C6B">
      <w:pPr>
        <w:pStyle w:val="Heading3"/>
      </w:pPr>
      <w:bookmarkStart w:id="21" w:name="_Toc329847168"/>
      <w:r w:rsidRPr="00C36916">
        <w:t>Definition of Terms</w:t>
      </w:r>
      <w:bookmarkEnd w:id="21"/>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b/>
        </w:rPr>
        <w:t>Participating vendor:</w:t>
      </w:r>
      <w:r w:rsidRPr="00C36916">
        <w:rPr>
          <w:rFonts w:asciiTheme="minorHAnsi" w:hAnsiTheme="minorHAnsi" w:cstheme="minorHAnsi"/>
        </w:rPr>
        <w:t xml:space="preserve">  a company that has submitted a proposal in response to this Request for Proposals (whether or not it is successful).</w:t>
      </w:r>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b/>
        </w:rPr>
        <w:t>Proposal:</w:t>
      </w:r>
      <w:r w:rsidRPr="00C36916">
        <w:rPr>
          <w:rFonts w:asciiTheme="minorHAnsi" w:hAnsiTheme="minorHAnsi" w:cstheme="minorHAnsi"/>
        </w:rPr>
        <w:t xml:space="preserve">  A response to this RFP submitted by a Participating Vendor.</w:t>
      </w:r>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b/>
        </w:rPr>
        <w:t>RFP:</w:t>
      </w:r>
      <w:r w:rsidRPr="00C36916">
        <w:rPr>
          <w:rFonts w:asciiTheme="minorHAnsi" w:hAnsiTheme="minorHAnsi" w:cstheme="minorHAnsi"/>
        </w:rPr>
        <w:t xml:space="preserve">  Request for Proposals.</w:t>
      </w:r>
    </w:p>
    <w:p w:rsidR="00246B85" w:rsidRPr="00C36916" w:rsidRDefault="00E44F05" w:rsidP="00246B85">
      <w:pPr>
        <w:pStyle w:val="MitelRFPTemplateStyleJustifiedLeft05"/>
        <w:rPr>
          <w:rFonts w:asciiTheme="minorHAnsi" w:hAnsiTheme="minorHAnsi" w:cstheme="minorHAnsi"/>
        </w:rPr>
      </w:pPr>
      <w:r>
        <w:rPr>
          <w:rFonts w:asciiTheme="minorHAnsi" w:hAnsiTheme="minorHAnsi" w:cstheme="minorHAnsi"/>
          <w:b/>
        </w:rPr>
        <w:t>Vendor</w:t>
      </w:r>
      <w:r w:rsidR="00246B85" w:rsidRPr="00C36916">
        <w:rPr>
          <w:rFonts w:asciiTheme="minorHAnsi" w:hAnsiTheme="minorHAnsi" w:cstheme="minorHAnsi"/>
          <w:b/>
        </w:rPr>
        <w:t>:</w:t>
      </w:r>
      <w:r w:rsidR="00246B85" w:rsidRPr="00C36916">
        <w:rPr>
          <w:rFonts w:asciiTheme="minorHAnsi" w:hAnsiTheme="minorHAnsi" w:cstheme="minorHAnsi"/>
        </w:rPr>
        <w:t xml:space="preserve">  any company or individual that has received a copy of this Request for Proposals.</w:t>
      </w:r>
    </w:p>
    <w:p w:rsidR="00F83FBE" w:rsidRDefault="00F83FBE">
      <w:pPr>
        <w:rPr>
          <w:rFonts w:asciiTheme="minorHAnsi" w:eastAsia="Arial Unicode MS" w:hAnsiTheme="minorHAnsi" w:cstheme="minorHAnsi"/>
          <w:b/>
          <w:iCs/>
          <w:noProof/>
        </w:rPr>
      </w:pPr>
      <w:r>
        <w:rPr>
          <w:rFonts w:eastAsia="Arial Unicode MS"/>
        </w:rPr>
        <w:br w:type="page"/>
      </w:r>
    </w:p>
    <w:p w:rsidR="00246B85" w:rsidRPr="00C36916" w:rsidRDefault="00246B85" w:rsidP="00E82C6B">
      <w:pPr>
        <w:pStyle w:val="Heading3"/>
        <w:rPr>
          <w:rFonts w:eastAsia="Arial Unicode MS"/>
        </w:rPr>
      </w:pPr>
      <w:bookmarkStart w:id="22" w:name="_Toc329847169"/>
      <w:r w:rsidRPr="00C36916">
        <w:rPr>
          <w:rFonts w:eastAsia="Arial Unicode MS"/>
        </w:rPr>
        <w:lastRenderedPageBreak/>
        <w:t>Confidentiality</w:t>
      </w:r>
      <w:bookmarkEnd w:id="22"/>
    </w:p>
    <w:p w:rsidR="00246B85" w:rsidRPr="00C36916" w:rsidRDefault="009676F6" w:rsidP="00246B85">
      <w:pPr>
        <w:pStyle w:val="MitelRFPTemplateStyleJustifiedLeft05"/>
        <w:rPr>
          <w:rFonts w:asciiTheme="minorHAnsi" w:hAnsiTheme="minorHAnsi" w:cstheme="minorHAnsi"/>
        </w:rPr>
      </w:pPr>
      <w:r>
        <w:rPr>
          <w:rFonts w:asciiTheme="minorHAnsi" w:hAnsiTheme="minorHAnsi" w:cstheme="minorHAnsi"/>
        </w:rPr>
        <w:t>Pathfinder International e</w:t>
      </w:r>
      <w:r w:rsidR="00246B85" w:rsidRPr="00C36916">
        <w:rPr>
          <w:rFonts w:asciiTheme="minorHAnsi" w:hAnsiTheme="minorHAnsi" w:cstheme="minorHAnsi"/>
        </w:rPr>
        <w:t xml:space="preserve">xpects the </w:t>
      </w:r>
      <w:r w:rsidR="00E44F05">
        <w:rPr>
          <w:rFonts w:asciiTheme="minorHAnsi" w:hAnsiTheme="minorHAnsi" w:cstheme="minorHAnsi"/>
        </w:rPr>
        <w:t>Vendor</w:t>
      </w:r>
      <w:r w:rsidR="00246B85" w:rsidRPr="00C36916">
        <w:rPr>
          <w:rFonts w:asciiTheme="minorHAnsi" w:hAnsiTheme="minorHAnsi" w:cstheme="minorHAnsi"/>
        </w:rPr>
        <w:t xml:space="preserve"> to respect the confidentiality of </w:t>
      </w:r>
      <w:r>
        <w:rPr>
          <w:rFonts w:asciiTheme="minorHAnsi" w:hAnsiTheme="minorHAnsi" w:cstheme="minorHAnsi"/>
        </w:rPr>
        <w:t>our information</w:t>
      </w:r>
      <w:r w:rsidR="00246B85" w:rsidRPr="00C36916">
        <w:rPr>
          <w:rFonts w:asciiTheme="minorHAnsi" w:hAnsiTheme="minorHAnsi" w:cstheme="minorHAnsi"/>
        </w:rPr>
        <w:t xml:space="preserve">.  The </w:t>
      </w:r>
      <w:r w:rsidR="00E44F05">
        <w:rPr>
          <w:rFonts w:asciiTheme="minorHAnsi" w:hAnsiTheme="minorHAnsi" w:cstheme="minorHAnsi"/>
        </w:rPr>
        <w:t>Vendor</w:t>
      </w:r>
      <w:r w:rsidR="00246B85" w:rsidRPr="00C36916">
        <w:rPr>
          <w:rFonts w:asciiTheme="minorHAnsi" w:hAnsiTheme="minorHAnsi" w:cstheme="minorHAnsi"/>
        </w:rPr>
        <w:t xml:space="preserve"> shall treat all information </w:t>
      </w:r>
      <w:r>
        <w:rPr>
          <w:rFonts w:asciiTheme="minorHAnsi" w:hAnsiTheme="minorHAnsi" w:cstheme="minorHAnsi"/>
        </w:rPr>
        <w:t xml:space="preserve">gained through participation in this RFP </w:t>
      </w:r>
      <w:r w:rsidR="00246B85" w:rsidRPr="00C36916">
        <w:rPr>
          <w:rFonts w:asciiTheme="minorHAnsi" w:hAnsiTheme="minorHAnsi" w:cstheme="minorHAnsi"/>
        </w:rPr>
        <w:t xml:space="preserve">as confidential and shall not use or disclose the information beyond the intended purpose, being the </w:t>
      </w:r>
      <w:r w:rsidR="00E44F05">
        <w:rPr>
          <w:rFonts w:asciiTheme="minorHAnsi" w:hAnsiTheme="minorHAnsi" w:cstheme="minorHAnsi"/>
        </w:rPr>
        <w:t>Vendor</w:t>
      </w:r>
      <w:r w:rsidR="00246B85" w:rsidRPr="00C36916">
        <w:rPr>
          <w:rFonts w:asciiTheme="minorHAnsi" w:hAnsiTheme="minorHAnsi" w:cstheme="minorHAnsi"/>
        </w:rPr>
        <w:t>’s preparation and response to this RFP; and shall not disclose the information to any third party, except where the information exists in the public domain and/or is exempt from protection under applicable law.  Any other distribution, copying or disclosure is strictly prohibited.</w:t>
      </w:r>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rPr>
        <w:t xml:space="preserve">If the </w:t>
      </w:r>
      <w:r w:rsidR="00E44F05">
        <w:rPr>
          <w:rFonts w:asciiTheme="minorHAnsi" w:hAnsiTheme="minorHAnsi" w:cstheme="minorHAnsi"/>
        </w:rPr>
        <w:t>Vendor</w:t>
      </w:r>
      <w:r w:rsidRPr="00C36916">
        <w:rPr>
          <w:rFonts w:asciiTheme="minorHAnsi" w:hAnsiTheme="minorHAnsi" w:cstheme="minorHAnsi"/>
        </w:rPr>
        <w:t xml:space="preserve"> is required to release any of the information to a third party for the purposes of preparing for its proposal, the </w:t>
      </w:r>
      <w:r w:rsidR="00E44F05">
        <w:rPr>
          <w:rFonts w:asciiTheme="minorHAnsi" w:hAnsiTheme="minorHAnsi" w:cstheme="minorHAnsi"/>
        </w:rPr>
        <w:t>Vendor</w:t>
      </w:r>
      <w:r w:rsidRPr="00C36916">
        <w:rPr>
          <w:rFonts w:asciiTheme="minorHAnsi" w:hAnsiTheme="minorHAnsi" w:cstheme="minorHAnsi"/>
        </w:rPr>
        <w:t xml:space="preserve"> is required to solicit at least the same confidentiality obligations from this third party prior to releasing the information.</w:t>
      </w:r>
    </w:p>
    <w:p w:rsidR="00246B85" w:rsidRPr="00C36916" w:rsidRDefault="009676F6" w:rsidP="00246B85">
      <w:pPr>
        <w:pStyle w:val="MitelRFPTemplateStyleJustifiedLeft05"/>
        <w:rPr>
          <w:rFonts w:asciiTheme="minorHAnsi" w:hAnsiTheme="minorHAnsi" w:cstheme="minorHAnsi"/>
          <w:color w:val="FF0000"/>
        </w:rPr>
      </w:pPr>
      <w:r>
        <w:rPr>
          <w:rFonts w:asciiTheme="minorHAnsi" w:hAnsiTheme="minorHAnsi" w:cstheme="minorHAnsi"/>
        </w:rPr>
        <w:t xml:space="preserve">Pathfinder International </w:t>
      </w:r>
      <w:r w:rsidR="00246B85" w:rsidRPr="00C36916">
        <w:rPr>
          <w:rFonts w:asciiTheme="minorHAnsi" w:hAnsiTheme="minorHAnsi" w:cstheme="minorHAnsi"/>
        </w:rPr>
        <w:t xml:space="preserve">will consider proposals submitted by </w:t>
      </w:r>
      <w:r w:rsidR="00E44F05">
        <w:rPr>
          <w:rFonts w:asciiTheme="minorHAnsi" w:hAnsiTheme="minorHAnsi" w:cstheme="minorHAnsi"/>
        </w:rPr>
        <w:t>Vendor</w:t>
      </w:r>
      <w:r w:rsidR="00246B85" w:rsidRPr="00C36916">
        <w:rPr>
          <w:rFonts w:asciiTheme="minorHAnsi" w:hAnsiTheme="minorHAnsi" w:cstheme="minorHAnsi"/>
        </w:rPr>
        <w:t xml:space="preserve">s as confidential.  All materials submitted by the </w:t>
      </w:r>
      <w:r w:rsidR="00E44F05">
        <w:rPr>
          <w:rFonts w:asciiTheme="minorHAnsi" w:hAnsiTheme="minorHAnsi" w:cstheme="minorHAnsi"/>
        </w:rPr>
        <w:t>Vendor</w:t>
      </w:r>
      <w:r w:rsidR="00246B85" w:rsidRPr="00C36916">
        <w:rPr>
          <w:rFonts w:asciiTheme="minorHAnsi" w:hAnsiTheme="minorHAnsi" w:cstheme="minorHAnsi"/>
        </w:rPr>
        <w:t xml:space="preserve"> will become the property of </w:t>
      </w:r>
      <w:r>
        <w:rPr>
          <w:rFonts w:asciiTheme="minorHAnsi" w:hAnsiTheme="minorHAnsi" w:cstheme="minorHAnsi"/>
        </w:rPr>
        <w:t xml:space="preserve">Pathfinder International </w:t>
      </w:r>
      <w:r w:rsidR="00246B85" w:rsidRPr="00C36916">
        <w:rPr>
          <w:rFonts w:asciiTheme="minorHAnsi" w:hAnsiTheme="minorHAnsi" w:cstheme="minorHAnsi"/>
        </w:rPr>
        <w:t>and will not be returned.</w:t>
      </w:r>
    </w:p>
    <w:p w:rsidR="00246B85" w:rsidRPr="00C36916" w:rsidRDefault="00246B85" w:rsidP="00E82C6B">
      <w:pPr>
        <w:pStyle w:val="Heading3"/>
        <w:rPr>
          <w:rFonts w:eastAsia="Arial Unicode MS"/>
        </w:rPr>
      </w:pPr>
      <w:bookmarkStart w:id="23" w:name="_Toc150429104"/>
      <w:bookmarkStart w:id="24" w:name="_Toc151434316"/>
      <w:bookmarkStart w:id="25" w:name="_Toc162681744"/>
      <w:bookmarkStart w:id="26" w:name="_Toc329847170"/>
      <w:r w:rsidRPr="00C36916">
        <w:rPr>
          <w:rFonts w:eastAsia="Arial Unicode MS"/>
        </w:rPr>
        <w:t>Marketing References</w:t>
      </w:r>
      <w:bookmarkEnd w:id="23"/>
      <w:bookmarkEnd w:id="24"/>
      <w:bookmarkEnd w:id="25"/>
      <w:bookmarkEnd w:id="26"/>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rPr>
        <w:t xml:space="preserve">All </w:t>
      </w:r>
      <w:r w:rsidR="00E44F05">
        <w:rPr>
          <w:rFonts w:asciiTheme="minorHAnsi" w:hAnsiTheme="minorHAnsi" w:cstheme="minorHAnsi"/>
        </w:rPr>
        <w:t>Vendor</w:t>
      </w:r>
      <w:r w:rsidRPr="00C36916">
        <w:rPr>
          <w:rFonts w:asciiTheme="minorHAnsi" w:hAnsiTheme="minorHAnsi" w:cstheme="minorHAnsi"/>
        </w:rPr>
        <w:t xml:space="preserve">s responding to this RFP shall be prohibited from making any reference to </w:t>
      </w:r>
      <w:r w:rsidR="009676F6">
        <w:rPr>
          <w:rFonts w:asciiTheme="minorHAnsi" w:hAnsiTheme="minorHAnsi" w:cstheme="minorHAnsi"/>
        </w:rPr>
        <w:t xml:space="preserve">Pathfinder International </w:t>
      </w:r>
      <w:r w:rsidRPr="00C36916">
        <w:rPr>
          <w:rFonts w:asciiTheme="minorHAnsi" w:hAnsiTheme="minorHAnsi" w:cstheme="minorHAnsi"/>
        </w:rPr>
        <w:t xml:space="preserve">in any literature, promotional material, brochures, or sales presentations without the express written consent of </w:t>
      </w:r>
      <w:r w:rsidR="009676F6">
        <w:rPr>
          <w:rFonts w:asciiTheme="minorHAnsi" w:hAnsiTheme="minorHAnsi" w:cstheme="minorHAnsi"/>
        </w:rPr>
        <w:t xml:space="preserve">Pathfinder International </w:t>
      </w:r>
      <w:r w:rsidRPr="00C36916">
        <w:rPr>
          <w:rFonts w:asciiTheme="minorHAnsi" w:hAnsiTheme="minorHAnsi" w:cstheme="minorHAnsi"/>
        </w:rPr>
        <w:t>as applicable.</w:t>
      </w:r>
    </w:p>
    <w:p w:rsidR="00246B85" w:rsidRPr="00C36916" w:rsidRDefault="00246B85" w:rsidP="00E82C6B">
      <w:pPr>
        <w:pStyle w:val="Heading3"/>
      </w:pPr>
      <w:bookmarkStart w:id="27" w:name="_Toc385671895"/>
      <w:bookmarkStart w:id="28" w:name="_Toc42417438"/>
      <w:bookmarkStart w:id="29" w:name="_Toc104606290"/>
      <w:bookmarkStart w:id="30" w:name="_Toc162415115"/>
      <w:bookmarkStart w:id="31" w:name="_Toc385671888"/>
      <w:bookmarkStart w:id="32" w:name="_Toc42417434"/>
      <w:bookmarkStart w:id="33" w:name="_Toc104606286"/>
      <w:bookmarkStart w:id="34" w:name="_Toc162415112"/>
      <w:bookmarkStart w:id="35" w:name="_Toc329847171"/>
      <w:r w:rsidRPr="00C36916">
        <w:t>Proposal Validity</w:t>
      </w:r>
      <w:bookmarkEnd w:id="27"/>
      <w:bookmarkEnd w:id="28"/>
      <w:bookmarkEnd w:id="29"/>
      <w:bookmarkEnd w:id="30"/>
      <w:bookmarkEnd w:id="35"/>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rPr>
        <w:t xml:space="preserve">Proposals </w:t>
      </w:r>
      <w:r w:rsidR="00FD44E7">
        <w:rPr>
          <w:rFonts w:asciiTheme="minorHAnsi" w:hAnsiTheme="minorHAnsi" w:cstheme="minorHAnsi"/>
        </w:rPr>
        <w:t xml:space="preserve">and pricing </w:t>
      </w:r>
      <w:r w:rsidRPr="00C36916">
        <w:rPr>
          <w:rFonts w:asciiTheme="minorHAnsi" w:hAnsiTheme="minorHAnsi" w:cstheme="minorHAnsi"/>
        </w:rPr>
        <w:t xml:space="preserve">must be valid for </w:t>
      </w:r>
      <w:r w:rsidR="00FD44E7">
        <w:rPr>
          <w:rFonts w:asciiTheme="minorHAnsi" w:hAnsiTheme="minorHAnsi" w:cstheme="minorHAnsi"/>
        </w:rPr>
        <w:t xml:space="preserve">one year </w:t>
      </w:r>
      <w:r w:rsidRPr="00C36916">
        <w:rPr>
          <w:rFonts w:asciiTheme="minorHAnsi" w:hAnsiTheme="minorHAnsi" w:cstheme="minorHAnsi"/>
        </w:rPr>
        <w:t xml:space="preserve">from the Proposal Due Date. </w:t>
      </w:r>
    </w:p>
    <w:p w:rsidR="00246B85" w:rsidRPr="00C36916" w:rsidRDefault="00246B85" w:rsidP="00E82C6B">
      <w:pPr>
        <w:pStyle w:val="Heading3"/>
      </w:pPr>
      <w:bookmarkStart w:id="36" w:name="_Toc329847172"/>
      <w:r w:rsidRPr="00C36916">
        <w:t>Acceptance or Rejection of Submissions</w:t>
      </w:r>
      <w:bookmarkEnd w:id="31"/>
      <w:bookmarkEnd w:id="32"/>
      <w:bookmarkEnd w:id="33"/>
      <w:bookmarkEnd w:id="34"/>
      <w:bookmarkEnd w:id="36"/>
    </w:p>
    <w:p w:rsidR="00246B85" w:rsidRPr="00C36916" w:rsidRDefault="00E44F05" w:rsidP="00246B85">
      <w:pPr>
        <w:pStyle w:val="MitelRFPTemplateStyleJustifiedLeft05"/>
        <w:rPr>
          <w:rFonts w:asciiTheme="minorHAnsi" w:hAnsiTheme="minorHAnsi" w:cstheme="minorHAnsi"/>
        </w:rPr>
      </w:pPr>
      <w:r>
        <w:rPr>
          <w:rFonts w:asciiTheme="minorHAnsi" w:hAnsiTheme="minorHAnsi" w:cstheme="minorHAnsi"/>
        </w:rPr>
        <w:t xml:space="preserve">Pathfinder International </w:t>
      </w:r>
      <w:r w:rsidR="00246B85" w:rsidRPr="00C36916">
        <w:rPr>
          <w:rFonts w:asciiTheme="minorHAnsi" w:hAnsiTheme="minorHAnsi" w:cstheme="minorHAnsi"/>
        </w:rPr>
        <w:t>is not obligated to accept the lowest cost or any proposal.</w:t>
      </w:r>
    </w:p>
    <w:p w:rsidR="00246B85" w:rsidRPr="00C36916" w:rsidRDefault="00E44F05" w:rsidP="00246B85">
      <w:pPr>
        <w:pStyle w:val="MitelRFPTemplateStyleJustifiedLeft05"/>
        <w:rPr>
          <w:rFonts w:asciiTheme="minorHAnsi" w:hAnsiTheme="minorHAnsi" w:cstheme="minorHAnsi"/>
        </w:rPr>
      </w:pPr>
      <w:r>
        <w:rPr>
          <w:rFonts w:asciiTheme="minorHAnsi" w:hAnsiTheme="minorHAnsi" w:cstheme="minorHAnsi"/>
        </w:rPr>
        <w:t xml:space="preserve">Pathfinder International </w:t>
      </w:r>
      <w:r w:rsidR="00246B85" w:rsidRPr="00C36916">
        <w:rPr>
          <w:rFonts w:asciiTheme="minorHAnsi" w:hAnsiTheme="minorHAnsi" w:cstheme="minorHAnsi"/>
        </w:rPr>
        <w:t>reserves the right to:</w:t>
      </w:r>
    </w:p>
    <w:p w:rsidR="00246B85" w:rsidRPr="00C36916" w:rsidRDefault="001F66DA" w:rsidP="00FE0EC4">
      <w:pPr>
        <w:pStyle w:val="MitelRFPTemplateBullet"/>
        <w:rPr>
          <w:rFonts w:asciiTheme="minorHAnsi" w:hAnsiTheme="minorHAnsi" w:cstheme="minorHAnsi"/>
        </w:rPr>
      </w:pPr>
      <w:r>
        <w:rPr>
          <w:rFonts w:asciiTheme="minorHAnsi" w:hAnsiTheme="minorHAnsi" w:cstheme="minorHAnsi"/>
        </w:rPr>
        <w:t>R</w:t>
      </w:r>
      <w:r w:rsidR="00246B85" w:rsidRPr="00C36916">
        <w:rPr>
          <w:rFonts w:asciiTheme="minorHAnsi" w:hAnsiTheme="minorHAnsi" w:cstheme="minorHAnsi"/>
        </w:rPr>
        <w:t>eject any or all proposals;</w:t>
      </w:r>
    </w:p>
    <w:p w:rsidR="00246B85" w:rsidRPr="00C36916" w:rsidRDefault="00246B85" w:rsidP="00FE0EC4">
      <w:pPr>
        <w:pStyle w:val="MitelRFPTemplateBullet"/>
        <w:rPr>
          <w:rFonts w:asciiTheme="minorHAnsi" w:hAnsiTheme="minorHAnsi" w:cstheme="minorHAnsi"/>
        </w:rPr>
      </w:pPr>
      <w:r w:rsidRPr="00C36916">
        <w:rPr>
          <w:rFonts w:asciiTheme="minorHAnsi" w:hAnsiTheme="minorHAnsi" w:cstheme="minorHAnsi"/>
        </w:rPr>
        <w:t>Issue no contract for any of the services described within this RFP;</w:t>
      </w:r>
    </w:p>
    <w:p w:rsidR="00246B85" w:rsidRPr="00C36916" w:rsidRDefault="00246B85" w:rsidP="00FE0EC4">
      <w:pPr>
        <w:pStyle w:val="MitelRFPTemplateBullet"/>
        <w:rPr>
          <w:rFonts w:asciiTheme="minorHAnsi" w:hAnsiTheme="minorHAnsi" w:cstheme="minorHAnsi"/>
        </w:rPr>
      </w:pPr>
      <w:r w:rsidRPr="00C36916">
        <w:rPr>
          <w:rFonts w:asciiTheme="minorHAnsi" w:hAnsiTheme="minorHAnsi" w:cstheme="minorHAnsi"/>
        </w:rPr>
        <w:t>Negotiate any or all of the scope and terms of any contract that flows, directly or indirectly, from this RFP;</w:t>
      </w:r>
    </w:p>
    <w:p w:rsidR="00246B85" w:rsidRPr="00C36916" w:rsidRDefault="00246B85" w:rsidP="00FE0EC4">
      <w:pPr>
        <w:pStyle w:val="MitelRFPTemplateBullet"/>
        <w:rPr>
          <w:rFonts w:asciiTheme="minorHAnsi" w:hAnsiTheme="minorHAnsi" w:cstheme="minorHAnsi"/>
        </w:rPr>
      </w:pPr>
      <w:r w:rsidRPr="00C36916">
        <w:rPr>
          <w:rFonts w:asciiTheme="minorHAnsi" w:hAnsiTheme="minorHAnsi" w:cstheme="minorHAnsi"/>
        </w:rPr>
        <w:t>Add or remove scope into the contract negotiation process;</w:t>
      </w:r>
    </w:p>
    <w:p w:rsidR="00246B85" w:rsidRPr="00C36916" w:rsidRDefault="00E44F05" w:rsidP="00246B85">
      <w:pPr>
        <w:pStyle w:val="MitelRFPTemplateStyleJustifiedLeft05"/>
        <w:rPr>
          <w:rFonts w:asciiTheme="minorHAnsi" w:hAnsiTheme="minorHAnsi" w:cstheme="minorHAnsi"/>
        </w:rPr>
      </w:pPr>
      <w:r>
        <w:rPr>
          <w:rFonts w:asciiTheme="minorHAnsi" w:hAnsiTheme="minorHAnsi" w:cstheme="minorHAnsi"/>
        </w:rPr>
        <w:t xml:space="preserve">Pathfinder International </w:t>
      </w:r>
      <w:r w:rsidR="00246B85" w:rsidRPr="00C36916">
        <w:rPr>
          <w:rFonts w:asciiTheme="minorHAnsi" w:hAnsiTheme="minorHAnsi" w:cstheme="minorHAnsi"/>
        </w:rPr>
        <w:t xml:space="preserve">has no obligation to reveal the basis for contract award or to provide any information to </w:t>
      </w:r>
      <w:r>
        <w:rPr>
          <w:rFonts w:asciiTheme="minorHAnsi" w:hAnsiTheme="minorHAnsi" w:cstheme="minorHAnsi"/>
        </w:rPr>
        <w:t>vendor</w:t>
      </w:r>
      <w:r w:rsidR="00246B85" w:rsidRPr="00C36916">
        <w:rPr>
          <w:rFonts w:asciiTheme="minorHAnsi" w:hAnsiTheme="minorHAnsi" w:cstheme="minorHAnsi"/>
        </w:rPr>
        <w:t>s regarding the evaluation or negotiation processes.</w:t>
      </w:r>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rPr>
        <w:t>All participating vendors will be notified promptly of bid acceptance or rejection.</w:t>
      </w:r>
    </w:p>
    <w:p w:rsidR="00F83FBE" w:rsidRDefault="00F83FBE">
      <w:pPr>
        <w:rPr>
          <w:rFonts w:asciiTheme="minorHAnsi" w:hAnsiTheme="minorHAnsi" w:cstheme="minorHAnsi"/>
          <w:b/>
          <w:iCs/>
          <w:noProof/>
        </w:rPr>
      </w:pPr>
      <w:bookmarkStart w:id="37" w:name="_Toc385671901"/>
      <w:bookmarkStart w:id="38" w:name="_Toc42417441"/>
      <w:bookmarkStart w:id="39" w:name="_Toc104606293"/>
      <w:bookmarkStart w:id="40" w:name="_Toc162415118"/>
      <w:r>
        <w:br w:type="page"/>
      </w:r>
    </w:p>
    <w:p w:rsidR="00246B85" w:rsidRPr="00C36916" w:rsidRDefault="00246B85" w:rsidP="00E82C6B">
      <w:pPr>
        <w:pStyle w:val="Heading3"/>
      </w:pPr>
      <w:bookmarkStart w:id="41" w:name="_Toc329847173"/>
      <w:r w:rsidRPr="00C36916">
        <w:lastRenderedPageBreak/>
        <w:t>Contract Negotiation and Execution</w:t>
      </w:r>
      <w:bookmarkEnd w:id="37"/>
      <w:bookmarkEnd w:id="38"/>
      <w:bookmarkEnd w:id="39"/>
      <w:bookmarkEnd w:id="40"/>
      <w:bookmarkEnd w:id="41"/>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rPr>
        <w:t xml:space="preserve">It is the intent of </w:t>
      </w:r>
      <w:r w:rsidR="00E44F05">
        <w:rPr>
          <w:rFonts w:asciiTheme="minorHAnsi" w:hAnsiTheme="minorHAnsi" w:cstheme="minorHAnsi"/>
        </w:rPr>
        <w:t xml:space="preserve">Pathfinder International </w:t>
      </w:r>
      <w:r w:rsidRPr="00C36916">
        <w:rPr>
          <w:rFonts w:asciiTheme="minorHAnsi" w:hAnsiTheme="minorHAnsi" w:cstheme="minorHAnsi"/>
        </w:rPr>
        <w:t xml:space="preserve">that, after the successful vendor has been selected, </w:t>
      </w:r>
      <w:r w:rsidR="00E44F05">
        <w:rPr>
          <w:rFonts w:asciiTheme="minorHAnsi" w:hAnsiTheme="minorHAnsi" w:cstheme="minorHAnsi"/>
        </w:rPr>
        <w:t xml:space="preserve">Pathfinder International </w:t>
      </w:r>
      <w:r w:rsidRPr="00C36916">
        <w:rPr>
          <w:rFonts w:asciiTheme="minorHAnsi" w:hAnsiTheme="minorHAnsi" w:cstheme="minorHAnsi"/>
        </w:rPr>
        <w:t xml:space="preserve">and the selected vendor will enter into contract negotiations containing all terms and conditions of the proposed service.  Any acceptance of a proposal is contingent upon the execution of a written contract and </w:t>
      </w:r>
      <w:r w:rsidR="00E44F05">
        <w:rPr>
          <w:rFonts w:asciiTheme="minorHAnsi" w:hAnsiTheme="minorHAnsi" w:cstheme="minorHAnsi"/>
        </w:rPr>
        <w:t xml:space="preserve">Pathfinder International </w:t>
      </w:r>
      <w:r w:rsidRPr="00C36916">
        <w:rPr>
          <w:rFonts w:asciiTheme="minorHAnsi" w:hAnsiTheme="minorHAnsi" w:cstheme="minorHAnsi"/>
        </w:rPr>
        <w:t xml:space="preserve">shall not be contractually bound to any vendor prior to the execution of such written contractual agreement. </w:t>
      </w:r>
    </w:p>
    <w:p w:rsidR="007A3F65" w:rsidRDefault="007A3F65">
      <w:pPr>
        <w:rPr>
          <w:rFonts w:cs="Arial"/>
          <w:b/>
          <w:bCs/>
          <w:iCs/>
          <w:noProof/>
          <w:sz w:val="24"/>
          <w:szCs w:val="24"/>
        </w:rPr>
      </w:pPr>
    </w:p>
    <w:p w:rsidR="00D75466" w:rsidRPr="00D94035" w:rsidRDefault="000E153D" w:rsidP="00D94035">
      <w:pPr>
        <w:pStyle w:val="Heading2"/>
      </w:pPr>
      <w:bookmarkStart w:id="42" w:name="_Toc329847174"/>
      <w:r>
        <w:t xml:space="preserve">RFP </w:t>
      </w:r>
      <w:r w:rsidR="00D94035" w:rsidRPr="00D94035">
        <w:t>SCHEDULE</w:t>
      </w:r>
      <w:bookmarkEnd w:id="42"/>
    </w:p>
    <w:p w:rsidR="00503D45" w:rsidRDefault="002F6B6D" w:rsidP="00503D45">
      <w:pPr>
        <w:pStyle w:val="MitelRFPTemplateStyleJustifiedLeft05"/>
        <w:ind w:left="0" w:firstLine="648"/>
        <w:rPr>
          <w:rFonts w:asciiTheme="minorHAnsi" w:hAnsiTheme="minorHAnsi" w:cstheme="minorHAnsi"/>
        </w:rPr>
      </w:pPr>
      <w:r>
        <w:rPr>
          <w:rFonts w:asciiTheme="minorHAnsi" w:hAnsiTheme="minorHAnsi" w:cstheme="minorHAnsi"/>
        </w:rPr>
        <w:t>July 1</w:t>
      </w:r>
      <w:r w:rsidR="00190507">
        <w:rPr>
          <w:rFonts w:asciiTheme="minorHAnsi" w:hAnsiTheme="minorHAnsi" w:cstheme="minorHAnsi"/>
        </w:rPr>
        <w:t>2</w:t>
      </w:r>
      <w:r w:rsidRPr="002F6B6D">
        <w:rPr>
          <w:rFonts w:asciiTheme="minorHAnsi" w:hAnsiTheme="minorHAnsi" w:cstheme="minorHAnsi"/>
          <w:vertAlign w:val="superscript"/>
        </w:rPr>
        <w:t>th</w:t>
      </w:r>
      <w:r>
        <w:rPr>
          <w:rFonts w:asciiTheme="minorHAnsi" w:hAnsiTheme="minorHAnsi" w:cstheme="minorHAnsi"/>
        </w:rPr>
        <w:t xml:space="preserve"> </w:t>
      </w:r>
      <w:r w:rsidR="00503D45">
        <w:rPr>
          <w:rFonts w:asciiTheme="minorHAnsi" w:hAnsiTheme="minorHAnsi" w:cstheme="minorHAnsi"/>
        </w:rPr>
        <w:t>2012</w:t>
      </w:r>
      <w:r w:rsidR="00503D45">
        <w:rPr>
          <w:rFonts w:asciiTheme="minorHAnsi" w:hAnsiTheme="minorHAnsi" w:cstheme="minorHAnsi"/>
        </w:rPr>
        <w:tab/>
      </w:r>
      <w:r w:rsidR="00503D45">
        <w:rPr>
          <w:rFonts w:asciiTheme="minorHAnsi" w:hAnsiTheme="minorHAnsi" w:cstheme="minorHAnsi"/>
        </w:rPr>
        <w:tab/>
      </w:r>
      <w:r w:rsidR="00503D45">
        <w:rPr>
          <w:rFonts w:asciiTheme="minorHAnsi" w:hAnsiTheme="minorHAnsi" w:cstheme="minorHAnsi"/>
        </w:rPr>
        <w:tab/>
        <w:t>RFP Issued</w:t>
      </w:r>
    </w:p>
    <w:p w:rsidR="00D94035" w:rsidRDefault="00D94035" w:rsidP="00503D45">
      <w:pPr>
        <w:pStyle w:val="MitelRFPTemplateStyleJustifiedLeft05"/>
        <w:ind w:left="0" w:firstLine="648"/>
        <w:rPr>
          <w:rFonts w:asciiTheme="minorHAnsi" w:hAnsiTheme="minorHAnsi" w:cstheme="minorHAnsi"/>
        </w:rPr>
      </w:pPr>
      <w:r>
        <w:rPr>
          <w:rFonts w:asciiTheme="minorHAnsi" w:hAnsiTheme="minorHAnsi" w:cstheme="minorHAnsi"/>
        </w:rPr>
        <w:t>Ju</w:t>
      </w:r>
      <w:r w:rsidR="000F1F7A">
        <w:rPr>
          <w:rFonts w:asciiTheme="minorHAnsi" w:hAnsiTheme="minorHAnsi" w:cstheme="minorHAnsi"/>
        </w:rPr>
        <w:t>ly</w:t>
      </w:r>
      <w:r>
        <w:rPr>
          <w:rFonts w:asciiTheme="minorHAnsi" w:hAnsiTheme="minorHAnsi" w:cstheme="minorHAnsi"/>
        </w:rPr>
        <w:t xml:space="preserve"> </w:t>
      </w:r>
      <w:r w:rsidR="00D3217D">
        <w:rPr>
          <w:rFonts w:asciiTheme="minorHAnsi" w:hAnsiTheme="minorHAnsi" w:cstheme="minorHAnsi"/>
        </w:rPr>
        <w:t>1</w:t>
      </w:r>
      <w:r w:rsidR="000F1F7A">
        <w:rPr>
          <w:rFonts w:asciiTheme="minorHAnsi" w:hAnsiTheme="minorHAnsi" w:cstheme="minorHAnsi"/>
        </w:rPr>
        <w:t>6</w:t>
      </w:r>
      <w:r w:rsidRPr="00D94035">
        <w:rPr>
          <w:rFonts w:asciiTheme="minorHAnsi" w:hAnsiTheme="minorHAnsi" w:cstheme="minorHAnsi"/>
          <w:vertAlign w:val="superscript"/>
        </w:rPr>
        <w:t>th</w:t>
      </w:r>
      <w:r>
        <w:rPr>
          <w:rFonts w:asciiTheme="minorHAnsi" w:hAnsiTheme="minorHAnsi" w:cstheme="minorHAnsi"/>
        </w:rPr>
        <w:t xml:space="preserve"> 2012, 5pm ET</w:t>
      </w:r>
      <w:r>
        <w:rPr>
          <w:rFonts w:asciiTheme="minorHAnsi" w:hAnsiTheme="minorHAnsi" w:cstheme="minorHAnsi"/>
        </w:rPr>
        <w:tab/>
      </w:r>
      <w:r>
        <w:rPr>
          <w:rFonts w:asciiTheme="minorHAnsi" w:hAnsiTheme="minorHAnsi" w:cstheme="minorHAnsi"/>
        </w:rPr>
        <w:tab/>
        <w:t>Vendor notifies Pathfinder International of intent to respond</w:t>
      </w:r>
    </w:p>
    <w:p w:rsidR="00D212C1" w:rsidRDefault="00D94035" w:rsidP="00503D45">
      <w:pPr>
        <w:pStyle w:val="MitelRFPTemplateStyleJustifiedLeft05"/>
        <w:ind w:left="0" w:firstLine="648"/>
        <w:rPr>
          <w:rFonts w:asciiTheme="minorHAnsi" w:hAnsiTheme="minorHAnsi" w:cstheme="minorHAnsi"/>
        </w:rPr>
      </w:pPr>
      <w:r>
        <w:rPr>
          <w:rFonts w:asciiTheme="minorHAnsi" w:hAnsiTheme="minorHAnsi" w:cstheme="minorHAnsi"/>
        </w:rPr>
        <w:t>Ju</w:t>
      </w:r>
      <w:r w:rsidR="000F1F7A">
        <w:rPr>
          <w:rFonts w:asciiTheme="minorHAnsi" w:hAnsiTheme="minorHAnsi" w:cstheme="minorHAnsi"/>
        </w:rPr>
        <w:t>ly</w:t>
      </w:r>
      <w:r>
        <w:rPr>
          <w:rFonts w:asciiTheme="minorHAnsi" w:hAnsiTheme="minorHAnsi" w:cstheme="minorHAnsi"/>
        </w:rPr>
        <w:t xml:space="preserve"> </w:t>
      </w:r>
      <w:r w:rsidR="00415C88">
        <w:rPr>
          <w:rFonts w:asciiTheme="minorHAnsi" w:hAnsiTheme="minorHAnsi" w:cstheme="minorHAnsi"/>
        </w:rPr>
        <w:t>1</w:t>
      </w:r>
      <w:r w:rsidR="001F66DA">
        <w:rPr>
          <w:rFonts w:asciiTheme="minorHAnsi" w:hAnsiTheme="minorHAnsi" w:cstheme="minorHAnsi"/>
        </w:rPr>
        <w:t>8</w:t>
      </w:r>
      <w:r w:rsidR="00415C88" w:rsidRPr="00D94035">
        <w:rPr>
          <w:rFonts w:asciiTheme="minorHAnsi" w:hAnsiTheme="minorHAnsi" w:cstheme="minorHAnsi"/>
          <w:vertAlign w:val="superscript"/>
        </w:rPr>
        <w:t>th</w:t>
      </w:r>
      <w:r w:rsidR="000F1F7A">
        <w:rPr>
          <w:rFonts w:asciiTheme="minorHAnsi" w:hAnsiTheme="minorHAnsi" w:cstheme="minorHAnsi"/>
        </w:rPr>
        <w:t xml:space="preserve"> </w:t>
      </w:r>
      <w:r>
        <w:rPr>
          <w:rFonts w:asciiTheme="minorHAnsi" w:hAnsiTheme="minorHAnsi" w:cstheme="minorHAnsi"/>
        </w:rPr>
        <w:t xml:space="preserve">2012, </w:t>
      </w:r>
      <w:r w:rsidR="00D212C1">
        <w:rPr>
          <w:rFonts w:asciiTheme="minorHAnsi" w:hAnsiTheme="minorHAnsi" w:cstheme="minorHAnsi"/>
        </w:rPr>
        <w:t>5</w:t>
      </w:r>
      <w:r>
        <w:rPr>
          <w:rFonts w:asciiTheme="minorHAnsi" w:hAnsiTheme="minorHAnsi" w:cstheme="minorHAnsi"/>
        </w:rPr>
        <w:t xml:space="preserve">pm ET </w:t>
      </w:r>
      <w:r>
        <w:rPr>
          <w:rFonts w:asciiTheme="minorHAnsi" w:hAnsiTheme="minorHAnsi" w:cstheme="minorHAnsi"/>
        </w:rPr>
        <w:tab/>
      </w:r>
      <w:r w:rsidR="00D212C1">
        <w:rPr>
          <w:rFonts w:asciiTheme="minorHAnsi" w:hAnsiTheme="minorHAnsi" w:cstheme="minorHAnsi"/>
        </w:rPr>
        <w:tab/>
        <w:t>Written Questions Due to Pathfinder</w:t>
      </w:r>
    </w:p>
    <w:p w:rsidR="00D94035" w:rsidRDefault="00D212C1" w:rsidP="00503D45">
      <w:pPr>
        <w:pStyle w:val="MitelRFPTemplateStyleJustifiedLeft05"/>
        <w:ind w:left="0" w:firstLine="648"/>
        <w:rPr>
          <w:rFonts w:asciiTheme="minorHAnsi" w:hAnsiTheme="minorHAnsi" w:cstheme="minorHAnsi"/>
        </w:rPr>
      </w:pPr>
      <w:r>
        <w:rPr>
          <w:rFonts w:asciiTheme="minorHAnsi" w:hAnsiTheme="minorHAnsi" w:cstheme="minorHAnsi"/>
        </w:rPr>
        <w:t>July 20</w:t>
      </w:r>
      <w:r w:rsidRPr="00D212C1">
        <w:rPr>
          <w:rFonts w:asciiTheme="minorHAnsi" w:hAnsiTheme="minorHAnsi" w:cstheme="minorHAnsi"/>
          <w:vertAlign w:val="superscript"/>
        </w:rPr>
        <w:t>th</w:t>
      </w:r>
      <w:r>
        <w:rPr>
          <w:rFonts w:asciiTheme="minorHAnsi" w:hAnsiTheme="minorHAnsi" w:cstheme="minorHAnsi"/>
        </w:rPr>
        <w:t xml:space="preserve"> 2012 5pm ET</w:t>
      </w:r>
      <w:r>
        <w:rPr>
          <w:rFonts w:asciiTheme="minorHAnsi" w:hAnsiTheme="minorHAnsi" w:cstheme="minorHAnsi"/>
        </w:rPr>
        <w:tab/>
      </w:r>
      <w:r>
        <w:rPr>
          <w:rFonts w:asciiTheme="minorHAnsi" w:hAnsiTheme="minorHAnsi" w:cstheme="minorHAnsi"/>
        </w:rPr>
        <w:tab/>
        <w:t>Responses received from Pathfinder to written questions</w:t>
      </w:r>
    </w:p>
    <w:p w:rsidR="00F83FBE" w:rsidRDefault="00F83FBE" w:rsidP="00F83FBE">
      <w:pPr>
        <w:pStyle w:val="MitelRFPTemplateStyleJustifiedLeft05"/>
        <w:ind w:left="0" w:firstLine="648"/>
        <w:rPr>
          <w:rFonts w:asciiTheme="minorHAnsi" w:hAnsiTheme="minorHAnsi" w:cstheme="minorHAnsi"/>
        </w:rPr>
      </w:pPr>
      <w:r>
        <w:rPr>
          <w:rFonts w:asciiTheme="minorHAnsi" w:hAnsiTheme="minorHAnsi" w:cstheme="minorHAnsi"/>
        </w:rPr>
        <w:t>July 23</w:t>
      </w:r>
      <w:r w:rsidRPr="001F66DA">
        <w:rPr>
          <w:rFonts w:asciiTheme="minorHAnsi" w:hAnsiTheme="minorHAnsi" w:cstheme="minorHAnsi"/>
          <w:vertAlign w:val="superscript"/>
        </w:rPr>
        <w:t>th</w:t>
      </w:r>
      <w:r>
        <w:rPr>
          <w:rFonts w:asciiTheme="minorHAnsi" w:hAnsiTheme="minorHAnsi" w:cstheme="minorHAnsi"/>
        </w:rPr>
        <w:t xml:space="preserve"> 2012, 2pm-4pm ET</w:t>
      </w:r>
      <w:r>
        <w:rPr>
          <w:rFonts w:asciiTheme="minorHAnsi" w:hAnsiTheme="minorHAnsi" w:cstheme="minorHAnsi"/>
        </w:rPr>
        <w:tab/>
        <w:t>L</w:t>
      </w:r>
      <w:r>
        <w:t>ive Q&amp;A Session</w:t>
      </w:r>
      <w:r>
        <w:rPr>
          <w:rFonts w:asciiTheme="minorHAnsi" w:hAnsiTheme="minorHAnsi" w:cstheme="minorHAnsi"/>
        </w:rPr>
        <w:t xml:space="preserve"> </w:t>
      </w:r>
    </w:p>
    <w:p w:rsidR="00D94035" w:rsidRDefault="000F1F7A" w:rsidP="000F1F7A">
      <w:pPr>
        <w:pStyle w:val="MitelRFPTemplateStyleJustifiedLeft05"/>
        <w:ind w:left="0" w:firstLine="648"/>
        <w:rPr>
          <w:rFonts w:asciiTheme="minorHAnsi" w:hAnsiTheme="minorHAnsi" w:cstheme="minorHAnsi"/>
        </w:rPr>
      </w:pPr>
      <w:r>
        <w:rPr>
          <w:rFonts w:asciiTheme="minorHAnsi" w:hAnsiTheme="minorHAnsi" w:cstheme="minorHAnsi"/>
        </w:rPr>
        <w:t>July 2</w:t>
      </w:r>
      <w:r w:rsidR="00F83FBE">
        <w:rPr>
          <w:rFonts w:asciiTheme="minorHAnsi" w:hAnsiTheme="minorHAnsi" w:cstheme="minorHAnsi"/>
        </w:rPr>
        <w:t>7</w:t>
      </w:r>
      <w:r w:rsidR="001F66DA" w:rsidRPr="001F66DA">
        <w:rPr>
          <w:rFonts w:asciiTheme="minorHAnsi" w:hAnsiTheme="minorHAnsi" w:cstheme="minorHAnsi"/>
          <w:vertAlign w:val="superscript"/>
        </w:rPr>
        <w:t>th</w:t>
      </w:r>
      <w:r w:rsidR="001F66DA">
        <w:rPr>
          <w:rFonts w:asciiTheme="minorHAnsi" w:hAnsiTheme="minorHAnsi" w:cstheme="minorHAnsi"/>
        </w:rPr>
        <w:t xml:space="preserve"> </w:t>
      </w:r>
      <w:r w:rsidR="00D94035">
        <w:rPr>
          <w:rFonts w:asciiTheme="minorHAnsi" w:hAnsiTheme="minorHAnsi" w:cstheme="minorHAnsi"/>
        </w:rPr>
        <w:t>2012, 5pm ET</w:t>
      </w:r>
      <w:r w:rsidR="00D94035">
        <w:rPr>
          <w:rFonts w:asciiTheme="minorHAnsi" w:hAnsiTheme="minorHAnsi" w:cstheme="minorHAnsi"/>
        </w:rPr>
        <w:tab/>
      </w:r>
      <w:r w:rsidR="00D94035">
        <w:rPr>
          <w:rFonts w:asciiTheme="minorHAnsi" w:hAnsiTheme="minorHAnsi" w:cstheme="minorHAnsi"/>
        </w:rPr>
        <w:tab/>
        <w:t xml:space="preserve">RFP Responses due </w:t>
      </w:r>
    </w:p>
    <w:p w:rsidR="005513D9" w:rsidRDefault="005513D9" w:rsidP="000F1F7A">
      <w:pPr>
        <w:pStyle w:val="MitelRFPTemplateStyleJustifiedLeft05"/>
        <w:ind w:left="0" w:firstLine="648"/>
        <w:rPr>
          <w:rFonts w:asciiTheme="minorHAnsi" w:hAnsiTheme="minorHAnsi" w:cstheme="minorHAnsi"/>
        </w:rPr>
      </w:pPr>
      <w:r>
        <w:rPr>
          <w:rFonts w:asciiTheme="minorHAnsi" w:hAnsiTheme="minorHAnsi" w:cstheme="minorHAnsi"/>
        </w:rPr>
        <w:t xml:space="preserve">July </w:t>
      </w:r>
      <w:r w:rsidR="00F83FBE">
        <w:rPr>
          <w:rFonts w:asciiTheme="minorHAnsi" w:hAnsiTheme="minorHAnsi" w:cstheme="minorHAnsi"/>
        </w:rPr>
        <w:t>31</w:t>
      </w:r>
      <w:r w:rsidR="00F83FBE">
        <w:rPr>
          <w:rFonts w:asciiTheme="minorHAnsi" w:hAnsiTheme="minorHAnsi" w:cstheme="minorHAnsi"/>
          <w:vertAlign w:val="superscript"/>
        </w:rPr>
        <w:t>st</w:t>
      </w:r>
      <w:r w:rsidR="001F66DA">
        <w:rPr>
          <w:rFonts w:asciiTheme="minorHAnsi" w:hAnsiTheme="minorHAnsi" w:cstheme="minorHAnsi"/>
        </w:rPr>
        <w:t xml:space="preserve"> </w:t>
      </w:r>
      <w:r>
        <w:rPr>
          <w:rFonts w:asciiTheme="minorHAnsi" w:hAnsiTheme="minorHAnsi" w:cstheme="minorHAnsi"/>
        </w:rPr>
        <w:t>2012</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t>Final selection</w:t>
      </w:r>
    </w:p>
    <w:p w:rsidR="005513D9" w:rsidRDefault="005513D9" w:rsidP="00503D45">
      <w:pPr>
        <w:pStyle w:val="MitelRFPTemplateStyleJustifiedLeft05"/>
        <w:ind w:left="0" w:firstLine="648"/>
        <w:rPr>
          <w:rFonts w:asciiTheme="minorHAnsi" w:hAnsiTheme="minorHAnsi" w:cstheme="minorHAnsi"/>
        </w:rPr>
      </w:pPr>
      <w:r>
        <w:rPr>
          <w:rFonts w:asciiTheme="minorHAnsi" w:hAnsiTheme="minorHAnsi" w:cstheme="minorHAnsi"/>
        </w:rPr>
        <w:t>August 2012</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t>Implementation period begins</w:t>
      </w:r>
    </w:p>
    <w:p w:rsidR="00D75466" w:rsidRPr="00C36916" w:rsidRDefault="00D75466" w:rsidP="00503D45">
      <w:pPr>
        <w:pStyle w:val="MitelRFPTemplateStyleJustifiedLeft05"/>
        <w:ind w:left="0" w:firstLine="648"/>
        <w:rPr>
          <w:rFonts w:asciiTheme="minorHAnsi" w:hAnsiTheme="minorHAnsi" w:cstheme="minorHAnsi"/>
        </w:rPr>
      </w:pPr>
      <w:r w:rsidRPr="00C36916">
        <w:rPr>
          <w:rFonts w:asciiTheme="minorHAnsi" w:hAnsiTheme="minorHAnsi" w:cstheme="minorHAnsi"/>
        </w:rPr>
        <w:t>Proposals that are late may be rejected.</w:t>
      </w:r>
      <w:r w:rsidR="00CF2ED1" w:rsidRPr="00C36916">
        <w:rPr>
          <w:rFonts w:asciiTheme="minorHAnsi" w:hAnsiTheme="minorHAnsi" w:cstheme="minorHAnsi"/>
        </w:rPr>
        <w:t xml:space="preserve">  </w:t>
      </w:r>
    </w:p>
    <w:p w:rsidR="00D94035" w:rsidRPr="00D94035" w:rsidRDefault="00D94035" w:rsidP="00D94035">
      <w:pPr>
        <w:pStyle w:val="Heading2"/>
        <w:tabs>
          <w:tab w:val="num" w:pos="504"/>
        </w:tabs>
        <w:ind w:left="504"/>
        <w:rPr>
          <w:rFonts w:asciiTheme="minorHAnsi" w:eastAsia="Arial Unicode MS" w:hAnsiTheme="minorHAnsi" w:cstheme="minorHAnsi"/>
        </w:rPr>
      </w:pPr>
      <w:bookmarkStart w:id="43" w:name="_Toc135470540"/>
      <w:bookmarkStart w:id="44" w:name="_Toc162681734"/>
      <w:bookmarkStart w:id="45" w:name="_Toc385671884"/>
      <w:bookmarkStart w:id="46" w:name="_Toc42417431"/>
      <w:bookmarkStart w:id="47" w:name="_Toc104606283"/>
      <w:bookmarkStart w:id="48" w:name="_Toc162415110"/>
      <w:bookmarkStart w:id="49" w:name="_Toc329847175"/>
      <w:bookmarkEnd w:id="43"/>
      <w:r>
        <w:rPr>
          <w:rFonts w:asciiTheme="minorHAnsi" w:eastAsia="Arial Unicode MS" w:hAnsiTheme="minorHAnsi" w:cstheme="minorHAnsi"/>
        </w:rPr>
        <w:t>COMMUNICATIONS</w:t>
      </w:r>
      <w:bookmarkEnd w:id="49"/>
    </w:p>
    <w:p w:rsidR="00D94035" w:rsidRDefault="00D94035" w:rsidP="00E82C6B">
      <w:pPr>
        <w:pStyle w:val="Heading3"/>
      </w:pPr>
      <w:bookmarkStart w:id="50" w:name="_Toc329847176"/>
      <w:r>
        <w:t>How to communicate with Pathfinder International</w:t>
      </w:r>
      <w:bookmarkEnd w:id="50"/>
    </w:p>
    <w:p w:rsidR="005513D9" w:rsidRDefault="00D94035" w:rsidP="00D94035">
      <w:pPr>
        <w:pStyle w:val="MitelRFPTemplateStyleJustifiedLeft05"/>
        <w:rPr>
          <w:rFonts w:asciiTheme="minorHAnsi" w:hAnsiTheme="minorHAnsi" w:cstheme="minorHAnsi"/>
        </w:rPr>
      </w:pPr>
      <w:r>
        <w:rPr>
          <w:rFonts w:asciiTheme="minorHAnsi" w:hAnsiTheme="minorHAnsi" w:cstheme="minorHAnsi"/>
        </w:rPr>
        <w:t>Vendor</w:t>
      </w:r>
      <w:r w:rsidR="005513D9">
        <w:rPr>
          <w:rFonts w:asciiTheme="minorHAnsi" w:hAnsiTheme="minorHAnsi" w:cstheme="minorHAnsi"/>
        </w:rPr>
        <w:t>’</w:t>
      </w:r>
      <w:r>
        <w:rPr>
          <w:rFonts w:asciiTheme="minorHAnsi" w:hAnsiTheme="minorHAnsi" w:cstheme="minorHAnsi"/>
        </w:rPr>
        <w:t>s intent to respond</w:t>
      </w:r>
      <w:r w:rsidR="00D212C1">
        <w:rPr>
          <w:rFonts w:asciiTheme="minorHAnsi" w:hAnsiTheme="minorHAnsi" w:cstheme="minorHAnsi"/>
        </w:rPr>
        <w:t>, questions</w:t>
      </w:r>
      <w:r w:rsidR="005513D9">
        <w:rPr>
          <w:rFonts w:asciiTheme="minorHAnsi" w:hAnsiTheme="minorHAnsi" w:cstheme="minorHAnsi"/>
        </w:rPr>
        <w:t xml:space="preserve"> and final proposals should be sent to: </w:t>
      </w:r>
    </w:p>
    <w:p w:rsidR="00A46CC0" w:rsidRPr="00A46CC0" w:rsidRDefault="00A46CC0" w:rsidP="00A46CC0">
      <w:pPr>
        <w:pStyle w:val="Heading3"/>
        <w:numPr>
          <w:ilvl w:val="0"/>
          <w:numId w:val="0"/>
        </w:numPr>
        <w:ind w:left="648"/>
        <w:rPr>
          <w:b w:val="0"/>
        </w:rPr>
      </w:pPr>
      <w:hyperlink r:id="rId16" w:history="1">
        <w:bookmarkStart w:id="51" w:name="_Toc329847177"/>
        <w:r w:rsidRPr="00A46CC0">
          <w:rPr>
            <w:rStyle w:val="Hyperlink"/>
            <w:b w:val="0"/>
          </w:rPr>
          <w:t>Cabling.RFP@pathfinder.org</w:t>
        </w:r>
        <w:bookmarkEnd w:id="51"/>
      </w:hyperlink>
    </w:p>
    <w:p w:rsidR="00A46CC0" w:rsidRPr="00A46CC0" w:rsidRDefault="00A46CC0" w:rsidP="00A46CC0">
      <w:pPr>
        <w:pStyle w:val="BodyText"/>
      </w:pPr>
    </w:p>
    <w:p w:rsidR="00D94035" w:rsidRPr="00D94035" w:rsidRDefault="00D94035" w:rsidP="00E82C6B">
      <w:pPr>
        <w:pStyle w:val="Heading3"/>
      </w:pPr>
      <w:bookmarkStart w:id="52" w:name="_Toc329847178"/>
      <w:r>
        <w:t>No other methods are acceptable</w:t>
      </w:r>
      <w:bookmarkEnd w:id="52"/>
    </w:p>
    <w:p w:rsidR="00D94035" w:rsidRDefault="00D94035" w:rsidP="00D94035">
      <w:pPr>
        <w:pStyle w:val="MitelRFPTemplateStyleJustifiedLeft05"/>
        <w:rPr>
          <w:rFonts w:asciiTheme="minorHAnsi" w:hAnsiTheme="minorHAnsi" w:cstheme="minorHAnsi"/>
        </w:rPr>
      </w:pPr>
      <w:r>
        <w:rPr>
          <w:rFonts w:asciiTheme="minorHAnsi" w:hAnsiTheme="minorHAnsi" w:cstheme="minorHAnsi"/>
        </w:rPr>
        <w:t xml:space="preserve">Any additional attempts or methods used to contact Pathfinder staff are not acceptable for the purposes of this RFP and may be counted against the vendor in the final evaluation of proposals.  </w:t>
      </w:r>
    </w:p>
    <w:p w:rsidR="00F83FBE" w:rsidRDefault="00F83FBE">
      <w:pPr>
        <w:rPr>
          <w:rFonts w:asciiTheme="minorHAnsi" w:eastAsia="Arial Unicode MS" w:hAnsiTheme="minorHAnsi" w:cstheme="minorHAnsi"/>
          <w:b/>
          <w:bCs/>
          <w:iCs/>
          <w:noProof/>
          <w:sz w:val="24"/>
          <w:szCs w:val="24"/>
        </w:rPr>
      </w:pPr>
      <w:r>
        <w:rPr>
          <w:rFonts w:asciiTheme="minorHAnsi" w:eastAsia="Arial Unicode MS" w:hAnsiTheme="minorHAnsi" w:cstheme="minorHAnsi"/>
        </w:rPr>
        <w:br w:type="page"/>
      </w:r>
    </w:p>
    <w:p w:rsidR="00D94035" w:rsidRPr="00D94035" w:rsidRDefault="00D94035" w:rsidP="00D94035">
      <w:pPr>
        <w:pStyle w:val="Heading2"/>
        <w:tabs>
          <w:tab w:val="num" w:pos="504"/>
        </w:tabs>
        <w:ind w:left="504"/>
        <w:rPr>
          <w:rFonts w:asciiTheme="minorHAnsi" w:eastAsia="Arial Unicode MS" w:hAnsiTheme="minorHAnsi" w:cstheme="minorHAnsi"/>
        </w:rPr>
      </w:pPr>
      <w:bookmarkStart w:id="53" w:name="_Toc329847179"/>
      <w:r>
        <w:rPr>
          <w:rFonts w:asciiTheme="minorHAnsi" w:eastAsia="Arial Unicode MS" w:hAnsiTheme="minorHAnsi" w:cstheme="minorHAnsi"/>
        </w:rPr>
        <w:lastRenderedPageBreak/>
        <w:t>QUESTIONS</w:t>
      </w:r>
      <w:bookmarkEnd w:id="53"/>
    </w:p>
    <w:p w:rsidR="00D94035" w:rsidRPr="00C36916" w:rsidRDefault="00D94035" w:rsidP="00E82C6B">
      <w:pPr>
        <w:pStyle w:val="Heading3"/>
      </w:pPr>
      <w:bookmarkStart w:id="54" w:name="_Ref159131755"/>
      <w:bookmarkStart w:id="55" w:name="_Toc385671883"/>
      <w:bookmarkStart w:id="56" w:name="_Toc329847180"/>
      <w:r>
        <w:t>Methodology</w:t>
      </w:r>
      <w:bookmarkEnd w:id="56"/>
    </w:p>
    <w:p w:rsidR="00D94035" w:rsidRDefault="00D94035" w:rsidP="00D94035">
      <w:pPr>
        <w:pStyle w:val="MitelRFPTemplateStyleJustifiedLeft05"/>
        <w:rPr>
          <w:rFonts w:asciiTheme="minorHAnsi" w:hAnsiTheme="minorHAnsi" w:cstheme="minorHAnsi"/>
        </w:rPr>
      </w:pPr>
      <w:r w:rsidRPr="00C36916">
        <w:rPr>
          <w:rFonts w:asciiTheme="minorHAnsi" w:hAnsiTheme="minorHAnsi" w:cstheme="minorHAnsi"/>
        </w:rPr>
        <w:t xml:space="preserve">It is the </w:t>
      </w:r>
      <w:r>
        <w:rPr>
          <w:rFonts w:asciiTheme="minorHAnsi" w:hAnsiTheme="minorHAnsi" w:cstheme="minorHAnsi"/>
        </w:rPr>
        <w:t>Vendor</w:t>
      </w:r>
      <w:r w:rsidRPr="00C36916">
        <w:rPr>
          <w:rFonts w:asciiTheme="minorHAnsi" w:hAnsiTheme="minorHAnsi" w:cstheme="minorHAnsi"/>
        </w:rPr>
        <w:t>’s responsibility to clarify their interpretation of any item in the RFP of which they are not certain.</w:t>
      </w:r>
      <w:r>
        <w:rPr>
          <w:rFonts w:asciiTheme="minorHAnsi" w:hAnsiTheme="minorHAnsi" w:cstheme="minorHAnsi"/>
        </w:rPr>
        <w:t xml:space="preserve"> Pathfinder International will respond to question</w:t>
      </w:r>
      <w:r w:rsidR="00415C88">
        <w:rPr>
          <w:rFonts w:asciiTheme="minorHAnsi" w:hAnsiTheme="minorHAnsi" w:cstheme="minorHAnsi"/>
        </w:rPr>
        <w:t>s</w:t>
      </w:r>
      <w:r>
        <w:rPr>
          <w:rFonts w:asciiTheme="minorHAnsi" w:hAnsiTheme="minorHAnsi" w:cstheme="minorHAnsi"/>
        </w:rPr>
        <w:t xml:space="preserve"> in </w:t>
      </w:r>
      <w:r w:rsidR="00415C88">
        <w:rPr>
          <w:rFonts w:asciiTheme="minorHAnsi" w:hAnsiTheme="minorHAnsi" w:cstheme="minorHAnsi"/>
        </w:rPr>
        <w:t xml:space="preserve">a Live Q&amp;A session which will be </w:t>
      </w:r>
      <w:r>
        <w:rPr>
          <w:rFonts w:asciiTheme="minorHAnsi" w:hAnsiTheme="minorHAnsi" w:cstheme="minorHAnsi"/>
        </w:rPr>
        <w:t xml:space="preserve">an open call for vendor’s to ask any questions. The call will be hosted on </w:t>
      </w:r>
      <w:proofErr w:type="spellStart"/>
      <w:r>
        <w:rPr>
          <w:rFonts w:asciiTheme="minorHAnsi" w:hAnsiTheme="minorHAnsi" w:cstheme="minorHAnsi"/>
        </w:rPr>
        <w:t>Webex</w:t>
      </w:r>
      <w:proofErr w:type="spellEnd"/>
      <w:r>
        <w:rPr>
          <w:rFonts w:asciiTheme="minorHAnsi" w:hAnsiTheme="minorHAnsi" w:cstheme="minorHAnsi"/>
        </w:rPr>
        <w:t xml:space="preserve">. Vendors will submit </w:t>
      </w:r>
      <w:r w:rsidR="00415C88">
        <w:rPr>
          <w:rFonts w:asciiTheme="minorHAnsi" w:hAnsiTheme="minorHAnsi" w:cstheme="minorHAnsi"/>
        </w:rPr>
        <w:t xml:space="preserve">written </w:t>
      </w:r>
      <w:r>
        <w:rPr>
          <w:rFonts w:asciiTheme="minorHAnsi" w:hAnsiTheme="minorHAnsi" w:cstheme="minorHAnsi"/>
        </w:rPr>
        <w:t>questions via chat and Pathfinder International staff will respond to each question.</w:t>
      </w:r>
    </w:p>
    <w:p w:rsidR="0006236F" w:rsidRDefault="0006236F" w:rsidP="00E82C6B">
      <w:pPr>
        <w:pStyle w:val="Heading3"/>
      </w:pPr>
      <w:bookmarkStart w:id="57" w:name="_Toc329847181"/>
      <w:r>
        <w:t>Live Q&amp;A Session Information</w:t>
      </w:r>
      <w:bookmarkEnd w:id="57"/>
    </w:p>
    <w:p w:rsidR="0084047C" w:rsidRPr="008063F3" w:rsidRDefault="0084047C" w:rsidP="008063F3">
      <w:pPr>
        <w:ind w:left="648"/>
        <w:rPr>
          <w:rFonts w:asciiTheme="minorHAnsi" w:hAnsiTheme="minorHAnsi" w:cstheme="minorHAnsi"/>
        </w:rPr>
      </w:pPr>
      <w:r>
        <w:rPr>
          <w:rFonts w:ascii="Tahoma" w:hAnsi="Tahoma" w:cs="Tahoma"/>
          <w:sz w:val="20"/>
          <w:szCs w:val="20"/>
        </w:rPr>
        <w:br/>
      </w:r>
      <w:r w:rsidRPr="008063F3">
        <w:rPr>
          <w:rFonts w:asciiTheme="minorHAnsi" w:hAnsiTheme="minorHAnsi" w:cstheme="minorHAnsi"/>
        </w:rPr>
        <w:t xml:space="preserve">Topic: Pathfinder Cabling RPF - Live Q&amp;A Session </w:t>
      </w:r>
      <w:r w:rsidRPr="008063F3">
        <w:rPr>
          <w:rFonts w:asciiTheme="minorHAnsi" w:hAnsiTheme="minorHAnsi" w:cstheme="minorHAnsi"/>
        </w:rPr>
        <w:br/>
        <w:t xml:space="preserve">Date: Monday, July 23, 2012 </w:t>
      </w:r>
      <w:r w:rsidRPr="008063F3">
        <w:rPr>
          <w:rFonts w:asciiTheme="minorHAnsi" w:hAnsiTheme="minorHAnsi" w:cstheme="minorHAnsi"/>
        </w:rPr>
        <w:br/>
        <w:t xml:space="preserve">Time: 2:00 pm, Eastern Daylight Time (New York, GMT-04:00) </w:t>
      </w:r>
      <w:r w:rsidRPr="008063F3">
        <w:rPr>
          <w:rFonts w:asciiTheme="minorHAnsi" w:hAnsiTheme="minorHAnsi" w:cstheme="minorHAnsi"/>
        </w:rPr>
        <w:br/>
        <w:t xml:space="preserve">Meeting Number: 731 606 945 </w:t>
      </w:r>
      <w:r w:rsidRPr="008063F3">
        <w:rPr>
          <w:rFonts w:asciiTheme="minorHAnsi" w:hAnsiTheme="minorHAnsi" w:cstheme="minorHAnsi"/>
        </w:rPr>
        <w:br/>
        <w:t xml:space="preserve">Meeting Password: 9galenst </w:t>
      </w:r>
      <w:r w:rsidRPr="008063F3">
        <w:rPr>
          <w:rFonts w:asciiTheme="minorHAnsi" w:hAnsiTheme="minorHAnsi" w:cstheme="minorHAnsi"/>
        </w:rPr>
        <w:br/>
      </w:r>
      <w:r w:rsidRPr="008063F3">
        <w:rPr>
          <w:rFonts w:asciiTheme="minorHAnsi" w:hAnsiTheme="minorHAnsi" w:cstheme="minorHAnsi"/>
        </w:rPr>
        <w:br/>
        <w:t>To join the online meeting go to:</w:t>
      </w:r>
      <w:r w:rsidRPr="008063F3">
        <w:rPr>
          <w:rFonts w:asciiTheme="minorHAnsi" w:hAnsiTheme="minorHAnsi" w:cstheme="minorHAnsi"/>
        </w:rPr>
        <w:br/>
      </w:r>
      <w:hyperlink r:id="rId17" w:tgtFrame="_blank" w:history="1">
        <w:r w:rsidRPr="008063F3">
          <w:rPr>
            <w:rStyle w:val="Hyperlink"/>
            <w:rFonts w:asciiTheme="minorHAnsi" w:hAnsiTheme="minorHAnsi" w:cstheme="minorHAnsi"/>
          </w:rPr>
          <w:t>https://pathfinderinternational.webex.com/pathfinderinternational/j.php?ED=194036132&amp;UID=501974467&amp;PW=NYTBhNzg5ZDRl&amp;RT=MiMxMQ%3D%3D</w:t>
        </w:r>
      </w:hyperlink>
      <w:r w:rsidRPr="008063F3">
        <w:rPr>
          <w:rFonts w:asciiTheme="minorHAnsi" w:hAnsiTheme="minorHAnsi" w:cstheme="minorHAnsi"/>
        </w:rPr>
        <w:t xml:space="preserve"> </w:t>
      </w:r>
      <w:r w:rsidRPr="008063F3">
        <w:rPr>
          <w:rFonts w:asciiTheme="minorHAnsi" w:hAnsiTheme="minorHAnsi" w:cstheme="minorHAnsi"/>
        </w:rPr>
        <w:br/>
      </w:r>
      <w:r w:rsidRPr="008063F3">
        <w:rPr>
          <w:rFonts w:asciiTheme="minorHAnsi" w:hAnsiTheme="minorHAnsi" w:cstheme="minorHAnsi"/>
        </w:rPr>
        <w:br/>
        <w:t xml:space="preserve">Call-in toll number (US/Canada): 1-650-479-3207 </w:t>
      </w:r>
      <w:r w:rsidRPr="008063F3">
        <w:rPr>
          <w:rFonts w:asciiTheme="minorHAnsi" w:hAnsiTheme="minorHAnsi" w:cstheme="minorHAnsi"/>
        </w:rPr>
        <w:br/>
      </w:r>
      <w:r w:rsidRPr="008063F3">
        <w:rPr>
          <w:rFonts w:asciiTheme="minorHAnsi" w:hAnsiTheme="minorHAnsi" w:cstheme="minorHAnsi"/>
        </w:rPr>
        <w:br/>
        <w:t xml:space="preserve">Access code:731 606 945 </w:t>
      </w:r>
      <w:r w:rsidRPr="008063F3">
        <w:rPr>
          <w:rFonts w:asciiTheme="minorHAnsi" w:hAnsiTheme="minorHAnsi" w:cstheme="minorHAnsi"/>
        </w:rPr>
        <w:br/>
      </w:r>
      <w:r w:rsidRPr="008063F3">
        <w:rPr>
          <w:rFonts w:asciiTheme="minorHAnsi" w:hAnsiTheme="minorHAnsi" w:cstheme="minorHAnsi"/>
        </w:rPr>
        <w:br/>
      </w:r>
      <w:r w:rsidRPr="008063F3">
        <w:rPr>
          <w:rFonts w:asciiTheme="minorHAnsi" w:hAnsiTheme="minorHAnsi" w:cstheme="minorHAnsi"/>
        </w:rPr>
        <w:br/>
        <w:t>For assistance:</w:t>
      </w:r>
      <w:r w:rsidRPr="008063F3">
        <w:rPr>
          <w:rFonts w:asciiTheme="minorHAnsi" w:hAnsiTheme="minorHAnsi" w:cstheme="minorHAnsi"/>
        </w:rPr>
        <w:br/>
        <w:t xml:space="preserve">1. Go to </w:t>
      </w:r>
      <w:hyperlink r:id="rId18" w:tgtFrame="_blank" w:history="1">
        <w:r w:rsidRPr="008063F3">
          <w:rPr>
            <w:rStyle w:val="Hyperlink"/>
            <w:rFonts w:asciiTheme="minorHAnsi" w:hAnsiTheme="minorHAnsi" w:cstheme="minorHAnsi"/>
          </w:rPr>
          <w:t>https://pathfinderinternational.webex.com/pathfinderinternational/mc</w:t>
        </w:r>
      </w:hyperlink>
      <w:r w:rsidRPr="008063F3">
        <w:rPr>
          <w:rFonts w:asciiTheme="minorHAnsi" w:hAnsiTheme="minorHAnsi" w:cstheme="minorHAnsi"/>
        </w:rPr>
        <w:t xml:space="preserve"> </w:t>
      </w:r>
      <w:r w:rsidRPr="008063F3">
        <w:rPr>
          <w:rFonts w:asciiTheme="minorHAnsi" w:hAnsiTheme="minorHAnsi" w:cstheme="minorHAnsi"/>
        </w:rPr>
        <w:br/>
        <w:t xml:space="preserve">2. On the left navigation bar, click "Support". </w:t>
      </w:r>
      <w:r w:rsidRPr="008063F3">
        <w:rPr>
          <w:rFonts w:asciiTheme="minorHAnsi" w:hAnsiTheme="minorHAnsi" w:cstheme="minorHAnsi"/>
        </w:rPr>
        <w:br/>
        <w:t xml:space="preserve">To update this meeting to your calendar program (for example Microsoft Outlook), click this link: </w:t>
      </w:r>
      <w:r w:rsidRPr="008063F3">
        <w:rPr>
          <w:rFonts w:asciiTheme="minorHAnsi" w:hAnsiTheme="minorHAnsi" w:cstheme="minorHAnsi"/>
        </w:rPr>
        <w:br/>
      </w:r>
      <w:hyperlink r:id="rId19" w:tgtFrame="_blank" w:history="1">
        <w:r w:rsidRPr="008063F3">
          <w:rPr>
            <w:rStyle w:val="Hyperlink"/>
            <w:rFonts w:asciiTheme="minorHAnsi" w:hAnsiTheme="minorHAnsi" w:cstheme="minorHAnsi"/>
          </w:rPr>
          <w:t>https://pathfinderinternational.webex.com/pathfinderinternational/j.php?ED=194036132&amp;UID=501974467&amp;ICS=MIU2&amp;LD=1&amp;RD=2&amp;ST=1&amp;SHA2=ldU/BMdK-riZc-00siarjU2wDjDUaNxAERhfHvgV/0Q=</w:t>
        </w:r>
      </w:hyperlink>
      <w:r w:rsidRPr="008063F3">
        <w:rPr>
          <w:rFonts w:asciiTheme="minorHAnsi" w:hAnsiTheme="minorHAnsi" w:cstheme="minorHAnsi"/>
        </w:rPr>
        <w:t xml:space="preserve"> </w:t>
      </w:r>
      <w:r w:rsidRPr="008063F3">
        <w:rPr>
          <w:rFonts w:asciiTheme="minorHAnsi" w:hAnsiTheme="minorHAnsi" w:cstheme="minorHAnsi"/>
        </w:rPr>
        <w:br/>
      </w:r>
      <w:r w:rsidRPr="008063F3">
        <w:rPr>
          <w:rFonts w:asciiTheme="minorHAnsi" w:hAnsiTheme="minorHAnsi" w:cstheme="minorHAnsi"/>
        </w:rPr>
        <w:br/>
        <w:t xml:space="preserve">To check whether you have the appropriate players installed for UCF (Universal Communications Format) rich media files, go to: </w:t>
      </w:r>
      <w:hyperlink r:id="rId20" w:history="1">
        <w:r w:rsidRPr="008063F3">
          <w:rPr>
            <w:rStyle w:val="Hyperlink"/>
            <w:rFonts w:asciiTheme="minorHAnsi" w:hAnsiTheme="minorHAnsi" w:cstheme="minorHAnsi"/>
          </w:rPr>
          <w:t>https://pathfinderinternational.webex.com/pathfinderinternational/systemdiagnosis.php</w:t>
        </w:r>
      </w:hyperlink>
      <w:r w:rsidRPr="008063F3">
        <w:rPr>
          <w:rFonts w:asciiTheme="minorHAnsi" w:hAnsiTheme="minorHAnsi" w:cstheme="minorHAnsi"/>
        </w:rPr>
        <w:t xml:space="preserve">. </w:t>
      </w:r>
      <w:r w:rsidRPr="008063F3">
        <w:rPr>
          <w:rFonts w:asciiTheme="minorHAnsi" w:hAnsiTheme="minorHAnsi" w:cstheme="minorHAnsi"/>
        </w:rPr>
        <w:br/>
      </w:r>
      <w:r w:rsidRPr="008063F3">
        <w:rPr>
          <w:rFonts w:asciiTheme="minorHAnsi" w:hAnsiTheme="minorHAnsi" w:cstheme="minorHAnsi"/>
        </w:rPr>
        <w:br/>
      </w:r>
      <w:hyperlink r:id="rId21" w:tgtFrame="_blank" w:history="1">
        <w:r w:rsidRPr="008063F3">
          <w:rPr>
            <w:rStyle w:val="Hyperlink"/>
            <w:rFonts w:asciiTheme="minorHAnsi" w:hAnsiTheme="minorHAnsi" w:cstheme="minorHAnsi"/>
          </w:rPr>
          <w:t>http://www.webex.com</w:t>
        </w:r>
      </w:hyperlink>
      <w:r w:rsidRPr="008063F3">
        <w:rPr>
          <w:rFonts w:asciiTheme="minorHAnsi" w:hAnsiTheme="minorHAnsi" w:cstheme="minorHAnsi"/>
        </w:rPr>
        <w:t xml:space="preserve"> </w:t>
      </w:r>
      <w:r w:rsidRPr="008063F3">
        <w:rPr>
          <w:rFonts w:asciiTheme="minorHAnsi" w:hAnsiTheme="minorHAnsi" w:cstheme="minorHAnsi"/>
        </w:rPr>
        <w:br/>
      </w:r>
      <w:r w:rsidRPr="008063F3">
        <w:rPr>
          <w:rFonts w:asciiTheme="minorHAnsi" w:hAnsiTheme="minorHAnsi" w:cstheme="minorHAnsi"/>
        </w:rPr>
        <w:br/>
        <w:t>CCM</w:t>
      </w:r>
      <w:proofErr w:type="gramStart"/>
      <w:r w:rsidRPr="008063F3">
        <w:rPr>
          <w:rFonts w:asciiTheme="minorHAnsi" w:hAnsiTheme="minorHAnsi" w:cstheme="minorHAnsi"/>
        </w:rPr>
        <w:t>:+</w:t>
      </w:r>
      <w:proofErr w:type="gramEnd"/>
      <w:r w:rsidRPr="008063F3">
        <w:rPr>
          <w:rFonts w:asciiTheme="minorHAnsi" w:hAnsiTheme="minorHAnsi" w:cstheme="minorHAnsi"/>
        </w:rPr>
        <w:t xml:space="preserve">16504793207x731606945# </w:t>
      </w:r>
      <w:r w:rsidRPr="008063F3">
        <w:rPr>
          <w:rFonts w:asciiTheme="minorHAnsi" w:hAnsiTheme="minorHAnsi" w:cstheme="minorHAnsi"/>
        </w:rPr>
        <w:br/>
      </w:r>
      <w:r w:rsidRPr="008063F3">
        <w:rPr>
          <w:rFonts w:asciiTheme="minorHAnsi" w:hAnsiTheme="minorHAnsi" w:cstheme="minorHAnsi"/>
        </w:rPr>
        <w:br/>
        <w:t xml:space="preserve">IMPORTANT NOTICE: This WebEx service includes a feature that allows audio and any documents and other materials exchanged or viewed during the session to be recorded. You should inform all meeting attendees prior to recording if you intend to record the meeting. Please note that any such recordings may be subject to discovery in the event of litigation. </w:t>
      </w:r>
    </w:p>
    <w:p w:rsidR="00D94035" w:rsidRPr="00C36916" w:rsidRDefault="00D94035" w:rsidP="00E82C6B">
      <w:pPr>
        <w:pStyle w:val="Heading3"/>
      </w:pPr>
      <w:bookmarkStart w:id="58" w:name="_Toc329847182"/>
      <w:r>
        <w:lastRenderedPageBreak/>
        <w:t>Written Questions</w:t>
      </w:r>
      <w:bookmarkEnd w:id="58"/>
    </w:p>
    <w:p w:rsidR="00D94035" w:rsidRPr="00C36916" w:rsidRDefault="00D212C1" w:rsidP="00D94035">
      <w:pPr>
        <w:pStyle w:val="MitelRFPTemplateStyleJustifiedLeft05"/>
        <w:rPr>
          <w:rFonts w:asciiTheme="minorHAnsi" w:hAnsiTheme="minorHAnsi" w:cstheme="minorHAnsi"/>
        </w:rPr>
      </w:pPr>
      <w:r>
        <w:rPr>
          <w:rFonts w:asciiTheme="minorHAnsi" w:hAnsiTheme="minorHAnsi" w:cstheme="minorHAnsi"/>
        </w:rPr>
        <w:t>Pl</w:t>
      </w:r>
      <w:r w:rsidR="0006236F">
        <w:rPr>
          <w:rFonts w:asciiTheme="minorHAnsi" w:hAnsiTheme="minorHAnsi" w:cstheme="minorHAnsi"/>
        </w:rPr>
        <w:t>ease submit your questions in a Microsoft</w:t>
      </w:r>
      <w:r>
        <w:rPr>
          <w:rFonts w:asciiTheme="minorHAnsi" w:hAnsiTheme="minorHAnsi" w:cstheme="minorHAnsi"/>
        </w:rPr>
        <w:t xml:space="preserve"> Excel spreadsheet with the following</w:t>
      </w:r>
      <w:r w:rsidR="00D94035" w:rsidRPr="00C36916">
        <w:rPr>
          <w:rFonts w:asciiTheme="minorHAnsi" w:hAnsiTheme="minorHAnsi" w:cstheme="minorHAnsi"/>
        </w:rPr>
        <w:t xml:space="preserve">: </w:t>
      </w:r>
    </w:p>
    <w:p w:rsidR="00D94035" w:rsidRDefault="00D94035" w:rsidP="00D94035">
      <w:pPr>
        <w:pStyle w:val="MitelRFPTemplateBullet"/>
        <w:rPr>
          <w:rFonts w:asciiTheme="minorHAnsi" w:hAnsiTheme="minorHAnsi" w:cstheme="minorHAnsi"/>
        </w:rPr>
      </w:pPr>
      <w:r w:rsidRPr="00C36916">
        <w:rPr>
          <w:rFonts w:asciiTheme="minorHAnsi" w:hAnsiTheme="minorHAnsi" w:cstheme="minorHAnsi"/>
        </w:rPr>
        <w:t>A clear and concise question;</w:t>
      </w:r>
    </w:p>
    <w:p w:rsidR="00D212C1" w:rsidRPr="00C36916" w:rsidRDefault="00D212C1" w:rsidP="00D94035">
      <w:pPr>
        <w:pStyle w:val="MitelRFPTemplateBullet"/>
        <w:rPr>
          <w:rFonts w:asciiTheme="minorHAnsi" w:hAnsiTheme="minorHAnsi" w:cstheme="minorHAnsi"/>
        </w:rPr>
      </w:pPr>
      <w:r>
        <w:rPr>
          <w:rFonts w:asciiTheme="minorHAnsi" w:hAnsiTheme="minorHAnsi" w:cstheme="minorHAnsi"/>
        </w:rPr>
        <w:t>A question number for reference</w:t>
      </w:r>
    </w:p>
    <w:p w:rsidR="00D94035" w:rsidRPr="00C36916" w:rsidRDefault="00D94035" w:rsidP="00D94035">
      <w:pPr>
        <w:pStyle w:val="MitelRFPTemplateBullet"/>
        <w:rPr>
          <w:rFonts w:asciiTheme="minorHAnsi" w:hAnsiTheme="minorHAnsi" w:cstheme="minorHAnsi"/>
        </w:rPr>
      </w:pPr>
      <w:r w:rsidRPr="00C36916">
        <w:rPr>
          <w:rFonts w:asciiTheme="minorHAnsi" w:hAnsiTheme="minorHAnsi" w:cstheme="minorHAnsi"/>
        </w:rPr>
        <w:t>References to specific sections and paragraphs within this RFP</w:t>
      </w:r>
      <w:r w:rsidR="00D212C1">
        <w:rPr>
          <w:rFonts w:asciiTheme="minorHAnsi" w:hAnsiTheme="minorHAnsi" w:cstheme="minorHAnsi"/>
        </w:rPr>
        <w:t xml:space="preserve"> if appropriate</w:t>
      </w:r>
      <w:r w:rsidRPr="00C36916">
        <w:rPr>
          <w:rFonts w:asciiTheme="minorHAnsi" w:hAnsiTheme="minorHAnsi" w:cstheme="minorHAnsi"/>
        </w:rPr>
        <w:t>.</w:t>
      </w:r>
    </w:p>
    <w:bookmarkEnd w:id="54"/>
    <w:bookmarkEnd w:id="55"/>
    <w:p w:rsidR="00D212C1" w:rsidRPr="00D212C1" w:rsidRDefault="00D212C1" w:rsidP="00E82C6B">
      <w:pPr>
        <w:pStyle w:val="None"/>
        <w:rPr>
          <w:rFonts w:eastAsia="Arial Unicode MS"/>
        </w:rPr>
      </w:pPr>
      <w:r w:rsidRPr="00D212C1">
        <w:rPr>
          <w:rFonts w:eastAsia="Arial Unicode MS"/>
        </w:rPr>
        <w:t xml:space="preserve">All vendors </w:t>
      </w:r>
      <w:r>
        <w:rPr>
          <w:rFonts w:eastAsia="Arial Unicode MS"/>
        </w:rPr>
        <w:t>will receive a copy of all responses to all questions.</w:t>
      </w:r>
    </w:p>
    <w:p w:rsidR="001F66DA" w:rsidRPr="00C36916" w:rsidRDefault="001F66DA" w:rsidP="00E82C6B">
      <w:pPr>
        <w:pStyle w:val="Heading3"/>
        <w:rPr>
          <w:rFonts w:eastAsia="Arial Unicode MS"/>
        </w:rPr>
      </w:pPr>
      <w:bookmarkStart w:id="59" w:name="_Toc329847183"/>
      <w:r>
        <w:rPr>
          <w:rFonts w:eastAsia="Arial Unicode MS"/>
        </w:rPr>
        <w:t>Format of Proposal</w:t>
      </w:r>
      <w:bookmarkEnd w:id="59"/>
    </w:p>
    <w:p w:rsidR="001945FF" w:rsidRPr="001F66DA" w:rsidRDefault="00D3217D" w:rsidP="001F66DA">
      <w:pPr>
        <w:pStyle w:val="MitelRFPTemplateBullet"/>
        <w:rPr>
          <w:rFonts w:asciiTheme="minorHAnsi" w:hAnsiTheme="minorHAnsi" w:cstheme="minorHAnsi"/>
        </w:rPr>
      </w:pPr>
      <w:r w:rsidRPr="001F66DA">
        <w:rPr>
          <w:rFonts w:asciiTheme="minorHAnsi" w:hAnsiTheme="minorHAnsi" w:cstheme="minorHAnsi"/>
        </w:rPr>
        <w:t xml:space="preserve">All proposal must be submitted electronically and </w:t>
      </w:r>
      <w:r w:rsidR="0093120E" w:rsidRPr="001F66DA">
        <w:rPr>
          <w:rFonts w:asciiTheme="minorHAnsi" w:hAnsiTheme="minorHAnsi" w:cstheme="minorHAnsi"/>
        </w:rPr>
        <w:t>contain</w:t>
      </w:r>
      <w:r w:rsidR="001945FF" w:rsidRPr="001F66DA">
        <w:rPr>
          <w:rFonts w:asciiTheme="minorHAnsi" w:hAnsiTheme="minorHAnsi" w:cstheme="minorHAnsi"/>
        </w:rPr>
        <w:t xml:space="preserve"> details of the proposed system, company, relevant customer </w:t>
      </w:r>
      <w:r w:rsidR="0093120E" w:rsidRPr="001F66DA">
        <w:rPr>
          <w:rFonts w:asciiTheme="minorHAnsi" w:hAnsiTheme="minorHAnsi" w:cstheme="minorHAnsi"/>
        </w:rPr>
        <w:t xml:space="preserve">references </w:t>
      </w:r>
      <w:r w:rsidR="001945FF" w:rsidRPr="001F66DA">
        <w:rPr>
          <w:rFonts w:asciiTheme="minorHAnsi" w:hAnsiTheme="minorHAnsi" w:cstheme="minorHAnsi"/>
        </w:rPr>
        <w:t>and costs</w:t>
      </w:r>
    </w:p>
    <w:p w:rsidR="00D3217D" w:rsidRPr="001F66DA" w:rsidRDefault="00D3217D" w:rsidP="00D3217D">
      <w:pPr>
        <w:pStyle w:val="MitelRFPTemplateBullet"/>
        <w:rPr>
          <w:rFonts w:asciiTheme="minorHAnsi" w:hAnsiTheme="minorHAnsi" w:cstheme="minorHAnsi"/>
        </w:rPr>
      </w:pPr>
      <w:r w:rsidRPr="001F66DA">
        <w:rPr>
          <w:rFonts w:asciiTheme="minorHAnsi" w:hAnsiTheme="minorHAnsi" w:cstheme="minorHAnsi"/>
        </w:rPr>
        <w:t xml:space="preserve">Proposals should consist of not more than </w:t>
      </w:r>
      <w:r w:rsidR="0093120E" w:rsidRPr="001F66DA">
        <w:rPr>
          <w:rFonts w:asciiTheme="minorHAnsi" w:hAnsiTheme="minorHAnsi" w:cstheme="minorHAnsi"/>
        </w:rPr>
        <w:t>10</w:t>
      </w:r>
      <w:r w:rsidRPr="001F66DA">
        <w:rPr>
          <w:rFonts w:asciiTheme="minorHAnsi" w:hAnsiTheme="minorHAnsi" w:cstheme="minorHAnsi"/>
        </w:rPr>
        <w:t xml:space="preserve"> readable pages</w:t>
      </w:r>
    </w:p>
    <w:p w:rsidR="00D75466" w:rsidRPr="00C36916" w:rsidRDefault="00D75466" w:rsidP="00E82C6B">
      <w:pPr>
        <w:pStyle w:val="Heading3"/>
        <w:rPr>
          <w:rFonts w:eastAsia="Arial Unicode MS"/>
        </w:rPr>
      </w:pPr>
      <w:bookmarkStart w:id="60" w:name="_Toc134253076"/>
      <w:bookmarkStart w:id="61" w:name="_Toc134253286"/>
      <w:bookmarkStart w:id="62" w:name="_Toc134253496"/>
      <w:bookmarkStart w:id="63" w:name="_Toc134321112"/>
      <w:bookmarkStart w:id="64" w:name="_Toc329847184"/>
      <w:bookmarkEnd w:id="44"/>
      <w:bookmarkEnd w:id="45"/>
      <w:bookmarkEnd w:id="46"/>
      <w:bookmarkEnd w:id="47"/>
      <w:bookmarkEnd w:id="48"/>
      <w:bookmarkEnd w:id="60"/>
      <w:bookmarkEnd w:id="61"/>
      <w:bookmarkEnd w:id="62"/>
      <w:bookmarkEnd w:id="63"/>
      <w:r w:rsidRPr="00C36916">
        <w:rPr>
          <w:rFonts w:eastAsia="Arial Unicode MS"/>
        </w:rPr>
        <w:t>Withdrawal</w:t>
      </w:r>
      <w:r w:rsidR="00784888">
        <w:rPr>
          <w:rFonts w:eastAsia="Arial Unicode MS"/>
        </w:rPr>
        <w:t xml:space="preserve"> or Modification</w:t>
      </w:r>
      <w:bookmarkEnd w:id="64"/>
    </w:p>
    <w:p w:rsidR="00D75466" w:rsidRPr="00C36916" w:rsidRDefault="00D75466" w:rsidP="00D75466">
      <w:pPr>
        <w:pStyle w:val="MitelRFPTemplateStyleJustifiedLeft05"/>
        <w:rPr>
          <w:rFonts w:asciiTheme="minorHAnsi" w:hAnsiTheme="minorHAnsi" w:cstheme="minorHAnsi"/>
        </w:rPr>
      </w:pPr>
      <w:r w:rsidRPr="00C36916">
        <w:rPr>
          <w:rFonts w:asciiTheme="minorHAnsi" w:hAnsiTheme="minorHAnsi" w:cstheme="minorHAnsi"/>
        </w:rPr>
        <w:t xml:space="preserve">A </w:t>
      </w:r>
      <w:r w:rsidR="00E44F05">
        <w:rPr>
          <w:rFonts w:asciiTheme="minorHAnsi" w:hAnsiTheme="minorHAnsi" w:cstheme="minorHAnsi"/>
        </w:rPr>
        <w:t>Vendor</w:t>
      </w:r>
      <w:r w:rsidRPr="00C36916">
        <w:rPr>
          <w:rFonts w:asciiTheme="minorHAnsi" w:hAnsiTheme="minorHAnsi" w:cstheme="minorHAnsi"/>
        </w:rPr>
        <w:t xml:space="preserve"> may, without prejudice to itself, modify or withdraw its response by written request, provided that the request is received by </w:t>
      </w:r>
      <w:r w:rsidR="00D3217D">
        <w:rPr>
          <w:rFonts w:asciiTheme="minorHAnsi" w:hAnsiTheme="minorHAnsi" w:cstheme="minorHAnsi"/>
        </w:rPr>
        <w:t xml:space="preserve">Pathfinder </w:t>
      </w:r>
      <w:r w:rsidRPr="00C36916">
        <w:rPr>
          <w:rFonts w:asciiTheme="minorHAnsi" w:hAnsiTheme="minorHAnsi" w:cstheme="minorHAnsi"/>
        </w:rPr>
        <w:t xml:space="preserve">prior to the proposal due date.  </w:t>
      </w:r>
    </w:p>
    <w:p w:rsidR="00D75466" w:rsidRPr="00C36916" w:rsidRDefault="00D212C1" w:rsidP="00E82C6B">
      <w:pPr>
        <w:pStyle w:val="Heading3"/>
        <w:rPr>
          <w:rFonts w:eastAsia="Arial Unicode MS"/>
        </w:rPr>
      </w:pPr>
      <w:bookmarkStart w:id="65" w:name="_Toc329847185"/>
      <w:r>
        <w:rPr>
          <w:rFonts w:eastAsia="Arial Unicode MS"/>
        </w:rPr>
        <w:t xml:space="preserve">Cost </w:t>
      </w:r>
      <w:r w:rsidR="00D75466" w:rsidRPr="00C36916">
        <w:rPr>
          <w:rFonts w:eastAsia="Arial Unicode MS"/>
        </w:rPr>
        <w:t>Proposal Instructions</w:t>
      </w:r>
      <w:bookmarkEnd w:id="65"/>
    </w:p>
    <w:p w:rsidR="00D75466" w:rsidRPr="00C36916" w:rsidRDefault="00D75466" w:rsidP="00DE73E6">
      <w:pPr>
        <w:pStyle w:val="MitelRFPTemplateStyleJustifiedLeft05"/>
        <w:rPr>
          <w:rFonts w:asciiTheme="minorHAnsi" w:hAnsiTheme="minorHAnsi" w:cstheme="minorHAnsi"/>
        </w:rPr>
      </w:pPr>
      <w:r w:rsidRPr="00C36916">
        <w:rPr>
          <w:rFonts w:asciiTheme="minorHAnsi" w:hAnsiTheme="minorHAnsi" w:cstheme="minorHAnsi"/>
        </w:rPr>
        <w:t>Pr</w:t>
      </w:r>
      <w:r w:rsidR="00DE73E6">
        <w:rPr>
          <w:rFonts w:asciiTheme="minorHAnsi" w:hAnsiTheme="minorHAnsi" w:cstheme="minorHAnsi"/>
        </w:rPr>
        <w:t>icing shall be provided completion of the proposal including all labor, parts, materials</w:t>
      </w:r>
      <w:r w:rsidR="0009321C">
        <w:rPr>
          <w:rFonts w:asciiTheme="minorHAnsi" w:hAnsiTheme="minorHAnsi" w:cstheme="minorHAnsi"/>
        </w:rPr>
        <w:t>, project management</w:t>
      </w:r>
      <w:r w:rsidR="0093120E">
        <w:rPr>
          <w:rFonts w:asciiTheme="minorHAnsi" w:hAnsiTheme="minorHAnsi" w:cstheme="minorHAnsi"/>
        </w:rPr>
        <w:t>, shipping</w:t>
      </w:r>
      <w:r w:rsidR="00DE73E6">
        <w:rPr>
          <w:rFonts w:asciiTheme="minorHAnsi" w:hAnsiTheme="minorHAnsi" w:cstheme="minorHAnsi"/>
        </w:rPr>
        <w:t xml:space="preserve"> and foreseeable contingencies. </w:t>
      </w:r>
      <w:r w:rsidR="00E44F05">
        <w:rPr>
          <w:rFonts w:asciiTheme="minorHAnsi" w:hAnsiTheme="minorHAnsi" w:cstheme="minorHAnsi"/>
        </w:rPr>
        <w:t>Vendor</w:t>
      </w:r>
      <w:r w:rsidRPr="00C36916">
        <w:rPr>
          <w:rFonts w:asciiTheme="minorHAnsi" w:hAnsiTheme="minorHAnsi" w:cstheme="minorHAnsi"/>
        </w:rPr>
        <w:t xml:space="preserve"> shall state all assumptions used for pricing.</w:t>
      </w:r>
    </w:p>
    <w:p w:rsidR="0074077A" w:rsidRPr="00C36916" w:rsidRDefault="0074077A" w:rsidP="0074077A">
      <w:pPr>
        <w:pStyle w:val="Heading2"/>
        <w:rPr>
          <w:rFonts w:asciiTheme="minorHAnsi" w:hAnsiTheme="minorHAnsi" w:cstheme="minorHAnsi"/>
        </w:rPr>
      </w:pPr>
      <w:bookmarkStart w:id="66" w:name="_Toc135470564"/>
      <w:bookmarkStart w:id="67" w:name="_Toc329847186"/>
      <w:bookmarkEnd w:id="66"/>
      <w:r w:rsidRPr="00C36916">
        <w:rPr>
          <w:rFonts w:asciiTheme="minorHAnsi" w:hAnsiTheme="minorHAnsi" w:cstheme="minorHAnsi"/>
        </w:rPr>
        <w:t>EVALUATION CRITERIA</w:t>
      </w:r>
      <w:bookmarkEnd w:id="67"/>
    </w:p>
    <w:p w:rsidR="00784888" w:rsidRDefault="00784888" w:rsidP="00D75466">
      <w:pPr>
        <w:pStyle w:val="MitelRFPTemplateStyleJustifiedLeft05"/>
        <w:rPr>
          <w:rFonts w:asciiTheme="minorHAnsi" w:hAnsiTheme="minorHAnsi" w:cstheme="minorHAnsi"/>
        </w:rPr>
      </w:pPr>
      <w:r>
        <w:rPr>
          <w:rFonts w:asciiTheme="minorHAnsi" w:hAnsiTheme="minorHAnsi" w:cstheme="minorHAnsi"/>
        </w:rPr>
        <w:t>Pathfinder w</w:t>
      </w:r>
      <w:r w:rsidR="00D75466" w:rsidRPr="00C36916">
        <w:rPr>
          <w:rFonts w:asciiTheme="minorHAnsi" w:hAnsiTheme="minorHAnsi" w:cstheme="minorHAnsi"/>
        </w:rPr>
        <w:t>ill evaluate participating vendor proposals on all elements of each response</w:t>
      </w:r>
      <w:r>
        <w:rPr>
          <w:rFonts w:asciiTheme="minorHAnsi" w:hAnsiTheme="minorHAnsi" w:cstheme="minorHAnsi"/>
        </w:rPr>
        <w:t>.  The approximate criteria for evaluation will be:</w:t>
      </w:r>
    </w:p>
    <w:p w:rsidR="00AE7C4D" w:rsidRDefault="00AE7C4D" w:rsidP="00AE7C4D">
      <w:pPr>
        <w:pStyle w:val="MitelRFPTemplateStyleJustifiedLeft05"/>
        <w:spacing w:before="0"/>
        <w:ind w:left="1800"/>
        <w:rPr>
          <w:rFonts w:asciiTheme="minorHAnsi" w:hAnsiTheme="minorHAnsi" w:cstheme="minorHAnsi"/>
        </w:rPr>
      </w:pPr>
    </w:p>
    <w:p w:rsidR="006F3511" w:rsidRDefault="006F3511" w:rsidP="006D4C94">
      <w:pPr>
        <w:pStyle w:val="MitelRFPTemplateStyleJustifiedLeft05"/>
        <w:numPr>
          <w:ilvl w:val="0"/>
          <w:numId w:val="22"/>
        </w:numPr>
        <w:spacing w:before="0"/>
        <w:rPr>
          <w:rFonts w:asciiTheme="minorHAnsi" w:hAnsiTheme="minorHAnsi" w:cstheme="minorHAnsi"/>
        </w:rPr>
      </w:pPr>
      <w:r>
        <w:rPr>
          <w:rFonts w:asciiTheme="minorHAnsi" w:hAnsiTheme="minorHAnsi" w:cstheme="minorHAnsi"/>
        </w:rPr>
        <w:t>Cost</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DE73E6">
        <w:rPr>
          <w:rFonts w:asciiTheme="minorHAnsi" w:hAnsiTheme="minorHAnsi" w:cstheme="minorHAnsi"/>
        </w:rPr>
        <w:t>5</w:t>
      </w:r>
      <w:r w:rsidR="002C65D8">
        <w:rPr>
          <w:rFonts w:asciiTheme="minorHAnsi" w:hAnsiTheme="minorHAnsi" w:cstheme="minorHAnsi"/>
        </w:rPr>
        <w:t>0</w:t>
      </w:r>
      <w:r>
        <w:rPr>
          <w:rFonts w:asciiTheme="minorHAnsi" w:hAnsiTheme="minorHAnsi" w:cstheme="minorHAnsi"/>
        </w:rPr>
        <w:t>%</w:t>
      </w:r>
    </w:p>
    <w:p w:rsidR="00784888" w:rsidRDefault="006F3511" w:rsidP="006D4C94">
      <w:pPr>
        <w:pStyle w:val="MitelRFPTemplateStyleJustifiedLeft05"/>
        <w:numPr>
          <w:ilvl w:val="0"/>
          <w:numId w:val="22"/>
        </w:numPr>
        <w:spacing w:before="0"/>
        <w:rPr>
          <w:rFonts w:asciiTheme="minorHAnsi" w:hAnsiTheme="minorHAnsi" w:cstheme="minorHAnsi"/>
        </w:rPr>
      </w:pPr>
      <w:r>
        <w:rPr>
          <w:rFonts w:asciiTheme="minorHAnsi" w:hAnsiTheme="minorHAnsi" w:cstheme="minorHAnsi"/>
        </w:rPr>
        <w:t xml:space="preserve">Reputation, customer service, </w:t>
      </w:r>
      <w:r w:rsidR="00784888">
        <w:rPr>
          <w:rFonts w:asciiTheme="minorHAnsi" w:hAnsiTheme="minorHAnsi" w:cstheme="minorHAnsi"/>
        </w:rPr>
        <w:t xml:space="preserve">service </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2C65D8">
        <w:rPr>
          <w:rFonts w:asciiTheme="minorHAnsi" w:hAnsiTheme="minorHAnsi" w:cstheme="minorHAnsi"/>
        </w:rPr>
        <w:t>30</w:t>
      </w:r>
      <w:r>
        <w:rPr>
          <w:rFonts w:asciiTheme="minorHAnsi" w:hAnsiTheme="minorHAnsi" w:cstheme="minorHAnsi"/>
        </w:rPr>
        <w:t>%</w:t>
      </w:r>
    </w:p>
    <w:p w:rsidR="001945FF" w:rsidRDefault="00DE73E6" w:rsidP="002C65D8">
      <w:pPr>
        <w:pStyle w:val="MitelRFPTemplateStyleJustifiedLeft05"/>
        <w:spacing w:before="0"/>
        <w:ind w:left="1800"/>
        <w:rPr>
          <w:rFonts w:asciiTheme="minorHAnsi" w:hAnsiTheme="minorHAnsi" w:cstheme="minorHAnsi"/>
        </w:rPr>
      </w:pPr>
      <w:proofErr w:type="gramStart"/>
      <w:r>
        <w:rPr>
          <w:rFonts w:asciiTheme="minorHAnsi" w:hAnsiTheme="minorHAnsi" w:cstheme="minorHAnsi"/>
        </w:rPr>
        <w:t>quality</w:t>
      </w:r>
      <w:proofErr w:type="gramEnd"/>
      <w:r w:rsidR="00784888">
        <w:rPr>
          <w:rFonts w:asciiTheme="minorHAnsi" w:hAnsiTheme="minorHAnsi" w:cstheme="minorHAnsi"/>
        </w:rPr>
        <w:t>, availability and resiliency</w:t>
      </w:r>
    </w:p>
    <w:p w:rsidR="001945FF" w:rsidRDefault="001945FF" w:rsidP="006D4C94">
      <w:pPr>
        <w:pStyle w:val="MitelRFPTemplateStyleJustifiedLeft05"/>
        <w:numPr>
          <w:ilvl w:val="0"/>
          <w:numId w:val="22"/>
        </w:numPr>
        <w:spacing w:before="0"/>
        <w:rPr>
          <w:rFonts w:asciiTheme="minorHAnsi" w:hAnsiTheme="minorHAnsi" w:cstheme="minorHAnsi"/>
        </w:rPr>
      </w:pPr>
      <w:r>
        <w:rPr>
          <w:rFonts w:asciiTheme="minorHAnsi" w:hAnsiTheme="minorHAnsi" w:cstheme="minorHAnsi"/>
        </w:rPr>
        <w:t>Quality of proposal</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2C65D8">
        <w:rPr>
          <w:rFonts w:asciiTheme="minorHAnsi" w:hAnsiTheme="minorHAnsi" w:cstheme="minorHAnsi"/>
        </w:rPr>
        <w:t>20</w:t>
      </w:r>
      <w:r>
        <w:rPr>
          <w:rFonts w:asciiTheme="minorHAnsi" w:hAnsiTheme="minorHAnsi" w:cstheme="minorHAnsi"/>
        </w:rPr>
        <w:t>%</w:t>
      </w:r>
    </w:p>
    <w:p w:rsidR="00D75466" w:rsidRPr="00784888" w:rsidRDefault="00D75466" w:rsidP="001945FF">
      <w:pPr>
        <w:pStyle w:val="MitelRFPTemplateStyleJustifiedLeft05"/>
        <w:spacing w:before="0"/>
        <w:ind w:left="1800"/>
        <w:rPr>
          <w:rFonts w:asciiTheme="minorHAnsi" w:hAnsiTheme="minorHAnsi" w:cstheme="minorHAnsi"/>
        </w:rPr>
      </w:pPr>
    </w:p>
    <w:p w:rsidR="00DF349D" w:rsidRDefault="00DF349D">
      <w:pPr>
        <w:rPr>
          <w:rFonts w:asciiTheme="minorHAnsi" w:hAnsiTheme="minorHAnsi" w:cstheme="minorHAnsi"/>
          <w:b/>
          <w:bCs/>
          <w:kern w:val="32"/>
          <w:sz w:val="32"/>
          <w:szCs w:val="32"/>
        </w:rPr>
      </w:pPr>
      <w:bookmarkStart w:id="68" w:name="_Toc40861010"/>
      <w:bookmarkStart w:id="69" w:name="_Toc40861370"/>
      <w:bookmarkStart w:id="70" w:name="_Toc40861730"/>
      <w:bookmarkStart w:id="71" w:name="_Toc42588023"/>
      <w:bookmarkStart w:id="72" w:name="_Toc493322772"/>
      <w:bookmarkEnd w:id="68"/>
      <w:bookmarkEnd w:id="69"/>
      <w:bookmarkEnd w:id="70"/>
      <w:bookmarkEnd w:id="71"/>
      <w:r>
        <w:rPr>
          <w:rFonts w:asciiTheme="minorHAnsi" w:hAnsiTheme="minorHAnsi" w:cstheme="minorHAnsi"/>
        </w:rPr>
        <w:br w:type="page"/>
      </w:r>
    </w:p>
    <w:p w:rsidR="00DF1B92" w:rsidRPr="00C36916" w:rsidRDefault="006F3511">
      <w:pPr>
        <w:pStyle w:val="Heading1"/>
        <w:rPr>
          <w:rFonts w:asciiTheme="minorHAnsi" w:hAnsiTheme="minorHAnsi" w:cstheme="minorHAnsi"/>
        </w:rPr>
      </w:pPr>
      <w:bookmarkStart w:id="73" w:name="_Toc329847187"/>
      <w:r>
        <w:rPr>
          <w:rFonts w:asciiTheme="minorHAnsi" w:hAnsiTheme="minorHAnsi" w:cstheme="minorHAnsi"/>
        </w:rPr>
        <w:lastRenderedPageBreak/>
        <w:t>Proposal Contents</w:t>
      </w:r>
      <w:bookmarkEnd w:id="73"/>
    </w:p>
    <w:p w:rsidR="006F3511" w:rsidRDefault="006F3511" w:rsidP="00E82C6B">
      <w:pPr>
        <w:pStyle w:val="None"/>
      </w:pPr>
      <w:r>
        <w:t>Vendor proposals should include the following information</w:t>
      </w:r>
    </w:p>
    <w:p w:rsidR="00E85286" w:rsidRPr="00C36916" w:rsidRDefault="00EF1E26" w:rsidP="001F66DA">
      <w:pPr>
        <w:pStyle w:val="Heading2"/>
      </w:pPr>
      <w:bookmarkStart w:id="74" w:name="_Toc329847188"/>
      <w:r w:rsidRPr="00C36916">
        <w:t>EXECUTIVE OVERVIEW</w:t>
      </w:r>
      <w:bookmarkEnd w:id="74"/>
    </w:p>
    <w:p w:rsidR="006A0E08" w:rsidRPr="00C36916" w:rsidRDefault="006F3511" w:rsidP="0009321C">
      <w:pPr>
        <w:pStyle w:val="MitelRFPTemplateStyleJustifiedLeft05"/>
        <w:rPr>
          <w:rStyle w:val="StyleHeading33h3l3list3Head3H3111Heading3leftcolChar"/>
          <w:rFonts w:asciiTheme="minorHAnsi" w:hAnsiTheme="minorHAnsi" w:cstheme="minorHAnsi"/>
          <w:b w:val="0"/>
        </w:rPr>
      </w:pPr>
      <w:r w:rsidRPr="00C36916">
        <w:rPr>
          <w:rStyle w:val="StyleHeading33h3l3list3Head3H3111Heading3leftcolChar"/>
          <w:rFonts w:asciiTheme="minorHAnsi" w:hAnsiTheme="minorHAnsi" w:cstheme="minorHAnsi"/>
          <w:b w:val="0"/>
        </w:rPr>
        <w:t>Provide an executive summary of the system being proposed.</w:t>
      </w:r>
    </w:p>
    <w:p w:rsidR="00DF1B92" w:rsidRPr="00C36916" w:rsidRDefault="006F3511" w:rsidP="001F66DA">
      <w:pPr>
        <w:pStyle w:val="Heading2"/>
      </w:pPr>
      <w:bookmarkStart w:id="75" w:name="_Toc329847189"/>
      <w:r>
        <w:t>C</w:t>
      </w:r>
      <w:r w:rsidR="00EF1E26" w:rsidRPr="00C36916">
        <w:t>OMPANY BACKGROUND</w:t>
      </w:r>
      <w:bookmarkEnd w:id="75"/>
    </w:p>
    <w:p w:rsidR="006F3511" w:rsidRDefault="006F3511" w:rsidP="006F3511">
      <w:pPr>
        <w:pStyle w:val="MitelRFPTemplateStyleJustifiedLeft05"/>
        <w:rPr>
          <w:rFonts w:asciiTheme="minorHAnsi" w:hAnsiTheme="minorHAnsi" w:cstheme="minorHAnsi"/>
        </w:rPr>
      </w:pPr>
      <w:bookmarkStart w:id="76" w:name="_Toc35073867"/>
      <w:bookmarkStart w:id="77" w:name="_Toc42919108"/>
      <w:r w:rsidRPr="00C36916">
        <w:rPr>
          <w:rFonts w:asciiTheme="minorHAnsi" w:hAnsiTheme="minorHAnsi" w:cstheme="minorHAnsi"/>
        </w:rPr>
        <w:t>Provide an overview of your company, number of years in business,</w:t>
      </w:r>
      <w:r w:rsidR="0009321C">
        <w:rPr>
          <w:rFonts w:asciiTheme="minorHAnsi" w:hAnsiTheme="minorHAnsi" w:cstheme="minorHAnsi"/>
        </w:rPr>
        <w:t xml:space="preserve"> size and experience with similar work</w:t>
      </w:r>
      <w:r w:rsidRPr="00C36916">
        <w:rPr>
          <w:rFonts w:asciiTheme="minorHAnsi" w:hAnsiTheme="minorHAnsi" w:cstheme="minorHAnsi"/>
        </w:rPr>
        <w:t>.</w:t>
      </w:r>
    </w:p>
    <w:p w:rsidR="0009321C" w:rsidRDefault="0009321C" w:rsidP="001F66DA">
      <w:pPr>
        <w:pStyle w:val="Heading2"/>
      </w:pPr>
      <w:bookmarkStart w:id="78" w:name="_Toc329847190"/>
      <w:r>
        <w:t>COST</w:t>
      </w:r>
      <w:bookmarkEnd w:id="78"/>
    </w:p>
    <w:p w:rsidR="0009321C" w:rsidRPr="005C7581" w:rsidRDefault="0009321C" w:rsidP="00E82C6B">
      <w:pPr>
        <w:pStyle w:val="None"/>
      </w:pPr>
      <w:r>
        <w:t>Provide a comprehensive and detailed cost breakdown for each component of the work described.</w:t>
      </w:r>
    </w:p>
    <w:p w:rsidR="006F3511" w:rsidRPr="00C36916" w:rsidRDefault="006F3511" w:rsidP="001F66DA">
      <w:pPr>
        <w:pStyle w:val="Heading2"/>
      </w:pPr>
      <w:bookmarkStart w:id="79" w:name="_Toc329847191"/>
      <w:r w:rsidRPr="00C36916">
        <w:t>CUSTOMER REFERENCES</w:t>
      </w:r>
      <w:bookmarkEnd w:id="79"/>
    </w:p>
    <w:p w:rsidR="005C7581" w:rsidRDefault="006F3511" w:rsidP="00853949">
      <w:pPr>
        <w:pStyle w:val="MitelRFPTemplateStyleJustifiedLeft05"/>
        <w:rPr>
          <w:rFonts w:ascii="Calibri" w:hAnsi="Calibri" w:cs="Calibri"/>
          <w:szCs w:val="22"/>
        </w:rPr>
      </w:pPr>
      <w:r w:rsidRPr="00C36916">
        <w:rPr>
          <w:rFonts w:asciiTheme="minorHAnsi" w:hAnsiTheme="minorHAnsi" w:cstheme="minorHAnsi"/>
        </w:rPr>
        <w:t xml:space="preserve">Please submit at least 3 customer references where you have implemented a similar solution </w:t>
      </w:r>
      <w:r w:rsidR="00853949">
        <w:rPr>
          <w:rFonts w:asciiTheme="minorHAnsi" w:hAnsiTheme="minorHAnsi" w:cstheme="minorHAnsi"/>
        </w:rPr>
        <w:t xml:space="preserve">including </w:t>
      </w:r>
      <w:r w:rsidR="006A0E08" w:rsidRPr="005A4D93">
        <w:rPr>
          <w:rFonts w:ascii="Calibri" w:hAnsi="Calibri" w:cs="Calibri"/>
          <w:szCs w:val="22"/>
        </w:rPr>
        <w:t xml:space="preserve">coordination, staging, assembly, installation, testing and all training through system acceptance. </w:t>
      </w:r>
      <w:bookmarkStart w:id="80" w:name="_Toc35073870"/>
      <w:bookmarkStart w:id="81" w:name="_Toc42919111"/>
      <w:bookmarkEnd w:id="76"/>
      <w:bookmarkEnd w:id="77"/>
    </w:p>
    <w:p w:rsidR="001F66DA" w:rsidRDefault="001F66DA">
      <w:pPr>
        <w:rPr>
          <w:rFonts w:ascii="Calibri" w:hAnsi="Calibri" w:cs="Calibri"/>
          <w:color w:val="000000"/>
        </w:rPr>
      </w:pPr>
      <w:r>
        <w:rPr>
          <w:rFonts w:ascii="Calibri" w:hAnsi="Calibri" w:cs="Calibri"/>
        </w:rPr>
        <w:br w:type="page"/>
      </w:r>
    </w:p>
    <w:p w:rsidR="008D18F8" w:rsidRPr="008D18F8" w:rsidRDefault="0009321C" w:rsidP="008D18F8">
      <w:pPr>
        <w:pStyle w:val="Heading1"/>
        <w:rPr>
          <w:rFonts w:asciiTheme="minorHAnsi" w:hAnsiTheme="minorHAnsi" w:cstheme="minorHAnsi"/>
        </w:rPr>
      </w:pPr>
      <w:bookmarkStart w:id="82" w:name="_2__"/>
      <w:bookmarkStart w:id="83" w:name="_Toc329847192"/>
      <w:bookmarkEnd w:id="72"/>
      <w:bookmarkEnd w:id="80"/>
      <w:bookmarkEnd w:id="81"/>
      <w:bookmarkEnd w:id="82"/>
      <w:r>
        <w:rPr>
          <w:rFonts w:asciiTheme="minorHAnsi" w:hAnsiTheme="minorHAnsi" w:cstheme="minorHAnsi"/>
        </w:rPr>
        <w:lastRenderedPageBreak/>
        <w:t>Work required</w:t>
      </w:r>
      <w:bookmarkEnd w:id="83"/>
    </w:p>
    <w:p w:rsidR="008D18F8" w:rsidRPr="008D18F8" w:rsidRDefault="008D18F8" w:rsidP="0009321C">
      <w:pPr>
        <w:pStyle w:val="Heading2"/>
      </w:pPr>
      <w:bookmarkStart w:id="84" w:name="_Toc329847193"/>
      <w:r w:rsidRPr="008D18F8">
        <w:t>DESCRIPTION OF WORK</w:t>
      </w:r>
      <w:bookmarkEnd w:id="84"/>
    </w:p>
    <w:p w:rsidR="008D18F8" w:rsidRPr="008D18F8" w:rsidRDefault="008D18F8" w:rsidP="00E82C6B">
      <w:pPr>
        <w:pStyle w:val="Heading3"/>
      </w:pPr>
      <w:bookmarkStart w:id="85" w:name="_Toc329847194"/>
      <w:r w:rsidRPr="008D18F8">
        <w:t>This work includes the installation of:</w:t>
      </w:r>
      <w:bookmarkEnd w:id="85"/>
    </w:p>
    <w:p w:rsidR="008D18F8" w:rsidRPr="00DF349D" w:rsidRDefault="008D18F8" w:rsidP="006D4C94">
      <w:pPr>
        <w:pStyle w:val="NoSpacing"/>
        <w:numPr>
          <w:ilvl w:val="0"/>
          <w:numId w:val="27"/>
        </w:numPr>
        <w:rPr>
          <w:rFonts w:asciiTheme="minorHAnsi" w:hAnsiTheme="minorHAnsi" w:cstheme="minorHAnsi"/>
        </w:rPr>
      </w:pPr>
      <w:r w:rsidRPr="00DF349D">
        <w:rPr>
          <w:rFonts w:asciiTheme="minorHAnsi" w:hAnsiTheme="minorHAnsi" w:cstheme="minorHAnsi"/>
        </w:rPr>
        <w:t>Telephone structured building cabling, Category 3.</w:t>
      </w:r>
    </w:p>
    <w:p w:rsidR="008D18F8" w:rsidRPr="00DF349D" w:rsidRDefault="008D18F8" w:rsidP="006D4C94">
      <w:pPr>
        <w:pStyle w:val="NoSpacing"/>
        <w:numPr>
          <w:ilvl w:val="0"/>
          <w:numId w:val="27"/>
        </w:numPr>
        <w:rPr>
          <w:rFonts w:asciiTheme="minorHAnsi" w:hAnsiTheme="minorHAnsi" w:cstheme="minorHAnsi"/>
        </w:rPr>
      </w:pPr>
      <w:r w:rsidRPr="00DF349D">
        <w:rPr>
          <w:rFonts w:asciiTheme="minorHAnsi" w:hAnsiTheme="minorHAnsi" w:cstheme="minorHAnsi"/>
        </w:rPr>
        <w:t>Computer structured building cabling, Category 6.</w:t>
      </w:r>
    </w:p>
    <w:p w:rsidR="008D18F8" w:rsidRPr="00DF349D" w:rsidRDefault="008D18F8" w:rsidP="006D4C94">
      <w:pPr>
        <w:pStyle w:val="NoSpacing"/>
        <w:numPr>
          <w:ilvl w:val="0"/>
          <w:numId w:val="27"/>
        </w:numPr>
        <w:rPr>
          <w:rFonts w:asciiTheme="minorHAnsi" w:hAnsiTheme="minorHAnsi" w:cstheme="minorHAnsi"/>
        </w:rPr>
      </w:pPr>
      <w:r w:rsidRPr="00DF349D">
        <w:rPr>
          <w:rFonts w:asciiTheme="minorHAnsi" w:hAnsiTheme="minorHAnsi" w:cstheme="minorHAnsi"/>
        </w:rPr>
        <w:t>Telephone</w:t>
      </w:r>
      <w:r w:rsidR="0009321C">
        <w:rPr>
          <w:rFonts w:asciiTheme="minorHAnsi" w:hAnsiTheme="minorHAnsi" w:cstheme="minorHAnsi"/>
        </w:rPr>
        <w:t xml:space="preserve"> and computer modular outlets:  w</w:t>
      </w:r>
      <w:r w:rsidRPr="00DF349D">
        <w:rPr>
          <w:rFonts w:asciiTheme="minorHAnsi" w:hAnsiTheme="minorHAnsi" w:cstheme="minorHAnsi"/>
        </w:rPr>
        <w:t>here shown on the</w:t>
      </w:r>
      <w:r w:rsidR="00790884" w:rsidRPr="00DF349D">
        <w:rPr>
          <w:rFonts w:asciiTheme="minorHAnsi" w:hAnsiTheme="minorHAnsi" w:cstheme="minorHAnsi"/>
        </w:rPr>
        <w:t xml:space="preserve"> </w:t>
      </w:r>
      <w:r w:rsidRPr="00DF349D">
        <w:rPr>
          <w:rFonts w:asciiTheme="minorHAnsi" w:hAnsiTheme="minorHAnsi" w:cstheme="minorHAnsi"/>
        </w:rPr>
        <w:t>plans provide combination types and configurations as detailed.</w:t>
      </w:r>
    </w:p>
    <w:p w:rsidR="008D18F8" w:rsidRPr="00DF349D" w:rsidRDefault="008D18F8" w:rsidP="006D4C94">
      <w:pPr>
        <w:pStyle w:val="NoSpacing"/>
        <w:numPr>
          <w:ilvl w:val="0"/>
          <w:numId w:val="27"/>
        </w:numPr>
        <w:rPr>
          <w:rFonts w:asciiTheme="minorHAnsi" w:hAnsiTheme="minorHAnsi" w:cstheme="minorHAnsi"/>
        </w:rPr>
      </w:pPr>
      <w:r w:rsidRPr="00DF349D">
        <w:rPr>
          <w:rFonts w:asciiTheme="minorHAnsi" w:hAnsiTheme="minorHAnsi" w:cstheme="minorHAnsi"/>
        </w:rPr>
        <w:t>Telephone "punch-down" blocks.</w:t>
      </w:r>
    </w:p>
    <w:p w:rsidR="008D18F8" w:rsidRPr="00DF349D" w:rsidRDefault="008D18F8" w:rsidP="006D4C94">
      <w:pPr>
        <w:pStyle w:val="NoSpacing"/>
        <w:numPr>
          <w:ilvl w:val="0"/>
          <w:numId w:val="27"/>
        </w:numPr>
        <w:rPr>
          <w:rFonts w:asciiTheme="minorHAnsi" w:hAnsiTheme="minorHAnsi" w:cstheme="minorHAnsi"/>
        </w:rPr>
      </w:pPr>
      <w:proofErr w:type="gramStart"/>
      <w:r w:rsidRPr="00DF349D">
        <w:rPr>
          <w:rFonts w:asciiTheme="minorHAnsi" w:hAnsiTheme="minorHAnsi" w:cstheme="minorHAnsi"/>
        </w:rPr>
        <w:t>Computer patch</w:t>
      </w:r>
      <w:proofErr w:type="gramEnd"/>
      <w:r w:rsidRPr="00DF349D">
        <w:rPr>
          <w:rFonts w:asciiTheme="minorHAnsi" w:hAnsiTheme="minorHAnsi" w:cstheme="minorHAnsi"/>
        </w:rPr>
        <w:t xml:space="preserve"> panels.</w:t>
      </w:r>
    </w:p>
    <w:p w:rsidR="008D18F8" w:rsidRPr="00DF349D" w:rsidRDefault="008D18F8" w:rsidP="006D4C94">
      <w:pPr>
        <w:pStyle w:val="NoSpacing"/>
        <w:numPr>
          <w:ilvl w:val="0"/>
          <w:numId w:val="27"/>
        </w:numPr>
        <w:rPr>
          <w:rFonts w:asciiTheme="minorHAnsi" w:hAnsiTheme="minorHAnsi" w:cstheme="minorHAnsi"/>
        </w:rPr>
      </w:pPr>
      <w:r w:rsidRPr="00DF349D">
        <w:rPr>
          <w:rFonts w:asciiTheme="minorHAnsi" w:hAnsiTheme="minorHAnsi" w:cstheme="minorHAnsi"/>
        </w:rPr>
        <w:t>Multi-pair telephone cabling.</w:t>
      </w:r>
    </w:p>
    <w:p w:rsidR="008D18F8" w:rsidRPr="00DF349D" w:rsidRDefault="008D18F8" w:rsidP="006D4C94">
      <w:pPr>
        <w:pStyle w:val="NoSpacing"/>
        <w:numPr>
          <w:ilvl w:val="0"/>
          <w:numId w:val="27"/>
        </w:numPr>
        <w:rPr>
          <w:rFonts w:asciiTheme="minorHAnsi" w:hAnsiTheme="minorHAnsi" w:cstheme="minorHAnsi"/>
        </w:rPr>
      </w:pPr>
      <w:r w:rsidRPr="00DF349D">
        <w:rPr>
          <w:rFonts w:asciiTheme="minorHAnsi" w:hAnsiTheme="minorHAnsi" w:cstheme="minorHAnsi"/>
        </w:rPr>
        <w:t>Fiber optic cables.</w:t>
      </w:r>
    </w:p>
    <w:p w:rsidR="008D18F8" w:rsidRDefault="008D18F8" w:rsidP="006D4C94">
      <w:pPr>
        <w:pStyle w:val="NoSpacing"/>
        <w:numPr>
          <w:ilvl w:val="0"/>
          <w:numId w:val="27"/>
        </w:numPr>
        <w:rPr>
          <w:rFonts w:asciiTheme="minorHAnsi" w:hAnsiTheme="minorHAnsi" w:cstheme="minorHAnsi"/>
        </w:rPr>
      </w:pPr>
      <w:r w:rsidRPr="00DF349D">
        <w:rPr>
          <w:rFonts w:asciiTheme="minorHAnsi" w:hAnsiTheme="minorHAnsi" w:cstheme="minorHAnsi"/>
        </w:rPr>
        <w:t>Fiber optic termination panels.</w:t>
      </w:r>
    </w:p>
    <w:p w:rsidR="00DF349D" w:rsidRDefault="00DF349D" w:rsidP="00DF349D">
      <w:pPr>
        <w:pStyle w:val="NoSpacing"/>
        <w:rPr>
          <w:rFonts w:asciiTheme="minorHAnsi" w:hAnsiTheme="minorHAnsi" w:cstheme="minorHAnsi"/>
        </w:rPr>
      </w:pPr>
    </w:p>
    <w:p w:rsidR="00853949" w:rsidRDefault="00853949" w:rsidP="00DF349D">
      <w:pPr>
        <w:pStyle w:val="NoSpacing"/>
        <w:rPr>
          <w:rFonts w:asciiTheme="minorHAnsi" w:hAnsiTheme="minorHAnsi" w:cstheme="minorHAnsi"/>
        </w:rPr>
      </w:pPr>
      <w:r>
        <w:rPr>
          <w:rFonts w:asciiTheme="minorHAnsi" w:hAnsiTheme="minorHAnsi" w:cstheme="minorHAnsi"/>
        </w:rPr>
        <w:t>Summary of quantities are as follows:</w:t>
      </w:r>
    </w:p>
    <w:p w:rsidR="00853949" w:rsidRDefault="00853949" w:rsidP="00DF349D">
      <w:pPr>
        <w:pStyle w:val="NoSpacing"/>
        <w:rPr>
          <w:rFonts w:asciiTheme="minorHAnsi" w:hAnsiTheme="minorHAnsi"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9"/>
        <w:gridCol w:w="3995"/>
      </w:tblGrid>
      <w:tr w:rsidR="00853949" w:rsidRPr="005A4D93" w:rsidTr="00853949">
        <w:trPr>
          <w:trHeight w:val="604"/>
        </w:trPr>
        <w:tc>
          <w:tcPr>
            <w:tcW w:w="2975" w:type="pct"/>
            <w:shd w:val="clear" w:color="auto" w:fill="auto"/>
          </w:tcPr>
          <w:p w:rsidR="00853949" w:rsidRPr="005A4D93" w:rsidRDefault="00853949" w:rsidP="007A3F65">
            <w:pPr>
              <w:pStyle w:val="Default"/>
              <w:rPr>
                <w:rFonts w:ascii="Calibri" w:hAnsi="Calibri" w:cs="Calibri"/>
              </w:rPr>
            </w:pPr>
            <w:r>
              <w:rPr>
                <w:rFonts w:ascii="Calibri" w:hAnsi="Calibri" w:cs="Calibri"/>
              </w:rPr>
              <w:t>Item</w:t>
            </w:r>
          </w:p>
        </w:tc>
        <w:tc>
          <w:tcPr>
            <w:tcW w:w="2025" w:type="pct"/>
            <w:shd w:val="clear" w:color="auto" w:fill="auto"/>
          </w:tcPr>
          <w:p w:rsidR="00853949" w:rsidRPr="005A4D93" w:rsidRDefault="00853949" w:rsidP="007A3F65">
            <w:pPr>
              <w:pStyle w:val="Default"/>
              <w:jc w:val="center"/>
              <w:rPr>
                <w:rFonts w:ascii="Calibri" w:hAnsi="Calibri" w:cs="Calibri"/>
              </w:rPr>
            </w:pPr>
            <w:r>
              <w:rPr>
                <w:rFonts w:ascii="Calibri" w:hAnsi="Calibri" w:cs="Calibri"/>
              </w:rPr>
              <w:t>Quantity</w:t>
            </w:r>
          </w:p>
        </w:tc>
      </w:tr>
      <w:tr w:rsidR="00853949" w:rsidRPr="005A4D93" w:rsidTr="00853949">
        <w:trPr>
          <w:trHeight w:val="296"/>
        </w:trPr>
        <w:tc>
          <w:tcPr>
            <w:tcW w:w="2975" w:type="pct"/>
            <w:shd w:val="clear" w:color="auto" w:fill="auto"/>
          </w:tcPr>
          <w:p w:rsidR="00853949" w:rsidRPr="005A4D93" w:rsidRDefault="00853949" w:rsidP="00853949">
            <w:pPr>
              <w:pStyle w:val="Default"/>
              <w:rPr>
                <w:rFonts w:ascii="Calibri" w:hAnsi="Calibri" w:cs="Calibri"/>
              </w:rPr>
            </w:pPr>
            <w:r>
              <w:rPr>
                <w:rFonts w:ascii="Calibri" w:hAnsi="Calibri" w:cs="Calibri"/>
              </w:rPr>
              <w:t xml:space="preserve">Office / cube / conference room data drops </w:t>
            </w:r>
          </w:p>
        </w:tc>
        <w:tc>
          <w:tcPr>
            <w:tcW w:w="2025" w:type="pct"/>
            <w:shd w:val="clear" w:color="auto" w:fill="auto"/>
          </w:tcPr>
          <w:p w:rsidR="00853949" w:rsidRDefault="00853949" w:rsidP="007A3F65">
            <w:pPr>
              <w:pStyle w:val="Default"/>
              <w:jc w:val="center"/>
              <w:rPr>
                <w:rFonts w:ascii="Calibri" w:hAnsi="Calibri" w:cs="Calibri"/>
              </w:rPr>
            </w:pPr>
            <w:r>
              <w:rPr>
                <w:rFonts w:ascii="Calibri" w:hAnsi="Calibri" w:cs="Calibri"/>
              </w:rPr>
              <w:t>200--250</w:t>
            </w:r>
          </w:p>
        </w:tc>
      </w:tr>
      <w:tr w:rsidR="00853949" w:rsidRPr="005A4D93" w:rsidTr="00853949">
        <w:trPr>
          <w:trHeight w:val="296"/>
        </w:trPr>
        <w:tc>
          <w:tcPr>
            <w:tcW w:w="2975" w:type="pct"/>
            <w:shd w:val="clear" w:color="auto" w:fill="auto"/>
          </w:tcPr>
          <w:p w:rsidR="00853949" w:rsidRPr="005A4D93" w:rsidRDefault="00853949" w:rsidP="00853949">
            <w:pPr>
              <w:pStyle w:val="Default"/>
              <w:rPr>
                <w:rFonts w:ascii="Calibri" w:hAnsi="Calibri" w:cs="Calibri"/>
              </w:rPr>
            </w:pPr>
            <w:r>
              <w:rPr>
                <w:rFonts w:ascii="Calibri" w:hAnsi="Calibri" w:cs="Calibri"/>
              </w:rPr>
              <w:t xml:space="preserve">Office / cube / conference room voice drops </w:t>
            </w:r>
          </w:p>
        </w:tc>
        <w:tc>
          <w:tcPr>
            <w:tcW w:w="2025" w:type="pct"/>
            <w:shd w:val="clear" w:color="auto" w:fill="auto"/>
          </w:tcPr>
          <w:p w:rsidR="00853949" w:rsidRDefault="00853949" w:rsidP="007A3F65">
            <w:pPr>
              <w:pStyle w:val="Default"/>
              <w:jc w:val="center"/>
              <w:rPr>
                <w:rFonts w:ascii="Calibri" w:hAnsi="Calibri" w:cs="Calibri"/>
              </w:rPr>
            </w:pPr>
            <w:r>
              <w:rPr>
                <w:rFonts w:ascii="Calibri" w:hAnsi="Calibri" w:cs="Calibri"/>
              </w:rPr>
              <w:t>100-150</w:t>
            </w:r>
          </w:p>
        </w:tc>
      </w:tr>
      <w:tr w:rsidR="00853949" w:rsidRPr="005A4D93" w:rsidTr="00853949">
        <w:trPr>
          <w:trHeight w:val="296"/>
        </w:trPr>
        <w:tc>
          <w:tcPr>
            <w:tcW w:w="2975" w:type="pct"/>
            <w:shd w:val="clear" w:color="auto" w:fill="auto"/>
          </w:tcPr>
          <w:p w:rsidR="00853949" w:rsidRDefault="00853949" w:rsidP="007A3F65">
            <w:pPr>
              <w:pStyle w:val="Default"/>
              <w:rPr>
                <w:rFonts w:ascii="Calibri" w:hAnsi="Calibri" w:cs="Calibri"/>
              </w:rPr>
            </w:pPr>
            <w:r>
              <w:rPr>
                <w:rFonts w:ascii="Calibri" w:hAnsi="Calibri" w:cs="Calibri"/>
              </w:rPr>
              <w:t>Hallway or common area data drops</w:t>
            </w:r>
          </w:p>
        </w:tc>
        <w:tc>
          <w:tcPr>
            <w:tcW w:w="2025" w:type="pct"/>
            <w:shd w:val="clear" w:color="auto" w:fill="auto"/>
          </w:tcPr>
          <w:p w:rsidR="00853949" w:rsidRDefault="00853949" w:rsidP="007A3F65">
            <w:pPr>
              <w:pStyle w:val="Default"/>
              <w:jc w:val="center"/>
              <w:rPr>
                <w:rFonts w:ascii="Calibri" w:hAnsi="Calibri" w:cs="Calibri"/>
              </w:rPr>
            </w:pPr>
            <w:r>
              <w:rPr>
                <w:rFonts w:ascii="Calibri" w:hAnsi="Calibri" w:cs="Calibri"/>
              </w:rPr>
              <w:t>30-50</w:t>
            </w:r>
          </w:p>
        </w:tc>
      </w:tr>
      <w:tr w:rsidR="00853949" w:rsidRPr="005A4D93" w:rsidTr="00853949">
        <w:trPr>
          <w:trHeight w:val="296"/>
        </w:trPr>
        <w:tc>
          <w:tcPr>
            <w:tcW w:w="2975" w:type="pct"/>
            <w:shd w:val="clear" w:color="auto" w:fill="auto"/>
          </w:tcPr>
          <w:p w:rsidR="00853949" w:rsidRDefault="00853949" w:rsidP="00853949">
            <w:pPr>
              <w:pStyle w:val="Default"/>
              <w:rPr>
                <w:rFonts w:ascii="Calibri" w:hAnsi="Calibri" w:cs="Calibri"/>
              </w:rPr>
            </w:pPr>
            <w:r>
              <w:rPr>
                <w:rFonts w:ascii="Calibri" w:hAnsi="Calibri" w:cs="Calibri"/>
              </w:rPr>
              <w:t>Hallway or common area voice drops</w:t>
            </w:r>
          </w:p>
        </w:tc>
        <w:tc>
          <w:tcPr>
            <w:tcW w:w="2025" w:type="pct"/>
            <w:shd w:val="clear" w:color="auto" w:fill="auto"/>
          </w:tcPr>
          <w:p w:rsidR="00853949" w:rsidRDefault="00853949" w:rsidP="007A3F65">
            <w:pPr>
              <w:pStyle w:val="Default"/>
              <w:jc w:val="center"/>
              <w:rPr>
                <w:rFonts w:ascii="Calibri" w:hAnsi="Calibri" w:cs="Calibri"/>
              </w:rPr>
            </w:pPr>
            <w:r>
              <w:rPr>
                <w:rFonts w:ascii="Calibri" w:hAnsi="Calibri" w:cs="Calibri"/>
              </w:rPr>
              <w:t>15-20</w:t>
            </w:r>
          </w:p>
        </w:tc>
      </w:tr>
      <w:tr w:rsidR="00853949" w:rsidRPr="005A4D93" w:rsidTr="00853949">
        <w:trPr>
          <w:trHeight w:val="296"/>
        </w:trPr>
        <w:tc>
          <w:tcPr>
            <w:tcW w:w="2975" w:type="pct"/>
            <w:shd w:val="clear" w:color="auto" w:fill="auto"/>
          </w:tcPr>
          <w:p w:rsidR="00853949" w:rsidRDefault="00853949" w:rsidP="007A3F65">
            <w:pPr>
              <w:pStyle w:val="Default"/>
              <w:rPr>
                <w:rFonts w:ascii="Calibri" w:hAnsi="Calibri" w:cs="Calibri"/>
              </w:rPr>
            </w:pPr>
            <w:r>
              <w:rPr>
                <w:rFonts w:ascii="Calibri" w:hAnsi="Calibri" w:cs="Calibri"/>
              </w:rPr>
              <w:t>Patch panel ports</w:t>
            </w:r>
          </w:p>
        </w:tc>
        <w:tc>
          <w:tcPr>
            <w:tcW w:w="2025" w:type="pct"/>
            <w:shd w:val="clear" w:color="auto" w:fill="auto"/>
          </w:tcPr>
          <w:p w:rsidR="00853949" w:rsidRDefault="00853949" w:rsidP="007A3F65">
            <w:pPr>
              <w:pStyle w:val="Default"/>
              <w:jc w:val="center"/>
              <w:rPr>
                <w:rFonts w:ascii="Calibri" w:hAnsi="Calibri" w:cs="Calibri"/>
              </w:rPr>
            </w:pPr>
            <w:r>
              <w:rPr>
                <w:rFonts w:ascii="Calibri" w:hAnsi="Calibri" w:cs="Calibri"/>
              </w:rPr>
              <w:t>300-375</w:t>
            </w:r>
          </w:p>
        </w:tc>
      </w:tr>
      <w:tr w:rsidR="00853949" w:rsidRPr="005A4D93" w:rsidTr="00853949">
        <w:trPr>
          <w:trHeight w:val="308"/>
        </w:trPr>
        <w:tc>
          <w:tcPr>
            <w:tcW w:w="2975" w:type="pct"/>
            <w:shd w:val="clear" w:color="auto" w:fill="auto"/>
          </w:tcPr>
          <w:p w:rsidR="00853949" w:rsidRPr="005A4D93" w:rsidRDefault="00853949" w:rsidP="007A3F65">
            <w:pPr>
              <w:pStyle w:val="Default"/>
              <w:rPr>
                <w:rFonts w:ascii="Calibri" w:hAnsi="Calibri" w:cs="Calibri"/>
              </w:rPr>
            </w:pPr>
            <w:r>
              <w:rPr>
                <w:rFonts w:ascii="Calibri" w:hAnsi="Calibri" w:cs="Calibri"/>
              </w:rPr>
              <w:t>Fiber cabling</w:t>
            </w:r>
          </w:p>
        </w:tc>
        <w:tc>
          <w:tcPr>
            <w:tcW w:w="2025" w:type="pct"/>
            <w:shd w:val="clear" w:color="auto" w:fill="auto"/>
          </w:tcPr>
          <w:p w:rsidR="00853949" w:rsidRDefault="00B26DF8" w:rsidP="007A3F65">
            <w:pPr>
              <w:pStyle w:val="Default"/>
              <w:jc w:val="center"/>
              <w:rPr>
                <w:rFonts w:ascii="Calibri" w:hAnsi="Calibri" w:cs="Calibri"/>
              </w:rPr>
            </w:pPr>
            <w:r>
              <w:rPr>
                <w:rFonts w:ascii="Calibri" w:hAnsi="Calibri" w:cs="Calibri"/>
              </w:rPr>
              <w:t xml:space="preserve">600 </w:t>
            </w:r>
            <w:proofErr w:type="spellStart"/>
            <w:r>
              <w:rPr>
                <w:rFonts w:ascii="Calibri" w:hAnsi="Calibri" w:cs="Calibri"/>
              </w:rPr>
              <w:t>ft</w:t>
            </w:r>
            <w:proofErr w:type="spellEnd"/>
            <w:r>
              <w:rPr>
                <w:rFonts w:ascii="Calibri" w:hAnsi="Calibri" w:cs="Calibri"/>
              </w:rPr>
              <w:t xml:space="preserve"> of 6 pair</w:t>
            </w:r>
          </w:p>
        </w:tc>
      </w:tr>
      <w:tr w:rsidR="00853949" w:rsidRPr="005A4D93" w:rsidTr="00853949">
        <w:trPr>
          <w:trHeight w:val="308"/>
        </w:trPr>
        <w:tc>
          <w:tcPr>
            <w:tcW w:w="2975" w:type="pct"/>
            <w:shd w:val="clear" w:color="auto" w:fill="auto"/>
          </w:tcPr>
          <w:p w:rsidR="00853949" w:rsidRPr="005A4D93" w:rsidRDefault="00853949" w:rsidP="007A3F65">
            <w:pPr>
              <w:pStyle w:val="Default"/>
              <w:rPr>
                <w:rFonts w:ascii="Calibri" w:hAnsi="Calibri" w:cs="Calibri"/>
              </w:rPr>
            </w:pPr>
            <w:r>
              <w:rPr>
                <w:rFonts w:ascii="Calibri" w:hAnsi="Calibri" w:cs="Calibri"/>
              </w:rPr>
              <w:t>Fiber termination</w:t>
            </w:r>
          </w:p>
        </w:tc>
        <w:tc>
          <w:tcPr>
            <w:tcW w:w="2025" w:type="pct"/>
            <w:shd w:val="clear" w:color="auto" w:fill="auto"/>
          </w:tcPr>
          <w:p w:rsidR="00853949" w:rsidRDefault="00E82C6B" w:rsidP="007A3F65">
            <w:pPr>
              <w:pStyle w:val="Default"/>
              <w:jc w:val="center"/>
              <w:rPr>
                <w:rFonts w:ascii="Calibri" w:hAnsi="Calibri" w:cs="Calibri"/>
              </w:rPr>
            </w:pPr>
            <w:r>
              <w:rPr>
                <w:rFonts w:ascii="Calibri" w:hAnsi="Calibri" w:cs="Calibri"/>
              </w:rPr>
              <w:t>6</w:t>
            </w:r>
          </w:p>
        </w:tc>
      </w:tr>
    </w:tbl>
    <w:p w:rsidR="00DF349D" w:rsidRPr="00DF349D" w:rsidRDefault="00DF349D" w:rsidP="00DF349D">
      <w:pPr>
        <w:pStyle w:val="NoSpacing"/>
        <w:ind w:left="720"/>
        <w:rPr>
          <w:rFonts w:asciiTheme="minorHAnsi" w:hAnsiTheme="minorHAnsi" w:cstheme="minorHAnsi"/>
        </w:rPr>
      </w:pPr>
    </w:p>
    <w:p w:rsidR="00995F82" w:rsidRPr="00995F82" w:rsidRDefault="00995F82" w:rsidP="00E82C6B">
      <w:pPr>
        <w:pStyle w:val="Heading3"/>
      </w:pPr>
      <w:bookmarkStart w:id="86" w:name="_Toc329847195"/>
      <w:r w:rsidRPr="00995F82">
        <w:t xml:space="preserve">This work does not include the </w:t>
      </w:r>
      <w:r w:rsidR="008D18F8" w:rsidRPr="00995F82">
        <w:t xml:space="preserve">purchase </w:t>
      </w:r>
      <w:r w:rsidR="00853949">
        <w:t>or</w:t>
      </w:r>
      <w:r w:rsidR="008D18F8" w:rsidRPr="00995F82">
        <w:t xml:space="preserve"> install</w:t>
      </w:r>
      <w:r w:rsidRPr="00995F82">
        <w:t>ation of:</w:t>
      </w:r>
      <w:bookmarkEnd w:id="86"/>
    </w:p>
    <w:p w:rsidR="00995F82" w:rsidRPr="00DF349D" w:rsidRDefault="00995F82" w:rsidP="006D4C94">
      <w:pPr>
        <w:pStyle w:val="NoSpacing"/>
        <w:numPr>
          <w:ilvl w:val="0"/>
          <w:numId w:val="28"/>
        </w:numPr>
        <w:rPr>
          <w:rFonts w:asciiTheme="minorHAnsi" w:hAnsiTheme="minorHAnsi" w:cstheme="minorHAnsi"/>
        </w:rPr>
      </w:pPr>
      <w:r w:rsidRPr="00DF349D">
        <w:rPr>
          <w:rFonts w:asciiTheme="minorHAnsi" w:hAnsiTheme="minorHAnsi" w:cstheme="minorHAnsi"/>
        </w:rPr>
        <w:t>T</w:t>
      </w:r>
      <w:r w:rsidR="008D18F8" w:rsidRPr="00DF349D">
        <w:rPr>
          <w:rFonts w:asciiTheme="minorHAnsi" w:hAnsiTheme="minorHAnsi" w:cstheme="minorHAnsi"/>
        </w:rPr>
        <w:t>elephone switch</w:t>
      </w:r>
    </w:p>
    <w:p w:rsidR="00995F82" w:rsidRPr="00DF349D" w:rsidRDefault="00995F82" w:rsidP="006D4C94">
      <w:pPr>
        <w:pStyle w:val="NoSpacing"/>
        <w:numPr>
          <w:ilvl w:val="0"/>
          <w:numId w:val="28"/>
        </w:numPr>
        <w:rPr>
          <w:rFonts w:asciiTheme="minorHAnsi" w:hAnsiTheme="minorHAnsi" w:cstheme="minorHAnsi"/>
        </w:rPr>
      </w:pPr>
      <w:r w:rsidRPr="00DF349D">
        <w:rPr>
          <w:rFonts w:asciiTheme="minorHAnsi" w:hAnsiTheme="minorHAnsi" w:cstheme="minorHAnsi"/>
        </w:rPr>
        <w:t>C</w:t>
      </w:r>
      <w:r w:rsidR="008D18F8" w:rsidRPr="00DF349D">
        <w:rPr>
          <w:rFonts w:asciiTheme="minorHAnsi" w:hAnsiTheme="minorHAnsi" w:cstheme="minorHAnsi"/>
        </w:rPr>
        <w:t>omputer</w:t>
      </w:r>
      <w:r w:rsidRPr="00DF349D">
        <w:rPr>
          <w:rFonts w:asciiTheme="minorHAnsi" w:hAnsiTheme="minorHAnsi" w:cstheme="minorHAnsi"/>
        </w:rPr>
        <w:t xml:space="preserve"> </w:t>
      </w:r>
      <w:r w:rsidR="008D18F8" w:rsidRPr="00DF349D">
        <w:rPr>
          <w:rFonts w:asciiTheme="minorHAnsi" w:hAnsiTheme="minorHAnsi" w:cstheme="minorHAnsi"/>
        </w:rPr>
        <w:t>system and associated equipment</w:t>
      </w:r>
    </w:p>
    <w:p w:rsidR="00DF349D" w:rsidRPr="00DF349D" w:rsidRDefault="008D18F8" w:rsidP="006D4C94">
      <w:pPr>
        <w:pStyle w:val="NoSpacing"/>
        <w:numPr>
          <w:ilvl w:val="0"/>
          <w:numId w:val="28"/>
        </w:numPr>
      </w:pPr>
      <w:r w:rsidRPr="00DF349D">
        <w:rPr>
          <w:rFonts w:asciiTheme="minorHAnsi" w:hAnsiTheme="minorHAnsi" w:cstheme="minorHAnsi"/>
        </w:rPr>
        <w:t>Owner’s telephone vendor shall</w:t>
      </w:r>
      <w:r w:rsidR="00995F82" w:rsidRPr="00DF349D">
        <w:rPr>
          <w:rFonts w:asciiTheme="minorHAnsi" w:hAnsiTheme="minorHAnsi" w:cstheme="minorHAnsi"/>
        </w:rPr>
        <w:t xml:space="preserve"> perform the cross-connect</w:t>
      </w:r>
    </w:p>
    <w:p w:rsidR="008063F3" w:rsidRDefault="008063F3">
      <w:pPr>
        <w:rPr>
          <w:rFonts w:cs="Arial"/>
          <w:b/>
          <w:bCs/>
          <w:iCs/>
          <w:noProof/>
          <w:sz w:val="24"/>
          <w:szCs w:val="24"/>
        </w:rPr>
      </w:pPr>
      <w:r>
        <w:br w:type="page"/>
      </w:r>
    </w:p>
    <w:p w:rsidR="00A5072E" w:rsidRDefault="00A5072E" w:rsidP="00DF349D">
      <w:pPr>
        <w:pStyle w:val="Heading2"/>
      </w:pPr>
      <w:bookmarkStart w:id="87" w:name="_Toc329847196"/>
      <w:r>
        <w:lastRenderedPageBreak/>
        <w:t>PRODUCTS</w:t>
      </w:r>
      <w:bookmarkEnd w:id="87"/>
    </w:p>
    <w:p w:rsidR="00310D84" w:rsidRDefault="00310D84" w:rsidP="00E82C6B">
      <w:pPr>
        <w:pStyle w:val="Heading3"/>
      </w:pPr>
      <w:bookmarkStart w:id="88" w:name="_Toc329847197"/>
      <w:r>
        <w:t>Potential for Voice Over IP (VOIP) phone system</w:t>
      </w:r>
      <w:bookmarkEnd w:id="88"/>
    </w:p>
    <w:p w:rsidR="00310D84" w:rsidRDefault="00310D84" w:rsidP="00E82C6B">
      <w:pPr>
        <w:pStyle w:val="Heading4"/>
        <w:rPr>
          <w:b/>
          <w:i/>
        </w:rPr>
      </w:pPr>
      <w:r>
        <w:t>Pathfinder is actively considering a changeover to a VOIP phone system as part of the renovation project.  The standards and information provided here are designed to allow us the flexibility to choose to implement the computer cabling only or a combination of computer and phone cabling. Vendors should provide propsoals and costs such that Pathfinder can use the responses to consider and select based on either scenario.</w:t>
      </w:r>
    </w:p>
    <w:p w:rsidR="00A5072E" w:rsidRPr="00E82C6B" w:rsidRDefault="00E82C6B" w:rsidP="00E82C6B">
      <w:pPr>
        <w:pStyle w:val="Heading3"/>
      </w:pPr>
      <w:bookmarkStart w:id="89" w:name="_Toc329847198"/>
      <w:r w:rsidRPr="00E82C6B">
        <w:t>Cabling</w:t>
      </w:r>
      <w:bookmarkEnd w:id="89"/>
    </w:p>
    <w:p w:rsidR="00853949" w:rsidRPr="00E82C6B" w:rsidRDefault="00853949" w:rsidP="00E82C6B">
      <w:pPr>
        <w:pStyle w:val="Heading4"/>
      </w:pPr>
      <w:r w:rsidRPr="00E82C6B">
        <w:t>Cabling will be installed in provided conduit with pull string. Vendor will not be responsible for installing conduit.</w:t>
      </w:r>
    </w:p>
    <w:p w:rsidR="00A5072E" w:rsidRPr="00E82C6B" w:rsidRDefault="00A5072E" w:rsidP="00E82C6B">
      <w:pPr>
        <w:pStyle w:val="Heading4"/>
      </w:pPr>
      <w:r w:rsidRPr="00E82C6B">
        <w:t xml:space="preserve">Telephone </w:t>
      </w:r>
      <w:r w:rsidR="00E82C6B">
        <w:t xml:space="preserve">cabling </w:t>
      </w:r>
      <w:r w:rsidRPr="00E82C6B">
        <w:t>shall be Category 3 UTP, 4 pair, #24 AWG plenum rated</w:t>
      </w:r>
      <w:r w:rsidR="000B55E9" w:rsidRPr="00E82C6B">
        <w:t>.</w:t>
      </w:r>
    </w:p>
    <w:p w:rsidR="00A5072E" w:rsidRPr="00E82C6B" w:rsidRDefault="00E82C6B" w:rsidP="00E82C6B">
      <w:pPr>
        <w:pStyle w:val="Heading4"/>
      </w:pPr>
      <w:r>
        <w:t xml:space="preserve">Data </w:t>
      </w:r>
      <w:r w:rsidR="00A5072E" w:rsidRPr="00E82C6B">
        <w:t xml:space="preserve">building </w:t>
      </w:r>
      <w:r>
        <w:t xml:space="preserve">cabling </w:t>
      </w:r>
      <w:r w:rsidR="00A5072E" w:rsidRPr="00E82C6B">
        <w:t>shall be 4 pair Category 6 UTP #24 AWG plenum rated</w:t>
      </w:r>
      <w:r w:rsidR="000B55E9" w:rsidRPr="00E82C6B">
        <w:t>.</w:t>
      </w:r>
      <w:r w:rsidR="00A5072E" w:rsidRPr="00E82C6B">
        <w:t xml:space="preserve"> </w:t>
      </w:r>
    </w:p>
    <w:p w:rsidR="00A5072E" w:rsidRPr="00E82C6B" w:rsidRDefault="00A5072E" w:rsidP="00E82C6B">
      <w:pPr>
        <w:pStyle w:val="Heading4"/>
      </w:pPr>
      <w:r w:rsidRPr="00E82C6B">
        <w:t>Telephone service entrance cable shall be 150 pair gel-filled rated for direct burial</w:t>
      </w:r>
      <w:r w:rsidR="000B55E9" w:rsidRPr="00E82C6B">
        <w:t>.</w:t>
      </w:r>
    </w:p>
    <w:p w:rsidR="00A5072E" w:rsidRPr="00E82C6B" w:rsidRDefault="00A5072E" w:rsidP="00E82C6B">
      <w:pPr>
        <w:pStyle w:val="Heading4"/>
      </w:pPr>
      <w:r w:rsidRPr="00E82C6B">
        <w:t>Telephone premise riser cable shall be 75 pair rated NEC CMR</w:t>
      </w:r>
      <w:r w:rsidR="000B55E9" w:rsidRPr="00E82C6B">
        <w:t>.</w:t>
      </w:r>
    </w:p>
    <w:p w:rsidR="00A5072E" w:rsidRPr="00E82C6B" w:rsidRDefault="00A5072E" w:rsidP="00E82C6B">
      <w:pPr>
        <w:pStyle w:val="Heading4"/>
      </w:pPr>
      <w:r w:rsidRPr="00E82C6B">
        <w:t>Fiber optic cable service entrance cable shall be 24 strand 62.5/125μm</w:t>
      </w:r>
      <w:r w:rsidR="000B55E9" w:rsidRPr="00E82C6B">
        <w:t>.</w:t>
      </w:r>
    </w:p>
    <w:p w:rsidR="00A5072E" w:rsidRDefault="00E82C6B" w:rsidP="00E82C6B">
      <w:pPr>
        <w:pStyle w:val="Heading3"/>
      </w:pPr>
      <w:bookmarkStart w:id="90" w:name="_Toc329847199"/>
      <w:r>
        <w:t>Modular Jacks</w:t>
      </w:r>
      <w:bookmarkEnd w:id="90"/>
      <w:r>
        <w:t xml:space="preserve"> </w:t>
      </w:r>
    </w:p>
    <w:p w:rsidR="00A5072E" w:rsidRPr="00E82C6B" w:rsidRDefault="00A5072E" w:rsidP="00E82C6B">
      <w:pPr>
        <w:pStyle w:val="Heading4"/>
      </w:pPr>
      <w:r w:rsidRPr="00E82C6B">
        <w:t>Provide voice modular jacks style RJ-11, 6P6C, USOC wired, with 110 style punch down terminations for telephone use.</w:t>
      </w:r>
    </w:p>
    <w:p w:rsidR="00A5072E" w:rsidRPr="00E82C6B" w:rsidRDefault="00A5072E" w:rsidP="00E82C6B">
      <w:pPr>
        <w:pStyle w:val="Heading4"/>
      </w:pPr>
      <w:r w:rsidRPr="00E82C6B">
        <w:t>Provide data modular jacks style RJ-45, 8P8C, 568B wired, with 110 style punch down terminations for computer use.</w:t>
      </w:r>
    </w:p>
    <w:p w:rsidR="00A5072E" w:rsidRPr="00E82C6B" w:rsidRDefault="00A5072E" w:rsidP="00E82C6B">
      <w:pPr>
        <w:pStyle w:val="Heading4"/>
      </w:pPr>
      <w:r w:rsidRPr="00E82C6B">
        <w:t>Provide thermoplastic faceplates with two, three, or four modular ports and configuration of modular jacks as specified on the plans. Where required provide blank closures. Color to match other wiring devices.</w:t>
      </w:r>
    </w:p>
    <w:p w:rsidR="008063F3" w:rsidRDefault="008063F3">
      <w:pPr>
        <w:rPr>
          <w:rFonts w:asciiTheme="minorHAnsi" w:hAnsiTheme="minorHAnsi" w:cstheme="minorHAnsi"/>
          <w:b/>
          <w:iCs/>
          <w:noProof/>
        </w:rPr>
      </w:pPr>
      <w:r>
        <w:br w:type="page"/>
      </w:r>
    </w:p>
    <w:p w:rsidR="00A5072E" w:rsidRDefault="00E82C6B" w:rsidP="00E82C6B">
      <w:pPr>
        <w:pStyle w:val="Heading3"/>
      </w:pPr>
      <w:bookmarkStart w:id="91" w:name="_Toc329847200"/>
      <w:r>
        <w:lastRenderedPageBreak/>
        <w:t>Data Cabling Support Equipent</w:t>
      </w:r>
      <w:bookmarkEnd w:id="91"/>
    </w:p>
    <w:p w:rsidR="0084047C" w:rsidRPr="00E82C6B" w:rsidRDefault="0084047C" w:rsidP="008063F3">
      <w:pPr>
        <w:pStyle w:val="Heading4"/>
        <w:numPr>
          <w:ilvl w:val="0"/>
          <w:numId w:val="0"/>
        </w:numPr>
        <w:ind w:left="648"/>
      </w:pPr>
      <w:r w:rsidRPr="00E82C6B">
        <w:t xml:space="preserve">The </w:t>
      </w:r>
      <w:r>
        <w:t>Vendor</w:t>
      </w:r>
      <w:r w:rsidRPr="00E82C6B">
        <w:t xml:space="preserve"> is responsible for purchasing and installing new Rack and Patch Panel in Data Center as well as a wall mounted locked rack in 1 supply closet. The </w:t>
      </w:r>
      <w:r>
        <w:t>Vendor</w:t>
      </w:r>
      <w:r w:rsidRPr="00E82C6B">
        <w:t xml:space="preserve"> is responsible to install/mount all proposed devices in those racks and put in place all needed patch cables.</w:t>
      </w:r>
    </w:p>
    <w:p w:rsidR="00A5072E" w:rsidRPr="00E82C6B" w:rsidRDefault="00A5072E" w:rsidP="00E82C6B">
      <w:pPr>
        <w:pStyle w:val="Heading4"/>
      </w:pPr>
      <w:r w:rsidRPr="00E82C6B">
        <w:t>Patch Panels: Provide rack mounted Category 6 patch panels wired for 568B as required for termination of computer cables. Configure panels in 24, 48 and/or 96 ports; provide 50% spare capacity in each rack. Each rack shall have a maximum of 240 ports.</w:t>
      </w:r>
    </w:p>
    <w:p w:rsidR="00A5072E" w:rsidRPr="00E82C6B" w:rsidRDefault="00A5072E" w:rsidP="00E82C6B">
      <w:pPr>
        <w:pStyle w:val="Heading4"/>
      </w:pPr>
      <w:r w:rsidRPr="00E82C6B">
        <w:t>Provide floor-mounted rack system for mounting of computer patch panels, fiber optic termination panels, and Owner's equipment. Unit shall be at least 42U in height and 19" in width constructed of anodized aluminum and shall be enclosed with lockable hinged glass front. Rails shall be drilled and tapped.</w:t>
      </w:r>
    </w:p>
    <w:p w:rsidR="00A5072E" w:rsidRPr="00E82C6B" w:rsidRDefault="00A5072E" w:rsidP="00E82C6B">
      <w:pPr>
        <w:pStyle w:val="Heading4"/>
      </w:pPr>
      <w:r w:rsidRPr="00E82C6B">
        <w:t>Provide wall mounted rack(s) for mounting of computer patch panels, fiber optic termination panels, and Owner's equipment. Unit shall be 48” in height and 19" in width constructed of anodized aluminum and shall be enclosed wi</w:t>
      </w:r>
      <w:r w:rsidR="00DF349D" w:rsidRPr="00E82C6B">
        <w:t>th lockable hinged glass front.</w:t>
      </w:r>
      <w:r w:rsidRPr="00E82C6B">
        <w:t xml:space="preserve"> Rails shall be drilled and tapped.</w:t>
      </w:r>
    </w:p>
    <w:p w:rsidR="00A5072E" w:rsidRDefault="00E82C6B" w:rsidP="00E82C6B">
      <w:pPr>
        <w:pStyle w:val="Heading3"/>
      </w:pPr>
      <w:bookmarkStart w:id="92" w:name="_Toc329847201"/>
      <w:r>
        <w:t>Telephone Cabling Support Equipment</w:t>
      </w:r>
      <w:bookmarkEnd w:id="92"/>
    </w:p>
    <w:p w:rsidR="00A5072E" w:rsidRPr="00E82C6B" w:rsidRDefault="00A5072E" w:rsidP="00E82C6B">
      <w:pPr>
        <w:pStyle w:val="Heading4"/>
      </w:pPr>
      <w:r w:rsidRPr="00E82C6B">
        <w:t>Premise telephone wiring shall be terminated on 110 type punch down</w:t>
      </w:r>
      <w:r w:rsidR="000B55E9" w:rsidRPr="00E82C6B">
        <w:t xml:space="preserve"> </w:t>
      </w:r>
      <w:r w:rsidRPr="00E82C6B">
        <w:t>block</w:t>
      </w:r>
      <w:r w:rsidR="000B55E9" w:rsidRPr="00E82C6B">
        <w:t>s mounted to terminal boards.</w:t>
      </w:r>
    </w:p>
    <w:p w:rsidR="00A5072E" w:rsidRPr="00E82C6B" w:rsidRDefault="00A5072E" w:rsidP="00E82C6B">
      <w:pPr>
        <w:pStyle w:val="Heading4"/>
      </w:pPr>
      <w:r w:rsidRPr="00E82C6B">
        <w:t>Surge protection shall be provided for the telephone service entrance</w:t>
      </w:r>
      <w:r w:rsidR="000B55E9" w:rsidRPr="00E82C6B">
        <w:t xml:space="preserve"> </w:t>
      </w:r>
      <w:r w:rsidRPr="00E82C6B">
        <w:t xml:space="preserve">cable. </w:t>
      </w:r>
    </w:p>
    <w:p w:rsidR="00A5072E" w:rsidRDefault="00E82C6B" w:rsidP="00E82C6B">
      <w:pPr>
        <w:pStyle w:val="Heading3"/>
      </w:pPr>
      <w:bookmarkStart w:id="93" w:name="_Toc329847202"/>
      <w:r>
        <w:t>Fiber Optic Cabling Support Equipment</w:t>
      </w:r>
      <w:bookmarkEnd w:id="93"/>
    </w:p>
    <w:p w:rsidR="00A5072E" w:rsidRPr="00E82C6B" w:rsidRDefault="00A5072E" w:rsidP="00E82C6B">
      <w:pPr>
        <w:pStyle w:val="Heading4"/>
      </w:pPr>
      <w:r w:rsidRPr="00E82C6B">
        <w:t>Fiber optic cable terminations shall be made in a 6 port fiber rack</w:t>
      </w:r>
      <w:r w:rsidR="000B55E9" w:rsidRPr="00E82C6B">
        <w:t xml:space="preserve"> </w:t>
      </w:r>
      <w:r w:rsidRPr="00E82C6B">
        <w:t xml:space="preserve">mounted interconnection unit with ST connectors. </w:t>
      </w:r>
    </w:p>
    <w:p w:rsidR="007A3F65" w:rsidRDefault="007A3F65">
      <w:pPr>
        <w:rPr>
          <w:rFonts w:cs="Arial"/>
          <w:b/>
          <w:bCs/>
          <w:iCs/>
          <w:noProof/>
          <w:sz w:val="24"/>
          <w:szCs w:val="24"/>
        </w:rPr>
      </w:pPr>
      <w:r>
        <w:br w:type="page"/>
      </w:r>
    </w:p>
    <w:p w:rsidR="00A5072E" w:rsidRDefault="00A5072E" w:rsidP="000B55E9">
      <w:pPr>
        <w:pStyle w:val="Heading2"/>
      </w:pPr>
      <w:bookmarkStart w:id="94" w:name="_Toc329847203"/>
      <w:r>
        <w:lastRenderedPageBreak/>
        <w:t>EXECUTION</w:t>
      </w:r>
      <w:bookmarkEnd w:id="94"/>
    </w:p>
    <w:p w:rsidR="00A5072E" w:rsidRDefault="00E82C6B" w:rsidP="00E82C6B">
      <w:pPr>
        <w:pStyle w:val="Heading3"/>
      </w:pPr>
      <w:bookmarkStart w:id="95" w:name="_Toc329847204"/>
      <w:r>
        <w:t>General</w:t>
      </w:r>
      <w:bookmarkEnd w:id="95"/>
    </w:p>
    <w:p w:rsidR="00A5072E" w:rsidRPr="00E82C6B" w:rsidRDefault="00A5072E" w:rsidP="00E82C6B">
      <w:pPr>
        <w:pStyle w:val="Heading4"/>
      </w:pPr>
      <w:r w:rsidRPr="00E82C6B">
        <w:t>All system components and appurtenances shall be installed in</w:t>
      </w:r>
      <w:r w:rsidR="000B55E9" w:rsidRPr="00E82C6B">
        <w:t xml:space="preserve"> </w:t>
      </w:r>
      <w:r w:rsidRPr="00E82C6B">
        <w:t>accordance with the manufacturer's instructions as specified and</w:t>
      </w:r>
      <w:r w:rsidR="000B55E9" w:rsidRPr="00E82C6B">
        <w:t xml:space="preserve"> </w:t>
      </w:r>
      <w:r w:rsidRPr="00E82C6B">
        <w:t>indicated. All installation work must be done in accordance with the</w:t>
      </w:r>
      <w:r w:rsidR="000B55E9" w:rsidRPr="00E82C6B">
        <w:t xml:space="preserve"> </w:t>
      </w:r>
      <w:r w:rsidRPr="00E82C6B">
        <w:t>safety requirements set forth in the general requirements of ANSI C2 and</w:t>
      </w:r>
      <w:r w:rsidR="000B55E9" w:rsidRPr="00E82C6B">
        <w:t xml:space="preserve"> </w:t>
      </w:r>
      <w:r w:rsidRPr="00E82C6B">
        <w:t>NFPA 70.</w:t>
      </w:r>
    </w:p>
    <w:p w:rsidR="00DF349D" w:rsidRPr="00E82C6B" w:rsidRDefault="00DF349D" w:rsidP="00E82C6B">
      <w:pPr>
        <w:pStyle w:val="Heading4"/>
      </w:pPr>
      <w:r w:rsidRPr="00E82C6B">
        <w:t xml:space="preserve">The </w:t>
      </w:r>
      <w:r w:rsidR="00E82C6B" w:rsidRPr="00E82C6B">
        <w:t>Vendor</w:t>
      </w:r>
      <w:r w:rsidRPr="00E82C6B">
        <w:t xml:space="preserve"> shall coordinate with the Project Manager an installation schedule for the entire project. This process is to begin at the Project Initiation Meeting. The </w:t>
      </w:r>
      <w:r w:rsidR="00E82C6B" w:rsidRPr="00E82C6B">
        <w:t>Vendor</w:t>
      </w:r>
      <w:r w:rsidRPr="00E82C6B">
        <w:t xml:space="preserve"> is to deliver a written Project Schedule at this meeting.</w:t>
      </w:r>
    </w:p>
    <w:p w:rsidR="00A5072E" w:rsidRPr="00E82C6B" w:rsidRDefault="00A5072E" w:rsidP="00E82C6B">
      <w:pPr>
        <w:pStyle w:val="Heading4"/>
      </w:pPr>
      <w:r w:rsidRPr="00E82C6B">
        <w:t>Interior cabling shall be installed and terminated at all station locations</w:t>
      </w:r>
      <w:r w:rsidR="000B55E9" w:rsidRPr="00E82C6B">
        <w:t xml:space="preserve"> </w:t>
      </w:r>
      <w:r w:rsidRPr="00E82C6B">
        <w:t>as indicated on the Drawings and herein specified. Cabling shall take</w:t>
      </w:r>
      <w:r w:rsidR="000B55E9" w:rsidRPr="00E82C6B">
        <w:t xml:space="preserve"> </w:t>
      </w:r>
      <w:r w:rsidRPr="00E82C6B">
        <w:t>the form of a "Structural Building Wiring Plan" where station cables are</w:t>
      </w:r>
      <w:r w:rsidR="000B55E9" w:rsidRPr="00E82C6B">
        <w:t xml:space="preserve"> </w:t>
      </w:r>
      <w:r w:rsidRPr="00E82C6B">
        <w:t>wired directly from a distribution point to the appropriate outlet location.</w:t>
      </w:r>
    </w:p>
    <w:p w:rsidR="00A5072E" w:rsidRPr="00E82C6B" w:rsidRDefault="00A5072E" w:rsidP="00E82C6B">
      <w:pPr>
        <w:pStyle w:val="Heading4"/>
      </w:pPr>
      <w:r w:rsidRPr="00E82C6B">
        <w:t>Station cables shall not be installed in the same raceway with AC power</w:t>
      </w:r>
      <w:r w:rsidR="000B55E9" w:rsidRPr="00E82C6B">
        <w:t xml:space="preserve"> </w:t>
      </w:r>
      <w:r w:rsidRPr="00E82C6B">
        <w:t>cables. Station cables not installed in raceways shall be properly secured</w:t>
      </w:r>
      <w:r w:rsidR="000B55E9" w:rsidRPr="00E82C6B">
        <w:t xml:space="preserve"> </w:t>
      </w:r>
      <w:r w:rsidRPr="00E82C6B">
        <w:t>above the ceiling on system cable supports as shown on the Drawings.</w:t>
      </w:r>
      <w:r w:rsidR="000B55E9" w:rsidRPr="00E82C6B">
        <w:t xml:space="preserve">  </w:t>
      </w:r>
      <w:r w:rsidRPr="00E82C6B">
        <w:t>Cables shall not be installed on top of the tiles of lay-in ceiling grid</w:t>
      </w:r>
      <w:r w:rsidR="000B55E9" w:rsidRPr="00E82C6B">
        <w:t xml:space="preserve"> </w:t>
      </w:r>
      <w:r w:rsidRPr="00E82C6B">
        <w:t>system.</w:t>
      </w:r>
    </w:p>
    <w:p w:rsidR="00DF349D" w:rsidRPr="00E82C6B" w:rsidRDefault="00DF349D" w:rsidP="00E82C6B">
      <w:pPr>
        <w:pStyle w:val="Heading4"/>
      </w:pPr>
      <w:r w:rsidRPr="00E82C6B">
        <w:t xml:space="preserve">With the installation of equipment and cables, consideration shall be given not only to operational efficiency but also to overall aesthetic factors. The </w:t>
      </w:r>
      <w:r w:rsidR="00E82C6B" w:rsidRPr="00E82C6B">
        <w:t>Vendor</w:t>
      </w:r>
      <w:r w:rsidRPr="00E82C6B">
        <w:t xml:space="preserve"> shall redo any work deemed by Pathfinder that appears sloppy or unprofessionally completed, at no cost to Pathfinder. Pathfinder shall have final decision over whether work must be redone.</w:t>
      </w:r>
    </w:p>
    <w:p w:rsidR="00DF349D" w:rsidRPr="00E82C6B" w:rsidRDefault="00DF349D" w:rsidP="00E82C6B">
      <w:pPr>
        <w:pStyle w:val="Heading4"/>
      </w:pPr>
      <w:r w:rsidRPr="00E82C6B">
        <w:t xml:space="preserve">The </w:t>
      </w:r>
      <w:r w:rsidR="00E82C6B" w:rsidRPr="00E82C6B">
        <w:t>Vendor</w:t>
      </w:r>
      <w:r w:rsidRPr="00E82C6B">
        <w:t xml:space="preserve"> is responsible for purchasing and installing new Rack and Patch Panel in Data Center as well as a wall mounted locked rack in 1 supply closet. The </w:t>
      </w:r>
      <w:r w:rsidR="00E82C6B" w:rsidRPr="00E82C6B">
        <w:t>Vendor</w:t>
      </w:r>
      <w:r w:rsidRPr="00E82C6B">
        <w:t xml:space="preserve"> is responsible to install/mount all proposed devices in those racks and put in place all needed patch cables. Any questions about use of racks must be directed to the Project Manager.</w:t>
      </w:r>
    </w:p>
    <w:p w:rsidR="007A3F65" w:rsidRPr="00E82C6B" w:rsidRDefault="007A3F65" w:rsidP="00E82C6B">
      <w:pPr>
        <w:pStyle w:val="Heading4"/>
      </w:pPr>
      <w:r w:rsidRPr="00E82C6B">
        <w:t xml:space="preserve">All rubbish, debris, and dirt resulting from </w:t>
      </w:r>
      <w:r w:rsidR="00E82C6B" w:rsidRPr="00E82C6B">
        <w:t>Vendor</w:t>
      </w:r>
      <w:r w:rsidRPr="00E82C6B">
        <w:t xml:space="preserve">'s work shall be cleaned up as required, removed from the buildings. The premises shall at all times be kept in a clean, safe and professional manner. </w:t>
      </w:r>
    </w:p>
    <w:p w:rsidR="00A5072E" w:rsidRPr="00E82C6B" w:rsidRDefault="00A5072E" w:rsidP="00E82C6B">
      <w:pPr>
        <w:pStyle w:val="Heading4"/>
      </w:pPr>
      <w:r w:rsidRPr="00E82C6B">
        <w:t>Labeling and marking shall be as follows:</w:t>
      </w:r>
    </w:p>
    <w:p w:rsidR="00A5072E" w:rsidRPr="00E82C6B" w:rsidRDefault="00A5072E" w:rsidP="006D4C94">
      <w:pPr>
        <w:pStyle w:val="NoSpacing"/>
        <w:numPr>
          <w:ilvl w:val="0"/>
          <w:numId w:val="26"/>
        </w:numPr>
        <w:rPr>
          <w:rFonts w:asciiTheme="minorHAnsi" w:hAnsiTheme="minorHAnsi" w:cstheme="minorHAnsi"/>
        </w:rPr>
      </w:pPr>
      <w:r w:rsidRPr="00E82C6B">
        <w:rPr>
          <w:rFonts w:asciiTheme="minorHAnsi" w:hAnsiTheme="minorHAnsi" w:cstheme="minorHAnsi"/>
        </w:rPr>
        <w:t>Provide permanent markers on each cable at each termination point</w:t>
      </w:r>
      <w:r w:rsidR="000B55E9" w:rsidRPr="00E82C6B">
        <w:rPr>
          <w:rFonts w:asciiTheme="minorHAnsi" w:hAnsiTheme="minorHAnsi" w:cstheme="minorHAnsi"/>
        </w:rPr>
        <w:t xml:space="preserve"> </w:t>
      </w:r>
      <w:r w:rsidRPr="00E82C6B">
        <w:rPr>
          <w:rFonts w:asciiTheme="minorHAnsi" w:hAnsiTheme="minorHAnsi" w:cstheme="minorHAnsi"/>
        </w:rPr>
        <w:t>for easy identification.</w:t>
      </w:r>
      <w:r w:rsidR="000B55E9" w:rsidRPr="00E82C6B">
        <w:rPr>
          <w:rFonts w:asciiTheme="minorHAnsi" w:hAnsiTheme="minorHAnsi" w:cstheme="minorHAnsi"/>
        </w:rPr>
        <w:t xml:space="preserve"> </w:t>
      </w:r>
    </w:p>
    <w:p w:rsidR="00A5072E" w:rsidRPr="00E82C6B" w:rsidRDefault="00A5072E" w:rsidP="006D4C94">
      <w:pPr>
        <w:pStyle w:val="NoSpacing"/>
        <w:numPr>
          <w:ilvl w:val="0"/>
          <w:numId w:val="26"/>
        </w:numPr>
        <w:rPr>
          <w:rFonts w:asciiTheme="minorHAnsi" w:hAnsiTheme="minorHAnsi" w:cstheme="minorHAnsi"/>
        </w:rPr>
      </w:pPr>
      <w:r w:rsidRPr="00E82C6B">
        <w:rPr>
          <w:rFonts w:asciiTheme="minorHAnsi" w:hAnsiTheme="minorHAnsi" w:cstheme="minorHAnsi"/>
        </w:rPr>
        <w:t>Jack numbering shall match the corresponding patch panel in the</w:t>
      </w:r>
      <w:r w:rsidR="00F13D26" w:rsidRPr="00E82C6B">
        <w:rPr>
          <w:rFonts w:asciiTheme="minorHAnsi" w:hAnsiTheme="minorHAnsi" w:cstheme="minorHAnsi"/>
        </w:rPr>
        <w:t xml:space="preserve"> </w:t>
      </w:r>
      <w:r w:rsidRPr="00E82C6B">
        <w:rPr>
          <w:rFonts w:asciiTheme="minorHAnsi" w:hAnsiTheme="minorHAnsi" w:cstheme="minorHAnsi"/>
        </w:rPr>
        <w:t>communications closet. Labels are to be machine made; hand</w:t>
      </w:r>
      <w:r w:rsidR="00F13D26" w:rsidRPr="00E82C6B">
        <w:rPr>
          <w:rFonts w:asciiTheme="minorHAnsi" w:hAnsiTheme="minorHAnsi" w:cstheme="minorHAnsi"/>
        </w:rPr>
        <w:t xml:space="preserve"> </w:t>
      </w:r>
      <w:r w:rsidRPr="00E82C6B">
        <w:rPr>
          <w:rFonts w:asciiTheme="minorHAnsi" w:hAnsiTheme="minorHAnsi" w:cstheme="minorHAnsi"/>
        </w:rPr>
        <w:t>written labels are unacceptable.</w:t>
      </w:r>
    </w:p>
    <w:p w:rsidR="00F13D26" w:rsidRPr="00E82C6B" w:rsidRDefault="00A5072E" w:rsidP="006D4C94">
      <w:pPr>
        <w:pStyle w:val="NoSpacing"/>
        <w:numPr>
          <w:ilvl w:val="0"/>
          <w:numId w:val="26"/>
        </w:numPr>
        <w:rPr>
          <w:rFonts w:asciiTheme="minorHAnsi" w:hAnsiTheme="minorHAnsi" w:cstheme="minorHAnsi"/>
        </w:rPr>
      </w:pPr>
      <w:r w:rsidRPr="00E82C6B">
        <w:rPr>
          <w:rFonts w:asciiTheme="minorHAnsi" w:hAnsiTheme="minorHAnsi" w:cstheme="minorHAnsi"/>
        </w:rPr>
        <w:t xml:space="preserve">Voice jacks shall be numbered with </w:t>
      </w:r>
      <w:r w:rsidR="00F13D26" w:rsidRPr="00E82C6B">
        <w:rPr>
          <w:rFonts w:asciiTheme="minorHAnsi" w:hAnsiTheme="minorHAnsi" w:cstheme="minorHAnsi"/>
        </w:rPr>
        <w:t xml:space="preserve">a prefix of </w:t>
      </w:r>
      <w:r w:rsidRPr="00E82C6B">
        <w:rPr>
          <w:rFonts w:asciiTheme="minorHAnsi" w:hAnsiTheme="minorHAnsi" w:cstheme="minorHAnsi"/>
        </w:rPr>
        <w:t>“V”</w:t>
      </w:r>
      <w:r w:rsidR="00F13D26" w:rsidRPr="00E82C6B">
        <w:rPr>
          <w:rFonts w:asciiTheme="minorHAnsi" w:hAnsiTheme="minorHAnsi" w:cstheme="minorHAnsi"/>
        </w:rPr>
        <w:t xml:space="preserve"> to </w:t>
      </w:r>
      <w:r w:rsidRPr="00E82C6B">
        <w:rPr>
          <w:rFonts w:asciiTheme="minorHAnsi" w:hAnsiTheme="minorHAnsi" w:cstheme="minorHAnsi"/>
        </w:rPr>
        <w:t>indicate voice</w:t>
      </w:r>
      <w:r w:rsidR="00F13D26" w:rsidRPr="00E82C6B">
        <w:rPr>
          <w:rFonts w:asciiTheme="minorHAnsi" w:hAnsiTheme="minorHAnsi" w:cstheme="minorHAnsi"/>
        </w:rPr>
        <w:t>.</w:t>
      </w:r>
    </w:p>
    <w:p w:rsidR="00A5072E" w:rsidRPr="00E82C6B" w:rsidRDefault="00A5072E" w:rsidP="006D4C94">
      <w:pPr>
        <w:pStyle w:val="NoSpacing"/>
        <w:numPr>
          <w:ilvl w:val="0"/>
          <w:numId w:val="26"/>
        </w:numPr>
        <w:rPr>
          <w:rFonts w:asciiTheme="minorHAnsi" w:hAnsiTheme="minorHAnsi" w:cstheme="minorHAnsi"/>
        </w:rPr>
      </w:pPr>
      <w:r w:rsidRPr="00E82C6B">
        <w:rPr>
          <w:rFonts w:asciiTheme="minorHAnsi" w:hAnsiTheme="minorHAnsi" w:cstheme="minorHAnsi"/>
        </w:rPr>
        <w:t xml:space="preserve">Data jacks shall be numbered with </w:t>
      </w:r>
      <w:r w:rsidR="00F13D26" w:rsidRPr="00E82C6B">
        <w:rPr>
          <w:rFonts w:asciiTheme="minorHAnsi" w:hAnsiTheme="minorHAnsi" w:cstheme="minorHAnsi"/>
        </w:rPr>
        <w:t xml:space="preserve">a prefix of </w:t>
      </w:r>
      <w:r w:rsidRPr="00E82C6B">
        <w:rPr>
          <w:rFonts w:asciiTheme="minorHAnsi" w:hAnsiTheme="minorHAnsi" w:cstheme="minorHAnsi"/>
        </w:rPr>
        <w:t>“D”</w:t>
      </w:r>
      <w:r w:rsidR="00F13D26" w:rsidRPr="00E82C6B">
        <w:rPr>
          <w:rFonts w:asciiTheme="minorHAnsi" w:hAnsiTheme="minorHAnsi" w:cstheme="minorHAnsi"/>
        </w:rPr>
        <w:t xml:space="preserve"> to indicate data.</w:t>
      </w:r>
    </w:p>
    <w:p w:rsidR="00A5072E" w:rsidRPr="00E82C6B" w:rsidRDefault="00A5072E" w:rsidP="006D4C94">
      <w:pPr>
        <w:pStyle w:val="NoSpacing"/>
        <w:numPr>
          <w:ilvl w:val="0"/>
          <w:numId w:val="26"/>
        </w:numPr>
        <w:rPr>
          <w:rFonts w:asciiTheme="minorHAnsi" w:hAnsiTheme="minorHAnsi" w:cstheme="minorHAnsi"/>
        </w:rPr>
      </w:pPr>
      <w:r w:rsidRPr="00E82C6B">
        <w:rPr>
          <w:rFonts w:asciiTheme="minorHAnsi" w:hAnsiTheme="minorHAnsi" w:cstheme="minorHAnsi"/>
        </w:rPr>
        <w:t>All cables and fiber optics shall be terminated in</w:t>
      </w:r>
      <w:r w:rsidR="00F13D26" w:rsidRPr="00E82C6B">
        <w:rPr>
          <w:rFonts w:asciiTheme="minorHAnsi" w:hAnsiTheme="minorHAnsi" w:cstheme="minorHAnsi"/>
        </w:rPr>
        <w:t xml:space="preserve"> </w:t>
      </w:r>
      <w:r w:rsidRPr="00E82C6B">
        <w:rPr>
          <w:rFonts w:asciiTheme="minorHAnsi" w:hAnsiTheme="minorHAnsi" w:cstheme="minorHAnsi"/>
        </w:rPr>
        <w:t>approved modular jacks or termination enclosures. No cables shall be</w:t>
      </w:r>
      <w:r w:rsidR="00F13D26" w:rsidRPr="00E82C6B">
        <w:rPr>
          <w:rFonts w:asciiTheme="minorHAnsi" w:hAnsiTheme="minorHAnsi" w:cstheme="minorHAnsi"/>
        </w:rPr>
        <w:t xml:space="preserve"> </w:t>
      </w:r>
      <w:r w:rsidRPr="00E82C6B">
        <w:rPr>
          <w:rFonts w:asciiTheme="minorHAnsi" w:hAnsiTheme="minorHAnsi" w:cstheme="minorHAnsi"/>
        </w:rPr>
        <w:t>left "free" unless so stated on the Drawings.</w:t>
      </w:r>
    </w:p>
    <w:p w:rsidR="00A5072E" w:rsidRPr="00E82C6B" w:rsidRDefault="00E82C6B" w:rsidP="00E82C6B">
      <w:pPr>
        <w:pStyle w:val="Heading3"/>
      </w:pPr>
      <w:bookmarkStart w:id="96" w:name="_Toc329847205"/>
      <w:r w:rsidRPr="00E82C6B">
        <w:lastRenderedPageBreak/>
        <w:t>Installation of Structure Voice (Telephone) Cabling</w:t>
      </w:r>
      <w:bookmarkEnd w:id="96"/>
    </w:p>
    <w:p w:rsidR="00A5072E" w:rsidRPr="00E82C6B" w:rsidRDefault="00A5072E" w:rsidP="00E82C6B">
      <w:pPr>
        <w:pStyle w:val="Heading4"/>
      </w:pPr>
      <w:r w:rsidRPr="00E82C6B">
        <w:t>The telephone wiring standard shall be 6P6C, USOC.</w:t>
      </w:r>
    </w:p>
    <w:p w:rsidR="00A5072E" w:rsidRPr="00E82C6B" w:rsidRDefault="00A5072E" w:rsidP="00E82C6B">
      <w:pPr>
        <w:pStyle w:val="Heading4"/>
      </w:pPr>
      <w:r w:rsidRPr="00E82C6B">
        <w:t xml:space="preserve">The </w:t>
      </w:r>
      <w:r w:rsidR="00E82C6B">
        <w:t>Vendor</w:t>
      </w:r>
      <w:r w:rsidRPr="00E82C6B">
        <w:t xml:space="preserve"> shall install the telephone system connecting all outlets</w:t>
      </w:r>
      <w:r w:rsidR="00461629" w:rsidRPr="00E82C6B">
        <w:t xml:space="preserve"> </w:t>
      </w:r>
      <w:r w:rsidRPr="00E82C6B">
        <w:t>and cabling to punch down blocks for a complete premise wiring system.</w:t>
      </w:r>
      <w:r w:rsidR="00461629" w:rsidRPr="00E82C6B">
        <w:t xml:space="preserve"> </w:t>
      </w:r>
      <w:r w:rsidRPr="00E82C6B">
        <w:t>This system shall be tested as specified herein.</w:t>
      </w:r>
    </w:p>
    <w:p w:rsidR="00A5072E" w:rsidRPr="00E82C6B" w:rsidRDefault="00A5072E" w:rsidP="00E82C6B">
      <w:pPr>
        <w:pStyle w:val="Heading4"/>
      </w:pPr>
      <w:r w:rsidRPr="00E82C6B">
        <w:t>The Owner will provide the cross-connection between the service and</w:t>
      </w:r>
      <w:r w:rsidR="00461629" w:rsidRPr="00E82C6B">
        <w:t xml:space="preserve"> </w:t>
      </w:r>
      <w:r w:rsidRPr="00E82C6B">
        <w:t>stations.</w:t>
      </w:r>
    </w:p>
    <w:p w:rsidR="00461629" w:rsidRPr="00E82C6B" w:rsidRDefault="00A5072E" w:rsidP="00E82C6B">
      <w:pPr>
        <w:pStyle w:val="Heading4"/>
      </w:pPr>
      <w:r w:rsidRPr="00E82C6B">
        <w:t>The telecommunications equipment ground shall be connected to the</w:t>
      </w:r>
      <w:r w:rsidR="00461629" w:rsidRPr="00E82C6B">
        <w:t xml:space="preserve"> </w:t>
      </w:r>
      <w:r w:rsidRPr="00E82C6B">
        <w:t xml:space="preserve">Ground Window Busbar (GWB). </w:t>
      </w:r>
    </w:p>
    <w:p w:rsidR="00461629" w:rsidRPr="00E82C6B" w:rsidRDefault="00A5072E" w:rsidP="00E82C6B">
      <w:pPr>
        <w:pStyle w:val="Heading4"/>
      </w:pPr>
      <w:r w:rsidRPr="00E82C6B">
        <w:t>The GWB shall be a copper ground bar</w:t>
      </w:r>
      <w:r w:rsidR="00461629" w:rsidRPr="00E82C6B">
        <w:t xml:space="preserve"> </w:t>
      </w:r>
      <w:r w:rsidRPr="00E82C6B">
        <w:t>provided for the common connection of all telecommunications</w:t>
      </w:r>
      <w:r w:rsidR="00461629" w:rsidRPr="00E82C6B">
        <w:t xml:space="preserve"> </w:t>
      </w:r>
      <w:r w:rsidRPr="00E82C6B">
        <w:t xml:space="preserve">equipment. </w:t>
      </w:r>
    </w:p>
    <w:p w:rsidR="00A5072E" w:rsidRPr="00E82C6B" w:rsidRDefault="00A5072E" w:rsidP="00E82C6B">
      <w:pPr>
        <w:pStyle w:val="Heading4"/>
      </w:pPr>
      <w:r w:rsidRPr="00E82C6B">
        <w:t>The GWB shall be connected to the main building ground at</w:t>
      </w:r>
      <w:r w:rsidR="00461629" w:rsidRPr="00E82C6B">
        <w:t xml:space="preserve"> </w:t>
      </w:r>
      <w:r w:rsidRPr="00E82C6B">
        <w:t>the main panel and to a driven ground rod following the most direct</w:t>
      </w:r>
      <w:r w:rsidR="00461629" w:rsidRPr="00E82C6B">
        <w:t xml:space="preserve"> </w:t>
      </w:r>
      <w:r w:rsidRPr="00E82C6B">
        <w:t>route utilizing a copper wire conductor that shall be a minimum of #6</w:t>
      </w:r>
      <w:r w:rsidR="00461629" w:rsidRPr="00E82C6B">
        <w:t xml:space="preserve"> </w:t>
      </w:r>
      <w:r w:rsidRPr="00E82C6B">
        <w:t>AWG wire.</w:t>
      </w:r>
    </w:p>
    <w:p w:rsidR="00A5072E" w:rsidRDefault="00E82C6B" w:rsidP="00E82C6B">
      <w:pPr>
        <w:pStyle w:val="Heading3"/>
      </w:pPr>
      <w:bookmarkStart w:id="97" w:name="_Toc329847206"/>
      <w:r>
        <w:t>Installation of Structure Data Cabling</w:t>
      </w:r>
      <w:bookmarkEnd w:id="97"/>
    </w:p>
    <w:p w:rsidR="00A5072E" w:rsidRPr="00E82C6B" w:rsidRDefault="00A5072E" w:rsidP="00E82C6B">
      <w:pPr>
        <w:pStyle w:val="Heading4"/>
      </w:pPr>
      <w:r w:rsidRPr="00E82C6B">
        <w:t>The computer wiring standard shall be T568B.</w:t>
      </w:r>
    </w:p>
    <w:p w:rsidR="00A5072E" w:rsidRPr="00E82C6B" w:rsidRDefault="00A5072E" w:rsidP="00E82C6B">
      <w:pPr>
        <w:pStyle w:val="Heading4"/>
      </w:pPr>
      <w:r w:rsidRPr="00E82C6B">
        <w:t xml:space="preserve">The </w:t>
      </w:r>
      <w:r w:rsidR="00E82C6B">
        <w:t>Vendor</w:t>
      </w:r>
      <w:r w:rsidRPr="00E82C6B">
        <w:t xml:space="preserve"> shall install the computer system connecting all outlets</w:t>
      </w:r>
      <w:r w:rsidR="00461629" w:rsidRPr="00E82C6B">
        <w:t xml:space="preserve"> </w:t>
      </w:r>
      <w:r w:rsidRPr="00E82C6B">
        <w:t>and cabling to patch panels for a complete premise wiring system. This</w:t>
      </w:r>
      <w:r w:rsidR="00461629" w:rsidRPr="00E82C6B">
        <w:t xml:space="preserve"> </w:t>
      </w:r>
      <w:r w:rsidRPr="00E82C6B">
        <w:t>system shall be tested as specified herein.</w:t>
      </w:r>
    </w:p>
    <w:p w:rsidR="00F13D26" w:rsidRDefault="00B26DF8" w:rsidP="00E82C6B">
      <w:pPr>
        <w:pStyle w:val="Heading3"/>
      </w:pPr>
      <w:bookmarkStart w:id="98" w:name="_Toc329847207"/>
      <w:r>
        <w:t>Testing - General</w:t>
      </w:r>
      <w:bookmarkEnd w:id="98"/>
    </w:p>
    <w:p w:rsidR="00A5072E" w:rsidRPr="00E82C6B" w:rsidRDefault="00A5072E" w:rsidP="00E82C6B">
      <w:pPr>
        <w:pStyle w:val="Heading4"/>
      </w:pPr>
      <w:r w:rsidRPr="00E82C6B">
        <w:t xml:space="preserve">After installation the </w:t>
      </w:r>
      <w:r w:rsidR="00E82C6B">
        <w:t>Vendor</w:t>
      </w:r>
      <w:r w:rsidRPr="00E82C6B">
        <w:t xml:space="preserve"> shall test the structured cabling systems</w:t>
      </w:r>
      <w:r w:rsidR="00461629" w:rsidRPr="00E82C6B">
        <w:t xml:space="preserve"> </w:t>
      </w:r>
      <w:r w:rsidRPr="00E82C6B">
        <w:t>as outlined below.</w:t>
      </w:r>
    </w:p>
    <w:p w:rsidR="00A5072E" w:rsidRPr="00E82C6B" w:rsidRDefault="00A5072E" w:rsidP="00E82C6B">
      <w:pPr>
        <w:pStyle w:val="Heading4"/>
      </w:pPr>
      <w:r w:rsidRPr="00E82C6B">
        <w:t xml:space="preserve">The </w:t>
      </w:r>
      <w:r w:rsidR="00E82C6B">
        <w:t>Vendor</w:t>
      </w:r>
      <w:r w:rsidRPr="00E82C6B">
        <w:t xml:space="preserve"> shall provide the necessary testing equipment for testing</w:t>
      </w:r>
      <w:r w:rsidR="00461629" w:rsidRPr="00E82C6B">
        <w:t xml:space="preserve"> </w:t>
      </w:r>
      <w:r w:rsidRPr="00E82C6B">
        <w:t>all cabling under this project.</w:t>
      </w:r>
    </w:p>
    <w:p w:rsidR="00A5072E" w:rsidRPr="00E82C6B" w:rsidRDefault="00A5072E" w:rsidP="00E82C6B">
      <w:pPr>
        <w:pStyle w:val="Heading4"/>
      </w:pPr>
      <w:r w:rsidRPr="00E82C6B">
        <w:t>The Owner</w:t>
      </w:r>
      <w:r w:rsidR="00E82C6B">
        <w:t xml:space="preserve"> and Pathfinder reserve</w:t>
      </w:r>
      <w:r w:rsidRPr="00E82C6B">
        <w:t xml:space="preserve"> the right to witness any or all testing. The </w:t>
      </w:r>
      <w:r w:rsidR="00E82C6B">
        <w:t>Vendor</w:t>
      </w:r>
      <w:r w:rsidR="00461629" w:rsidRPr="00E82C6B">
        <w:t xml:space="preserve"> </w:t>
      </w:r>
      <w:r w:rsidRPr="00E82C6B">
        <w:t>s</w:t>
      </w:r>
      <w:r w:rsidR="00E82C6B">
        <w:t>hall advise the Owner in writting</w:t>
      </w:r>
      <w:r w:rsidRPr="00E82C6B">
        <w:t xml:space="preserve"> when testing is scheduled at least one</w:t>
      </w:r>
      <w:r w:rsidR="00461629" w:rsidRPr="00E82C6B">
        <w:t xml:space="preserve"> </w:t>
      </w:r>
      <w:r w:rsidRPr="00E82C6B">
        <w:t>week in advance of actual testing.</w:t>
      </w:r>
    </w:p>
    <w:p w:rsidR="008063F3" w:rsidRDefault="008063F3">
      <w:pPr>
        <w:rPr>
          <w:rFonts w:asciiTheme="minorHAnsi" w:hAnsiTheme="minorHAnsi" w:cstheme="minorHAnsi"/>
          <w:b/>
          <w:iCs/>
          <w:noProof/>
        </w:rPr>
      </w:pPr>
      <w:r>
        <w:br w:type="page"/>
      </w:r>
    </w:p>
    <w:p w:rsidR="00A5072E" w:rsidRDefault="00B26DF8" w:rsidP="00E82C6B">
      <w:pPr>
        <w:pStyle w:val="Heading3"/>
      </w:pPr>
      <w:bookmarkStart w:id="99" w:name="_Toc329847208"/>
      <w:r>
        <w:lastRenderedPageBreak/>
        <w:t>Testing – Structured Voice (Telephone) Cabling</w:t>
      </w:r>
      <w:bookmarkEnd w:id="99"/>
    </w:p>
    <w:p w:rsidR="00A5072E" w:rsidRPr="00461629" w:rsidRDefault="00A5072E" w:rsidP="00E82C6B">
      <w:pPr>
        <w:pStyle w:val="Heading4"/>
        <w:numPr>
          <w:ilvl w:val="0"/>
          <w:numId w:val="0"/>
        </w:numPr>
        <w:ind w:left="-72"/>
        <w:rPr>
          <w:b/>
          <w:i/>
        </w:rPr>
      </w:pPr>
      <w:r w:rsidRPr="00461629">
        <w:t>Each telephone cable shall be tested from each outlet to the punch down</w:t>
      </w:r>
      <w:r w:rsidR="00461629" w:rsidRPr="00461629">
        <w:t xml:space="preserve"> </w:t>
      </w:r>
      <w:r w:rsidR="003D1891">
        <w:t xml:space="preserve">block for the following </w:t>
      </w:r>
      <w:r w:rsidRPr="00461629">
        <w:t>parameters:</w:t>
      </w:r>
    </w:p>
    <w:p w:rsidR="00A5072E" w:rsidRPr="00E82C6B" w:rsidRDefault="00A5072E" w:rsidP="00E82C6B">
      <w:pPr>
        <w:pStyle w:val="Heading4"/>
      </w:pPr>
      <w:r w:rsidRPr="00E82C6B">
        <w:t>Basic data:</w:t>
      </w:r>
    </w:p>
    <w:p w:rsidR="00A5072E" w:rsidRPr="003D1891" w:rsidRDefault="00A5072E" w:rsidP="006D4C94">
      <w:pPr>
        <w:pStyle w:val="NoSpacing"/>
        <w:numPr>
          <w:ilvl w:val="0"/>
          <w:numId w:val="25"/>
        </w:numPr>
        <w:rPr>
          <w:rFonts w:asciiTheme="minorHAnsi" w:hAnsiTheme="minorHAnsi" w:cstheme="minorHAnsi"/>
        </w:rPr>
      </w:pPr>
      <w:r w:rsidRPr="003D1891">
        <w:rPr>
          <w:rFonts w:asciiTheme="minorHAnsi" w:hAnsiTheme="minorHAnsi" w:cstheme="minorHAnsi"/>
        </w:rPr>
        <w:t>Cable manufacturer and part number, NVP</w:t>
      </w:r>
    </w:p>
    <w:p w:rsidR="00A5072E" w:rsidRPr="003D1891" w:rsidRDefault="00A5072E" w:rsidP="006D4C94">
      <w:pPr>
        <w:pStyle w:val="NoSpacing"/>
        <w:numPr>
          <w:ilvl w:val="0"/>
          <w:numId w:val="25"/>
        </w:numPr>
        <w:rPr>
          <w:rFonts w:asciiTheme="minorHAnsi" w:hAnsiTheme="minorHAnsi" w:cstheme="minorHAnsi"/>
        </w:rPr>
      </w:pPr>
      <w:r w:rsidRPr="003D1891">
        <w:rPr>
          <w:rFonts w:asciiTheme="minorHAnsi" w:hAnsiTheme="minorHAnsi" w:cstheme="minorHAnsi"/>
        </w:rPr>
        <w:t>Tester manufacturer, model, serial number and</w:t>
      </w:r>
      <w:r w:rsidR="00461629" w:rsidRPr="003D1891">
        <w:rPr>
          <w:rFonts w:asciiTheme="minorHAnsi" w:hAnsiTheme="minorHAnsi" w:cstheme="minorHAnsi"/>
        </w:rPr>
        <w:t xml:space="preserve"> </w:t>
      </w:r>
      <w:r w:rsidRPr="003D1891">
        <w:rPr>
          <w:rFonts w:asciiTheme="minorHAnsi" w:hAnsiTheme="minorHAnsi" w:cstheme="minorHAnsi"/>
        </w:rPr>
        <w:t>hardware/software versions.</w:t>
      </w:r>
    </w:p>
    <w:p w:rsidR="00A5072E" w:rsidRPr="003D1891" w:rsidRDefault="00A5072E" w:rsidP="006D4C94">
      <w:pPr>
        <w:pStyle w:val="NoSpacing"/>
        <w:numPr>
          <w:ilvl w:val="0"/>
          <w:numId w:val="25"/>
        </w:numPr>
        <w:rPr>
          <w:rFonts w:asciiTheme="minorHAnsi" w:hAnsiTheme="minorHAnsi" w:cstheme="minorHAnsi"/>
        </w:rPr>
      </w:pPr>
      <w:r w:rsidRPr="003D1891">
        <w:rPr>
          <w:rFonts w:asciiTheme="minorHAnsi" w:hAnsiTheme="minorHAnsi" w:cstheme="minorHAnsi"/>
        </w:rPr>
        <w:t>Project name and circuit ID number</w:t>
      </w:r>
    </w:p>
    <w:p w:rsidR="00A5072E" w:rsidRPr="003D1891" w:rsidRDefault="00A5072E" w:rsidP="006D4C94">
      <w:pPr>
        <w:pStyle w:val="NoSpacing"/>
        <w:numPr>
          <w:ilvl w:val="0"/>
          <w:numId w:val="25"/>
        </w:numPr>
        <w:rPr>
          <w:rFonts w:asciiTheme="minorHAnsi" w:hAnsiTheme="minorHAnsi" w:cstheme="minorHAnsi"/>
        </w:rPr>
      </w:pPr>
      <w:proofErr w:type="spellStart"/>
      <w:r w:rsidRPr="003D1891">
        <w:rPr>
          <w:rFonts w:asciiTheme="minorHAnsi" w:hAnsiTheme="minorHAnsi" w:cstheme="minorHAnsi"/>
        </w:rPr>
        <w:t>Autotest</w:t>
      </w:r>
      <w:proofErr w:type="spellEnd"/>
      <w:r w:rsidRPr="003D1891">
        <w:rPr>
          <w:rFonts w:asciiTheme="minorHAnsi" w:hAnsiTheme="minorHAnsi" w:cstheme="minorHAnsi"/>
        </w:rPr>
        <w:t xml:space="preserve"> specification used</w:t>
      </w:r>
    </w:p>
    <w:p w:rsidR="00A5072E" w:rsidRPr="003D1891" w:rsidRDefault="00A5072E" w:rsidP="006D4C94">
      <w:pPr>
        <w:pStyle w:val="NoSpacing"/>
        <w:numPr>
          <w:ilvl w:val="0"/>
          <w:numId w:val="25"/>
        </w:numPr>
        <w:rPr>
          <w:rFonts w:asciiTheme="minorHAnsi" w:hAnsiTheme="minorHAnsi" w:cstheme="minorHAnsi"/>
        </w:rPr>
      </w:pPr>
      <w:r w:rsidRPr="003D1891">
        <w:rPr>
          <w:rFonts w:asciiTheme="minorHAnsi" w:hAnsiTheme="minorHAnsi" w:cstheme="minorHAnsi"/>
        </w:rPr>
        <w:t>Overall PASS/FAIL indication</w:t>
      </w:r>
    </w:p>
    <w:p w:rsidR="00A5072E" w:rsidRPr="003D1891" w:rsidRDefault="00A5072E" w:rsidP="006D4C94">
      <w:pPr>
        <w:pStyle w:val="NoSpacing"/>
        <w:numPr>
          <w:ilvl w:val="0"/>
          <w:numId w:val="25"/>
        </w:numPr>
        <w:rPr>
          <w:rFonts w:asciiTheme="minorHAnsi" w:hAnsiTheme="minorHAnsi" w:cstheme="minorHAnsi"/>
        </w:rPr>
      </w:pPr>
      <w:r w:rsidRPr="003D1891">
        <w:rPr>
          <w:rFonts w:asciiTheme="minorHAnsi" w:hAnsiTheme="minorHAnsi" w:cstheme="minorHAnsi"/>
        </w:rPr>
        <w:t>Date of test</w:t>
      </w:r>
    </w:p>
    <w:p w:rsidR="00A5072E" w:rsidRPr="00E82C6B" w:rsidRDefault="00A5072E" w:rsidP="00E82C6B">
      <w:pPr>
        <w:pStyle w:val="Heading4"/>
      </w:pPr>
      <w:r w:rsidRPr="00E82C6B">
        <w:t>Wire Map:</w:t>
      </w:r>
    </w:p>
    <w:p w:rsidR="00A5072E" w:rsidRPr="003D1891" w:rsidRDefault="00A5072E" w:rsidP="006D4C94">
      <w:pPr>
        <w:pStyle w:val="NoSpacing"/>
        <w:numPr>
          <w:ilvl w:val="0"/>
          <w:numId w:val="24"/>
        </w:numPr>
        <w:rPr>
          <w:rFonts w:asciiTheme="minorHAnsi" w:hAnsiTheme="minorHAnsi" w:cstheme="minorHAnsi"/>
        </w:rPr>
      </w:pPr>
      <w:r w:rsidRPr="003D1891">
        <w:rPr>
          <w:rFonts w:asciiTheme="minorHAnsi" w:hAnsiTheme="minorHAnsi" w:cstheme="minorHAnsi"/>
        </w:rPr>
        <w:t>Continuity</w:t>
      </w:r>
    </w:p>
    <w:p w:rsidR="00A5072E" w:rsidRPr="003D1891" w:rsidRDefault="00A5072E" w:rsidP="006D4C94">
      <w:pPr>
        <w:pStyle w:val="NoSpacing"/>
        <w:numPr>
          <w:ilvl w:val="0"/>
          <w:numId w:val="24"/>
        </w:numPr>
        <w:rPr>
          <w:rFonts w:asciiTheme="minorHAnsi" w:hAnsiTheme="minorHAnsi" w:cstheme="minorHAnsi"/>
        </w:rPr>
      </w:pPr>
      <w:r w:rsidRPr="003D1891">
        <w:rPr>
          <w:rFonts w:asciiTheme="minorHAnsi" w:hAnsiTheme="minorHAnsi" w:cstheme="minorHAnsi"/>
        </w:rPr>
        <w:t>Shorts between conductors</w:t>
      </w:r>
    </w:p>
    <w:p w:rsidR="00A5072E" w:rsidRPr="003D1891" w:rsidRDefault="00A5072E" w:rsidP="006D4C94">
      <w:pPr>
        <w:pStyle w:val="NoSpacing"/>
        <w:numPr>
          <w:ilvl w:val="0"/>
          <w:numId w:val="24"/>
        </w:numPr>
        <w:rPr>
          <w:rFonts w:asciiTheme="minorHAnsi" w:hAnsiTheme="minorHAnsi" w:cstheme="minorHAnsi"/>
        </w:rPr>
      </w:pPr>
      <w:r w:rsidRPr="003D1891">
        <w:rPr>
          <w:rFonts w:asciiTheme="minorHAnsi" w:hAnsiTheme="minorHAnsi" w:cstheme="minorHAnsi"/>
        </w:rPr>
        <w:t>Crossed pairs</w:t>
      </w:r>
    </w:p>
    <w:p w:rsidR="00A5072E" w:rsidRPr="003D1891" w:rsidRDefault="00A5072E" w:rsidP="006D4C94">
      <w:pPr>
        <w:pStyle w:val="NoSpacing"/>
        <w:numPr>
          <w:ilvl w:val="0"/>
          <w:numId w:val="24"/>
        </w:numPr>
        <w:rPr>
          <w:rFonts w:asciiTheme="minorHAnsi" w:hAnsiTheme="minorHAnsi" w:cstheme="minorHAnsi"/>
        </w:rPr>
      </w:pPr>
      <w:r w:rsidRPr="003D1891">
        <w:rPr>
          <w:rFonts w:asciiTheme="minorHAnsi" w:hAnsiTheme="minorHAnsi" w:cstheme="minorHAnsi"/>
        </w:rPr>
        <w:t>Reversed pairs</w:t>
      </w:r>
    </w:p>
    <w:p w:rsidR="00A5072E" w:rsidRPr="003D1891" w:rsidRDefault="00A5072E" w:rsidP="006D4C94">
      <w:pPr>
        <w:pStyle w:val="NoSpacing"/>
        <w:numPr>
          <w:ilvl w:val="0"/>
          <w:numId w:val="24"/>
        </w:numPr>
        <w:rPr>
          <w:rFonts w:asciiTheme="minorHAnsi" w:hAnsiTheme="minorHAnsi" w:cstheme="minorHAnsi"/>
        </w:rPr>
      </w:pPr>
      <w:r w:rsidRPr="003D1891">
        <w:rPr>
          <w:rFonts w:asciiTheme="minorHAnsi" w:hAnsiTheme="minorHAnsi" w:cstheme="minorHAnsi"/>
        </w:rPr>
        <w:t>Split/open pairs</w:t>
      </w:r>
    </w:p>
    <w:p w:rsidR="00A5072E" w:rsidRDefault="00B26DF8" w:rsidP="00E82C6B">
      <w:pPr>
        <w:pStyle w:val="Heading3"/>
      </w:pPr>
      <w:bookmarkStart w:id="100" w:name="_Toc329847209"/>
      <w:r>
        <w:t>Testing – Structured Data Cabling</w:t>
      </w:r>
      <w:bookmarkEnd w:id="100"/>
    </w:p>
    <w:p w:rsidR="00A5072E" w:rsidRPr="003D1891" w:rsidRDefault="00A5072E" w:rsidP="00E82C6B">
      <w:pPr>
        <w:pStyle w:val="Heading4"/>
        <w:numPr>
          <w:ilvl w:val="0"/>
          <w:numId w:val="0"/>
        </w:numPr>
        <w:ind w:left="-72"/>
        <w:rPr>
          <w:b/>
          <w:i/>
        </w:rPr>
      </w:pPr>
      <w:r w:rsidRPr="003D1891">
        <w:t>Each computer cable shall be tested from each outlet (jack) to the patch</w:t>
      </w:r>
      <w:r w:rsidR="003D1891" w:rsidRPr="003D1891">
        <w:t xml:space="preserve"> </w:t>
      </w:r>
      <w:r w:rsidRPr="003D1891">
        <w:t>panel for the following parameters:</w:t>
      </w:r>
    </w:p>
    <w:p w:rsidR="00A5072E" w:rsidRPr="00E82C6B" w:rsidRDefault="00A5072E" w:rsidP="00E82C6B">
      <w:pPr>
        <w:pStyle w:val="Heading4"/>
      </w:pPr>
      <w:r w:rsidRPr="00E82C6B">
        <w:t>Basic data:</w:t>
      </w:r>
    </w:p>
    <w:p w:rsidR="00A5072E" w:rsidRPr="003D1891" w:rsidRDefault="00A5072E" w:rsidP="006D4C94">
      <w:pPr>
        <w:pStyle w:val="NoSpacing"/>
        <w:numPr>
          <w:ilvl w:val="0"/>
          <w:numId w:val="23"/>
        </w:numPr>
        <w:rPr>
          <w:rFonts w:asciiTheme="minorHAnsi" w:hAnsiTheme="minorHAnsi" w:cstheme="minorHAnsi"/>
        </w:rPr>
      </w:pPr>
      <w:r w:rsidRPr="003D1891">
        <w:rPr>
          <w:rFonts w:asciiTheme="minorHAnsi" w:hAnsiTheme="minorHAnsi" w:cstheme="minorHAnsi"/>
        </w:rPr>
        <w:t>Cable manufacturer and part number, NVP</w:t>
      </w:r>
    </w:p>
    <w:p w:rsidR="00A5072E" w:rsidRPr="003D1891" w:rsidRDefault="00A5072E" w:rsidP="006D4C94">
      <w:pPr>
        <w:pStyle w:val="NoSpacing"/>
        <w:numPr>
          <w:ilvl w:val="0"/>
          <w:numId w:val="23"/>
        </w:numPr>
        <w:rPr>
          <w:rFonts w:asciiTheme="minorHAnsi" w:hAnsiTheme="minorHAnsi" w:cstheme="minorHAnsi"/>
        </w:rPr>
      </w:pPr>
      <w:r w:rsidRPr="003D1891">
        <w:rPr>
          <w:rFonts w:asciiTheme="minorHAnsi" w:hAnsiTheme="minorHAnsi" w:cstheme="minorHAnsi"/>
        </w:rPr>
        <w:t>Tester manufacturer, model, serial number and</w:t>
      </w:r>
      <w:r w:rsidR="003D1891" w:rsidRPr="003D1891">
        <w:rPr>
          <w:rFonts w:asciiTheme="minorHAnsi" w:hAnsiTheme="minorHAnsi" w:cstheme="minorHAnsi"/>
        </w:rPr>
        <w:t xml:space="preserve"> </w:t>
      </w:r>
      <w:r w:rsidRPr="003D1891">
        <w:rPr>
          <w:rFonts w:asciiTheme="minorHAnsi" w:hAnsiTheme="minorHAnsi" w:cstheme="minorHAnsi"/>
        </w:rPr>
        <w:t>hardware/software versions.</w:t>
      </w:r>
    </w:p>
    <w:p w:rsidR="00A5072E" w:rsidRPr="003D1891" w:rsidRDefault="00A5072E" w:rsidP="006D4C94">
      <w:pPr>
        <w:pStyle w:val="NoSpacing"/>
        <w:numPr>
          <w:ilvl w:val="0"/>
          <w:numId w:val="23"/>
        </w:numPr>
        <w:rPr>
          <w:rFonts w:asciiTheme="minorHAnsi" w:hAnsiTheme="minorHAnsi" w:cstheme="minorHAnsi"/>
        </w:rPr>
      </w:pPr>
      <w:r w:rsidRPr="003D1891">
        <w:rPr>
          <w:rFonts w:asciiTheme="minorHAnsi" w:hAnsiTheme="minorHAnsi" w:cstheme="minorHAnsi"/>
        </w:rPr>
        <w:t>Project name and circuit ID number</w:t>
      </w:r>
    </w:p>
    <w:p w:rsidR="00A5072E" w:rsidRPr="003D1891" w:rsidRDefault="00A5072E" w:rsidP="006D4C94">
      <w:pPr>
        <w:pStyle w:val="NoSpacing"/>
        <w:numPr>
          <w:ilvl w:val="0"/>
          <w:numId w:val="23"/>
        </w:numPr>
        <w:rPr>
          <w:rFonts w:asciiTheme="minorHAnsi" w:hAnsiTheme="minorHAnsi" w:cstheme="minorHAnsi"/>
        </w:rPr>
      </w:pPr>
      <w:proofErr w:type="spellStart"/>
      <w:r w:rsidRPr="003D1891">
        <w:rPr>
          <w:rFonts w:asciiTheme="minorHAnsi" w:hAnsiTheme="minorHAnsi" w:cstheme="minorHAnsi"/>
        </w:rPr>
        <w:t>Autotest</w:t>
      </w:r>
      <w:proofErr w:type="spellEnd"/>
      <w:r w:rsidRPr="003D1891">
        <w:rPr>
          <w:rFonts w:asciiTheme="minorHAnsi" w:hAnsiTheme="minorHAnsi" w:cstheme="minorHAnsi"/>
        </w:rPr>
        <w:t xml:space="preserve"> specification used</w:t>
      </w:r>
    </w:p>
    <w:p w:rsidR="00A5072E" w:rsidRPr="003D1891" w:rsidRDefault="00A5072E" w:rsidP="006D4C94">
      <w:pPr>
        <w:pStyle w:val="NoSpacing"/>
        <w:numPr>
          <w:ilvl w:val="0"/>
          <w:numId w:val="23"/>
        </w:numPr>
        <w:rPr>
          <w:rFonts w:asciiTheme="minorHAnsi" w:hAnsiTheme="minorHAnsi" w:cstheme="minorHAnsi"/>
        </w:rPr>
      </w:pPr>
      <w:r w:rsidRPr="003D1891">
        <w:rPr>
          <w:rFonts w:asciiTheme="minorHAnsi" w:hAnsiTheme="minorHAnsi" w:cstheme="minorHAnsi"/>
        </w:rPr>
        <w:t>Overall PASS/FAIL indication</w:t>
      </w:r>
    </w:p>
    <w:p w:rsidR="00A5072E" w:rsidRPr="003D1891" w:rsidRDefault="00A5072E" w:rsidP="006D4C94">
      <w:pPr>
        <w:pStyle w:val="NoSpacing"/>
        <w:numPr>
          <w:ilvl w:val="0"/>
          <w:numId w:val="23"/>
        </w:numPr>
        <w:rPr>
          <w:rFonts w:asciiTheme="minorHAnsi" w:hAnsiTheme="minorHAnsi" w:cstheme="minorHAnsi"/>
        </w:rPr>
      </w:pPr>
      <w:r w:rsidRPr="003D1891">
        <w:rPr>
          <w:rFonts w:asciiTheme="minorHAnsi" w:hAnsiTheme="minorHAnsi" w:cstheme="minorHAnsi"/>
        </w:rPr>
        <w:t>Date of test</w:t>
      </w:r>
    </w:p>
    <w:p w:rsidR="00A5072E" w:rsidRPr="00E82C6B" w:rsidRDefault="00A5072E" w:rsidP="00E82C6B">
      <w:pPr>
        <w:pStyle w:val="Heading4"/>
      </w:pPr>
      <w:r w:rsidRPr="00E82C6B">
        <w:t>Wire Map:</w:t>
      </w:r>
    </w:p>
    <w:p w:rsidR="00A5072E" w:rsidRPr="00DF349D" w:rsidRDefault="00A5072E" w:rsidP="006D4C94">
      <w:pPr>
        <w:pStyle w:val="NoSpacing"/>
        <w:numPr>
          <w:ilvl w:val="0"/>
          <w:numId w:val="29"/>
        </w:numPr>
        <w:rPr>
          <w:rFonts w:asciiTheme="minorHAnsi" w:hAnsiTheme="minorHAnsi" w:cstheme="minorHAnsi"/>
        </w:rPr>
      </w:pPr>
      <w:r w:rsidRPr="00DF349D">
        <w:rPr>
          <w:rFonts w:asciiTheme="minorHAnsi" w:hAnsiTheme="minorHAnsi" w:cstheme="minorHAnsi"/>
        </w:rPr>
        <w:t>Continuity</w:t>
      </w:r>
    </w:p>
    <w:p w:rsidR="00A5072E" w:rsidRPr="00DF349D" w:rsidRDefault="00A5072E" w:rsidP="006D4C94">
      <w:pPr>
        <w:pStyle w:val="NoSpacing"/>
        <w:numPr>
          <w:ilvl w:val="0"/>
          <w:numId w:val="29"/>
        </w:numPr>
        <w:rPr>
          <w:rFonts w:asciiTheme="minorHAnsi" w:hAnsiTheme="minorHAnsi" w:cstheme="minorHAnsi"/>
        </w:rPr>
      </w:pPr>
      <w:r w:rsidRPr="00DF349D">
        <w:rPr>
          <w:rFonts w:asciiTheme="minorHAnsi" w:hAnsiTheme="minorHAnsi" w:cstheme="minorHAnsi"/>
        </w:rPr>
        <w:t>Shorts between conductors</w:t>
      </w:r>
    </w:p>
    <w:p w:rsidR="00A5072E" w:rsidRPr="00DF349D" w:rsidRDefault="00A5072E" w:rsidP="006D4C94">
      <w:pPr>
        <w:pStyle w:val="NoSpacing"/>
        <w:numPr>
          <w:ilvl w:val="0"/>
          <w:numId w:val="29"/>
        </w:numPr>
        <w:rPr>
          <w:rFonts w:asciiTheme="minorHAnsi" w:hAnsiTheme="minorHAnsi" w:cstheme="minorHAnsi"/>
        </w:rPr>
      </w:pPr>
      <w:r w:rsidRPr="00DF349D">
        <w:rPr>
          <w:rFonts w:asciiTheme="minorHAnsi" w:hAnsiTheme="minorHAnsi" w:cstheme="minorHAnsi"/>
        </w:rPr>
        <w:t>Crossed pairs</w:t>
      </w:r>
    </w:p>
    <w:p w:rsidR="00A5072E" w:rsidRPr="00DF349D" w:rsidRDefault="00A5072E" w:rsidP="006D4C94">
      <w:pPr>
        <w:pStyle w:val="NoSpacing"/>
        <w:numPr>
          <w:ilvl w:val="0"/>
          <w:numId w:val="29"/>
        </w:numPr>
        <w:rPr>
          <w:rFonts w:asciiTheme="minorHAnsi" w:hAnsiTheme="minorHAnsi" w:cstheme="minorHAnsi"/>
        </w:rPr>
      </w:pPr>
      <w:r w:rsidRPr="00DF349D">
        <w:rPr>
          <w:rFonts w:asciiTheme="minorHAnsi" w:hAnsiTheme="minorHAnsi" w:cstheme="minorHAnsi"/>
        </w:rPr>
        <w:t>Reversed pairs</w:t>
      </w:r>
    </w:p>
    <w:p w:rsidR="00D70F4C" w:rsidRPr="00D212C1" w:rsidRDefault="00A5072E" w:rsidP="006E20D3">
      <w:pPr>
        <w:pStyle w:val="NoSpacing"/>
        <w:numPr>
          <w:ilvl w:val="0"/>
          <w:numId w:val="29"/>
        </w:numPr>
        <w:rPr>
          <w:rFonts w:asciiTheme="minorHAnsi" w:hAnsiTheme="minorHAnsi" w:cstheme="minorHAnsi"/>
        </w:rPr>
      </w:pPr>
      <w:r w:rsidRPr="00DF349D">
        <w:rPr>
          <w:rFonts w:asciiTheme="minorHAnsi" w:hAnsiTheme="minorHAnsi" w:cstheme="minorHAnsi"/>
        </w:rPr>
        <w:t>Split/open pairs</w:t>
      </w:r>
    </w:p>
    <w:p w:rsidR="008063F3" w:rsidRDefault="008063F3">
      <w:pPr>
        <w:rPr>
          <w:rFonts w:asciiTheme="minorHAnsi" w:hAnsiTheme="minorHAnsi" w:cstheme="minorHAnsi"/>
          <w:b/>
          <w:bCs/>
          <w:kern w:val="32"/>
          <w:sz w:val="32"/>
          <w:szCs w:val="32"/>
        </w:rPr>
      </w:pPr>
      <w:bookmarkStart w:id="101" w:name="_3__"/>
      <w:bookmarkStart w:id="102" w:name="_5__"/>
      <w:bookmarkEnd w:id="101"/>
      <w:bookmarkEnd w:id="102"/>
      <w:r>
        <w:rPr>
          <w:rFonts w:asciiTheme="minorHAnsi" w:hAnsiTheme="minorHAnsi" w:cstheme="minorHAnsi"/>
        </w:rPr>
        <w:br w:type="page"/>
      </w:r>
    </w:p>
    <w:p w:rsidR="00DF1B92" w:rsidRPr="00C36916" w:rsidRDefault="00D30896" w:rsidP="00E85286">
      <w:pPr>
        <w:pStyle w:val="Heading1"/>
        <w:keepNext w:val="0"/>
        <w:rPr>
          <w:rFonts w:asciiTheme="minorHAnsi" w:hAnsiTheme="minorHAnsi" w:cstheme="minorHAnsi"/>
        </w:rPr>
      </w:pPr>
      <w:bookmarkStart w:id="103" w:name="_Toc329847210"/>
      <w:r w:rsidRPr="00C36916">
        <w:rPr>
          <w:rFonts w:asciiTheme="minorHAnsi" w:hAnsiTheme="minorHAnsi" w:cstheme="minorHAnsi"/>
        </w:rPr>
        <w:lastRenderedPageBreak/>
        <w:t>SERVICES</w:t>
      </w:r>
      <w:bookmarkEnd w:id="103"/>
    </w:p>
    <w:p w:rsidR="0023644E" w:rsidRPr="001F66DA" w:rsidRDefault="00EF1E26" w:rsidP="0023644E">
      <w:pPr>
        <w:pStyle w:val="Heading2"/>
        <w:keepNext w:val="0"/>
        <w:rPr>
          <w:rFonts w:asciiTheme="minorHAnsi" w:hAnsiTheme="minorHAnsi" w:cstheme="minorHAnsi"/>
        </w:rPr>
      </w:pPr>
      <w:bookmarkStart w:id="104" w:name="_Toc329847211"/>
      <w:r w:rsidRPr="00C36916">
        <w:rPr>
          <w:rFonts w:asciiTheme="minorHAnsi" w:hAnsiTheme="minorHAnsi" w:cstheme="minorHAnsi"/>
        </w:rPr>
        <w:t>MAINTENANCE AND SUPPORT</w:t>
      </w:r>
      <w:bookmarkEnd w:id="104"/>
    </w:p>
    <w:p w:rsidR="008419D6" w:rsidRPr="00C36916" w:rsidRDefault="001F66DA" w:rsidP="006D4C94">
      <w:pPr>
        <w:pStyle w:val="MitelRFPTemplateNumberQ"/>
        <w:numPr>
          <w:ilvl w:val="0"/>
          <w:numId w:val="14"/>
        </w:numPr>
        <w:rPr>
          <w:rFonts w:asciiTheme="minorHAnsi" w:hAnsiTheme="minorHAnsi" w:cstheme="minorHAnsi"/>
        </w:rPr>
      </w:pPr>
      <w:r>
        <w:rPr>
          <w:rFonts w:asciiTheme="minorHAnsi" w:hAnsiTheme="minorHAnsi" w:cstheme="minorHAnsi"/>
        </w:rPr>
        <w:t xml:space="preserve">Please </w:t>
      </w:r>
      <w:r w:rsidR="008419D6" w:rsidRPr="00C36916">
        <w:rPr>
          <w:rFonts w:asciiTheme="minorHAnsi" w:hAnsiTheme="minorHAnsi" w:cstheme="minorHAnsi"/>
        </w:rPr>
        <w:t xml:space="preserve">provide a copy of </w:t>
      </w:r>
      <w:r>
        <w:rPr>
          <w:rFonts w:asciiTheme="minorHAnsi" w:hAnsiTheme="minorHAnsi" w:cstheme="minorHAnsi"/>
        </w:rPr>
        <w:t xml:space="preserve">your </w:t>
      </w:r>
      <w:r w:rsidR="008419D6" w:rsidRPr="00C36916">
        <w:rPr>
          <w:rFonts w:asciiTheme="minorHAnsi" w:hAnsiTheme="minorHAnsi" w:cstheme="minorHAnsi"/>
        </w:rPr>
        <w:t xml:space="preserve">standard contract </w:t>
      </w:r>
      <w:r w:rsidR="0093120E">
        <w:rPr>
          <w:rFonts w:asciiTheme="minorHAnsi" w:hAnsiTheme="minorHAnsi" w:cstheme="minorHAnsi"/>
        </w:rPr>
        <w:t xml:space="preserve">or service </w:t>
      </w:r>
      <w:r w:rsidR="008419D6" w:rsidRPr="00C36916">
        <w:rPr>
          <w:rFonts w:asciiTheme="minorHAnsi" w:hAnsiTheme="minorHAnsi" w:cstheme="minorHAnsi"/>
        </w:rPr>
        <w:t>agreements for maintenance</w:t>
      </w:r>
      <w:r w:rsidR="0093120E">
        <w:rPr>
          <w:rFonts w:asciiTheme="minorHAnsi" w:hAnsiTheme="minorHAnsi" w:cstheme="minorHAnsi"/>
        </w:rPr>
        <w:t xml:space="preserve"> and support of all </w:t>
      </w:r>
      <w:r w:rsidR="008419D6" w:rsidRPr="00C36916">
        <w:rPr>
          <w:rFonts w:asciiTheme="minorHAnsi" w:hAnsiTheme="minorHAnsi" w:cstheme="minorHAnsi"/>
        </w:rPr>
        <w:t xml:space="preserve">proposed products and </w:t>
      </w:r>
      <w:r w:rsidR="0093120E">
        <w:rPr>
          <w:rFonts w:asciiTheme="minorHAnsi" w:hAnsiTheme="minorHAnsi" w:cstheme="minorHAnsi"/>
        </w:rPr>
        <w:t>installation</w:t>
      </w:r>
      <w:r w:rsidR="008419D6" w:rsidRPr="00C36916">
        <w:rPr>
          <w:rFonts w:asciiTheme="minorHAnsi" w:hAnsiTheme="minorHAnsi" w:cstheme="minorHAnsi"/>
        </w:rPr>
        <w:t>.</w:t>
      </w:r>
    </w:p>
    <w:p w:rsidR="001F66DA" w:rsidRDefault="001F66DA" w:rsidP="001F66DA">
      <w:pPr>
        <w:pStyle w:val="MitelRFPTemplateNumberQ"/>
        <w:numPr>
          <w:ilvl w:val="0"/>
          <w:numId w:val="0"/>
        </w:numPr>
        <w:ind w:left="1080"/>
        <w:rPr>
          <w:rFonts w:asciiTheme="minorHAnsi" w:hAnsiTheme="minorHAnsi" w:cstheme="minorHAnsi"/>
        </w:rPr>
      </w:pPr>
    </w:p>
    <w:p w:rsidR="00473454" w:rsidRPr="00C36916" w:rsidRDefault="00473454" w:rsidP="002F0351">
      <w:pPr>
        <w:pStyle w:val="MitelRFPTemplateNumberQ"/>
        <w:rPr>
          <w:rFonts w:asciiTheme="minorHAnsi" w:hAnsiTheme="minorHAnsi" w:cstheme="minorHAnsi"/>
        </w:rPr>
      </w:pPr>
      <w:r w:rsidRPr="00C36916">
        <w:rPr>
          <w:rFonts w:asciiTheme="minorHAnsi" w:hAnsiTheme="minorHAnsi" w:cstheme="minorHAnsi"/>
        </w:rPr>
        <w:t xml:space="preserve">What is the structure and schedule </w:t>
      </w:r>
      <w:r w:rsidR="0093120E">
        <w:rPr>
          <w:rFonts w:asciiTheme="minorHAnsi" w:hAnsiTheme="minorHAnsi" w:cstheme="minorHAnsi"/>
        </w:rPr>
        <w:t xml:space="preserve">for resolving problems reported by Pathfinder International or other renovation </w:t>
      </w:r>
      <w:r w:rsidR="00E82C6B">
        <w:rPr>
          <w:rFonts w:asciiTheme="minorHAnsi" w:hAnsiTheme="minorHAnsi" w:cstheme="minorHAnsi"/>
        </w:rPr>
        <w:t>vendor</w:t>
      </w:r>
      <w:r w:rsidR="0093120E">
        <w:rPr>
          <w:rFonts w:asciiTheme="minorHAnsi" w:hAnsiTheme="minorHAnsi" w:cstheme="minorHAnsi"/>
        </w:rPr>
        <w:t>s during and after the renovation period</w:t>
      </w:r>
      <w:r w:rsidRPr="00C36916">
        <w:rPr>
          <w:rFonts w:asciiTheme="minorHAnsi" w:hAnsiTheme="minorHAnsi" w:cstheme="minorHAnsi"/>
        </w:rPr>
        <w:t>?</w:t>
      </w:r>
    </w:p>
    <w:p w:rsidR="008B7D9A" w:rsidRPr="001F66DA" w:rsidRDefault="00EF1E26" w:rsidP="008B7D9A">
      <w:pPr>
        <w:pStyle w:val="Heading2"/>
        <w:keepNext w:val="0"/>
        <w:rPr>
          <w:rFonts w:asciiTheme="minorHAnsi" w:hAnsiTheme="minorHAnsi" w:cstheme="minorHAnsi"/>
        </w:rPr>
      </w:pPr>
      <w:bookmarkStart w:id="105" w:name="_Toc329847212"/>
      <w:r w:rsidRPr="00C36916">
        <w:rPr>
          <w:rFonts w:asciiTheme="minorHAnsi" w:hAnsiTheme="minorHAnsi" w:cstheme="minorHAnsi"/>
        </w:rPr>
        <w:t>WARRANTY AND REPAIR</w:t>
      </w:r>
      <w:bookmarkEnd w:id="105"/>
    </w:p>
    <w:p w:rsidR="00F73E60" w:rsidRPr="00C36916" w:rsidRDefault="00F73E60" w:rsidP="006D4C94">
      <w:pPr>
        <w:pStyle w:val="MitelRFPTemplateNumberQ"/>
        <w:numPr>
          <w:ilvl w:val="0"/>
          <w:numId w:val="15"/>
        </w:numPr>
        <w:rPr>
          <w:rFonts w:asciiTheme="minorHAnsi" w:hAnsiTheme="minorHAnsi" w:cstheme="minorHAnsi"/>
        </w:rPr>
      </w:pPr>
      <w:r w:rsidRPr="00C36916">
        <w:rPr>
          <w:rFonts w:asciiTheme="minorHAnsi" w:hAnsiTheme="minorHAnsi" w:cstheme="minorHAnsi"/>
        </w:rPr>
        <w:t xml:space="preserve">Describe the warranty program including the standard warranty and any extended warranty coverage available for the proposed solution. </w:t>
      </w:r>
    </w:p>
    <w:p w:rsidR="00D30896" w:rsidRPr="00C36916" w:rsidRDefault="00D30896" w:rsidP="002F0351">
      <w:pPr>
        <w:pStyle w:val="MitelRFPTemplateNumberResp"/>
        <w:rPr>
          <w:rFonts w:asciiTheme="minorHAnsi" w:hAnsiTheme="minorHAnsi" w:cstheme="minorHAnsi"/>
        </w:rPr>
      </w:pPr>
    </w:p>
    <w:p w:rsidR="006F3799" w:rsidRPr="00C36916" w:rsidRDefault="006F3799" w:rsidP="002F0351">
      <w:pPr>
        <w:pStyle w:val="MitelRFPTemplateNumberQ"/>
        <w:rPr>
          <w:rFonts w:asciiTheme="minorHAnsi" w:hAnsiTheme="minorHAnsi" w:cstheme="minorHAnsi"/>
        </w:rPr>
      </w:pPr>
      <w:r w:rsidRPr="00C36916">
        <w:rPr>
          <w:rFonts w:asciiTheme="minorHAnsi" w:hAnsiTheme="minorHAnsi" w:cstheme="minorHAnsi"/>
        </w:rPr>
        <w:t>The warranty must cover the replace</w:t>
      </w:r>
      <w:r w:rsidRPr="00C36916">
        <w:rPr>
          <w:rFonts w:asciiTheme="minorHAnsi" w:hAnsiTheme="minorHAnsi" w:cstheme="minorHAnsi"/>
        </w:rPr>
        <w:softHyphen/>
        <w:t xml:space="preserve">ment or repair of defective product(s) and related labor for the replacement or repair of said defective product(s). </w:t>
      </w:r>
    </w:p>
    <w:p w:rsidR="00DF1B92" w:rsidRPr="00C36916" w:rsidRDefault="00EF1E26" w:rsidP="00E85286">
      <w:pPr>
        <w:pStyle w:val="Heading2"/>
        <w:keepNext w:val="0"/>
        <w:rPr>
          <w:rFonts w:asciiTheme="minorHAnsi" w:hAnsiTheme="minorHAnsi" w:cstheme="minorHAnsi"/>
        </w:rPr>
      </w:pPr>
      <w:bookmarkStart w:id="106" w:name="_3.1_Overview_of"/>
      <w:bookmarkStart w:id="107" w:name="_Proposed_System"/>
      <w:bookmarkStart w:id="108" w:name="_Toc40861124"/>
      <w:bookmarkStart w:id="109" w:name="_Toc40861484"/>
      <w:bookmarkStart w:id="110" w:name="_Toc40861844"/>
      <w:bookmarkStart w:id="111" w:name="_Toc42588137"/>
      <w:bookmarkStart w:id="112" w:name="_5.1_Proposed_System"/>
      <w:bookmarkStart w:id="113" w:name="_Toc40861127"/>
      <w:bookmarkStart w:id="114" w:name="_Toc40861487"/>
      <w:bookmarkStart w:id="115" w:name="_Toc40861847"/>
      <w:bookmarkStart w:id="116" w:name="_Toc42588140"/>
      <w:bookmarkStart w:id="117" w:name="_3.3_Proposed_System"/>
      <w:bookmarkStart w:id="118" w:name="_5.2_Proposed_System"/>
      <w:bookmarkStart w:id="119" w:name="_3.4_Hardware_Configuration"/>
      <w:bookmarkStart w:id="120" w:name="_5.3_Hardware_Configuration"/>
      <w:bookmarkStart w:id="121" w:name="_Toc329847213"/>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C36916">
        <w:rPr>
          <w:rFonts w:asciiTheme="minorHAnsi" w:hAnsiTheme="minorHAnsi" w:cstheme="minorHAnsi"/>
        </w:rPr>
        <w:t>PROFESSIONAL SERVICES</w:t>
      </w:r>
      <w:bookmarkEnd w:id="121"/>
    </w:p>
    <w:p w:rsidR="00F4030D" w:rsidRPr="00C36916" w:rsidRDefault="00F4030D" w:rsidP="006D4C94">
      <w:pPr>
        <w:pStyle w:val="MitelRFPTemplateStyleJustifiedLeft05"/>
        <w:numPr>
          <w:ilvl w:val="0"/>
          <w:numId w:val="32"/>
        </w:numPr>
        <w:spacing w:before="0"/>
        <w:rPr>
          <w:rFonts w:asciiTheme="minorHAnsi" w:hAnsiTheme="minorHAnsi" w:cstheme="minorHAnsi"/>
        </w:rPr>
      </w:pPr>
      <w:r w:rsidRPr="00C36916">
        <w:rPr>
          <w:rFonts w:asciiTheme="minorHAnsi" w:hAnsiTheme="minorHAnsi" w:cstheme="minorHAnsi"/>
        </w:rPr>
        <w:t>Describe your professional services to implement and support the proposed solution. Describe any services that further integrate or customize the solution. These services would be “above and beyond” the normal services provided as part of the standard offerings.</w:t>
      </w:r>
    </w:p>
    <w:p w:rsidR="00DF1B92" w:rsidRPr="00C36916" w:rsidRDefault="00EF1E26" w:rsidP="00E85286">
      <w:pPr>
        <w:pStyle w:val="Heading2"/>
        <w:keepNext w:val="0"/>
        <w:rPr>
          <w:rFonts w:asciiTheme="minorHAnsi" w:hAnsiTheme="minorHAnsi" w:cstheme="minorHAnsi"/>
        </w:rPr>
      </w:pPr>
      <w:bookmarkStart w:id="122" w:name="_Toc40689658"/>
      <w:bookmarkStart w:id="123" w:name="_Toc40861141"/>
      <w:bookmarkStart w:id="124" w:name="_Toc40861501"/>
      <w:bookmarkStart w:id="125" w:name="_Toc40861861"/>
      <w:bookmarkStart w:id="126" w:name="_Toc42588154"/>
      <w:bookmarkStart w:id="127" w:name="_3.5_System_Software"/>
      <w:bookmarkStart w:id="128" w:name="_5.4_System_Software"/>
      <w:bookmarkStart w:id="129" w:name="_Toc329847214"/>
      <w:bookmarkEnd w:id="122"/>
      <w:bookmarkEnd w:id="123"/>
      <w:bookmarkEnd w:id="124"/>
      <w:bookmarkEnd w:id="125"/>
      <w:bookmarkEnd w:id="126"/>
      <w:bookmarkEnd w:id="127"/>
      <w:bookmarkEnd w:id="128"/>
      <w:r w:rsidRPr="00C36916">
        <w:rPr>
          <w:rFonts w:asciiTheme="minorHAnsi" w:hAnsiTheme="minorHAnsi" w:cstheme="minorHAnsi"/>
        </w:rPr>
        <w:t>PROJECT MANAGEMENT AND IMPLEMENTATION</w:t>
      </w:r>
      <w:bookmarkEnd w:id="129"/>
    </w:p>
    <w:p w:rsidR="00683A2B" w:rsidRPr="001F66DA" w:rsidRDefault="00683A2B" w:rsidP="006D4C94">
      <w:pPr>
        <w:pStyle w:val="MitelRFPTemplateNumberQ"/>
        <w:numPr>
          <w:ilvl w:val="0"/>
          <w:numId w:val="31"/>
        </w:numPr>
        <w:rPr>
          <w:rFonts w:asciiTheme="minorHAnsi" w:hAnsiTheme="minorHAnsi" w:cstheme="minorHAnsi"/>
        </w:rPr>
      </w:pPr>
      <w:r w:rsidRPr="001F66DA">
        <w:rPr>
          <w:rFonts w:asciiTheme="minorHAnsi" w:hAnsiTheme="minorHAnsi" w:cstheme="minorHAnsi"/>
        </w:rPr>
        <w:t>Would you provide a dedicated project manager to work with us?</w:t>
      </w:r>
    </w:p>
    <w:p w:rsidR="00BF49C7" w:rsidRPr="00BF49C7" w:rsidRDefault="00BF49C7" w:rsidP="00BF49C7">
      <w:pPr>
        <w:pStyle w:val="Heading2"/>
        <w:rPr>
          <w:rFonts w:asciiTheme="minorHAnsi" w:hAnsiTheme="minorHAnsi" w:cstheme="minorHAnsi"/>
        </w:rPr>
      </w:pPr>
      <w:bookmarkStart w:id="130" w:name="_Toc329847215"/>
      <w:r>
        <w:rPr>
          <w:rFonts w:asciiTheme="minorHAnsi" w:hAnsiTheme="minorHAnsi" w:cstheme="minorHAnsi"/>
        </w:rPr>
        <w:t>RENOVATION</w:t>
      </w:r>
      <w:r w:rsidRPr="00BF49C7">
        <w:rPr>
          <w:rFonts w:asciiTheme="minorHAnsi" w:hAnsiTheme="minorHAnsi" w:cstheme="minorHAnsi"/>
        </w:rPr>
        <w:t xml:space="preserve"> SCHEDULE</w:t>
      </w:r>
      <w:bookmarkEnd w:id="130"/>
    </w:p>
    <w:p w:rsidR="001F66DA" w:rsidRDefault="00D53E82" w:rsidP="006D4C94">
      <w:pPr>
        <w:pStyle w:val="MitelRFPTemplateNumberQ"/>
        <w:numPr>
          <w:ilvl w:val="0"/>
          <w:numId w:val="30"/>
        </w:numPr>
        <w:rPr>
          <w:rFonts w:asciiTheme="minorHAnsi" w:hAnsiTheme="minorHAnsi" w:cstheme="minorHAnsi"/>
        </w:rPr>
      </w:pPr>
      <w:r>
        <w:rPr>
          <w:rFonts w:asciiTheme="minorHAnsi" w:hAnsiTheme="minorHAnsi" w:cstheme="minorHAnsi"/>
        </w:rPr>
        <w:t>The renovations are planned to happen in two distinct phases:</w:t>
      </w:r>
    </w:p>
    <w:p w:rsidR="00D53E82" w:rsidRDefault="00D53E82" w:rsidP="00D53E82">
      <w:pPr>
        <w:pStyle w:val="MitelRFPTemplateNumberQ"/>
        <w:numPr>
          <w:ilvl w:val="0"/>
          <w:numId w:val="0"/>
        </w:numPr>
        <w:ind w:left="360" w:hanging="360"/>
        <w:rPr>
          <w:rFonts w:asciiTheme="minorHAnsi" w:hAnsiTheme="minorHAnsi" w:cstheme="minorHAnsi"/>
        </w:rPr>
      </w:pPr>
    </w:p>
    <w:p w:rsidR="00D53E82" w:rsidRPr="00D53E82" w:rsidRDefault="00D53E82" w:rsidP="00D53E82">
      <w:pPr>
        <w:pStyle w:val="MitelRFPTemplateNumberQ"/>
        <w:numPr>
          <w:ilvl w:val="0"/>
          <w:numId w:val="0"/>
        </w:numPr>
        <w:ind w:left="1080" w:hanging="360"/>
        <w:rPr>
          <w:rFonts w:asciiTheme="minorHAnsi" w:hAnsiTheme="minorHAnsi" w:cstheme="minorHAnsi"/>
          <w:u w:val="single"/>
        </w:rPr>
      </w:pPr>
      <w:r w:rsidRPr="00D53E82">
        <w:rPr>
          <w:rFonts w:asciiTheme="minorHAnsi" w:hAnsiTheme="minorHAnsi" w:cstheme="minorHAnsi"/>
          <w:u w:val="single"/>
        </w:rPr>
        <w:t>Phase 1</w:t>
      </w:r>
    </w:p>
    <w:p w:rsidR="00D53E82" w:rsidRDefault="00D53E82" w:rsidP="00D53E82">
      <w:pPr>
        <w:spacing w:after="200"/>
        <w:ind w:left="720"/>
        <w:rPr>
          <w:rFonts w:ascii="Calibri" w:hAnsi="Calibri" w:cs="Calibri"/>
        </w:rPr>
      </w:pPr>
      <w:r>
        <w:rPr>
          <w:rFonts w:ascii="Calibri" w:hAnsi="Calibri" w:cs="Calibri"/>
        </w:rPr>
        <w:t xml:space="preserve">Construction is currently scheduled from </w:t>
      </w:r>
      <w:r w:rsidRPr="00D53E82">
        <w:rPr>
          <w:rFonts w:ascii="Calibri" w:hAnsi="Calibri" w:cs="Calibri"/>
        </w:rPr>
        <w:t>9/3</w:t>
      </w:r>
      <w:r>
        <w:rPr>
          <w:rFonts w:ascii="Calibri" w:hAnsi="Calibri" w:cs="Calibri"/>
        </w:rPr>
        <w:t>/2012</w:t>
      </w:r>
      <w:r w:rsidRPr="00D53E82">
        <w:rPr>
          <w:rFonts w:ascii="Calibri" w:hAnsi="Calibri" w:cs="Calibri"/>
        </w:rPr>
        <w:t xml:space="preserve"> </w:t>
      </w:r>
      <w:r>
        <w:rPr>
          <w:rFonts w:ascii="Calibri" w:hAnsi="Calibri" w:cs="Calibri"/>
        </w:rPr>
        <w:t xml:space="preserve">until </w:t>
      </w:r>
      <w:r w:rsidRPr="00D53E82">
        <w:rPr>
          <w:rFonts w:ascii="Calibri" w:hAnsi="Calibri" w:cs="Calibri"/>
        </w:rPr>
        <w:t>11/21</w:t>
      </w:r>
      <w:r>
        <w:rPr>
          <w:rFonts w:ascii="Calibri" w:hAnsi="Calibri" w:cs="Calibri"/>
        </w:rPr>
        <w:t>/2012 – these dates will be confirmed by 7/20/2012</w:t>
      </w:r>
    </w:p>
    <w:p w:rsidR="00D53E82" w:rsidRPr="00D53E82" w:rsidRDefault="00D53E82" w:rsidP="00D53E82">
      <w:pPr>
        <w:spacing w:after="200"/>
        <w:ind w:firstLine="720"/>
        <w:rPr>
          <w:rFonts w:ascii="Calibri" w:hAnsi="Calibri" w:cs="Calibri"/>
        </w:rPr>
      </w:pPr>
      <w:r>
        <w:rPr>
          <w:rFonts w:ascii="Calibri" w:hAnsi="Calibri" w:cs="Calibri"/>
        </w:rPr>
        <w:t>We anticipate that cabling would occur in late September or October 2012.</w:t>
      </w:r>
    </w:p>
    <w:p w:rsidR="00D53E82" w:rsidRPr="00D53E82" w:rsidRDefault="00D53E82" w:rsidP="00D53E82">
      <w:pPr>
        <w:pStyle w:val="MitelRFPTemplateNumberQ"/>
        <w:numPr>
          <w:ilvl w:val="0"/>
          <w:numId w:val="0"/>
        </w:numPr>
        <w:ind w:left="1080" w:hanging="360"/>
        <w:rPr>
          <w:rFonts w:asciiTheme="minorHAnsi" w:hAnsiTheme="minorHAnsi" w:cstheme="minorHAnsi"/>
          <w:u w:val="single"/>
        </w:rPr>
      </w:pPr>
      <w:r>
        <w:rPr>
          <w:rFonts w:asciiTheme="minorHAnsi" w:hAnsiTheme="minorHAnsi" w:cstheme="minorHAnsi"/>
          <w:u w:val="single"/>
        </w:rPr>
        <w:t>Phase 2</w:t>
      </w:r>
    </w:p>
    <w:p w:rsidR="00D53E82" w:rsidRDefault="00D53E82" w:rsidP="00D53E82">
      <w:pPr>
        <w:spacing w:after="200"/>
        <w:ind w:left="720"/>
        <w:rPr>
          <w:rFonts w:ascii="Calibri" w:hAnsi="Calibri" w:cs="Calibri"/>
        </w:rPr>
      </w:pPr>
      <w:r>
        <w:rPr>
          <w:rFonts w:ascii="Calibri" w:hAnsi="Calibri" w:cs="Calibri"/>
        </w:rPr>
        <w:t>Construction is currently scheduled from 12</w:t>
      </w:r>
      <w:r w:rsidRPr="00D53E82">
        <w:rPr>
          <w:rFonts w:ascii="Calibri" w:hAnsi="Calibri" w:cs="Calibri"/>
        </w:rPr>
        <w:t>/</w:t>
      </w:r>
      <w:r>
        <w:rPr>
          <w:rFonts w:ascii="Calibri" w:hAnsi="Calibri" w:cs="Calibri"/>
        </w:rPr>
        <w:t>11/2012</w:t>
      </w:r>
      <w:r w:rsidRPr="00D53E82">
        <w:rPr>
          <w:rFonts w:ascii="Calibri" w:hAnsi="Calibri" w:cs="Calibri"/>
        </w:rPr>
        <w:t xml:space="preserve"> </w:t>
      </w:r>
      <w:r>
        <w:rPr>
          <w:rFonts w:ascii="Calibri" w:hAnsi="Calibri" w:cs="Calibri"/>
        </w:rPr>
        <w:t>until 2/18/2013 – these dates will be confirmed by 7/20/2012</w:t>
      </w:r>
    </w:p>
    <w:p w:rsidR="00D53E82" w:rsidRDefault="00D53E82" w:rsidP="00D53E82">
      <w:pPr>
        <w:spacing w:after="200"/>
        <w:ind w:firstLine="720"/>
        <w:rPr>
          <w:rFonts w:ascii="Calibri" w:hAnsi="Calibri" w:cs="Calibri"/>
        </w:rPr>
      </w:pPr>
      <w:r>
        <w:rPr>
          <w:rFonts w:ascii="Calibri" w:hAnsi="Calibri" w:cs="Calibri"/>
        </w:rPr>
        <w:t>We anticipate that cabling would occur in late December 2012 or January 2013.</w:t>
      </w:r>
    </w:p>
    <w:p w:rsidR="00D53E82" w:rsidRDefault="00D53E82" w:rsidP="00D53E82">
      <w:pPr>
        <w:spacing w:after="200"/>
        <w:ind w:firstLine="720"/>
        <w:rPr>
          <w:rFonts w:ascii="Calibri" w:hAnsi="Calibri" w:cs="Calibri"/>
        </w:rPr>
      </w:pPr>
      <w:r>
        <w:rPr>
          <w:rFonts w:ascii="Calibri" w:hAnsi="Calibri" w:cs="Calibri"/>
        </w:rPr>
        <w:t>Please see attachment for areas of work affected in each phase.</w:t>
      </w:r>
    </w:p>
    <w:p w:rsidR="008063F3" w:rsidRDefault="008063F3">
      <w:pPr>
        <w:rPr>
          <w:rFonts w:asciiTheme="minorHAnsi" w:hAnsiTheme="minorHAnsi" w:cstheme="minorHAnsi"/>
          <w:b/>
          <w:bCs/>
          <w:iCs/>
          <w:noProof/>
          <w:sz w:val="24"/>
          <w:szCs w:val="24"/>
        </w:rPr>
      </w:pPr>
      <w:r>
        <w:rPr>
          <w:rFonts w:asciiTheme="minorHAnsi" w:hAnsiTheme="minorHAnsi" w:cstheme="minorHAnsi"/>
        </w:rPr>
        <w:br w:type="page"/>
      </w:r>
    </w:p>
    <w:p w:rsidR="00474FD2" w:rsidRPr="00C36916" w:rsidRDefault="00474FD2" w:rsidP="00474FD2">
      <w:pPr>
        <w:pStyle w:val="Heading2"/>
        <w:rPr>
          <w:rFonts w:asciiTheme="minorHAnsi" w:hAnsiTheme="minorHAnsi" w:cstheme="minorHAnsi"/>
        </w:rPr>
      </w:pPr>
      <w:bookmarkStart w:id="131" w:name="_Toc329847216"/>
      <w:r w:rsidRPr="00C36916">
        <w:rPr>
          <w:rFonts w:asciiTheme="minorHAnsi" w:hAnsiTheme="minorHAnsi" w:cstheme="minorHAnsi"/>
        </w:rPr>
        <w:lastRenderedPageBreak/>
        <w:t>SUB</w:t>
      </w:r>
      <w:r w:rsidR="00E82C6B">
        <w:rPr>
          <w:rFonts w:asciiTheme="minorHAnsi" w:hAnsiTheme="minorHAnsi" w:cstheme="minorHAnsi"/>
        </w:rPr>
        <w:t>VENDOR</w:t>
      </w:r>
      <w:r w:rsidRPr="00C36916">
        <w:rPr>
          <w:rFonts w:asciiTheme="minorHAnsi" w:hAnsiTheme="minorHAnsi" w:cstheme="minorHAnsi"/>
        </w:rPr>
        <w:t>S</w:t>
      </w:r>
      <w:r w:rsidR="00E82C6B">
        <w:rPr>
          <w:rFonts w:asciiTheme="minorHAnsi" w:hAnsiTheme="minorHAnsi" w:cstheme="minorHAnsi"/>
        </w:rPr>
        <w:t xml:space="preserve"> OR SUBCONTRACTORS</w:t>
      </w:r>
      <w:bookmarkEnd w:id="131"/>
    </w:p>
    <w:p w:rsidR="004A59B5" w:rsidRPr="00C36916" w:rsidRDefault="004A59B5" w:rsidP="006D4C94">
      <w:pPr>
        <w:pStyle w:val="MitelRFPTemplateNumberQ"/>
        <w:numPr>
          <w:ilvl w:val="0"/>
          <w:numId w:val="17"/>
        </w:numPr>
        <w:rPr>
          <w:rFonts w:asciiTheme="minorHAnsi" w:hAnsiTheme="minorHAnsi" w:cstheme="minorHAnsi"/>
        </w:rPr>
      </w:pPr>
      <w:r w:rsidRPr="00C36916">
        <w:rPr>
          <w:rFonts w:asciiTheme="minorHAnsi" w:hAnsiTheme="minorHAnsi" w:cstheme="minorHAnsi"/>
        </w:rPr>
        <w:t xml:space="preserve">Disclose the planned use of any </w:t>
      </w:r>
      <w:proofErr w:type="spellStart"/>
      <w:r w:rsidRPr="00C36916">
        <w:rPr>
          <w:rFonts w:asciiTheme="minorHAnsi" w:hAnsiTheme="minorHAnsi" w:cstheme="minorHAnsi"/>
        </w:rPr>
        <w:t>sub</w:t>
      </w:r>
      <w:r w:rsidR="00E82C6B">
        <w:rPr>
          <w:rFonts w:asciiTheme="minorHAnsi" w:hAnsiTheme="minorHAnsi" w:cstheme="minorHAnsi"/>
        </w:rPr>
        <w:t>vendor</w:t>
      </w:r>
      <w:proofErr w:type="spellEnd"/>
      <w:r w:rsidRPr="00C36916">
        <w:rPr>
          <w:rFonts w:asciiTheme="minorHAnsi" w:hAnsiTheme="minorHAnsi" w:cstheme="minorHAnsi"/>
        </w:rPr>
        <w:t xml:space="preserve"> </w:t>
      </w:r>
      <w:r w:rsidR="00E82C6B">
        <w:rPr>
          <w:rFonts w:asciiTheme="minorHAnsi" w:hAnsiTheme="minorHAnsi" w:cstheme="minorHAnsi"/>
        </w:rPr>
        <w:t xml:space="preserve">or subcontractor </w:t>
      </w:r>
      <w:r w:rsidRPr="00C36916">
        <w:rPr>
          <w:rFonts w:asciiTheme="minorHAnsi" w:hAnsiTheme="minorHAnsi" w:cstheme="minorHAnsi"/>
        </w:rPr>
        <w:t xml:space="preserve">that will perform twenty percent or more of the services described </w:t>
      </w:r>
      <w:r w:rsidR="00431F44" w:rsidRPr="00C36916">
        <w:rPr>
          <w:rFonts w:asciiTheme="minorHAnsi" w:hAnsiTheme="minorHAnsi" w:cstheme="minorHAnsi"/>
        </w:rPr>
        <w:t>in your proposal</w:t>
      </w:r>
      <w:r w:rsidRPr="00C36916">
        <w:rPr>
          <w:rFonts w:asciiTheme="minorHAnsi" w:hAnsiTheme="minorHAnsi" w:cstheme="minorHAnsi"/>
        </w:rPr>
        <w:t xml:space="preserve">.  In addition, </w:t>
      </w:r>
      <w:r w:rsidR="00431F44" w:rsidRPr="00C36916">
        <w:rPr>
          <w:rFonts w:asciiTheme="minorHAnsi" w:hAnsiTheme="minorHAnsi" w:cstheme="minorHAnsi"/>
        </w:rPr>
        <w:t>you</w:t>
      </w:r>
      <w:r w:rsidRPr="00C36916">
        <w:rPr>
          <w:rFonts w:asciiTheme="minorHAnsi" w:hAnsiTheme="minorHAnsi" w:cstheme="minorHAnsi"/>
        </w:rPr>
        <w:t xml:space="preserve"> may choose to identify any other </w:t>
      </w:r>
      <w:proofErr w:type="spellStart"/>
      <w:r w:rsidRPr="00C36916">
        <w:rPr>
          <w:rFonts w:asciiTheme="minorHAnsi" w:hAnsiTheme="minorHAnsi" w:cstheme="minorHAnsi"/>
        </w:rPr>
        <w:t>sub</w:t>
      </w:r>
      <w:r w:rsidR="00E82C6B">
        <w:rPr>
          <w:rFonts w:asciiTheme="minorHAnsi" w:hAnsiTheme="minorHAnsi" w:cstheme="minorHAnsi"/>
        </w:rPr>
        <w:t>vendor</w:t>
      </w:r>
      <w:proofErr w:type="spellEnd"/>
      <w:r w:rsidR="00E82C6B">
        <w:rPr>
          <w:rFonts w:asciiTheme="minorHAnsi" w:hAnsiTheme="minorHAnsi" w:cstheme="minorHAnsi"/>
        </w:rPr>
        <w:t xml:space="preserve"> or subcontractor</w:t>
      </w:r>
      <w:r w:rsidRPr="00C36916">
        <w:rPr>
          <w:rFonts w:asciiTheme="minorHAnsi" w:hAnsiTheme="minorHAnsi" w:cstheme="minorHAnsi"/>
        </w:rPr>
        <w:t xml:space="preserve"> that </w:t>
      </w:r>
      <w:r w:rsidR="00431F44" w:rsidRPr="00C36916">
        <w:rPr>
          <w:rFonts w:asciiTheme="minorHAnsi" w:hAnsiTheme="minorHAnsi" w:cstheme="minorHAnsi"/>
        </w:rPr>
        <w:t>you</w:t>
      </w:r>
      <w:r w:rsidRPr="00C36916">
        <w:rPr>
          <w:rFonts w:asciiTheme="minorHAnsi" w:hAnsiTheme="minorHAnsi" w:cstheme="minorHAnsi"/>
        </w:rPr>
        <w:t xml:space="preserve"> </w:t>
      </w:r>
      <w:r w:rsidR="003706D1" w:rsidRPr="00C36916">
        <w:rPr>
          <w:rFonts w:asciiTheme="minorHAnsi" w:hAnsiTheme="minorHAnsi" w:cstheme="minorHAnsi"/>
        </w:rPr>
        <w:t>believe</w:t>
      </w:r>
      <w:r w:rsidRPr="00C36916">
        <w:rPr>
          <w:rFonts w:asciiTheme="minorHAnsi" w:hAnsiTheme="minorHAnsi" w:cstheme="minorHAnsi"/>
        </w:rPr>
        <w:t xml:space="preserve"> may add valu</w:t>
      </w:r>
      <w:r w:rsidR="00F057DD" w:rsidRPr="00C36916">
        <w:rPr>
          <w:rFonts w:asciiTheme="minorHAnsi" w:hAnsiTheme="minorHAnsi" w:cstheme="minorHAnsi"/>
        </w:rPr>
        <w:t xml:space="preserve">e. </w:t>
      </w:r>
    </w:p>
    <w:p w:rsidR="00CE27B4" w:rsidRPr="00C36916" w:rsidRDefault="00CE27B4" w:rsidP="008F6CAA">
      <w:pPr>
        <w:pStyle w:val="BodyText"/>
        <w:spacing w:before="0" w:after="0"/>
        <w:ind w:left="720"/>
        <w:rPr>
          <w:rFonts w:asciiTheme="minorHAnsi" w:hAnsiTheme="minorHAnsi" w:cstheme="minorHAnsi"/>
          <w:color w:val="000080"/>
          <w:szCs w:val="22"/>
        </w:rPr>
      </w:pPr>
    </w:p>
    <w:p w:rsidR="00590864" w:rsidRPr="001F66DA" w:rsidRDefault="00590864" w:rsidP="002F0351">
      <w:pPr>
        <w:pStyle w:val="MitelRFPTemplateNumberQ"/>
        <w:rPr>
          <w:rFonts w:asciiTheme="minorHAnsi" w:hAnsiTheme="minorHAnsi" w:cstheme="minorHAnsi"/>
        </w:rPr>
      </w:pPr>
      <w:r w:rsidRPr="001F66DA">
        <w:rPr>
          <w:rFonts w:asciiTheme="minorHAnsi" w:hAnsiTheme="minorHAnsi" w:cstheme="minorHAnsi"/>
        </w:rPr>
        <w:t xml:space="preserve">The </w:t>
      </w:r>
      <w:r w:rsidR="00E44F05" w:rsidRPr="001F66DA">
        <w:rPr>
          <w:rFonts w:asciiTheme="minorHAnsi" w:hAnsiTheme="minorHAnsi" w:cstheme="minorHAnsi"/>
        </w:rPr>
        <w:t>vendor</w:t>
      </w:r>
      <w:r w:rsidRPr="001F66DA">
        <w:rPr>
          <w:rFonts w:asciiTheme="minorHAnsi" w:hAnsiTheme="minorHAnsi" w:cstheme="minorHAnsi"/>
        </w:rPr>
        <w:t xml:space="preserve"> will be responsible for the performance of any </w:t>
      </w:r>
      <w:proofErr w:type="spellStart"/>
      <w:r w:rsidRPr="001F66DA">
        <w:rPr>
          <w:rFonts w:asciiTheme="minorHAnsi" w:hAnsiTheme="minorHAnsi" w:cstheme="minorHAnsi"/>
        </w:rPr>
        <w:t>sub</w:t>
      </w:r>
      <w:r w:rsidR="00E82C6B">
        <w:rPr>
          <w:rFonts w:asciiTheme="minorHAnsi" w:hAnsiTheme="minorHAnsi" w:cstheme="minorHAnsi"/>
        </w:rPr>
        <w:t>vendor</w:t>
      </w:r>
      <w:r w:rsidRPr="001F66DA">
        <w:rPr>
          <w:rFonts w:asciiTheme="minorHAnsi" w:hAnsiTheme="minorHAnsi" w:cstheme="minorHAnsi"/>
        </w:rPr>
        <w:t>s</w:t>
      </w:r>
      <w:proofErr w:type="spellEnd"/>
      <w:r w:rsidRPr="001F66DA">
        <w:rPr>
          <w:rFonts w:asciiTheme="minorHAnsi" w:hAnsiTheme="minorHAnsi" w:cstheme="minorHAnsi"/>
        </w:rPr>
        <w:t xml:space="preserve"> </w:t>
      </w:r>
      <w:r w:rsidR="00E82C6B">
        <w:rPr>
          <w:rFonts w:asciiTheme="minorHAnsi" w:hAnsiTheme="minorHAnsi" w:cstheme="minorHAnsi"/>
        </w:rPr>
        <w:t xml:space="preserve">or subcontractor </w:t>
      </w:r>
      <w:r w:rsidRPr="001F66DA">
        <w:rPr>
          <w:rFonts w:asciiTheme="minorHAnsi" w:hAnsiTheme="minorHAnsi" w:cstheme="minorHAnsi"/>
        </w:rPr>
        <w:t>and will not be relieved by non-performance of any sub-</w:t>
      </w:r>
      <w:r w:rsidR="00E82C6B">
        <w:rPr>
          <w:rFonts w:asciiTheme="minorHAnsi" w:hAnsiTheme="minorHAnsi" w:cstheme="minorHAnsi"/>
        </w:rPr>
        <w:t>vendor</w:t>
      </w:r>
      <w:r w:rsidRPr="001F66DA">
        <w:rPr>
          <w:rFonts w:asciiTheme="minorHAnsi" w:hAnsiTheme="minorHAnsi" w:cstheme="minorHAnsi"/>
        </w:rPr>
        <w:t xml:space="preserve">s.  </w:t>
      </w:r>
    </w:p>
    <w:p w:rsidR="00474FD2" w:rsidRPr="00C36916" w:rsidRDefault="00474FD2" w:rsidP="00474FD2">
      <w:pPr>
        <w:pStyle w:val="Heading2"/>
        <w:rPr>
          <w:rFonts w:asciiTheme="minorHAnsi" w:hAnsiTheme="minorHAnsi" w:cstheme="minorHAnsi"/>
        </w:rPr>
      </w:pPr>
      <w:bookmarkStart w:id="132" w:name="_Toc329847217"/>
      <w:r w:rsidRPr="00C36916">
        <w:rPr>
          <w:rFonts w:asciiTheme="minorHAnsi" w:hAnsiTheme="minorHAnsi" w:cstheme="minorHAnsi"/>
        </w:rPr>
        <w:t>PRICING</w:t>
      </w:r>
      <w:bookmarkEnd w:id="132"/>
    </w:p>
    <w:p w:rsidR="003A058B" w:rsidRPr="00C36916" w:rsidRDefault="003A058B" w:rsidP="00E82C6B">
      <w:pPr>
        <w:pStyle w:val="Heading3"/>
      </w:pPr>
      <w:bookmarkStart w:id="133" w:name="_Toc119255877"/>
      <w:bookmarkStart w:id="134" w:name="_Toc119256726"/>
      <w:bookmarkStart w:id="135" w:name="_Toc329847218"/>
      <w:r w:rsidRPr="00C36916">
        <w:t>Vendor Pricing and Cost Information</w:t>
      </w:r>
      <w:bookmarkEnd w:id="133"/>
      <w:bookmarkEnd w:id="134"/>
      <w:bookmarkEnd w:id="135"/>
    </w:p>
    <w:p w:rsidR="0006236F" w:rsidRDefault="003A058B" w:rsidP="00FD44E7">
      <w:pPr>
        <w:pStyle w:val="MitelRFPTemplateStyleJustifiedLeft05"/>
        <w:rPr>
          <w:rFonts w:asciiTheme="minorHAnsi" w:hAnsiTheme="minorHAnsi" w:cstheme="minorHAnsi"/>
        </w:rPr>
      </w:pPr>
      <w:r w:rsidRPr="00C36916">
        <w:rPr>
          <w:rFonts w:asciiTheme="minorHAnsi" w:hAnsiTheme="minorHAnsi" w:cstheme="minorHAnsi"/>
        </w:rPr>
        <w:t>All costs</w:t>
      </w:r>
      <w:r w:rsidR="00FD44E7">
        <w:rPr>
          <w:rFonts w:asciiTheme="minorHAnsi" w:hAnsiTheme="minorHAnsi" w:cstheme="minorHAnsi"/>
        </w:rPr>
        <w:t xml:space="preserve"> </w:t>
      </w:r>
      <w:r w:rsidRPr="00C36916">
        <w:rPr>
          <w:rFonts w:asciiTheme="minorHAnsi" w:hAnsiTheme="minorHAnsi" w:cstheme="minorHAnsi"/>
        </w:rPr>
        <w:t>must be fully and plainly disclosed</w:t>
      </w:r>
      <w:r w:rsidR="00FD44E7">
        <w:rPr>
          <w:rFonts w:asciiTheme="minorHAnsi" w:hAnsiTheme="minorHAnsi" w:cstheme="minorHAnsi"/>
        </w:rPr>
        <w:t xml:space="preserve"> at a component level</w:t>
      </w:r>
      <w:r w:rsidR="00FD44E7" w:rsidRPr="009A008F">
        <w:rPr>
          <w:rFonts w:ascii="Calibri" w:hAnsi="Calibri" w:cs="Calibri"/>
          <w:szCs w:val="22"/>
        </w:rPr>
        <w:t>; include component description,</w:t>
      </w:r>
      <w:r w:rsidR="00FD44E7" w:rsidRPr="005A4D93">
        <w:rPr>
          <w:rFonts w:ascii="Calibri" w:hAnsi="Calibri" w:cs="Calibri"/>
          <w:szCs w:val="22"/>
        </w:rPr>
        <w:t xml:space="preserve"> part number, </w:t>
      </w:r>
      <w:r w:rsidR="0006236F">
        <w:rPr>
          <w:rFonts w:ascii="Calibri" w:hAnsi="Calibri" w:cs="Calibri"/>
          <w:szCs w:val="22"/>
        </w:rPr>
        <w:t xml:space="preserve">manufacturer’s part number, </w:t>
      </w:r>
      <w:r w:rsidR="00FD44E7" w:rsidRPr="005A4D93">
        <w:rPr>
          <w:rFonts w:ascii="Calibri" w:hAnsi="Calibri" w:cs="Calibri"/>
          <w:szCs w:val="22"/>
        </w:rPr>
        <w:t xml:space="preserve">quantity, unit cost, extended unit cost, </w:t>
      </w:r>
      <w:r w:rsidR="0006236F">
        <w:rPr>
          <w:rFonts w:ascii="Calibri" w:hAnsi="Calibri" w:cs="Calibri"/>
          <w:szCs w:val="22"/>
        </w:rPr>
        <w:t>and comments if necessary</w:t>
      </w:r>
      <w:r w:rsidR="00FD44E7">
        <w:rPr>
          <w:rFonts w:asciiTheme="minorHAnsi" w:hAnsiTheme="minorHAnsi" w:cstheme="minorHAnsi"/>
        </w:rPr>
        <w:t xml:space="preserve">.  </w:t>
      </w:r>
    </w:p>
    <w:p w:rsidR="00FD44E7" w:rsidRDefault="0006236F" w:rsidP="00FD44E7">
      <w:pPr>
        <w:pStyle w:val="MitelRFPTemplateStyleJustifiedLeft05"/>
        <w:rPr>
          <w:rFonts w:asciiTheme="minorHAnsi" w:hAnsiTheme="minorHAnsi" w:cstheme="minorHAnsi"/>
        </w:rPr>
      </w:pPr>
      <w:r>
        <w:rPr>
          <w:rFonts w:asciiTheme="minorHAnsi" w:hAnsiTheme="minorHAnsi" w:cstheme="minorHAnsi"/>
        </w:rPr>
        <w:t xml:space="preserve">The cost proposal should be comprehensive to include all foreseen project/work costs including but </w:t>
      </w:r>
      <w:r w:rsidR="00FD44E7">
        <w:rPr>
          <w:rFonts w:asciiTheme="minorHAnsi" w:hAnsiTheme="minorHAnsi" w:cstheme="minorHAnsi"/>
        </w:rPr>
        <w:t xml:space="preserve">not limited to all parts, labor, shipping, </w:t>
      </w:r>
      <w:r>
        <w:rPr>
          <w:rFonts w:asciiTheme="minorHAnsi" w:hAnsiTheme="minorHAnsi" w:cstheme="minorHAnsi"/>
        </w:rPr>
        <w:t>materials,</w:t>
      </w:r>
      <w:r w:rsidR="00FD44E7">
        <w:rPr>
          <w:rFonts w:asciiTheme="minorHAnsi" w:hAnsiTheme="minorHAnsi" w:cstheme="minorHAnsi"/>
        </w:rPr>
        <w:t xml:space="preserve"> travel, and project management.</w:t>
      </w:r>
    </w:p>
    <w:p w:rsidR="00BA2B8E" w:rsidRDefault="0006236F" w:rsidP="00FD44E7">
      <w:pPr>
        <w:pStyle w:val="MitelRFPTemplateStyleJustifiedLeft05"/>
        <w:rPr>
          <w:rFonts w:ascii="Calibri" w:hAnsi="Calibri" w:cs="Calibri"/>
          <w:szCs w:val="22"/>
        </w:rPr>
      </w:pPr>
      <w:r>
        <w:rPr>
          <w:rFonts w:asciiTheme="minorHAnsi" w:hAnsiTheme="minorHAnsi" w:cstheme="minorHAnsi"/>
        </w:rPr>
        <w:t xml:space="preserve">Please provide your costs in a Microsoft Excel spreadsheet. </w:t>
      </w:r>
      <w:r w:rsidR="00FD44E7">
        <w:rPr>
          <w:rFonts w:asciiTheme="minorHAnsi" w:hAnsiTheme="minorHAnsi" w:cstheme="minorHAnsi"/>
        </w:rPr>
        <w:t>Supplementary materials can be included if necessary.</w:t>
      </w:r>
      <w:r w:rsidR="00BA2B8E">
        <w:rPr>
          <w:rFonts w:ascii="Calibri" w:hAnsi="Calibri" w:cs="Calibri"/>
          <w:szCs w:val="22"/>
        </w:rPr>
        <w:t xml:space="preserve"> </w:t>
      </w:r>
    </w:p>
    <w:p w:rsidR="00EF16EC" w:rsidRDefault="00310D84" w:rsidP="00FD44E7">
      <w:pPr>
        <w:pStyle w:val="MitelRFPTemplateStyleJustifiedLeft05"/>
        <w:rPr>
          <w:rFonts w:ascii="Calibri" w:hAnsi="Calibri" w:cs="Calibri"/>
          <w:szCs w:val="22"/>
        </w:rPr>
      </w:pPr>
      <w:r>
        <w:rPr>
          <w:rFonts w:ascii="Calibri" w:hAnsi="Calibri" w:cs="Calibri"/>
          <w:szCs w:val="22"/>
        </w:rPr>
        <w:t xml:space="preserve">Pathfinder is evaluating the potential for a VOIP phone system and will decide by 9/1/2012.  Please provide phone cabling and associated costs as separate line items for consideration of </w:t>
      </w:r>
      <w:r w:rsidR="00EF16EC">
        <w:rPr>
          <w:rFonts w:ascii="Calibri" w:hAnsi="Calibri" w:cs="Calibri"/>
          <w:szCs w:val="22"/>
        </w:rPr>
        <w:t>two scenarios:</w:t>
      </w:r>
    </w:p>
    <w:p w:rsidR="00EF16EC" w:rsidRDefault="00EF16EC" w:rsidP="00EF16EC">
      <w:pPr>
        <w:pStyle w:val="MitelRFPTemplateStyleJustifiedLeft05"/>
        <w:numPr>
          <w:ilvl w:val="0"/>
          <w:numId w:val="33"/>
        </w:numPr>
        <w:rPr>
          <w:rFonts w:ascii="Calibri" w:hAnsi="Calibri" w:cs="Calibri"/>
          <w:szCs w:val="22"/>
        </w:rPr>
      </w:pPr>
      <w:r>
        <w:rPr>
          <w:rFonts w:ascii="Calibri" w:hAnsi="Calibri" w:cs="Calibri"/>
          <w:szCs w:val="22"/>
        </w:rPr>
        <w:t>Computer cabling only for use with a VOIP phone system</w:t>
      </w:r>
    </w:p>
    <w:p w:rsidR="00853949" w:rsidRPr="005A4D93" w:rsidRDefault="00EF16EC" w:rsidP="00EF16EC">
      <w:pPr>
        <w:pStyle w:val="MitelRFPTemplateStyleJustifiedLeft05"/>
        <w:numPr>
          <w:ilvl w:val="0"/>
          <w:numId w:val="33"/>
        </w:numPr>
        <w:rPr>
          <w:rFonts w:ascii="Calibri" w:hAnsi="Calibri" w:cs="Calibri"/>
          <w:szCs w:val="22"/>
        </w:rPr>
      </w:pPr>
      <w:r>
        <w:rPr>
          <w:rFonts w:ascii="Calibri" w:hAnsi="Calibri" w:cs="Calibri"/>
          <w:szCs w:val="22"/>
        </w:rPr>
        <w:t xml:space="preserve">Computer and phone cabling </w:t>
      </w:r>
    </w:p>
    <w:p w:rsidR="00853949" w:rsidRDefault="00853949">
      <w:pPr>
        <w:rPr>
          <w:rFonts w:ascii="Calibri" w:hAnsi="Calibri" w:cs="Calibri"/>
          <w:sz w:val="24"/>
          <w:szCs w:val="24"/>
        </w:rPr>
      </w:pPr>
      <w:r>
        <w:rPr>
          <w:rFonts w:ascii="Calibri" w:hAnsi="Calibri" w:cs="Calibri"/>
          <w:sz w:val="24"/>
          <w:szCs w:val="24"/>
        </w:rPr>
        <w:br w:type="page"/>
      </w:r>
    </w:p>
    <w:p w:rsidR="00D53E82" w:rsidRDefault="00D53E82" w:rsidP="00D53E82">
      <w:pPr>
        <w:pStyle w:val="Heading1"/>
      </w:pPr>
      <w:bookmarkStart w:id="136" w:name="_Toc329847219"/>
      <w:r>
        <w:lastRenderedPageBreak/>
        <w:t>Appendix A – Renovation Plans</w:t>
      </w:r>
      <w:bookmarkEnd w:id="136"/>
    </w:p>
    <w:p w:rsidR="003B0C02" w:rsidRDefault="003B0C02">
      <w:r>
        <w:t xml:space="preserve">Open PDF file for greater detail: </w:t>
      </w:r>
      <w: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4pt;height:49.25pt" o:ole="">
            <v:imagedata r:id="rId22" o:title=""/>
          </v:shape>
          <o:OLEObject Type="Embed" ProgID="AcroExch.Document.7" ShapeID="_x0000_i1025" DrawAspect="Icon" ObjectID="_1403589026" r:id="rId23"/>
        </w:object>
      </w:r>
    </w:p>
    <w:p w:rsidR="00D53E82" w:rsidRDefault="003B0C02">
      <w:pPr>
        <w:rPr>
          <w:rFonts w:cs="Arial"/>
          <w:b/>
          <w:bCs/>
          <w:kern w:val="32"/>
          <w:sz w:val="32"/>
          <w:szCs w:val="32"/>
        </w:rPr>
      </w:pPr>
      <w:r>
        <w:rPr>
          <w:noProof/>
        </w:rPr>
        <w:drawing>
          <wp:inline distT="0" distB="0" distL="0" distR="0" wp14:anchorId="370CB34C" wp14:editId="33673273">
            <wp:extent cx="5943600" cy="45758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4575810"/>
                    </a:xfrm>
                    <a:prstGeom prst="rect">
                      <a:avLst/>
                    </a:prstGeom>
                  </pic:spPr>
                </pic:pic>
              </a:graphicData>
            </a:graphic>
          </wp:inline>
        </w:drawing>
      </w:r>
      <w:r w:rsidR="00D53E82">
        <w:br w:type="page"/>
      </w:r>
    </w:p>
    <w:p w:rsidR="00D53E82" w:rsidRDefault="00D53E82" w:rsidP="00D53E82">
      <w:pPr>
        <w:pStyle w:val="Heading1"/>
      </w:pPr>
      <w:bookmarkStart w:id="137" w:name="_Toc329847220"/>
      <w:r>
        <w:lastRenderedPageBreak/>
        <w:t>Appendix B – Power &amp; Signal Plan</w:t>
      </w:r>
      <w:bookmarkEnd w:id="137"/>
    </w:p>
    <w:p w:rsidR="003B0C02" w:rsidRDefault="003B0C02">
      <w:r>
        <w:t xml:space="preserve">Open PDF file for greater detail: </w:t>
      </w:r>
      <w:r>
        <w:object w:dxaOrig="1531" w:dyaOrig="990">
          <v:shape id="_x0000_i1026" type="#_x0000_t75" style="width:76.4pt;height:49.25pt" o:ole="">
            <v:imagedata r:id="rId25" o:title=""/>
          </v:shape>
          <o:OLEObject Type="Embed" ProgID="AcroExch.Document.7" ShapeID="_x0000_i1026" DrawAspect="Icon" ObjectID="_1403589027" r:id="rId26"/>
        </w:object>
      </w:r>
    </w:p>
    <w:p w:rsidR="00D53E82" w:rsidRDefault="003B0C02">
      <w:pPr>
        <w:rPr>
          <w:rFonts w:cs="Arial"/>
          <w:szCs w:val="20"/>
        </w:rPr>
      </w:pPr>
      <w:r>
        <w:rPr>
          <w:noProof/>
        </w:rPr>
        <w:drawing>
          <wp:inline distT="0" distB="0" distL="0" distR="0" wp14:anchorId="0E58DA04" wp14:editId="69D74F95">
            <wp:extent cx="5943600" cy="43713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4371340"/>
                    </a:xfrm>
                    <a:prstGeom prst="rect">
                      <a:avLst/>
                    </a:prstGeom>
                  </pic:spPr>
                </pic:pic>
              </a:graphicData>
            </a:graphic>
          </wp:inline>
        </w:drawing>
      </w:r>
      <w:r w:rsidR="00D53E82">
        <w:br w:type="page"/>
      </w:r>
    </w:p>
    <w:p w:rsidR="00D53E82" w:rsidRDefault="00D53E82" w:rsidP="00D53E82">
      <w:pPr>
        <w:pStyle w:val="Heading1"/>
      </w:pPr>
      <w:bookmarkStart w:id="138" w:name="_Toc329847221"/>
      <w:r>
        <w:lastRenderedPageBreak/>
        <w:t>Appendix C – Phasing Plans</w:t>
      </w:r>
      <w:bookmarkEnd w:id="138"/>
    </w:p>
    <w:p w:rsidR="00D53E82" w:rsidRPr="00D53E82" w:rsidRDefault="003B0C02" w:rsidP="00D53E82">
      <w:pPr>
        <w:pStyle w:val="BodyText"/>
      </w:pPr>
      <w:r>
        <w:t>Open</w:t>
      </w:r>
      <w:r w:rsidR="008063F3">
        <w:t xml:space="preserve"> PDF file for greater detail: </w:t>
      </w:r>
      <w:r w:rsidR="006C665E">
        <w:object w:dxaOrig="1531" w:dyaOrig="990">
          <v:shape id="_x0000_i1027" type="#_x0000_t75" style="width:76.4pt;height:49.25pt" o:ole="">
            <v:imagedata r:id="rId28" o:title=""/>
          </v:shape>
          <o:OLEObject Type="Embed" ProgID="AcroExch.Document.7" ShapeID="_x0000_i1027" DrawAspect="Icon" ObjectID="_1403589028" r:id="rId29"/>
        </w:object>
      </w:r>
    </w:p>
    <w:p w:rsidR="00D53E82" w:rsidRPr="00D53E82" w:rsidRDefault="008063F3" w:rsidP="00D53E82">
      <w:pPr>
        <w:pStyle w:val="BodyText"/>
      </w:pPr>
      <w:r>
        <w:rPr>
          <w:noProof/>
        </w:rPr>
        <w:drawing>
          <wp:inline distT="0" distB="0" distL="0" distR="0" wp14:anchorId="76DBD395" wp14:editId="40E9107D">
            <wp:extent cx="5943600" cy="45789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43600" cy="4578985"/>
                    </a:xfrm>
                    <a:prstGeom prst="rect">
                      <a:avLst/>
                    </a:prstGeom>
                  </pic:spPr>
                </pic:pic>
              </a:graphicData>
            </a:graphic>
          </wp:inline>
        </w:drawing>
      </w:r>
    </w:p>
    <w:sectPr w:rsidR="00D53E82" w:rsidRPr="00D53E82" w:rsidSect="00E2564F">
      <w:headerReference w:type="default" r:id="rId31"/>
      <w:pgSz w:w="12240" w:h="15840"/>
      <w:pgMar w:top="1296" w:right="1296" w:bottom="1296" w:left="1296"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CC0" w:rsidRDefault="00A46CC0">
      <w:r>
        <w:separator/>
      </w:r>
    </w:p>
  </w:endnote>
  <w:endnote w:type="continuationSeparator" w:id="0">
    <w:p w:rsidR="00A46CC0" w:rsidRDefault="00A46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nivers-CondensedBold">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CC0" w:rsidRDefault="00A46CC0">
    <w:pPr>
      <w:framePr w:wrap="around" w:vAnchor="text" w:hAnchor="margin" w:xAlign="right" w:y="1"/>
    </w:pPr>
    <w:r>
      <w:fldChar w:fldCharType="begin"/>
    </w:r>
    <w:r>
      <w:instrText xml:space="preserve">PAGE  </w:instrText>
    </w:r>
    <w:r>
      <w:fldChar w:fldCharType="end"/>
    </w:r>
  </w:p>
  <w:p w:rsidR="00A46CC0" w:rsidRDefault="00A46CC0">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CC0" w:rsidRDefault="00A46CC0" w:rsidP="006D17E7">
    <w:pPr>
      <w:pStyle w:val="Footer"/>
      <w:tabs>
        <w:tab w:val="clear" w:pos="8640"/>
        <w:tab w:val="right" w:pos="9540"/>
      </w:tabs>
      <w:rPr>
        <w:bCs/>
      </w:rPr>
    </w:pPr>
    <w:r>
      <w:rPr>
        <w:bCs/>
        <w:noProof/>
      </w:rPr>
      <mc:AlternateContent>
        <mc:Choice Requires="wps">
          <w:drawing>
            <wp:anchor distT="0" distB="0" distL="114300" distR="114300" simplePos="0" relativeHeight="251655680" behindDoc="0" locked="0" layoutInCell="1" allowOverlap="1" wp14:anchorId="76ACF284" wp14:editId="63E0BAEC">
              <wp:simplePos x="0" y="0"/>
              <wp:positionH relativeFrom="column">
                <wp:posOffset>0</wp:posOffset>
              </wp:positionH>
              <wp:positionV relativeFrom="paragraph">
                <wp:posOffset>64770</wp:posOffset>
              </wp:positionV>
              <wp:extent cx="6172200" cy="0"/>
              <wp:effectExtent l="19050" t="17145" r="19050" b="20955"/>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pt" to="48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kz5EwIAACk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" strokeweight="2.25pt"/>
          </w:pict>
        </mc:Fallback>
      </mc:AlternateContent>
    </w:r>
  </w:p>
  <w:p w:rsidR="00A46CC0" w:rsidRPr="00C36916" w:rsidRDefault="00A46CC0" w:rsidP="006D17E7">
    <w:pPr>
      <w:pStyle w:val="Footer"/>
      <w:tabs>
        <w:tab w:val="clear" w:pos="4320"/>
        <w:tab w:val="clear" w:pos="8640"/>
        <w:tab w:val="center" w:pos="4860"/>
        <w:tab w:val="right" w:pos="9540"/>
      </w:tabs>
      <w:rPr>
        <w:rFonts w:asciiTheme="minorHAnsi" w:hAnsiTheme="minorHAnsi" w:cstheme="minorHAnsi"/>
        <w:sz w:val="14"/>
        <w:szCs w:val="20"/>
      </w:rPr>
    </w:pPr>
    <w:r w:rsidRPr="00C16A73">
      <w:rPr>
        <w:rFonts w:cs="Arial"/>
        <w:sz w:val="20"/>
        <w:szCs w:val="20"/>
      </w:rPr>
      <w:tab/>
    </w:r>
    <w:r w:rsidRPr="00C16A73">
      <w:rPr>
        <w:rFonts w:cs="Arial"/>
        <w:sz w:val="20"/>
        <w:szCs w:val="20"/>
      </w:rPr>
      <w:tab/>
    </w:r>
    <w:r w:rsidRPr="00C36916">
      <w:rPr>
        <w:rFonts w:asciiTheme="minorHAnsi" w:hAnsiTheme="minorHAnsi" w:cstheme="minorHAnsi"/>
        <w:sz w:val="14"/>
        <w:szCs w:val="20"/>
      </w:rPr>
      <w:t xml:space="preserve">Page </w:t>
    </w:r>
    <w:r w:rsidRPr="00C36916">
      <w:rPr>
        <w:rStyle w:val="PageNumber"/>
        <w:rFonts w:asciiTheme="minorHAnsi" w:hAnsiTheme="minorHAnsi" w:cstheme="minorHAnsi"/>
        <w:sz w:val="14"/>
        <w:szCs w:val="20"/>
      </w:rPr>
      <w:fldChar w:fldCharType="begin"/>
    </w:r>
    <w:r w:rsidRPr="00C36916">
      <w:rPr>
        <w:rStyle w:val="PageNumber"/>
        <w:rFonts w:asciiTheme="minorHAnsi" w:hAnsiTheme="minorHAnsi" w:cstheme="minorHAnsi"/>
        <w:sz w:val="14"/>
        <w:szCs w:val="20"/>
      </w:rPr>
      <w:instrText xml:space="preserve"> PAGE </w:instrText>
    </w:r>
    <w:r w:rsidRPr="00C36916">
      <w:rPr>
        <w:rStyle w:val="PageNumber"/>
        <w:rFonts w:asciiTheme="minorHAnsi" w:hAnsiTheme="minorHAnsi" w:cstheme="minorHAnsi"/>
        <w:sz w:val="14"/>
        <w:szCs w:val="20"/>
      </w:rPr>
      <w:fldChar w:fldCharType="separate"/>
    </w:r>
    <w:r w:rsidR="00BF49C7">
      <w:rPr>
        <w:rStyle w:val="PageNumber"/>
        <w:rFonts w:asciiTheme="minorHAnsi" w:hAnsiTheme="minorHAnsi" w:cstheme="minorHAnsi"/>
        <w:noProof/>
        <w:sz w:val="14"/>
        <w:szCs w:val="20"/>
      </w:rPr>
      <w:t>2</w:t>
    </w:r>
    <w:r w:rsidRPr="00C36916">
      <w:rPr>
        <w:rStyle w:val="PageNumber"/>
        <w:rFonts w:asciiTheme="minorHAnsi" w:hAnsiTheme="minorHAnsi" w:cstheme="minorHAnsi"/>
        <w:sz w:val="14"/>
        <w:szCs w:val="20"/>
      </w:rPr>
      <w:fldChar w:fldCharType="end"/>
    </w:r>
    <w:r w:rsidRPr="00C36916">
      <w:rPr>
        <w:rStyle w:val="PageNumber"/>
        <w:rFonts w:asciiTheme="minorHAnsi" w:hAnsiTheme="minorHAnsi" w:cstheme="minorHAnsi"/>
        <w:sz w:val="14"/>
        <w:szCs w:val="20"/>
      </w:rPr>
      <w:t xml:space="preserve"> of </w:t>
    </w:r>
    <w:r w:rsidRPr="00C36916">
      <w:rPr>
        <w:rStyle w:val="PageNumber"/>
        <w:rFonts w:asciiTheme="minorHAnsi" w:hAnsiTheme="minorHAnsi" w:cstheme="minorHAnsi"/>
        <w:sz w:val="14"/>
        <w:szCs w:val="20"/>
      </w:rPr>
      <w:fldChar w:fldCharType="begin"/>
    </w:r>
    <w:r w:rsidRPr="00C36916">
      <w:rPr>
        <w:rStyle w:val="PageNumber"/>
        <w:rFonts w:asciiTheme="minorHAnsi" w:hAnsiTheme="minorHAnsi" w:cstheme="minorHAnsi"/>
        <w:sz w:val="14"/>
        <w:szCs w:val="20"/>
      </w:rPr>
      <w:instrText xml:space="preserve"> NUMPAGES </w:instrText>
    </w:r>
    <w:r w:rsidRPr="00C36916">
      <w:rPr>
        <w:rStyle w:val="PageNumber"/>
        <w:rFonts w:asciiTheme="minorHAnsi" w:hAnsiTheme="minorHAnsi" w:cstheme="minorHAnsi"/>
        <w:sz w:val="14"/>
        <w:szCs w:val="20"/>
      </w:rPr>
      <w:fldChar w:fldCharType="separate"/>
    </w:r>
    <w:r w:rsidR="00BF49C7">
      <w:rPr>
        <w:rStyle w:val="PageNumber"/>
        <w:rFonts w:asciiTheme="minorHAnsi" w:hAnsiTheme="minorHAnsi" w:cstheme="minorHAnsi"/>
        <w:noProof/>
        <w:sz w:val="14"/>
        <w:szCs w:val="20"/>
      </w:rPr>
      <w:t>20</w:t>
    </w:r>
    <w:r w:rsidRPr="00C36916">
      <w:rPr>
        <w:rStyle w:val="PageNumber"/>
        <w:rFonts w:asciiTheme="minorHAnsi" w:hAnsiTheme="minorHAnsi" w:cstheme="minorHAnsi"/>
        <w:sz w:val="14"/>
        <w:szCs w:val="20"/>
      </w:rPr>
      <w:fldChar w:fldCharType="end"/>
    </w:r>
  </w:p>
  <w:p w:rsidR="00A46CC0" w:rsidRPr="00C36916" w:rsidRDefault="00A46CC0" w:rsidP="004819F0">
    <w:pPr>
      <w:pStyle w:val="Footer"/>
      <w:tabs>
        <w:tab w:val="clear" w:pos="4320"/>
        <w:tab w:val="clear" w:pos="8640"/>
        <w:tab w:val="center" w:pos="4860"/>
        <w:tab w:val="right" w:pos="9540"/>
      </w:tabs>
      <w:rPr>
        <w:rFonts w:asciiTheme="minorHAnsi" w:hAnsiTheme="minorHAnsi" w:cstheme="minorHAnsi"/>
        <w:sz w:val="14"/>
        <w:szCs w:val="20"/>
      </w:rPr>
    </w:pPr>
    <w:r w:rsidRPr="00C36916">
      <w:rPr>
        <w:rFonts w:asciiTheme="minorHAnsi" w:hAnsiTheme="minorHAnsi" w:cstheme="minorHAnsi"/>
        <w:sz w:val="16"/>
        <w:szCs w:val="20"/>
      </w:rPr>
      <w:tab/>
    </w:r>
    <w:r w:rsidRPr="00C36916">
      <w:rPr>
        <w:rStyle w:val="PageNumber"/>
        <w:rFonts w:asciiTheme="minorHAnsi" w:hAnsiTheme="minorHAnsi" w:cstheme="minorHAnsi"/>
        <w:sz w:val="14"/>
        <w:szCs w:val="20"/>
      </w:rPr>
      <w:tab/>
      <w:t>Posted 05/15/2012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CC0" w:rsidRDefault="00A46CC0" w:rsidP="00AB006E">
    <w:pPr>
      <w:pStyle w:val="Footer"/>
      <w:tabs>
        <w:tab w:val="clear" w:pos="8640"/>
        <w:tab w:val="right" w:pos="9540"/>
      </w:tabs>
      <w:rPr>
        <w:bCs/>
      </w:rPr>
    </w:pPr>
    <w:r>
      <w:rPr>
        <w:bCs/>
        <w:noProof/>
      </w:rPr>
      <mc:AlternateContent>
        <mc:Choice Requires="wps">
          <w:drawing>
            <wp:anchor distT="0" distB="0" distL="114300" distR="114300" simplePos="0" relativeHeight="251656704" behindDoc="0" locked="0" layoutInCell="1" allowOverlap="1" wp14:anchorId="1881B408" wp14:editId="42E464C2">
              <wp:simplePos x="0" y="0"/>
              <wp:positionH relativeFrom="column">
                <wp:posOffset>0</wp:posOffset>
              </wp:positionH>
              <wp:positionV relativeFrom="paragraph">
                <wp:posOffset>64770</wp:posOffset>
              </wp:positionV>
              <wp:extent cx="6172200" cy="0"/>
              <wp:effectExtent l="19050" t="17145" r="19050" b="20955"/>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pt" to="48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" strokeweight="2.25pt"/>
          </w:pict>
        </mc:Fallback>
      </mc:AlternateContent>
    </w:r>
  </w:p>
  <w:p w:rsidR="00A46CC0" w:rsidRPr="00C16A73" w:rsidRDefault="00A46CC0" w:rsidP="001E3436">
    <w:pPr>
      <w:pStyle w:val="Footer"/>
      <w:tabs>
        <w:tab w:val="clear" w:pos="4320"/>
        <w:tab w:val="clear" w:pos="8640"/>
        <w:tab w:val="center" w:pos="4860"/>
        <w:tab w:val="right" w:pos="9540"/>
      </w:tabs>
      <w:rPr>
        <w:rFonts w:cs="Arial"/>
        <w:sz w:val="20"/>
        <w:szCs w:val="20"/>
      </w:rPr>
    </w:pPr>
    <w:r w:rsidRPr="00C16A73">
      <w:rPr>
        <w:rFonts w:cs="Arial"/>
        <w:sz w:val="20"/>
        <w:szCs w:val="20"/>
      </w:rPr>
      <w:tab/>
    </w:r>
    <w:r w:rsidRPr="00C16A73">
      <w:rPr>
        <w:rFonts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CC0" w:rsidRDefault="00A46CC0">
      <w:r>
        <w:separator/>
      </w:r>
    </w:p>
  </w:footnote>
  <w:footnote w:type="continuationSeparator" w:id="0">
    <w:p w:rsidR="00A46CC0" w:rsidRDefault="00A46C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CC0" w:rsidRDefault="00A46C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CC0" w:rsidRDefault="00A46CC0" w:rsidP="00D30625">
    <w:pPr>
      <w:pStyle w:val="Header"/>
    </w:pPr>
    <w:r>
      <w:rPr>
        <w:b/>
        <w:noProof/>
        <w:color w:val="FF0000"/>
      </w:rPr>
      <w:drawing>
        <wp:anchor distT="0" distB="0" distL="114300" distR="114300" simplePos="0" relativeHeight="251659264" behindDoc="1" locked="0" layoutInCell="1" allowOverlap="1" wp14:anchorId="2B087508" wp14:editId="7E7E6D86">
          <wp:simplePos x="0" y="0"/>
          <wp:positionH relativeFrom="column">
            <wp:posOffset>-410210</wp:posOffset>
          </wp:positionH>
          <wp:positionV relativeFrom="paragraph">
            <wp:posOffset>-163830</wp:posOffset>
          </wp:positionV>
          <wp:extent cx="1193800" cy="524510"/>
          <wp:effectExtent l="0" t="0" r="6350" b="8890"/>
          <wp:wrapTight wrapText="bothSides">
            <wp:wrapPolygon edited="0">
              <wp:start x="0" y="0"/>
              <wp:lineTo x="0" y="21182"/>
              <wp:lineTo x="21370" y="21182"/>
              <wp:lineTo x="21370" y="0"/>
              <wp:lineTo x="0" y="0"/>
            </wp:wrapPolygon>
          </wp:wrapTight>
          <wp:docPr id="8" name="Picture 8" descr="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3800" cy="524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6CC0" w:rsidRPr="004651AB" w:rsidRDefault="00A46CC0" w:rsidP="00D30625">
    <w:pPr>
      <w:pStyle w:val="Header"/>
      <w:rPr>
        <w:b/>
        <w:color w:val="FF0000"/>
      </w:rPr>
    </w:pPr>
  </w:p>
  <w:p w:rsidR="00A46CC0" w:rsidRDefault="00A46CC0">
    <w:pPr>
      <w:pStyle w:val="Header"/>
    </w:pPr>
    <w:r>
      <w:rPr>
        <w:noProof/>
      </w:rPr>
      <mc:AlternateContent>
        <mc:Choice Requires="wps">
          <w:drawing>
            <wp:inline distT="0" distB="0" distL="0" distR="0" wp14:anchorId="533CA1AB" wp14:editId="5812FDDA">
              <wp:extent cx="6172200" cy="0"/>
              <wp:effectExtent l="19050" t="19050" r="19050" b="19050"/>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id="Line 4" o:spid="_x0000_s1026" style="visibility:visible;mso-wrap-style:square;mso-left-percent:-10001;mso-top-percent:-10001;mso-position-horizontal:absolute;mso-position-horizontal-relative:char;mso-position-vertical:absolute;mso-position-vertical-relative:line;mso-left-percent:-10001;mso-top-percent:-10001" from="0,0" to="48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" strokeweight="2.25pt">
              <w10:anchorlock/>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CC0" w:rsidRDefault="00A46CC0" w:rsidP="00AB006E">
    <w:pPr>
      <w:pStyle w:val="Header"/>
      <w:rPr>
        <w:b/>
      </w:rPr>
    </w:pPr>
  </w:p>
  <w:p w:rsidR="00A46CC0" w:rsidRDefault="00A46CC0" w:rsidP="00AB006E">
    <w:pPr>
      <w:pStyle w:val="Header"/>
    </w:pPr>
  </w:p>
  <w:p w:rsidR="00A46CC0" w:rsidRDefault="00A46CC0" w:rsidP="00AB006E">
    <w:pPr>
      <w:pStyle w:val="Header"/>
    </w:pPr>
  </w:p>
  <w:p w:rsidR="00A46CC0" w:rsidRDefault="00A46CC0" w:rsidP="00AB006E">
    <w:pPr>
      <w:pStyle w:val="Header"/>
    </w:pPr>
    <w:r>
      <w:rPr>
        <w:noProof/>
      </w:rPr>
      <mc:AlternateContent>
        <mc:Choice Requires="wps">
          <w:drawing>
            <wp:inline distT="0" distB="0" distL="0" distR="0" wp14:anchorId="23AB1123" wp14:editId="74BD2D59">
              <wp:extent cx="6172200" cy="0"/>
              <wp:effectExtent l="19050" t="19050" r="19050" b="19050"/>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id="Line 7" o:spid="_x0000_s1026" style="visibility:visible;mso-wrap-style:square;mso-left-percent:-10001;mso-top-percent:-10001;mso-position-horizontal:absolute;mso-position-horizontal-relative:char;mso-position-vertical:absolute;mso-position-vertical-relative:line;mso-left-percent:-10001;mso-top-percent:-10001" from="0,0" to="48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" strokeweight="2.25pt">
              <w10:anchorlock/>
            </v:line>
          </w:pict>
        </mc:Fallback>
      </mc:AlternateContent>
    </w:r>
  </w:p>
  <w:p w:rsidR="00A46CC0" w:rsidRDefault="00A46CC0" w:rsidP="00D3062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CC0" w:rsidRDefault="00A46CC0" w:rsidP="00D30625">
    <w:pPr>
      <w:pStyle w:val="Header"/>
    </w:pPr>
  </w:p>
  <w:p w:rsidR="00A46CC0" w:rsidRPr="004651AB" w:rsidRDefault="00A46CC0" w:rsidP="00D30625">
    <w:pPr>
      <w:pStyle w:val="Header"/>
      <w:rPr>
        <w:b/>
        <w:color w:val="FF0000"/>
      </w:rPr>
    </w:pPr>
    <w:r>
      <w:rPr>
        <w:b/>
        <w:color w:val="FF0000"/>
      </w:rPr>
      <w:t>Pathfinder International/</w:t>
    </w:r>
  </w:p>
  <w:p w:rsidR="00A46CC0" w:rsidRDefault="00A46CC0">
    <w:pPr>
      <w:pStyle w:val="Header"/>
    </w:pPr>
    <w:r>
      <w:rPr>
        <w:noProof/>
      </w:rPr>
      <mc:AlternateContent>
        <mc:Choice Requires="wps">
          <w:drawing>
            <wp:inline distT="0" distB="0" distL="0" distR="0">
              <wp:extent cx="6172200" cy="0"/>
              <wp:effectExtent l="19050" t="19050" r="19050" b="19050"/>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id="Line 8" o:spid="_x0000_s1026" style="visibility:visible;mso-wrap-style:square;mso-left-percent:-10001;mso-top-percent:-10001;mso-position-horizontal:absolute;mso-position-horizontal-relative:char;mso-position-vertical:absolute;mso-position-vertical-relative:line;mso-left-percent:-10001;mso-top-percent:-10001" from="0,0" to="48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" strokeweight="2.25pt">
              <w10:anchorlock/>
            </v:line>
          </w:pict>
        </mc:Fallback>
      </mc:AlternateContent>
    </w:r>
  </w:p>
  <w:p w:rsidR="00A46CC0" w:rsidRDefault="00A46C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700E0CC"/>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FFFFFF88"/>
    <w:multiLevelType w:val="singleLevel"/>
    <w:tmpl w:val="8D58F8E4"/>
    <w:lvl w:ilvl="0">
      <w:start w:val="1"/>
      <w:numFmt w:val="decimal"/>
      <w:pStyle w:val="ListNumber"/>
      <w:lvlText w:val="%1."/>
      <w:lvlJc w:val="left"/>
      <w:pPr>
        <w:tabs>
          <w:tab w:val="num" w:pos="360"/>
        </w:tabs>
        <w:ind w:left="360" w:hanging="360"/>
      </w:pPr>
    </w:lvl>
  </w:abstractNum>
  <w:abstractNum w:abstractNumId="2">
    <w:nsid w:val="FFFFFF89"/>
    <w:multiLevelType w:val="singleLevel"/>
    <w:tmpl w:val="D326FDA8"/>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01A0A0C"/>
    <w:multiLevelType w:val="hybridMultilevel"/>
    <w:tmpl w:val="E92A9E04"/>
    <w:lvl w:ilvl="0" w:tplc="A2C6FA50">
      <w:start w:val="1"/>
      <w:numFmt w:val="bullet"/>
      <w:pStyle w:val="MitelRFPTemplateBulletAnswer"/>
      <w:lvlText w:val=""/>
      <w:lvlJc w:val="left"/>
      <w:pPr>
        <w:tabs>
          <w:tab w:val="num" w:pos="1080"/>
        </w:tabs>
        <w:ind w:left="1080" w:hanging="360"/>
      </w:pPr>
      <w:rPr>
        <w:rFonts w:ascii="Symbol" w:hAnsi="Symbol" w:hint="default"/>
        <w:color w:val="000080"/>
      </w:rPr>
    </w:lvl>
    <w:lvl w:ilvl="1" w:tplc="693A2C46">
      <w:numFmt w:val="bullet"/>
      <w:pStyle w:val="MitelRFPTemplateBulletAnswer"/>
      <w:lvlText w:val="-"/>
      <w:lvlJc w:val="left"/>
      <w:pPr>
        <w:tabs>
          <w:tab w:val="num" w:pos="1800"/>
        </w:tabs>
        <w:ind w:left="1800" w:hanging="360"/>
      </w:pPr>
      <w:rPr>
        <w:rFonts w:ascii="Helvetica" w:hAnsi="Helvetica" w:hint="default"/>
        <w:color w:val="000080"/>
      </w:rPr>
    </w:lvl>
    <w:lvl w:ilvl="2" w:tplc="603081CC">
      <w:numFmt w:val="bullet"/>
      <w:lvlText w:val="-"/>
      <w:lvlJc w:val="left"/>
      <w:pPr>
        <w:tabs>
          <w:tab w:val="num" w:pos="2520"/>
        </w:tabs>
        <w:ind w:left="2520" w:hanging="360"/>
      </w:pPr>
      <w:rPr>
        <w:rFonts w:ascii="Helvetica" w:hAnsi="Helvetica" w:hint="default"/>
        <w:color w:val="000080"/>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343627F"/>
    <w:multiLevelType w:val="hybridMultilevel"/>
    <w:tmpl w:val="8B34F1D4"/>
    <w:lvl w:ilvl="0" w:tplc="F31C41BE">
      <w:start w:val="1"/>
      <w:numFmt w:val="decimal"/>
      <w:pStyle w:val="MitelRFPTemplateNumberQ"/>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B322C05"/>
    <w:multiLevelType w:val="hybridMultilevel"/>
    <w:tmpl w:val="A0C8ACB4"/>
    <w:lvl w:ilvl="0" w:tplc="05781130">
      <w:start w:val="1"/>
      <w:numFmt w:val="bullet"/>
      <w:pStyle w:val="PMtext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701664"/>
    <w:multiLevelType w:val="hybridMultilevel"/>
    <w:tmpl w:val="9922125A"/>
    <w:lvl w:ilvl="0" w:tplc="5D14407A">
      <w:start w:val="1"/>
      <w:numFmt w:val="bullet"/>
      <w:pStyle w:val="MitelRFPTemplate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0F52CF8"/>
    <w:multiLevelType w:val="hybridMultilevel"/>
    <w:tmpl w:val="CBECB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942AE9"/>
    <w:multiLevelType w:val="multilevel"/>
    <w:tmpl w:val="F63C063E"/>
    <w:lvl w:ilvl="0">
      <w:start w:val="1"/>
      <w:numFmt w:val="none"/>
      <w:pStyle w:val="MitelBodyTextAnswer"/>
      <w:lvlText w:val=""/>
      <w:lvlJc w:val="left"/>
      <w:pPr>
        <w:tabs>
          <w:tab w:val="num" w:pos="936"/>
        </w:tabs>
        <w:ind w:left="936" w:hanging="360"/>
      </w:pPr>
      <w:rPr>
        <w:rFonts w:ascii="Arial" w:hAnsi="Arial" w:cs="Arial" w:hint="default"/>
        <w:b w:val="0"/>
        <w:bCs w:val="0"/>
        <w:i w:val="0"/>
        <w:iCs w:val="0"/>
        <w:sz w:val="20"/>
        <w:szCs w:val="20"/>
      </w:rPr>
    </w:lvl>
    <w:lvl w:ilvl="1">
      <w:start w:val="1"/>
      <w:numFmt w:val="none"/>
      <w:lvlText w:val=""/>
      <w:lvlJc w:val="left"/>
      <w:pPr>
        <w:tabs>
          <w:tab w:val="num" w:pos="936"/>
        </w:tabs>
        <w:ind w:left="936" w:hanging="360"/>
      </w:pPr>
      <w:rPr>
        <w:rFonts w:ascii="Arial" w:hAnsi="Arial" w:cs="Arial" w:hint="default"/>
        <w:b w:val="0"/>
        <w:bCs w:val="0"/>
        <w:i w:val="0"/>
        <w:iCs w:val="0"/>
        <w:color w:val="auto"/>
        <w:sz w:val="22"/>
        <w:szCs w:val="22"/>
      </w:rPr>
    </w:lvl>
    <w:lvl w:ilvl="2">
      <w:start w:val="1"/>
      <w:numFmt w:val="none"/>
      <w:lvlText w:val=""/>
      <w:lvlJc w:val="left"/>
      <w:pPr>
        <w:tabs>
          <w:tab w:val="num" w:pos="1296"/>
        </w:tabs>
        <w:ind w:left="1296" w:hanging="360"/>
      </w:pPr>
      <w:rPr>
        <w:rFonts w:ascii="Arial" w:hAnsi="Arial" w:cs="Arial" w:hint="default"/>
        <w:b w:val="0"/>
        <w:bCs w:val="0"/>
        <w:i w:val="0"/>
        <w:iCs w:val="0"/>
        <w:color w:val="auto"/>
        <w:sz w:val="22"/>
        <w:szCs w:val="22"/>
      </w:rPr>
    </w:lvl>
    <w:lvl w:ilvl="3">
      <w:start w:val="1"/>
      <w:numFmt w:val="none"/>
      <w:lvlRestart w:val="0"/>
      <w:pStyle w:val="MitelBodyTextAnswer"/>
      <w:lvlText w:val=""/>
      <w:lvlJc w:val="left"/>
      <w:pPr>
        <w:tabs>
          <w:tab w:val="num" w:pos="432"/>
        </w:tabs>
        <w:ind w:left="432" w:firstLine="0"/>
      </w:pPr>
    </w:lvl>
    <w:lvl w:ilvl="4">
      <w:start w:val="1"/>
      <w:numFmt w:val="decimal"/>
      <w:pStyle w:val="MitelNumber1Answer"/>
      <w:lvlText w:val="%5."/>
      <w:lvlJc w:val="left"/>
      <w:pPr>
        <w:tabs>
          <w:tab w:val="num" w:pos="1080"/>
        </w:tabs>
        <w:ind w:left="1080" w:hanging="360"/>
      </w:pPr>
    </w:lvl>
    <w:lvl w:ilvl="5">
      <w:start w:val="1"/>
      <w:numFmt w:val="lowerLetter"/>
      <w:pStyle w:val="MitelNumber2Answer"/>
      <w:lvlText w:val="%6."/>
      <w:lvlJc w:val="left"/>
      <w:pPr>
        <w:tabs>
          <w:tab w:val="num" w:pos="1440"/>
        </w:tabs>
        <w:ind w:left="1440" w:hanging="360"/>
      </w:pPr>
    </w:lvl>
    <w:lvl w:ilvl="6">
      <w:start w:val="1"/>
      <w:numFmt w:val="decimal"/>
      <w:lvlText w:val="%1.%2.%3.%4.%5.%6.%7."/>
      <w:lvlJc w:val="left"/>
      <w:pPr>
        <w:tabs>
          <w:tab w:val="num" w:pos="6336"/>
        </w:tabs>
        <w:ind w:left="5976" w:hanging="1080"/>
      </w:pPr>
    </w:lvl>
    <w:lvl w:ilvl="7">
      <w:start w:val="1"/>
      <w:numFmt w:val="decimal"/>
      <w:lvlText w:val="%1.%2.%3.%4.%5.%6.%7.%8."/>
      <w:lvlJc w:val="left"/>
      <w:pPr>
        <w:tabs>
          <w:tab w:val="num" w:pos="6696"/>
        </w:tabs>
        <w:ind w:left="6480" w:hanging="1224"/>
      </w:pPr>
    </w:lvl>
    <w:lvl w:ilvl="8">
      <w:start w:val="1"/>
      <w:numFmt w:val="decimal"/>
      <w:lvlText w:val="%1.%2.%3.%4.%5.%6.%7.%8.%9."/>
      <w:lvlJc w:val="left"/>
      <w:pPr>
        <w:tabs>
          <w:tab w:val="num" w:pos="7416"/>
        </w:tabs>
        <w:ind w:left="7056" w:hanging="1440"/>
      </w:pPr>
    </w:lvl>
  </w:abstractNum>
  <w:abstractNum w:abstractNumId="9">
    <w:nsid w:val="26997A6C"/>
    <w:multiLevelType w:val="hybridMultilevel"/>
    <w:tmpl w:val="8536093C"/>
    <w:lvl w:ilvl="0" w:tplc="41165EF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8A912FE"/>
    <w:multiLevelType w:val="hybridMultilevel"/>
    <w:tmpl w:val="B4EC4108"/>
    <w:lvl w:ilvl="0" w:tplc="978EC19A">
      <w:start w:val="1"/>
      <w:numFmt w:val="bullet"/>
      <w:pStyle w:val="MitelRFPTemplateDaskA"/>
      <w:lvlText w:val="-"/>
      <w:lvlJc w:val="left"/>
      <w:pPr>
        <w:tabs>
          <w:tab w:val="num" w:pos="720"/>
        </w:tabs>
        <w:ind w:left="720" w:hanging="360"/>
      </w:pPr>
      <w:rPr>
        <w:rFonts w:ascii="Arial" w:hAnsi="Arial" w:hint="default"/>
        <w:color w:val="000080"/>
      </w:rPr>
    </w:lvl>
    <w:lvl w:ilvl="1" w:tplc="B45E2B8E" w:tentative="1">
      <w:start w:val="1"/>
      <w:numFmt w:val="bullet"/>
      <w:lvlText w:val="o"/>
      <w:lvlJc w:val="left"/>
      <w:pPr>
        <w:tabs>
          <w:tab w:val="num" w:pos="1440"/>
        </w:tabs>
        <w:ind w:left="1440" w:hanging="360"/>
      </w:pPr>
      <w:rPr>
        <w:rFonts w:ascii="Courier New" w:hAnsi="Courier New" w:cs="Courier New" w:hint="default"/>
      </w:rPr>
    </w:lvl>
    <w:lvl w:ilvl="2" w:tplc="62C20B0C" w:tentative="1">
      <w:start w:val="1"/>
      <w:numFmt w:val="bullet"/>
      <w:lvlText w:val=""/>
      <w:lvlJc w:val="left"/>
      <w:pPr>
        <w:tabs>
          <w:tab w:val="num" w:pos="2160"/>
        </w:tabs>
        <w:ind w:left="2160" w:hanging="360"/>
      </w:pPr>
      <w:rPr>
        <w:rFonts w:ascii="Wingdings" w:hAnsi="Wingdings" w:hint="default"/>
      </w:rPr>
    </w:lvl>
    <w:lvl w:ilvl="3" w:tplc="14AE98CC" w:tentative="1">
      <w:start w:val="1"/>
      <w:numFmt w:val="bullet"/>
      <w:lvlText w:val=""/>
      <w:lvlJc w:val="left"/>
      <w:pPr>
        <w:tabs>
          <w:tab w:val="num" w:pos="2880"/>
        </w:tabs>
        <w:ind w:left="2880" w:hanging="360"/>
      </w:pPr>
      <w:rPr>
        <w:rFonts w:ascii="Symbol" w:hAnsi="Symbol" w:hint="default"/>
      </w:rPr>
    </w:lvl>
    <w:lvl w:ilvl="4" w:tplc="58E494C0" w:tentative="1">
      <w:start w:val="1"/>
      <w:numFmt w:val="bullet"/>
      <w:lvlText w:val="o"/>
      <w:lvlJc w:val="left"/>
      <w:pPr>
        <w:tabs>
          <w:tab w:val="num" w:pos="3600"/>
        </w:tabs>
        <w:ind w:left="3600" w:hanging="360"/>
      </w:pPr>
      <w:rPr>
        <w:rFonts w:ascii="Courier New" w:hAnsi="Courier New" w:cs="Courier New" w:hint="default"/>
      </w:rPr>
    </w:lvl>
    <w:lvl w:ilvl="5" w:tplc="0C22B042" w:tentative="1">
      <w:start w:val="1"/>
      <w:numFmt w:val="bullet"/>
      <w:lvlText w:val=""/>
      <w:lvlJc w:val="left"/>
      <w:pPr>
        <w:tabs>
          <w:tab w:val="num" w:pos="4320"/>
        </w:tabs>
        <w:ind w:left="4320" w:hanging="360"/>
      </w:pPr>
      <w:rPr>
        <w:rFonts w:ascii="Wingdings" w:hAnsi="Wingdings" w:hint="default"/>
      </w:rPr>
    </w:lvl>
    <w:lvl w:ilvl="6" w:tplc="5F8872CE" w:tentative="1">
      <w:start w:val="1"/>
      <w:numFmt w:val="bullet"/>
      <w:lvlText w:val=""/>
      <w:lvlJc w:val="left"/>
      <w:pPr>
        <w:tabs>
          <w:tab w:val="num" w:pos="5040"/>
        </w:tabs>
        <w:ind w:left="5040" w:hanging="360"/>
      </w:pPr>
      <w:rPr>
        <w:rFonts w:ascii="Symbol" w:hAnsi="Symbol" w:hint="default"/>
      </w:rPr>
    </w:lvl>
    <w:lvl w:ilvl="7" w:tplc="B3DA2962" w:tentative="1">
      <w:start w:val="1"/>
      <w:numFmt w:val="bullet"/>
      <w:lvlText w:val="o"/>
      <w:lvlJc w:val="left"/>
      <w:pPr>
        <w:tabs>
          <w:tab w:val="num" w:pos="5760"/>
        </w:tabs>
        <w:ind w:left="5760" w:hanging="360"/>
      </w:pPr>
      <w:rPr>
        <w:rFonts w:ascii="Courier New" w:hAnsi="Courier New" w:cs="Courier New" w:hint="default"/>
      </w:rPr>
    </w:lvl>
    <w:lvl w:ilvl="8" w:tplc="02E43DFA" w:tentative="1">
      <w:start w:val="1"/>
      <w:numFmt w:val="bullet"/>
      <w:lvlText w:val=""/>
      <w:lvlJc w:val="left"/>
      <w:pPr>
        <w:tabs>
          <w:tab w:val="num" w:pos="6480"/>
        </w:tabs>
        <w:ind w:left="6480" w:hanging="360"/>
      </w:pPr>
      <w:rPr>
        <w:rFonts w:ascii="Wingdings" w:hAnsi="Wingdings" w:hint="default"/>
      </w:rPr>
    </w:lvl>
  </w:abstractNum>
  <w:abstractNum w:abstractNumId="11">
    <w:nsid w:val="2A703529"/>
    <w:multiLevelType w:val="hybridMultilevel"/>
    <w:tmpl w:val="67AC9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03437A"/>
    <w:multiLevelType w:val="multilevel"/>
    <w:tmpl w:val="19AC3AE2"/>
    <w:lvl w:ilvl="0">
      <w:start w:val="1"/>
      <w:numFmt w:val="none"/>
      <w:pStyle w:val="MitelBullet2Answer"/>
      <w:lvlText w:val=""/>
      <w:lvlJc w:val="left"/>
      <w:pPr>
        <w:tabs>
          <w:tab w:val="num" w:pos="3240"/>
        </w:tabs>
        <w:ind w:left="3240" w:hanging="360"/>
      </w:pPr>
      <w:rPr>
        <w:rFonts w:ascii="Arial" w:hAnsi="Arial" w:cs="Arial" w:hint="default"/>
        <w:b w:val="0"/>
        <w:bCs w:val="0"/>
        <w:i w:val="0"/>
        <w:iCs w:val="0"/>
        <w:sz w:val="20"/>
        <w:szCs w:val="20"/>
      </w:rPr>
    </w:lvl>
    <w:lvl w:ilvl="1">
      <w:start w:val="1"/>
      <w:numFmt w:val="bullet"/>
      <w:lvlRestart w:val="0"/>
      <w:pStyle w:val="MitelBullet2Answer"/>
      <w:lvlText w:val=""/>
      <w:lvlJc w:val="left"/>
      <w:pPr>
        <w:tabs>
          <w:tab w:val="num" w:pos="1440"/>
        </w:tabs>
        <w:ind w:left="1440" w:hanging="360"/>
      </w:pPr>
      <w:rPr>
        <w:rFonts w:ascii="Symbol" w:hAnsi="Symbol" w:cs="Symbol" w:hint="default"/>
        <w:b w:val="0"/>
        <w:bCs w:val="0"/>
        <w:i w:val="0"/>
        <w:iCs w:val="0"/>
        <w:color w:val="000080"/>
        <w:sz w:val="22"/>
        <w:szCs w:val="22"/>
      </w:rPr>
    </w:lvl>
    <w:lvl w:ilvl="2">
      <w:start w:val="1"/>
      <w:numFmt w:val="none"/>
      <w:lvlText w:val="%1"/>
      <w:lvlJc w:val="left"/>
      <w:pPr>
        <w:tabs>
          <w:tab w:val="num" w:pos="4104"/>
        </w:tabs>
        <w:ind w:left="4104" w:hanging="504"/>
      </w:pPr>
      <w:rPr>
        <w:rFonts w:ascii="Arial" w:hAnsi="Arial" w:cs="Arial" w:hint="default"/>
        <w:b w:val="0"/>
        <w:bCs w:val="0"/>
        <w:i w:val="0"/>
        <w:iCs w:val="0"/>
        <w:sz w:val="20"/>
        <w:szCs w:val="20"/>
      </w:rPr>
    </w:lvl>
    <w:lvl w:ilvl="3">
      <w:start w:val="1"/>
      <w:numFmt w:val="decimal"/>
      <w:lvlText w:val="%1.%2.%3.%4."/>
      <w:lvlJc w:val="left"/>
      <w:pPr>
        <w:tabs>
          <w:tab w:val="num" w:pos="4680"/>
        </w:tabs>
        <w:ind w:left="4608" w:hanging="648"/>
      </w:pPr>
    </w:lvl>
    <w:lvl w:ilvl="4">
      <w:start w:val="1"/>
      <w:numFmt w:val="decimal"/>
      <w:lvlText w:val="%1.%2.%3.%4.%5."/>
      <w:lvlJc w:val="left"/>
      <w:pPr>
        <w:tabs>
          <w:tab w:val="num" w:pos="5400"/>
        </w:tabs>
        <w:ind w:left="5112" w:hanging="792"/>
      </w:pPr>
    </w:lvl>
    <w:lvl w:ilvl="5">
      <w:start w:val="1"/>
      <w:numFmt w:val="decimal"/>
      <w:lvlText w:val="%1.%2.%3.%4.%5.%6."/>
      <w:lvlJc w:val="left"/>
      <w:pPr>
        <w:tabs>
          <w:tab w:val="num" w:pos="5760"/>
        </w:tabs>
        <w:ind w:left="5616" w:hanging="936"/>
      </w:pPr>
    </w:lvl>
    <w:lvl w:ilvl="6">
      <w:start w:val="1"/>
      <w:numFmt w:val="decimal"/>
      <w:lvlText w:val="%1.%2.%3.%4.%5.%6.%7."/>
      <w:lvlJc w:val="left"/>
      <w:pPr>
        <w:tabs>
          <w:tab w:val="num" w:pos="6480"/>
        </w:tabs>
        <w:ind w:left="6120" w:hanging="1080"/>
      </w:pPr>
    </w:lvl>
    <w:lvl w:ilvl="7">
      <w:start w:val="1"/>
      <w:numFmt w:val="decimal"/>
      <w:lvlText w:val="%1.%2.%3.%4.%5.%6.%7.%8."/>
      <w:lvlJc w:val="left"/>
      <w:pPr>
        <w:tabs>
          <w:tab w:val="num" w:pos="6840"/>
        </w:tabs>
        <w:ind w:left="6624" w:hanging="1224"/>
      </w:pPr>
    </w:lvl>
    <w:lvl w:ilvl="8">
      <w:start w:val="1"/>
      <w:numFmt w:val="decimal"/>
      <w:lvlText w:val="%1.%2.%3.%4.%5.%6.%7.%8.%9."/>
      <w:lvlJc w:val="left"/>
      <w:pPr>
        <w:tabs>
          <w:tab w:val="num" w:pos="7560"/>
        </w:tabs>
        <w:ind w:left="7200" w:hanging="1440"/>
      </w:pPr>
    </w:lvl>
  </w:abstractNum>
  <w:abstractNum w:abstractNumId="13">
    <w:nsid w:val="31287DF4"/>
    <w:multiLevelType w:val="hybridMultilevel"/>
    <w:tmpl w:val="9FCE4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184658"/>
    <w:multiLevelType w:val="hybridMultilevel"/>
    <w:tmpl w:val="E1925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8066DC"/>
    <w:multiLevelType w:val="hybridMultilevel"/>
    <w:tmpl w:val="A1E09F3E"/>
    <w:lvl w:ilvl="0" w:tplc="9F9A59DA">
      <w:start w:val="1"/>
      <w:numFmt w:val="bullet"/>
      <w:pStyle w:val="MitelBullet1Answer"/>
      <w:lvlText w:val=""/>
      <w:lvlJc w:val="left"/>
      <w:pPr>
        <w:tabs>
          <w:tab w:val="num" w:pos="1080"/>
        </w:tabs>
        <w:ind w:left="1080" w:hanging="360"/>
      </w:pPr>
      <w:rPr>
        <w:rFonts w:ascii="Symbol" w:hAnsi="Symbol" w:hint="default"/>
        <w:color w:val="000080"/>
      </w:rPr>
    </w:lvl>
    <w:lvl w:ilvl="1" w:tplc="71DC88BA" w:tentative="1">
      <w:start w:val="1"/>
      <w:numFmt w:val="bullet"/>
      <w:lvlText w:val="o"/>
      <w:lvlJc w:val="left"/>
      <w:pPr>
        <w:tabs>
          <w:tab w:val="num" w:pos="1800"/>
        </w:tabs>
        <w:ind w:left="1800" w:hanging="360"/>
      </w:pPr>
      <w:rPr>
        <w:rFonts w:ascii="Courier New" w:hAnsi="Courier New" w:cs="Courier New" w:hint="default"/>
      </w:rPr>
    </w:lvl>
    <w:lvl w:ilvl="2" w:tplc="F0DCAC70" w:tentative="1">
      <w:start w:val="1"/>
      <w:numFmt w:val="bullet"/>
      <w:lvlText w:val=""/>
      <w:lvlJc w:val="left"/>
      <w:pPr>
        <w:tabs>
          <w:tab w:val="num" w:pos="2520"/>
        </w:tabs>
        <w:ind w:left="2520" w:hanging="360"/>
      </w:pPr>
      <w:rPr>
        <w:rFonts w:ascii="Wingdings" w:hAnsi="Wingdings" w:hint="default"/>
      </w:rPr>
    </w:lvl>
    <w:lvl w:ilvl="3" w:tplc="D2EC42C2" w:tentative="1">
      <w:start w:val="1"/>
      <w:numFmt w:val="bullet"/>
      <w:lvlText w:val=""/>
      <w:lvlJc w:val="left"/>
      <w:pPr>
        <w:tabs>
          <w:tab w:val="num" w:pos="3240"/>
        </w:tabs>
        <w:ind w:left="3240" w:hanging="360"/>
      </w:pPr>
      <w:rPr>
        <w:rFonts w:ascii="Symbol" w:hAnsi="Symbol" w:hint="default"/>
      </w:rPr>
    </w:lvl>
    <w:lvl w:ilvl="4" w:tplc="60728462" w:tentative="1">
      <w:start w:val="1"/>
      <w:numFmt w:val="bullet"/>
      <w:lvlText w:val="o"/>
      <w:lvlJc w:val="left"/>
      <w:pPr>
        <w:tabs>
          <w:tab w:val="num" w:pos="3960"/>
        </w:tabs>
        <w:ind w:left="3960" w:hanging="360"/>
      </w:pPr>
      <w:rPr>
        <w:rFonts w:ascii="Courier New" w:hAnsi="Courier New" w:cs="Courier New" w:hint="default"/>
      </w:rPr>
    </w:lvl>
    <w:lvl w:ilvl="5" w:tplc="1D7EB54A" w:tentative="1">
      <w:start w:val="1"/>
      <w:numFmt w:val="bullet"/>
      <w:lvlText w:val=""/>
      <w:lvlJc w:val="left"/>
      <w:pPr>
        <w:tabs>
          <w:tab w:val="num" w:pos="4680"/>
        </w:tabs>
        <w:ind w:left="4680" w:hanging="360"/>
      </w:pPr>
      <w:rPr>
        <w:rFonts w:ascii="Wingdings" w:hAnsi="Wingdings" w:hint="default"/>
      </w:rPr>
    </w:lvl>
    <w:lvl w:ilvl="6" w:tplc="6972A2BA" w:tentative="1">
      <w:start w:val="1"/>
      <w:numFmt w:val="bullet"/>
      <w:lvlText w:val=""/>
      <w:lvlJc w:val="left"/>
      <w:pPr>
        <w:tabs>
          <w:tab w:val="num" w:pos="5400"/>
        </w:tabs>
        <w:ind w:left="5400" w:hanging="360"/>
      </w:pPr>
      <w:rPr>
        <w:rFonts w:ascii="Symbol" w:hAnsi="Symbol" w:hint="default"/>
      </w:rPr>
    </w:lvl>
    <w:lvl w:ilvl="7" w:tplc="63368B0C" w:tentative="1">
      <w:start w:val="1"/>
      <w:numFmt w:val="bullet"/>
      <w:lvlText w:val="o"/>
      <w:lvlJc w:val="left"/>
      <w:pPr>
        <w:tabs>
          <w:tab w:val="num" w:pos="6120"/>
        </w:tabs>
        <w:ind w:left="6120" w:hanging="360"/>
      </w:pPr>
      <w:rPr>
        <w:rFonts w:ascii="Courier New" w:hAnsi="Courier New" w:cs="Courier New" w:hint="default"/>
      </w:rPr>
    </w:lvl>
    <w:lvl w:ilvl="8" w:tplc="E41CB7B0" w:tentative="1">
      <w:start w:val="1"/>
      <w:numFmt w:val="bullet"/>
      <w:lvlText w:val=""/>
      <w:lvlJc w:val="left"/>
      <w:pPr>
        <w:tabs>
          <w:tab w:val="num" w:pos="6840"/>
        </w:tabs>
        <w:ind w:left="6840" w:hanging="360"/>
      </w:pPr>
      <w:rPr>
        <w:rFonts w:ascii="Wingdings" w:hAnsi="Wingdings" w:hint="default"/>
      </w:rPr>
    </w:lvl>
  </w:abstractNum>
  <w:abstractNum w:abstractNumId="16">
    <w:nsid w:val="445244D4"/>
    <w:multiLevelType w:val="hybridMultilevel"/>
    <w:tmpl w:val="E2FC57D4"/>
    <w:lvl w:ilvl="0" w:tplc="A66C10FC">
      <w:start w:val="1"/>
      <w:numFmt w:val="bullet"/>
      <w:pStyle w:val="MitelRFPTemplateBulletA"/>
      <w:lvlText w:val=""/>
      <w:lvlJc w:val="left"/>
      <w:pPr>
        <w:tabs>
          <w:tab w:val="num" w:pos="1440"/>
        </w:tabs>
        <w:ind w:left="1440" w:hanging="360"/>
      </w:pPr>
      <w:rPr>
        <w:rFonts w:ascii="Wingdings" w:hAnsi="Wingdings" w:hint="default"/>
        <w:color w:val="auto"/>
      </w:rPr>
    </w:lvl>
    <w:lvl w:ilvl="1" w:tplc="0FE635E2">
      <w:start w:val="1"/>
      <w:numFmt w:val="bullet"/>
      <w:pStyle w:val="MitelRFPTemplateBulletA"/>
      <w:lvlText w:val=""/>
      <w:lvlJc w:val="left"/>
      <w:pPr>
        <w:tabs>
          <w:tab w:val="num" w:pos="1440"/>
        </w:tabs>
        <w:ind w:left="1440" w:hanging="360"/>
      </w:pPr>
      <w:rPr>
        <w:rFonts w:ascii="Wingdings" w:hAnsi="Wingdings" w:hint="default"/>
        <w:color w:val="auto"/>
      </w:rPr>
    </w:lvl>
    <w:lvl w:ilvl="2" w:tplc="70DADB0E" w:tentative="1">
      <w:start w:val="1"/>
      <w:numFmt w:val="bullet"/>
      <w:lvlText w:val=""/>
      <w:lvlJc w:val="left"/>
      <w:pPr>
        <w:tabs>
          <w:tab w:val="num" w:pos="2160"/>
        </w:tabs>
        <w:ind w:left="2160" w:hanging="360"/>
      </w:pPr>
      <w:rPr>
        <w:rFonts w:ascii="Wingdings" w:hAnsi="Wingdings" w:hint="default"/>
      </w:rPr>
    </w:lvl>
    <w:lvl w:ilvl="3" w:tplc="66D43C4E" w:tentative="1">
      <w:start w:val="1"/>
      <w:numFmt w:val="bullet"/>
      <w:lvlText w:val=""/>
      <w:lvlJc w:val="left"/>
      <w:pPr>
        <w:tabs>
          <w:tab w:val="num" w:pos="2880"/>
        </w:tabs>
        <w:ind w:left="2880" w:hanging="360"/>
      </w:pPr>
      <w:rPr>
        <w:rFonts w:ascii="Symbol" w:hAnsi="Symbol" w:hint="default"/>
      </w:rPr>
    </w:lvl>
    <w:lvl w:ilvl="4" w:tplc="E676F700" w:tentative="1">
      <w:start w:val="1"/>
      <w:numFmt w:val="bullet"/>
      <w:lvlText w:val="o"/>
      <w:lvlJc w:val="left"/>
      <w:pPr>
        <w:tabs>
          <w:tab w:val="num" w:pos="3600"/>
        </w:tabs>
        <w:ind w:left="3600" w:hanging="360"/>
      </w:pPr>
      <w:rPr>
        <w:rFonts w:ascii="Courier New" w:hAnsi="Courier New" w:cs="Courier New" w:hint="default"/>
      </w:rPr>
    </w:lvl>
    <w:lvl w:ilvl="5" w:tplc="802A4092" w:tentative="1">
      <w:start w:val="1"/>
      <w:numFmt w:val="bullet"/>
      <w:lvlText w:val=""/>
      <w:lvlJc w:val="left"/>
      <w:pPr>
        <w:tabs>
          <w:tab w:val="num" w:pos="4320"/>
        </w:tabs>
        <w:ind w:left="4320" w:hanging="360"/>
      </w:pPr>
      <w:rPr>
        <w:rFonts w:ascii="Wingdings" w:hAnsi="Wingdings" w:hint="default"/>
      </w:rPr>
    </w:lvl>
    <w:lvl w:ilvl="6" w:tplc="A4FE53D8" w:tentative="1">
      <w:start w:val="1"/>
      <w:numFmt w:val="bullet"/>
      <w:lvlText w:val=""/>
      <w:lvlJc w:val="left"/>
      <w:pPr>
        <w:tabs>
          <w:tab w:val="num" w:pos="5040"/>
        </w:tabs>
        <w:ind w:left="5040" w:hanging="360"/>
      </w:pPr>
      <w:rPr>
        <w:rFonts w:ascii="Symbol" w:hAnsi="Symbol" w:hint="default"/>
      </w:rPr>
    </w:lvl>
    <w:lvl w:ilvl="7" w:tplc="F230A69C" w:tentative="1">
      <w:start w:val="1"/>
      <w:numFmt w:val="bullet"/>
      <w:lvlText w:val="o"/>
      <w:lvlJc w:val="left"/>
      <w:pPr>
        <w:tabs>
          <w:tab w:val="num" w:pos="5760"/>
        </w:tabs>
        <w:ind w:left="5760" w:hanging="360"/>
      </w:pPr>
      <w:rPr>
        <w:rFonts w:ascii="Courier New" w:hAnsi="Courier New" w:cs="Courier New" w:hint="default"/>
      </w:rPr>
    </w:lvl>
    <w:lvl w:ilvl="8" w:tplc="4F783914" w:tentative="1">
      <w:start w:val="1"/>
      <w:numFmt w:val="bullet"/>
      <w:lvlText w:val=""/>
      <w:lvlJc w:val="left"/>
      <w:pPr>
        <w:tabs>
          <w:tab w:val="num" w:pos="6480"/>
        </w:tabs>
        <w:ind w:left="6480" w:hanging="360"/>
      </w:pPr>
      <w:rPr>
        <w:rFonts w:ascii="Wingdings" w:hAnsi="Wingdings" w:hint="default"/>
      </w:rPr>
    </w:lvl>
  </w:abstractNum>
  <w:abstractNum w:abstractNumId="17">
    <w:nsid w:val="46E330F0"/>
    <w:multiLevelType w:val="hybridMultilevel"/>
    <w:tmpl w:val="5178D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9375D0"/>
    <w:multiLevelType w:val="hybridMultilevel"/>
    <w:tmpl w:val="1564147A"/>
    <w:lvl w:ilvl="0" w:tplc="14BAA01E">
      <w:start w:val="1"/>
      <w:numFmt w:val="bullet"/>
      <w:pStyle w:val="MitelRFPTemplateBulletBold"/>
      <w:lvlText w:val=""/>
      <w:lvlJc w:val="left"/>
      <w:pPr>
        <w:tabs>
          <w:tab w:val="num" w:pos="720"/>
        </w:tabs>
        <w:ind w:left="720" w:hanging="360"/>
      </w:pPr>
      <w:rPr>
        <w:rFonts w:ascii="Symbol" w:hAnsi="Symbol" w:hint="default"/>
        <w:color w:val="000080"/>
      </w:rPr>
    </w:lvl>
    <w:lvl w:ilvl="1" w:tplc="484CEF4E" w:tentative="1">
      <w:start w:val="1"/>
      <w:numFmt w:val="bullet"/>
      <w:lvlText w:val="o"/>
      <w:lvlJc w:val="left"/>
      <w:pPr>
        <w:tabs>
          <w:tab w:val="num" w:pos="1440"/>
        </w:tabs>
        <w:ind w:left="1440" w:hanging="360"/>
      </w:pPr>
      <w:rPr>
        <w:rFonts w:ascii="Courier New" w:hAnsi="Courier New" w:cs="Courier New" w:hint="default"/>
      </w:rPr>
    </w:lvl>
    <w:lvl w:ilvl="2" w:tplc="20DE67A6" w:tentative="1">
      <w:start w:val="1"/>
      <w:numFmt w:val="bullet"/>
      <w:lvlText w:val=""/>
      <w:lvlJc w:val="left"/>
      <w:pPr>
        <w:tabs>
          <w:tab w:val="num" w:pos="2160"/>
        </w:tabs>
        <w:ind w:left="2160" w:hanging="360"/>
      </w:pPr>
      <w:rPr>
        <w:rFonts w:ascii="Wingdings" w:hAnsi="Wingdings" w:hint="default"/>
      </w:rPr>
    </w:lvl>
    <w:lvl w:ilvl="3" w:tplc="DC0449AC" w:tentative="1">
      <w:start w:val="1"/>
      <w:numFmt w:val="bullet"/>
      <w:lvlText w:val=""/>
      <w:lvlJc w:val="left"/>
      <w:pPr>
        <w:tabs>
          <w:tab w:val="num" w:pos="2880"/>
        </w:tabs>
        <w:ind w:left="2880" w:hanging="360"/>
      </w:pPr>
      <w:rPr>
        <w:rFonts w:ascii="Symbol" w:hAnsi="Symbol" w:hint="default"/>
      </w:rPr>
    </w:lvl>
    <w:lvl w:ilvl="4" w:tplc="DD6CF878" w:tentative="1">
      <w:start w:val="1"/>
      <w:numFmt w:val="bullet"/>
      <w:lvlText w:val="o"/>
      <w:lvlJc w:val="left"/>
      <w:pPr>
        <w:tabs>
          <w:tab w:val="num" w:pos="3600"/>
        </w:tabs>
        <w:ind w:left="3600" w:hanging="360"/>
      </w:pPr>
      <w:rPr>
        <w:rFonts w:ascii="Courier New" w:hAnsi="Courier New" w:cs="Courier New" w:hint="default"/>
      </w:rPr>
    </w:lvl>
    <w:lvl w:ilvl="5" w:tplc="B2CE2AAC" w:tentative="1">
      <w:start w:val="1"/>
      <w:numFmt w:val="bullet"/>
      <w:lvlText w:val=""/>
      <w:lvlJc w:val="left"/>
      <w:pPr>
        <w:tabs>
          <w:tab w:val="num" w:pos="4320"/>
        </w:tabs>
        <w:ind w:left="4320" w:hanging="360"/>
      </w:pPr>
      <w:rPr>
        <w:rFonts w:ascii="Wingdings" w:hAnsi="Wingdings" w:hint="default"/>
      </w:rPr>
    </w:lvl>
    <w:lvl w:ilvl="6" w:tplc="70583DD0" w:tentative="1">
      <w:start w:val="1"/>
      <w:numFmt w:val="bullet"/>
      <w:lvlText w:val=""/>
      <w:lvlJc w:val="left"/>
      <w:pPr>
        <w:tabs>
          <w:tab w:val="num" w:pos="5040"/>
        </w:tabs>
        <w:ind w:left="5040" w:hanging="360"/>
      </w:pPr>
      <w:rPr>
        <w:rFonts w:ascii="Symbol" w:hAnsi="Symbol" w:hint="default"/>
      </w:rPr>
    </w:lvl>
    <w:lvl w:ilvl="7" w:tplc="D5D01200" w:tentative="1">
      <w:start w:val="1"/>
      <w:numFmt w:val="bullet"/>
      <w:lvlText w:val="o"/>
      <w:lvlJc w:val="left"/>
      <w:pPr>
        <w:tabs>
          <w:tab w:val="num" w:pos="5760"/>
        </w:tabs>
        <w:ind w:left="5760" w:hanging="360"/>
      </w:pPr>
      <w:rPr>
        <w:rFonts w:ascii="Courier New" w:hAnsi="Courier New" w:cs="Courier New" w:hint="default"/>
      </w:rPr>
    </w:lvl>
    <w:lvl w:ilvl="8" w:tplc="DB446A60" w:tentative="1">
      <w:start w:val="1"/>
      <w:numFmt w:val="bullet"/>
      <w:lvlText w:val=""/>
      <w:lvlJc w:val="left"/>
      <w:pPr>
        <w:tabs>
          <w:tab w:val="num" w:pos="6480"/>
        </w:tabs>
        <w:ind w:left="6480" w:hanging="360"/>
      </w:pPr>
      <w:rPr>
        <w:rFonts w:ascii="Wingdings" w:hAnsi="Wingdings" w:hint="default"/>
      </w:rPr>
    </w:lvl>
  </w:abstractNum>
  <w:abstractNum w:abstractNumId="19">
    <w:nsid w:val="56F06DA4"/>
    <w:multiLevelType w:val="multilevel"/>
    <w:tmpl w:val="1C7E790A"/>
    <w:lvl w:ilvl="0">
      <w:start w:val="1"/>
      <w:numFmt w:val="decimal"/>
      <w:pStyle w:val="Heading1"/>
      <w:lvlText w:val="%1"/>
      <w:lvlJc w:val="left"/>
      <w:pPr>
        <w:tabs>
          <w:tab w:val="num" w:pos="360"/>
        </w:tabs>
        <w:ind w:left="360"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648"/>
        </w:tabs>
        <w:ind w:left="648" w:hanging="720"/>
      </w:pPr>
      <w:rPr>
        <w:rFonts w:hint="default"/>
      </w:rPr>
    </w:lvl>
    <w:lvl w:ilvl="3">
      <w:start w:val="1"/>
      <w:numFmt w:val="decimal"/>
      <w:pStyle w:val="Heading4"/>
      <w:lvlText w:val="%1.%2.%3.%4"/>
      <w:lvlJc w:val="left"/>
      <w:pPr>
        <w:tabs>
          <w:tab w:val="num" w:pos="792"/>
        </w:tabs>
        <w:ind w:left="792" w:hanging="864"/>
      </w:pPr>
      <w:rPr>
        <w:rFonts w:hint="default"/>
      </w:rPr>
    </w:lvl>
    <w:lvl w:ilvl="4">
      <w:start w:val="1"/>
      <w:numFmt w:val="decimal"/>
      <w:pStyle w:val="Heading5"/>
      <w:lvlText w:val="%1.%2.%3.%4.%5"/>
      <w:lvlJc w:val="left"/>
      <w:pPr>
        <w:tabs>
          <w:tab w:val="num" w:pos="936"/>
        </w:tabs>
        <w:ind w:left="936" w:hanging="1008"/>
      </w:pPr>
      <w:rPr>
        <w:rFonts w:hint="default"/>
      </w:rPr>
    </w:lvl>
    <w:lvl w:ilvl="5">
      <w:start w:val="1"/>
      <w:numFmt w:val="decimal"/>
      <w:pStyle w:val="Heading6"/>
      <w:lvlText w:val="%1.%2.%3.%4.%5.%6"/>
      <w:lvlJc w:val="left"/>
      <w:pPr>
        <w:tabs>
          <w:tab w:val="num" w:pos="1080"/>
        </w:tabs>
        <w:ind w:left="1080" w:hanging="1152"/>
      </w:pPr>
      <w:rPr>
        <w:rFonts w:hint="default"/>
      </w:rPr>
    </w:lvl>
    <w:lvl w:ilvl="6">
      <w:start w:val="1"/>
      <w:numFmt w:val="decimal"/>
      <w:pStyle w:val="Heading7"/>
      <w:lvlText w:val="%1.%2.%3.%4.%5.%6.%7"/>
      <w:lvlJc w:val="left"/>
      <w:pPr>
        <w:tabs>
          <w:tab w:val="num" w:pos="1224"/>
        </w:tabs>
        <w:ind w:left="1224" w:hanging="1296"/>
      </w:pPr>
      <w:rPr>
        <w:rFonts w:hint="default"/>
      </w:rPr>
    </w:lvl>
    <w:lvl w:ilvl="7">
      <w:start w:val="1"/>
      <w:numFmt w:val="decimal"/>
      <w:pStyle w:val="Heading8"/>
      <w:lvlText w:val="%1.%2.%3.%4.%5.%6.%7.%8"/>
      <w:lvlJc w:val="left"/>
      <w:pPr>
        <w:tabs>
          <w:tab w:val="num" w:pos="1368"/>
        </w:tabs>
        <w:ind w:left="1368" w:hanging="1440"/>
      </w:pPr>
      <w:rPr>
        <w:rFonts w:hint="default"/>
      </w:rPr>
    </w:lvl>
    <w:lvl w:ilvl="8">
      <w:start w:val="1"/>
      <w:numFmt w:val="decimal"/>
      <w:pStyle w:val="Heading9"/>
      <w:lvlText w:val="%1.%2.%3.%4.%5.%6.%7.%8.%9"/>
      <w:lvlJc w:val="left"/>
      <w:pPr>
        <w:tabs>
          <w:tab w:val="num" w:pos="1512"/>
        </w:tabs>
        <w:ind w:left="1512" w:hanging="1584"/>
      </w:pPr>
      <w:rPr>
        <w:rFonts w:hint="default"/>
      </w:rPr>
    </w:lvl>
  </w:abstractNum>
  <w:abstractNum w:abstractNumId="20">
    <w:nsid w:val="5B9A79EB"/>
    <w:multiLevelType w:val="singleLevel"/>
    <w:tmpl w:val="60AAF70A"/>
    <w:lvl w:ilvl="0">
      <w:start w:val="1"/>
      <w:numFmt w:val="decimal"/>
      <w:pStyle w:val="MitelRFPTemplateNumberA"/>
      <w:lvlText w:val="%1."/>
      <w:lvlJc w:val="left"/>
      <w:pPr>
        <w:tabs>
          <w:tab w:val="num" w:pos="1080"/>
        </w:tabs>
        <w:ind w:left="1080" w:hanging="360"/>
      </w:pPr>
      <w:rPr>
        <w:rFonts w:ascii="Arial" w:hAnsi="Arial" w:hint="default"/>
        <w:b w:val="0"/>
        <w:i w:val="0"/>
        <w:color w:val="000080"/>
        <w:sz w:val="22"/>
      </w:rPr>
    </w:lvl>
  </w:abstractNum>
  <w:abstractNum w:abstractNumId="21">
    <w:nsid w:val="5CA9117B"/>
    <w:multiLevelType w:val="hybridMultilevel"/>
    <w:tmpl w:val="B2B4305C"/>
    <w:lvl w:ilvl="0" w:tplc="0409000F">
      <w:start w:val="1"/>
      <w:numFmt w:val="bullet"/>
      <w:pStyle w:val="Bullet"/>
      <w:lvlText w:val=""/>
      <w:lvlJc w:val="left"/>
      <w:pPr>
        <w:tabs>
          <w:tab w:val="num" w:pos="1080"/>
        </w:tabs>
        <w:ind w:left="1080" w:hanging="360"/>
      </w:pPr>
      <w:rPr>
        <w:rFonts w:ascii="Wingdings" w:hAnsi="Wingdings" w:hint="default"/>
      </w:rPr>
    </w:lvl>
    <w:lvl w:ilvl="1" w:tplc="04090019" w:tentative="1">
      <w:start w:val="1"/>
      <w:numFmt w:val="bullet"/>
      <w:lvlText w:val="o"/>
      <w:lvlJc w:val="left"/>
      <w:pPr>
        <w:tabs>
          <w:tab w:val="num" w:pos="2160"/>
        </w:tabs>
        <w:ind w:left="2160" w:hanging="360"/>
      </w:pPr>
      <w:rPr>
        <w:rFonts w:ascii="Courier New" w:hAnsi="Courier New" w:cs="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cs="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cs="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22">
    <w:nsid w:val="60020A77"/>
    <w:multiLevelType w:val="hybridMultilevel"/>
    <w:tmpl w:val="C58AC788"/>
    <w:lvl w:ilvl="0" w:tplc="5E2AD0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5437EB3"/>
    <w:multiLevelType w:val="hybridMultilevel"/>
    <w:tmpl w:val="E81AA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BA711C"/>
    <w:multiLevelType w:val="hybridMultilevel"/>
    <w:tmpl w:val="1F06B2AC"/>
    <w:lvl w:ilvl="0" w:tplc="FFFFFFFF">
      <w:start w:val="1"/>
      <w:numFmt w:val="bullet"/>
      <w:pStyle w:val="MitelRFPTemplNumbBullet"/>
      <w:lvlText w:val=""/>
      <w:lvlJc w:val="left"/>
      <w:pPr>
        <w:tabs>
          <w:tab w:val="num" w:pos="720"/>
        </w:tabs>
        <w:ind w:left="720" w:hanging="360"/>
      </w:pPr>
      <w:rPr>
        <w:rFonts w:ascii="Symbol" w:hAnsi="Symbol" w:hint="default"/>
        <w:color w:val="00008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62F3E82"/>
    <w:multiLevelType w:val="hybridMultilevel"/>
    <w:tmpl w:val="26EA3A1C"/>
    <w:lvl w:ilvl="0" w:tplc="4ABC9A8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B721B8F"/>
    <w:multiLevelType w:val="hybridMultilevel"/>
    <w:tmpl w:val="0D0860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E085A0F"/>
    <w:multiLevelType w:val="hybridMultilevel"/>
    <w:tmpl w:val="85580C38"/>
    <w:lvl w:ilvl="0" w:tplc="52781AFE">
      <w:start w:val="1"/>
      <w:numFmt w:val="lowerRoman"/>
      <w:pStyle w:val="MitelRFPTemplatenumber"/>
      <w:lvlText w:val="%1."/>
      <w:lvlJc w:val="right"/>
      <w:pPr>
        <w:tabs>
          <w:tab w:val="num" w:pos="1440"/>
        </w:tabs>
        <w:ind w:left="144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19"/>
  </w:num>
  <w:num w:numId="5">
    <w:abstractNumId w:val="21"/>
  </w:num>
  <w:num w:numId="6">
    <w:abstractNumId w:val="16"/>
  </w:num>
  <w:num w:numId="7">
    <w:abstractNumId w:val="3"/>
  </w:num>
  <w:num w:numId="8">
    <w:abstractNumId w:val="20"/>
  </w:num>
  <w:num w:numId="9">
    <w:abstractNumId w:val="15"/>
  </w:num>
  <w:num w:numId="10">
    <w:abstractNumId w:val="6"/>
  </w:num>
  <w:num w:numId="11">
    <w:abstractNumId w:val="27"/>
  </w:num>
  <w:num w:numId="12">
    <w:abstractNumId w:val="18"/>
  </w:num>
  <w:num w:numId="13">
    <w:abstractNumId w:val="10"/>
  </w:num>
  <w:num w:numId="14">
    <w:abstractNumId w:val="4"/>
    <w:lvlOverride w:ilvl="0">
      <w:startOverride w:val="1"/>
    </w:lvlOverride>
  </w:num>
  <w:num w:numId="15">
    <w:abstractNumId w:val="4"/>
    <w:lvlOverride w:ilvl="0">
      <w:startOverride w:val="1"/>
    </w:lvlOverride>
  </w:num>
  <w:num w:numId="16">
    <w:abstractNumId w:val="4"/>
  </w:num>
  <w:num w:numId="17">
    <w:abstractNumId w:val="4"/>
    <w:lvlOverride w:ilvl="0">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5"/>
  </w:num>
  <w:num w:numId="23">
    <w:abstractNumId w:val="23"/>
  </w:num>
  <w:num w:numId="24">
    <w:abstractNumId w:val="17"/>
  </w:num>
  <w:num w:numId="25">
    <w:abstractNumId w:val="7"/>
  </w:num>
  <w:num w:numId="26">
    <w:abstractNumId w:val="26"/>
  </w:num>
  <w:num w:numId="27">
    <w:abstractNumId w:val="13"/>
  </w:num>
  <w:num w:numId="28">
    <w:abstractNumId w:val="11"/>
  </w:num>
  <w:num w:numId="29">
    <w:abstractNumId w:val="14"/>
  </w:num>
  <w:num w:numId="30">
    <w:abstractNumId w:val="4"/>
    <w:lvlOverride w:ilvl="0">
      <w:startOverride w:val="1"/>
    </w:lvlOverride>
  </w:num>
  <w:num w:numId="31">
    <w:abstractNumId w:val="4"/>
    <w:lvlOverride w:ilvl="0">
      <w:startOverride w:val="1"/>
    </w:lvlOverride>
  </w:num>
  <w:num w:numId="32">
    <w:abstractNumId w:val="22"/>
  </w:num>
  <w:num w:numId="33">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9"/>
  <w:embedSystemFonts/>
  <w:activeWritingStyle w:appName="MSWord" w:lang="en-US" w:vendorID="64" w:dllVersion="131078" w:nlCheck="1" w:checkStyle="1"/>
  <w:activeWritingStyle w:appName="MSWord" w:lang="en-GB"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en-CA" w:vendorID="64" w:dllVersion="131078" w:nlCheck="1" w:checkStyle="1"/>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3">
      <v:stroke weight="2.25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B92"/>
    <w:rsid w:val="00002A64"/>
    <w:rsid w:val="00003823"/>
    <w:rsid w:val="00012A75"/>
    <w:rsid w:val="000211EC"/>
    <w:rsid w:val="00021ED8"/>
    <w:rsid w:val="00022723"/>
    <w:rsid w:val="00026499"/>
    <w:rsid w:val="00026FAA"/>
    <w:rsid w:val="00031422"/>
    <w:rsid w:val="00032DEB"/>
    <w:rsid w:val="00044DC9"/>
    <w:rsid w:val="00045B20"/>
    <w:rsid w:val="00050383"/>
    <w:rsid w:val="000522D4"/>
    <w:rsid w:val="000551BB"/>
    <w:rsid w:val="00056FC7"/>
    <w:rsid w:val="00060E3F"/>
    <w:rsid w:val="0006236F"/>
    <w:rsid w:val="000727DC"/>
    <w:rsid w:val="00073299"/>
    <w:rsid w:val="00075284"/>
    <w:rsid w:val="00077DA5"/>
    <w:rsid w:val="0008012C"/>
    <w:rsid w:val="00087078"/>
    <w:rsid w:val="00091282"/>
    <w:rsid w:val="0009185A"/>
    <w:rsid w:val="00092843"/>
    <w:rsid w:val="0009321C"/>
    <w:rsid w:val="000976E2"/>
    <w:rsid w:val="000A2B4A"/>
    <w:rsid w:val="000A321C"/>
    <w:rsid w:val="000A51B6"/>
    <w:rsid w:val="000A6BE7"/>
    <w:rsid w:val="000B1798"/>
    <w:rsid w:val="000B55E9"/>
    <w:rsid w:val="000C6C75"/>
    <w:rsid w:val="000D43B0"/>
    <w:rsid w:val="000D4DCF"/>
    <w:rsid w:val="000D5374"/>
    <w:rsid w:val="000E153D"/>
    <w:rsid w:val="000E1F41"/>
    <w:rsid w:val="000E3EA7"/>
    <w:rsid w:val="000E45B8"/>
    <w:rsid w:val="000F0577"/>
    <w:rsid w:val="000F14D5"/>
    <w:rsid w:val="000F1F7A"/>
    <w:rsid w:val="000F6C64"/>
    <w:rsid w:val="00101525"/>
    <w:rsid w:val="00105E35"/>
    <w:rsid w:val="00106864"/>
    <w:rsid w:val="00107BAA"/>
    <w:rsid w:val="00111D44"/>
    <w:rsid w:val="00116B1B"/>
    <w:rsid w:val="001237E4"/>
    <w:rsid w:val="00123CF0"/>
    <w:rsid w:val="0012444C"/>
    <w:rsid w:val="00125F87"/>
    <w:rsid w:val="00130750"/>
    <w:rsid w:val="00133A56"/>
    <w:rsid w:val="00133D5B"/>
    <w:rsid w:val="0013445B"/>
    <w:rsid w:val="00134F5B"/>
    <w:rsid w:val="001355DB"/>
    <w:rsid w:val="00137B24"/>
    <w:rsid w:val="0014398D"/>
    <w:rsid w:val="001510F4"/>
    <w:rsid w:val="00155286"/>
    <w:rsid w:val="00156304"/>
    <w:rsid w:val="0016125C"/>
    <w:rsid w:val="00164300"/>
    <w:rsid w:val="00165ECF"/>
    <w:rsid w:val="00170903"/>
    <w:rsid w:val="00171934"/>
    <w:rsid w:val="00174FAE"/>
    <w:rsid w:val="00175E83"/>
    <w:rsid w:val="00182950"/>
    <w:rsid w:val="00185EC2"/>
    <w:rsid w:val="0018679D"/>
    <w:rsid w:val="00187DF4"/>
    <w:rsid w:val="00190507"/>
    <w:rsid w:val="00192204"/>
    <w:rsid w:val="0019343F"/>
    <w:rsid w:val="001945FF"/>
    <w:rsid w:val="00195D76"/>
    <w:rsid w:val="00195E73"/>
    <w:rsid w:val="001A07B4"/>
    <w:rsid w:val="001A587B"/>
    <w:rsid w:val="001A6FA4"/>
    <w:rsid w:val="001B38D2"/>
    <w:rsid w:val="001B492E"/>
    <w:rsid w:val="001B659D"/>
    <w:rsid w:val="001B72BC"/>
    <w:rsid w:val="001B7D6D"/>
    <w:rsid w:val="001C0485"/>
    <w:rsid w:val="001C0950"/>
    <w:rsid w:val="001C0FC8"/>
    <w:rsid w:val="001C1170"/>
    <w:rsid w:val="001C7C70"/>
    <w:rsid w:val="001D048D"/>
    <w:rsid w:val="001D1032"/>
    <w:rsid w:val="001D1320"/>
    <w:rsid w:val="001D3DA8"/>
    <w:rsid w:val="001D6573"/>
    <w:rsid w:val="001D65C0"/>
    <w:rsid w:val="001D74B0"/>
    <w:rsid w:val="001E0CE3"/>
    <w:rsid w:val="001E0E06"/>
    <w:rsid w:val="001E1022"/>
    <w:rsid w:val="001E3436"/>
    <w:rsid w:val="001E3F6A"/>
    <w:rsid w:val="001E5E72"/>
    <w:rsid w:val="001E60F8"/>
    <w:rsid w:val="001F4FE4"/>
    <w:rsid w:val="001F66DA"/>
    <w:rsid w:val="001F7D1F"/>
    <w:rsid w:val="0020058B"/>
    <w:rsid w:val="002008E2"/>
    <w:rsid w:val="002018AE"/>
    <w:rsid w:val="0020222D"/>
    <w:rsid w:val="00202660"/>
    <w:rsid w:val="00210E93"/>
    <w:rsid w:val="00210F03"/>
    <w:rsid w:val="00212134"/>
    <w:rsid w:val="00214C0C"/>
    <w:rsid w:val="00220F8B"/>
    <w:rsid w:val="002231A7"/>
    <w:rsid w:val="00232BB7"/>
    <w:rsid w:val="0023644E"/>
    <w:rsid w:val="002367A9"/>
    <w:rsid w:val="00246B85"/>
    <w:rsid w:val="002560AD"/>
    <w:rsid w:val="002620E7"/>
    <w:rsid w:val="002623BA"/>
    <w:rsid w:val="002634E2"/>
    <w:rsid w:val="00263E08"/>
    <w:rsid w:val="00265C34"/>
    <w:rsid w:val="00270F0F"/>
    <w:rsid w:val="0027133A"/>
    <w:rsid w:val="002716C2"/>
    <w:rsid w:val="00276AFE"/>
    <w:rsid w:val="00280013"/>
    <w:rsid w:val="00286AF9"/>
    <w:rsid w:val="002914A8"/>
    <w:rsid w:val="002972DD"/>
    <w:rsid w:val="00297F7A"/>
    <w:rsid w:val="002A0928"/>
    <w:rsid w:val="002A169A"/>
    <w:rsid w:val="002A3E96"/>
    <w:rsid w:val="002A577D"/>
    <w:rsid w:val="002A7369"/>
    <w:rsid w:val="002B7EED"/>
    <w:rsid w:val="002C46A3"/>
    <w:rsid w:val="002C65D8"/>
    <w:rsid w:val="002D1E99"/>
    <w:rsid w:val="002D2686"/>
    <w:rsid w:val="002D70F5"/>
    <w:rsid w:val="002E1198"/>
    <w:rsid w:val="002F0116"/>
    <w:rsid w:val="002F0351"/>
    <w:rsid w:val="002F03D7"/>
    <w:rsid w:val="002F0ED9"/>
    <w:rsid w:val="002F1369"/>
    <w:rsid w:val="002F315F"/>
    <w:rsid w:val="002F5208"/>
    <w:rsid w:val="002F6B6D"/>
    <w:rsid w:val="00300B58"/>
    <w:rsid w:val="00305219"/>
    <w:rsid w:val="00305844"/>
    <w:rsid w:val="00306741"/>
    <w:rsid w:val="00306E58"/>
    <w:rsid w:val="00310D84"/>
    <w:rsid w:val="00312C18"/>
    <w:rsid w:val="00312C9D"/>
    <w:rsid w:val="003330F4"/>
    <w:rsid w:val="0033448D"/>
    <w:rsid w:val="00341282"/>
    <w:rsid w:val="00342698"/>
    <w:rsid w:val="0034339F"/>
    <w:rsid w:val="003451B5"/>
    <w:rsid w:val="00345A3F"/>
    <w:rsid w:val="00350FFF"/>
    <w:rsid w:val="00351ECA"/>
    <w:rsid w:val="00352478"/>
    <w:rsid w:val="00356B93"/>
    <w:rsid w:val="00356FA4"/>
    <w:rsid w:val="00360DC3"/>
    <w:rsid w:val="00365F39"/>
    <w:rsid w:val="003700C3"/>
    <w:rsid w:val="003703B1"/>
    <w:rsid w:val="003706D1"/>
    <w:rsid w:val="00373474"/>
    <w:rsid w:val="00373EA9"/>
    <w:rsid w:val="00374713"/>
    <w:rsid w:val="00380365"/>
    <w:rsid w:val="003835CB"/>
    <w:rsid w:val="0038662E"/>
    <w:rsid w:val="00387539"/>
    <w:rsid w:val="00387684"/>
    <w:rsid w:val="003919F5"/>
    <w:rsid w:val="0039538E"/>
    <w:rsid w:val="003A058B"/>
    <w:rsid w:val="003A14A4"/>
    <w:rsid w:val="003A3C96"/>
    <w:rsid w:val="003A7746"/>
    <w:rsid w:val="003B0C02"/>
    <w:rsid w:val="003B1607"/>
    <w:rsid w:val="003B52F5"/>
    <w:rsid w:val="003B5532"/>
    <w:rsid w:val="003C71B8"/>
    <w:rsid w:val="003D0A8E"/>
    <w:rsid w:val="003D1891"/>
    <w:rsid w:val="003D3DD1"/>
    <w:rsid w:val="003D480B"/>
    <w:rsid w:val="003E007E"/>
    <w:rsid w:val="003E249C"/>
    <w:rsid w:val="003E39A9"/>
    <w:rsid w:val="003F03EC"/>
    <w:rsid w:val="003F0B92"/>
    <w:rsid w:val="003F4262"/>
    <w:rsid w:val="003F6A4B"/>
    <w:rsid w:val="003F7856"/>
    <w:rsid w:val="00402443"/>
    <w:rsid w:val="0040386E"/>
    <w:rsid w:val="00405AE0"/>
    <w:rsid w:val="00405B53"/>
    <w:rsid w:val="00406D58"/>
    <w:rsid w:val="004110FE"/>
    <w:rsid w:val="00412BEB"/>
    <w:rsid w:val="00415C88"/>
    <w:rsid w:val="0041679E"/>
    <w:rsid w:val="00430AB0"/>
    <w:rsid w:val="00431C58"/>
    <w:rsid w:val="00431F44"/>
    <w:rsid w:val="00440ECD"/>
    <w:rsid w:val="00441392"/>
    <w:rsid w:val="00442FB7"/>
    <w:rsid w:val="00456827"/>
    <w:rsid w:val="004568EA"/>
    <w:rsid w:val="00460425"/>
    <w:rsid w:val="00461629"/>
    <w:rsid w:val="004651AB"/>
    <w:rsid w:val="0046736F"/>
    <w:rsid w:val="004705EC"/>
    <w:rsid w:val="00473454"/>
    <w:rsid w:val="00474FD2"/>
    <w:rsid w:val="004819F0"/>
    <w:rsid w:val="004860E3"/>
    <w:rsid w:val="00490980"/>
    <w:rsid w:val="0049708C"/>
    <w:rsid w:val="00497D1E"/>
    <w:rsid w:val="004A369B"/>
    <w:rsid w:val="004A59B5"/>
    <w:rsid w:val="004B07E8"/>
    <w:rsid w:val="004B0992"/>
    <w:rsid w:val="004B0A41"/>
    <w:rsid w:val="004B2ED3"/>
    <w:rsid w:val="004B438F"/>
    <w:rsid w:val="004B4CFA"/>
    <w:rsid w:val="004B5A12"/>
    <w:rsid w:val="004B741F"/>
    <w:rsid w:val="004B7456"/>
    <w:rsid w:val="004C0E9C"/>
    <w:rsid w:val="004C4994"/>
    <w:rsid w:val="004C7C8C"/>
    <w:rsid w:val="004C7EE6"/>
    <w:rsid w:val="004C7F09"/>
    <w:rsid w:val="004D50B7"/>
    <w:rsid w:val="004D7A84"/>
    <w:rsid w:val="004E242E"/>
    <w:rsid w:val="004E7248"/>
    <w:rsid w:val="004F1E2D"/>
    <w:rsid w:val="004F42E8"/>
    <w:rsid w:val="004F4CDD"/>
    <w:rsid w:val="00503D45"/>
    <w:rsid w:val="005075CE"/>
    <w:rsid w:val="0050778A"/>
    <w:rsid w:val="00507FE3"/>
    <w:rsid w:val="00510A45"/>
    <w:rsid w:val="005134B5"/>
    <w:rsid w:val="00515097"/>
    <w:rsid w:val="00526CAE"/>
    <w:rsid w:val="005303F1"/>
    <w:rsid w:val="00532592"/>
    <w:rsid w:val="00533145"/>
    <w:rsid w:val="00533914"/>
    <w:rsid w:val="00536099"/>
    <w:rsid w:val="005360F9"/>
    <w:rsid w:val="00536325"/>
    <w:rsid w:val="00540262"/>
    <w:rsid w:val="00540FFF"/>
    <w:rsid w:val="00541DBC"/>
    <w:rsid w:val="00542300"/>
    <w:rsid w:val="00542E1E"/>
    <w:rsid w:val="00546638"/>
    <w:rsid w:val="005513D9"/>
    <w:rsid w:val="00551D9B"/>
    <w:rsid w:val="00553FD0"/>
    <w:rsid w:val="005555D3"/>
    <w:rsid w:val="00555F6D"/>
    <w:rsid w:val="00563300"/>
    <w:rsid w:val="00564830"/>
    <w:rsid w:val="00572307"/>
    <w:rsid w:val="0057360B"/>
    <w:rsid w:val="00574B38"/>
    <w:rsid w:val="00585A3E"/>
    <w:rsid w:val="00590864"/>
    <w:rsid w:val="0059149E"/>
    <w:rsid w:val="00595477"/>
    <w:rsid w:val="005A411E"/>
    <w:rsid w:val="005A4813"/>
    <w:rsid w:val="005A5EAB"/>
    <w:rsid w:val="005A7417"/>
    <w:rsid w:val="005B0B2A"/>
    <w:rsid w:val="005B0C5D"/>
    <w:rsid w:val="005B14E9"/>
    <w:rsid w:val="005B2E3F"/>
    <w:rsid w:val="005B723C"/>
    <w:rsid w:val="005C21BA"/>
    <w:rsid w:val="005C6C8E"/>
    <w:rsid w:val="005C705B"/>
    <w:rsid w:val="005C7581"/>
    <w:rsid w:val="005D1E0E"/>
    <w:rsid w:val="005D210B"/>
    <w:rsid w:val="005D2900"/>
    <w:rsid w:val="005D625D"/>
    <w:rsid w:val="005F0217"/>
    <w:rsid w:val="005F1DDC"/>
    <w:rsid w:val="005F5AF4"/>
    <w:rsid w:val="005F6B0C"/>
    <w:rsid w:val="005F7ABE"/>
    <w:rsid w:val="0060239D"/>
    <w:rsid w:val="00605D74"/>
    <w:rsid w:val="00606201"/>
    <w:rsid w:val="00606E94"/>
    <w:rsid w:val="006106AB"/>
    <w:rsid w:val="00616A37"/>
    <w:rsid w:val="00616B4A"/>
    <w:rsid w:val="006175F8"/>
    <w:rsid w:val="00617F55"/>
    <w:rsid w:val="00622A2B"/>
    <w:rsid w:val="00624A80"/>
    <w:rsid w:val="00624EB9"/>
    <w:rsid w:val="00625725"/>
    <w:rsid w:val="00625E9E"/>
    <w:rsid w:val="00626B8A"/>
    <w:rsid w:val="00627DA1"/>
    <w:rsid w:val="006310C1"/>
    <w:rsid w:val="0063414A"/>
    <w:rsid w:val="0063751F"/>
    <w:rsid w:val="00643262"/>
    <w:rsid w:val="00644F79"/>
    <w:rsid w:val="0065025C"/>
    <w:rsid w:val="00653C3B"/>
    <w:rsid w:val="00654214"/>
    <w:rsid w:val="00656AB0"/>
    <w:rsid w:val="00660025"/>
    <w:rsid w:val="006637F8"/>
    <w:rsid w:val="0066397E"/>
    <w:rsid w:val="0067125E"/>
    <w:rsid w:val="006720C8"/>
    <w:rsid w:val="006755EE"/>
    <w:rsid w:val="00675A1A"/>
    <w:rsid w:val="0068103F"/>
    <w:rsid w:val="006815DB"/>
    <w:rsid w:val="00681FBA"/>
    <w:rsid w:val="00683A2B"/>
    <w:rsid w:val="0068416F"/>
    <w:rsid w:val="00685525"/>
    <w:rsid w:val="00685969"/>
    <w:rsid w:val="006925C0"/>
    <w:rsid w:val="006A0E08"/>
    <w:rsid w:val="006A1A63"/>
    <w:rsid w:val="006A680D"/>
    <w:rsid w:val="006A75CC"/>
    <w:rsid w:val="006A7A4D"/>
    <w:rsid w:val="006B0540"/>
    <w:rsid w:val="006B1A33"/>
    <w:rsid w:val="006B335D"/>
    <w:rsid w:val="006B53AD"/>
    <w:rsid w:val="006B65DA"/>
    <w:rsid w:val="006B7E25"/>
    <w:rsid w:val="006C0091"/>
    <w:rsid w:val="006C1990"/>
    <w:rsid w:val="006C1B2E"/>
    <w:rsid w:val="006C612A"/>
    <w:rsid w:val="006C665E"/>
    <w:rsid w:val="006C6C5E"/>
    <w:rsid w:val="006D17E7"/>
    <w:rsid w:val="006D207D"/>
    <w:rsid w:val="006D4AD8"/>
    <w:rsid w:val="006D4C94"/>
    <w:rsid w:val="006D559C"/>
    <w:rsid w:val="006D66B8"/>
    <w:rsid w:val="006E20D3"/>
    <w:rsid w:val="006E591A"/>
    <w:rsid w:val="006E6235"/>
    <w:rsid w:val="006E6520"/>
    <w:rsid w:val="006E6C93"/>
    <w:rsid w:val="006F186D"/>
    <w:rsid w:val="006F3511"/>
    <w:rsid w:val="006F3799"/>
    <w:rsid w:val="006F5A82"/>
    <w:rsid w:val="006F6D4A"/>
    <w:rsid w:val="007008BF"/>
    <w:rsid w:val="00711A22"/>
    <w:rsid w:val="007237CA"/>
    <w:rsid w:val="00725056"/>
    <w:rsid w:val="007270E1"/>
    <w:rsid w:val="00730A81"/>
    <w:rsid w:val="0073131F"/>
    <w:rsid w:val="0073178C"/>
    <w:rsid w:val="007320BC"/>
    <w:rsid w:val="00732402"/>
    <w:rsid w:val="00732516"/>
    <w:rsid w:val="00732D85"/>
    <w:rsid w:val="007368C6"/>
    <w:rsid w:val="007368F2"/>
    <w:rsid w:val="0074077A"/>
    <w:rsid w:val="00743B8B"/>
    <w:rsid w:val="007448EF"/>
    <w:rsid w:val="00751616"/>
    <w:rsid w:val="0075615B"/>
    <w:rsid w:val="007653FE"/>
    <w:rsid w:val="0077363B"/>
    <w:rsid w:val="00774E7F"/>
    <w:rsid w:val="00784888"/>
    <w:rsid w:val="00785A9A"/>
    <w:rsid w:val="00787B6E"/>
    <w:rsid w:val="007906CE"/>
    <w:rsid w:val="00790884"/>
    <w:rsid w:val="0079118C"/>
    <w:rsid w:val="007917A1"/>
    <w:rsid w:val="00795287"/>
    <w:rsid w:val="00796EC8"/>
    <w:rsid w:val="00797B9D"/>
    <w:rsid w:val="007A050C"/>
    <w:rsid w:val="007A3F65"/>
    <w:rsid w:val="007A7101"/>
    <w:rsid w:val="007B604C"/>
    <w:rsid w:val="007B79AD"/>
    <w:rsid w:val="007C5F50"/>
    <w:rsid w:val="007C727E"/>
    <w:rsid w:val="007D5618"/>
    <w:rsid w:val="007E0ED1"/>
    <w:rsid w:val="007E0F47"/>
    <w:rsid w:val="007E240C"/>
    <w:rsid w:val="007E2506"/>
    <w:rsid w:val="007E7431"/>
    <w:rsid w:val="007F50B5"/>
    <w:rsid w:val="007F6F3D"/>
    <w:rsid w:val="00801AEE"/>
    <w:rsid w:val="008063F3"/>
    <w:rsid w:val="00807233"/>
    <w:rsid w:val="00810151"/>
    <w:rsid w:val="00817FDC"/>
    <w:rsid w:val="00821E4D"/>
    <w:rsid w:val="00825413"/>
    <w:rsid w:val="00825F4B"/>
    <w:rsid w:val="0083388B"/>
    <w:rsid w:val="00834195"/>
    <w:rsid w:val="0083470E"/>
    <w:rsid w:val="008349FD"/>
    <w:rsid w:val="00834E01"/>
    <w:rsid w:val="00835416"/>
    <w:rsid w:val="0084047C"/>
    <w:rsid w:val="00840A58"/>
    <w:rsid w:val="008419D6"/>
    <w:rsid w:val="00841AEC"/>
    <w:rsid w:val="0084668E"/>
    <w:rsid w:val="00847E48"/>
    <w:rsid w:val="008514BD"/>
    <w:rsid w:val="00853949"/>
    <w:rsid w:val="008539A8"/>
    <w:rsid w:val="00857339"/>
    <w:rsid w:val="008631CD"/>
    <w:rsid w:val="008643B1"/>
    <w:rsid w:val="0087203F"/>
    <w:rsid w:val="00872FFC"/>
    <w:rsid w:val="008A24E4"/>
    <w:rsid w:val="008A5596"/>
    <w:rsid w:val="008A621C"/>
    <w:rsid w:val="008A6CAC"/>
    <w:rsid w:val="008B021A"/>
    <w:rsid w:val="008B2E80"/>
    <w:rsid w:val="008B6EE9"/>
    <w:rsid w:val="008B7D9A"/>
    <w:rsid w:val="008B7E07"/>
    <w:rsid w:val="008C1DDE"/>
    <w:rsid w:val="008C3331"/>
    <w:rsid w:val="008D0983"/>
    <w:rsid w:val="008D18F8"/>
    <w:rsid w:val="008D1F2B"/>
    <w:rsid w:val="008D3BC2"/>
    <w:rsid w:val="008D7F6E"/>
    <w:rsid w:val="008E7E64"/>
    <w:rsid w:val="008F46E2"/>
    <w:rsid w:val="008F6CAA"/>
    <w:rsid w:val="008F6E40"/>
    <w:rsid w:val="00901DFD"/>
    <w:rsid w:val="00905ED9"/>
    <w:rsid w:val="0091532E"/>
    <w:rsid w:val="00920609"/>
    <w:rsid w:val="0092206E"/>
    <w:rsid w:val="00931169"/>
    <w:rsid w:val="0093120E"/>
    <w:rsid w:val="00931DA2"/>
    <w:rsid w:val="00932E0B"/>
    <w:rsid w:val="0093552D"/>
    <w:rsid w:val="0094096D"/>
    <w:rsid w:val="00945305"/>
    <w:rsid w:val="009472E6"/>
    <w:rsid w:val="00952951"/>
    <w:rsid w:val="00953284"/>
    <w:rsid w:val="00953D82"/>
    <w:rsid w:val="00954B79"/>
    <w:rsid w:val="00955066"/>
    <w:rsid w:val="009604D8"/>
    <w:rsid w:val="0096533E"/>
    <w:rsid w:val="009676F6"/>
    <w:rsid w:val="0097024E"/>
    <w:rsid w:val="009824C4"/>
    <w:rsid w:val="00982B1C"/>
    <w:rsid w:val="00983252"/>
    <w:rsid w:val="009835AE"/>
    <w:rsid w:val="009855FA"/>
    <w:rsid w:val="00986E07"/>
    <w:rsid w:val="00987669"/>
    <w:rsid w:val="0099257A"/>
    <w:rsid w:val="00992A67"/>
    <w:rsid w:val="0099465A"/>
    <w:rsid w:val="009951AC"/>
    <w:rsid w:val="00995F82"/>
    <w:rsid w:val="009A1145"/>
    <w:rsid w:val="009A197B"/>
    <w:rsid w:val="009A3EED"/>
    <w:rsid w:val="009A7F5C"/>
    <w:rsid w:val="009B2B10"/>
    <w:rsid w:val="009B3C2E"/>
    <w:rsid w:val="009B3C47"/>
    <w:rsid w:val="009B414B"/>
    <w:rsid w:val="009C17B6"/>
    <w:rsid w:val="009C2CD0"/>
    <w:rsid w:val="009C3F37"/>
    <w:rsid w:val="009C4767"/>
    <w:rsid w:val="009C5421"/>
    <w:rsid w:val="009C6401"/>
    <w:rsid w:val="009C74D5"/>
    <w:rsid w:val="009C7EF3"/>
    <w:rsid w:val="009D742F"/>
    <w:rsid w:val="009E0465"/>
    <w:rsid w:val="009E3988"/>
    <w:rsid w:val="009E6A76"/>
    <w:rsid w:val="009E73C2"/>
    <w:rsid w:val="009F37F8"/>
    <w:rsid w:val="00A006A4"/>
    <w:rsid w:val="00A01A0C"/>
    <w:rsid w:val="00A06AE5"/>
    <w:rsid w:val="00A10C80"/>
    <w:rsid w:val="00A140E1"/>
    <w:rsid w:val="00A1478C"/>
    <w:rsid w:val="00A153CA"/>
    <w:rsid w:val="00A1720B"/>
    <w:rsid w:val="00A20A71"/>
    <w:rsid w:val="00A317D4"/>
    <w:rsid w:val="00A32C5C"/>
    <w:rsid w:val="00A33A08"/>
    <w:rsid w:val="00A33A93"/>
    <w:rsid w:val="00A34F9B"/>
    <w:rsid w:val="00A35CE5"/>
    <w:rsid w:val="00A3601E"/>
    <w:rsid w:val="00A409DA"/>
    <w:rsid w:val="00A45421"/>
    <w:rsid w:val="00A46CC0"/>
    <w:rsid w:val="00A5072E"/>
    <w:rsid w:val="00A52BCA"/>
    <w:rsid w:val="00A5776A"/>
    <w:rsid w:val="00A62AA9"/>
    <w:rsid w:val="00A6725C"/>
    <w:rsid w:val="00A70D14"/>
    <w:rsid w:val="00A74E01"/>
    <w:rsid w:val="00A76AC6"/>
    <w:rsid w:val="00A80FB1"/>
    <w:rsid w:val="00A8242F"/>
    <w:rsid w:val="00A835F6"/>
    <w:rsid w:val="00A841E5"/>
    <w:rsid w:val="00A87810"/>
    <w:rsid w:val="00A9260E"/>
    <w:rsid w:val="00A950EC"/>
    <w:rsid w:val="00A95404"/>
    <w:rsid w:val="00A97B94"/>
    <w:rsid w:val="00AA091B"/>
    <w:rsid w:val="00AA6C59"/>
    <w:rsid w:val="00AA7177"/>
    <w:rsid w:val="00AB006E"/>
    <w:rsid w:val="00AB1173"/>
    <w:rsid w:val="00AC51A7"/>
    <w:rsid w:val="00AD3A61"/>
    <w:rsid w:val="00AD7075"/>
    <w:rsid w:val="00AD7AF9"/>
    <w:rsid w:val="00AE02C4"/>
    <w:rsid w:val="00AE3859"/>
    <w:rsid w:val="00AE4DD6"/>
    <w:rsid w:val="00AE70E0"/>
    <w:rsid w:val="00AE7926"/>
    <w:rsid w:val="00AE7C4D"/>
    <w:rsid w:val="00AF581A"/>
    <w:rsid w:val="00AF6C06"/>
    <w:rsid w:val="00B01318"/>
    <w:rsid w:val="00B02683"/>
    <w:rsid w:val="00B02C5F"/>
    <w:rsid w:val="00B033A5"/>
    <w:rsid w:val="00B03EC7"/>
    <w:rsid w:val="00B0773E"/>
    <w:rsid w:val="00B13966"/>
    <w:rsid w:val="00B15DB6"/>
    <w:rsid w:val="00B17FD7"/>
    <w:rsid w:val="00B20E25"/>
    <w:rsid w:val="00B21E75"/>
    <w:rsid w:val="00B26DF8"/>
    <w:rsid w:val="00B30711"/>
    <w:rsid w:val="00B3168D"/>
    <w:rsid w:val="00B3367B"/>
    <w:rsid w:val="00B35F02"/>
    <w:rsid w:val="00B36F61"/>
    <w:rsid w:val="00B40470"/>
    <w:rsid w:val="00B470DE"/>
    <w:rsid w:val="00B53BA9"/>
    <w:rsid w:val="00B545B6"/>
    <w:rsid w:val="00B6008A"/>
    <w:rsid w:val="00B60467"/>
    <w:rsid w:val="00B64C75"/>
    <w:rsid w:val="00B64F57"/>
    <w:rsid w:val="00B659F0"/>
    <w:rsid w:val="00B72D38"/>
    <w:rsid w:val="00B86B66"/>
    <w:rsid w:val="00B900CB"/>
    <w:rsid w:val="00B92905"/>
    <w:rsid w:val="00BA27B3"/>
    <w:rsid w:val="00BA2B8E"/>
    <w:rsid w:val="00BA52B5"/>
    <w:rsid w:val="00BA6D8C"/>
    <w:rsid w:val="00BB1A24"/>
    <w:rsid w:val="00BB1BD2"/>
    <w:rsid w:val="00BB2FD9"/>
    <w:rsid w:val="00BB4EEB"/>
    <w:rsid w:val="00BC7187"/>
    <w:rsid w:val="00BD1652"/>
    <w:rsid w:val="00BD4547"/>
    <w:rsid w:val="00BD4892"/>
    <w:rsid w:val="00BD6B62"/>
    <w:rsid w:val="00BD6E6B"/>
    <w:rsid w:val="00BE09B4"/>
    <w:rsid w:val="00BE37D4"/>
    <w:rsid w:val="00BE6EF5"/>
    <w:rsid w:val="00BE7DA0"/>
    <w:rsid w:val="00BF0AC1"/>
    <w:rsid w:val="00BF0C5B"/>
    <w:rsid w:val="00BF327C"/>
    <w:rsid w:val="00BF39F3"/>
    <w:rsid w:val="00BF49C7"/>
    <w:rsid w:val="00C00B2C"/>
    <w:rsid w:val="00C014D8"/>
    <w:rsid w:val="00C05D50"/>
    <w:rsid w:val="00C07860"/>
    <w:rsid w:val="00C11E93"/>
    <w:rsid w:val="00C1223D"/>
    <w:rsid w:val="00C14886"/>
    <w:rsid w:val="00C2072B"/>
    <w:rsid w:val="00C2074E"/>
    <w:rsid w:val="00C207AB"/>
    <w:rsid w:val="00C21FE4"/>
    <w:rsid w:val="00C242AF"/>
    <w:rsid w:val="00C250F6"/>
    <w:rsid w:val="00C31562"/>
    <w:rsid w:val="00C316DB"/>
    <w:rsid w:val="00C33664"/>
    <w:rsid w:val="00C36916"/>
    <w:rsid w:val="00C45FA7"/>
    <w:rsid w:val="00C52273"/>
    <w:rsid w:val="00C52609"/>
    <w:rsid w:val="00C543A5"/>
    <w:rsid w:val="00C56EC5"/>
    <w:rsid w:val="00C609F8"/>
    <w:rsid w:val="00C63A0C"/>
    <w:rsid w:val="00C64300"/>
    <w:rsid w:val="00C6708F"/>
    <w:rsid w:val="00C71875"/>
    <w:rsid w:val="00C71929"/>
    <w:rsid w:val="00C71E73"/>
    <w:rsid w:val="00C72B6F"/>
    <w:rsid w:val="00C74A65"/>
    <w:rsid w:val="00C75204"/>
    <w:rsid w:val="00C80C39"/>
    <w:rsid w:val="00C8262B"/>
    <w:rsid w:val="00C84E54"/>
    <w:rsid w:val="00C85588"/>
    <w:rsid w:val="00CA32B2"/>
    <w:rsid w:val="00CA415B"/>
    <w:rsid w:val="00CA5F31"/>
    <w:rsid w:val="00CB318D"/>
    <w:rsid w:val="00CB7136"/>
    <w:rsid w:val="00CC18A0"/>
    <w:rsid w:val="00CC419F"/>
    <w:rsid w:val="00CC5767"/>
    <w:rsid w:val="00CC62D9"/>
    <w:rsid w:val="00CD7AFE"/>
    <w:rsid w:val="00CE26AF"/>
    <w:rsid w:val="00CE27B4"/>
    <w:rsid w:val="00CE3DD1"/>
    <w:rsid w:val="00CE552C"/>
    <w:rsid w:val="00CE5D30"/>
    <w:rsid w:val="00CE5DCD"/>
    <w:rsid w:val="00CF15EB"/>
    <w:rsid w:val="00CF2ED1"/>
    <w:rsid w:val="00CF32C9"/>
    <w:rsid w:val="00CF3DF4"/>
    <w:rsid w:val="00CF54EC"/>
    <w:rsid w:val="00CF5C37"/>
    <w:rsid w:val="00CF76C2"/>
    <w:rsid w:val="00D00495"/>
    <w:rsid w:val="00D01C9A"/>
    <w:rsid w:val="00D020F3"/>
    <w:rsid w:val="00D03D5B"/>
    <w:rsid w:val="00D059FD"/>
    <w:rsid w:val="00D06092"/>
    <w:rsid w:val="00D0642B"/>
    <w:rsid w:val="00D1164A"/>
    <w:rsid w:val="00D12ADA"/>
    <w:rsid w:val="00D211F8"/>
    <w:rsid w:val="00D212C1"/>
    <w:rsid w:val="00D22006"/>
    <w:rsid w:val="00D2291E"/>
    <w:rsid w:val="00D27AAC"/>
    <w:rsid w:val="00D27D02"/>
    <w:rsid w:val="00D30625"/>
    <w:rsid w:val="00D30896"/>
    <w:rsid w:val="00D31517"/>
    <w:rsid w:val="00D316E4"/>
    <w:rsid w:val="00D3217D"/>
    <w:rsid w:val="00D3277E"/>
    <w:rsid w:val="00D32DAA"/>
    <w:rsid w:val="00D332AB"/>
    <w:rsid w:val="00D332EB"/>
    <w:rsid w:val="00D35206"/>
    <w:rsid w:val="00D369A1"/>
    <w:rsid w:val="00D506B8"/>
    <w:rsid w:val="00D50B45"/>
    <w:rsid w:val="00D53E82"/>
    <w:rsid w:val="00D54B27"/>
    <w:rsid w:val="00D579ED"/>
    <w:rsid w:val="00D57A3B"/>
    <w:rsid w:val="00D622EE"/>
    <w:rsid w:val="00D642BE"/>
    <w:rsid w:val="00D70F4C"/>
    <w:rsid w:val="00D7377B"/>
    <w:rsid w:val="00D74BB1"/>
    <w:rsid w:val="00D75466"/>
    <w:rsid w:val="00D77282"/>
    <w:rsid w:val="00D805CF"/>
    <w:rsid w:val="00D83CBA"/>
    <w:rsid w:val="00D86CC2"/>
    <w:rsid w:val="00D94035"/>
    <w:rsid w:val="00D966BE"/>
    <w:rsid w:val="00D9698F"/>
    <w:rsid w:val="00DA2418"/>
    <w:rsid w:val="00DA3975"/>
    <w:rsid w:val="00DA6CD7"/>
    <w:rsid w:val="00DB1B94"/>
    <w:rsid w:val="00DB2D0F"/>
    <w:rsid w:val="00DB63C6"/>
    <w:rsid w:val="00DB741F"/>
    <w:rsid w:val="00DC30DD"/>
    <w:rsid w:val="00DC3622"/>
    <w:rsid w:val="00DC398E"/>
    <w:rsid w:val="00DC4A4B"/>
    <w:rsid w:val="00DC5DBF"/>
    <w:rsid w:val="00DC6CF6"/>
    <w:rsid w:val="00DD1EDC"/>
    <w:rsid w:val="00DD57FF"/>
    <w:rsid w:val="00DD71F5"/>
    <w:rsid w:val="00DE3088"/>
    <w:rsid w:val="00DE3185"/>
    <w:rsid w:val="00DE5487"/>
    <w:rsid w:val="00DE54DD"/>
    <w:rsid w:val="00DE73E6"/>
    <w:rsid w:val="00DF1B92"/>
    <w:rsid w:val="00DF218A"/>
    <w:rsid w:val="00DF349D"/>
    <w:rsid w:val="00DF5804"/>
    <w:rsid w:val="00DF59DB"/>
    <w:rsid w:val="00E06893"/>
    <w:rsid w:val="00E06AB1"/>
    <w:rsid w:val="00E11526"/>
    <w:rsid w:val="00E12800"/>
    <w:rsid w:val="00E147A2"/>
    <w:rsid w:val="00E166FB"/>
    <w:rsid w:val="00E17F8C"/>
    <w:rsid w:val="00E23ED8"/>
    <w:rsid w:val="00E2564F"/>
    <w:rsid w:val="00E3357B"/>
    <w:rsid w:val="00E37EEA"/>
    <w:rsid w:val="00E422AD"/>
    <w:rsid w:val="00E433BE"/>
    <w:rsid w:val="00E44F05"/>
    <w:rsid w:val="00E517FA"/>
    <w:rsid w:val="00E526C0"/>
    <w:rsid w:val="00E546F4"/>
    <w:rsid w:val="00E54871"/>
    <w:rsid w:val="00E56B66"/>
    <w:rsid w:val="00E57732"/>
    <w:rsid w:val="00E61BE0"/>
    <w:rsid w:val="00E63F2C"/>
    <w:rsid w:val="00E661F1"/>
    <w:rsid w:val="00E70B23"/>
    <w:rsid w:val="00E735A0"/>
    <w:rsid w:val="00E76027"/>
    <w:rsid w:val="00E77C8E"/>
    <w:rsid w:val="00E82C6B"/>
    <w:rsid w:val="00E85286"/>
    <w:rsid w:val="00E87029"/>
    <w:rsid w:val="00E8747F"/>
    <w:rsid w:val="00E926B3"/>
    <w:rsid w:val="00E92833"/>
    <w:rsid w:val="00E97408"/>
    <w:rsid w:val="00EA248C"/>
    <w:rsid w:val="00EA312D"/>
    <w:rsid w:val="00EA5B35"/>
    <w:rsid w:val="00EA5BB9"/>
    <w:rsid w:val="00EB02DC"/>
    <w:rsid w:val="00EB15AF"/>
    <w:rsid w:val="00EB20CF"/>
    <w:rsid w:val="00EB2237"/>
    <w:rsid w:val="00EB35F7"/>
    <w:rsid w:val="00EC2962"/>
    <w:rsid w:val="00EC3A46"/>
    <w:rsid w:val="00EC4669"/>
    <w:rsid w:val="00EC46C5"/>
    <w:rsid w:val="00EC74D4"/>
    <w:rsid w:val="00EC7C2B"/>
    <w:rsid w:val="00ED4829"/>
    <w:rsid w:val="00ED5899"/>
    <w:rsid w:val="00ED5C62"/>
    <w:rsid w:val="00ED6296"/>
    <w:rsid w:val="00ED7DAF"/>
    <w:rsid w:val="00EE0F2F"/>
    <w:rsid w:val="00EE439C"/>
    <w:rsid w:val="00EE69C6"/>
    <w:rsid w:val="00EE6F0E"/>
    <w:rsid w:val="00EF05A2"/>
    <w:rsid w:val="00EF16EC"/>
    <w:rsid w:val="00EF1E26"/>
    <w:rsid w:val="00EF501E"/>
    <w:rsid w:val="00EF7777"/>
    <w:rsid w:val="00F02435"/>
    <w:rsid w:val="00F057DD"/>
    <w:rsid w:val="00F07DAC"/>
    <w:rsid w:val="00F13D26"/>
    <w:rsid w:val="00F16947"/>
    <w:rsid w:val="00F24599"/>
    <w:rsid w:val="00F246E5"/>
    <w:rsid w:val="00F34D1B"/>
    <w:rsid w:val="00F35791"/>
    <w:rsid w:val="00F3661C"/>
    <w:rsid w:val="00F37057"/>
    <w:rsid w:val="00F3732A"/>
    <w:rsid w:val="00F4030D"/>
    <w:rsid w:val="00F44BDF"/>
    <w:rsid w:val="00F52CE5"/>
    <w:rsid w:val="00F53956"/>
    <w:rsid w:val="00F53A4C"/>
    <w:rsid w:val="00F53A82"/>
    <w:rsid w:val="00F73E60"/>
    <w:rsid w:val="00F7672F"/>
    <w:rsid w:val="00F77A1D"/>
    <w:rsid w:val="00F81827"/>
    <w:rsid w:val="00F8354D"/>
    <w:rsid w:val="00F83FBE"/>
    <w:rsid w:val="00F90571"/>
    <w:rsid w:val="00F90BB8"/>
    <w:rsid w:val="00F931DC"/>
    <w:rsid w:val="00F9364E"/>
    <w:rsid w:val="00F9548D"/>
    <w:rsid w:val="00FA0F7A"/>
    <w:rsid w:val="00FA6477"/>
    <w:rsid w:val="00FB0238"/>
    <w:rsid w:val="00FB2507"/>
    <w:rsid w:val="00FB5D26"/>
    <w:rsid w:val="00FB6BB0"/>
    <w:rsid w:val="00FC08A7"/>
    <w:rsid w:val="00FC31ED"/>
    <w:rsid w:val="00FD006C"/>
    <w:rsid w:val="00FD147E"/>
    <w:rsid w:val="00FD2EEC"/>
    <w:rsid w:val="00FD44E7"/>
    <w:rsid w:val="00FE0EC4"/>
    <w:rsid w:val="00FE5C58"/>
    <w:rsid w:val="00FF3DE9"/>
    <w:rsid w:val="00FF4A85"/>
    <w:rsid w:val="00FF5542"/>
    <w:rsid w:val="00FF5921"/>
    <w:rsid w:val="00FF6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v:stroke weight="2.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2"/>
    </w:rPr>
  </w:style>
  <w:style w:type="paragraph" w:styleId="Heading1">
    <w:name w:val="heading 1"/>
    <w:basedOn w:val="Normal"/>
    <w:next w:val="BodyText"/>
    <w:qFormat/>
    <w:rsid w:val="00507FE3"/>
    <w:pPr>
      <w:keepNext/>
      <w:numPr>
        <w:numId w:val="4"/>
      </w:numPr>
      <w:tabs>
        <w:tab w:val="left" w:pos="720"/>
      </w:tabs>
      <w:spacing w:before="240" w:after="60"/>
      <w:outlineLvl w:val="0"/>
    </w:pPr>
    <w:rPr>
      <w:rFonts w:cs="Arial"/>
      <w:b/>
      <w:bCs/>
      <w:kern w:val="32"/>
      <w:sz w:val="32"/>
      <w:szCs w:val="32"/>
    </w:rPr>
  </w:style>
  <w:style w:type="paragraph" w:styleId="Heading2">
    <w:name w:val="heading 2"/>
    <w:basedOn w:val="Normal"/>
    <w:next w:val="BodyText"/>
    <w:link w:val="Heading2Char"/>
    <w:qFormat/>
    <w:rsid w:val="00507FE3"/>
    <w:pPr>
      <w:keepNext/>
      <w:numPr>
        <w:ilvl w:val="1"/>
        <w:numId w:val="4"/>
      </w:numPr>
      <w:tabs>
        <w:tab w:val="left" w:pos="720"/>
      </w:tabs>
      <w:spacing w:before="240" w:after="60"/>
      <w:outlineLvl w:val="1"/>
    </w:pPr>
    <w:rPr>
      <w:rFonts w:cs="Arial"/>
      <w:b/>
      <w:bCs/>
      <w:iCs/>
      <w:noProof/>
      <w:sz w:val="24"/>
      <w:szCs w:val="24"/>
    </w:rPr>
  </w:style>
  <w:style w:type="paragraph" w:styleId="Heading3">
    <w:name w:val="heading 3"/>
    <w:basedOn w:val="Heading2"/>
    <w:next w:val="BodyText"/>
    <w:link w:val="Heading3Char"/>
    <w:qFormat/>
    <w:rsid w:val="00E82C6B"/>
    <w:pPr>
      <w:numPr>
        <w:ilvl w:val="2"/>
      </w:numPr>
      <w:tabs>
        <w:tab w:val="clear" w:pos="648"/>
      </w:tabs>
      <w:outlineLvl w:val="2"/>
    </w:pPr>
    <w:rPr>
      <w:rFonts w:asciiTheme="minorHAnsi" w:hAnsiTheme="minorHAnsi" w:cstheme="minorHAnsi"/>
      <w:bCs w:val="0"/>
      <w:sz w:val="22"/>
      <w:szCs w:val="22"/>
    </w:rPr>
  </w:style>
  <w:style w:type="paragraph" w:styleId="Heading4">
    <w:name w:val="heading 4"/>
    <w:basedOn w:val="Heading3"/>
    <w:next w:val="Normal"/>
    <w:qFormat/>
    <w:rsid w:val="00E82C6B"/>
    <w:pPr>
      <w:numPr>
        <w:ilvl w:val="3"/>
      </w:numPr>
      <w:outlineLvl w:val="3"/>
    </w:pPr>
    <w:rPr>
      <w:b w:val="0"/>
      <w:bCs/>
    </w:rPr>
  </w:style>
  <w:style w:type="paragraph" w:styleId="Heading5">
    <w:name w:val="heading 5"/>
    <w:basedOn w:val="Normal"/>
    <w:next w:val="Normal"/>
    <w:qFormat/>
    <w:pPr>
      <w:numPr>
        <w:ilvl w:val="4"/>
        <w:numId w:val="4"/>
      </w:numPr>
      <w:spacing w:before="240" w:after="60"/>
      <w:outlineLvl w:val="4"/>
    </w:pPr>
    <w:rPr>
      <w:b/>
      <w:bCs/>
      <w:i/>
      <w:iCs/>
      <w:sz w:val="26"/>
      <w:szCs w:val="26"/>
    </w:rPr>
  </w:style>
  <w:style w:type="paragraph" w:styleId="Heading6">
    <w:name w:val="heading 6"/>
    <w:basedOn w:val="Normal"/>
    <w:next w:val="Normal"/>
    <w:qFormat/>
    <w:pPr>
      <w:numPr>
        <w:ilvl w:val="5"/>
        <w:numId w:val="4"/>
      </w:numPr>
      <w:spacing w:before="240" w:after="60"/>
      <w:outlineLvl w:val="5"/>
    </w:pPr>
    <w:rPr>
      <w:b/>
      <w:bCs/>
    </w:rPr>
  </w:style>
  <w:style w:type="paragraph" w:styleId="Heading7">
    <w:name w:val="heading 7"/>
    <w:basedOn w:val="Normal"/>
    <w:next w:val="Normal"/>
    <w:qFormat/>
    <w:pPr>
      <w:numPr>
        <w:ilvl w:val="6"/>
        <w:numId w:val="4"/>
      </w:numPr>
      <w:spacing w:before="240" w:after="60"/>
      <w:outlineLvl w:val="6"/>
    </w:pPr>
    <w:rPr>
      <w:sz w:val="24"/>
      <w:szCs w:val="24"/>
    </w:rPr>
  </w:style>
  <w:style w:type="paragraph" w:styleId="Heading8">
    <w:name w:val="heading 8"/>
    <w:basedOn w:val="Normal"/>
    <w:next w:val="Normal"/>
    <w:qFormat/>
    <w:pPr>
      <w:numPr>
        <w:ilvl w:val="7"/>
        <w:numId w:val="4"/>
      </w:numPr>
      <w:spacing w:before="240" w:after="60"/>
      <w:outlineLvl w:val="7"/>
    </w:pPr>
    <w:rPr>
      <w:i/>
      <w:iCs/>
      <w:sz w:val="24"/>
      <w:szCs w:val="24"/>
    </w:rPr>
  </w:style>
  <w:style w:type="paragraph" w:styleId="Heading9">
    <w:name w:val="heading 9"/>
    <w:basedOn w:val="Normal"/>
    <w:next w:val="Normal"/>
    <w:qFormat/>
    <w:pPr>
      <w:numPr>
        <w:ilvl w:val="8"/>
        <w:numId w:val="4"/>
      </w:num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E240C"/>
    <w:pPr>
      <w:spacing w:before="240" w:after="120"/>
    </w:pPr>
    <w:rPr>
      <w:rFonts w:cs="Arial"/>
      <w:szCs w:val="20"/>
    </w:rPr>
  </w:style>
  <w:style w:type="paragraph" w:customStyle="1" w:styleId="Style1">
    <w:name w:val="Style1"/>
    <w:basedOn w:val="Normal"/>
    <w:rsid w:val="00187DF4"/>
    <w:pPr>
      <w:widowControl w:val="0"/>
      <w:ind w:right="1440"/>
    </w:pPr>
    <w:rPr>
      <w:rFonts w:ascii="Verdana" w:hAnsi="Verdana"/>
      <w:szCs w:val="20"/>
    </w:rPr>
  </w:style>
  <w:style w:type="paragraph" w:customStyle="1" w:styleId="StyleCaptionCentered">
    <w:name w:val="Style Caption + Centered"/>
    <w:basedOn w:val="Caption"/>
    <w:pPr>
      <w:jc w:val="center"/>
    </w:pPr>
    <w:rPr>
      <w:bCs/>
    </w:rPr>
  </w:style>
  <w:style w:type="paragraph" w:styleId="Caption">
    <w:name w:val="caption"/>
    <w:basedOn w:val="Normal"/>
    <w:next w:val="BodyText"/>
    <w:qFormat/>
    <w:pPr>
      <w:spacing w:before="240" w:after="240"/>
    </w:pPr>
    <w:rPr>
      <w:b/>
      <w:spacing w:val="-5"/>
      <w:sz w:val="20"/>
      <w:szCs w:val="20"/>
    </w:rPr>
  </w:style>
  <w:style w:type="paragraph" w:styleId="ListBullet">
    <w:name w:val="List Bullet"/>
    <w:basedOn w:val="Normal"/>
    <w:autoRedefine/>
    <w:pPr>
      <w:numPr>
        <w:numId w:val="1"/>
      </w:numPr>
    </w:pPr>
  </w:style>
  <w:style w:type="paragraph" w:styleId="ListBullet3">
    <w:name w:val="List Bullet 3"/>
    <w:basedOn w:val="Normal"/>
    <w:autoRedefine/>
    <w:pPr>
      <w:numPr>
        <w:numId w:val="2"/>
      </w:numPr>
    </w:pPr>
  </w:style>
  <w:style w:type="paragraph" w:styleId="DocumentMap">
    <w:name w:val="Document Map"/>
    <w:basedOn w:val="Normal"/>
    <w:semiHidden/>
    <w:pPr>
      <w:shd w:val="clear" w:color="auto" w:fill="000080"/>
    </w:pPr>
    <w:rPr>
      <w:rFonts w:ascii="Tahoma" w:hAnsi="Tahoma" w:cs="Tahoma"/>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rPr>
      <w:rFonts w:cs="Arial"/>
      <w:sz w:val="20"/>
      <w:szCs w:val="20"/>
    </w:rPr>
  </w:style>
  <w:style w:type="character" w:styleId="Hyperlink">
    <w:name w:val="Hyperlink"/>
    <w:basedOn w:val="DefaultParagraphFont"/>
    <w:uiPriority w:val="99"/>
    <w:rPr>
      <w:color w:val="0000FF"/>
      <w:u w:val="single"/>
    </w:rPr>
  </w:style>
  <w:style w:type="paragraph" w:styleId="TOC1">
    <w:name w:val="toc 1"/>
    <w:basedOn w:val="Normal"/>
    <w:next w:val="Normal"/>
    <w:autoRedefine/>
    <w:uiPriority w:val="39"/>
    <w:rsid w:val="00E517FA"/>
    <w:pPr>
      <w:tabs>
        <w:tab w:val="left" w:pos="440"/>
        <w:tab w:val="right" w:leader="dot" w:pos="9638"/>
      </w:tabs>
      <w:spacing w:before="120" w:after="120"/>
    </w:pPr>
    <w:rPr>
      <w:rFonts w:ascii="Times New Roman" w:hAnsi="Times New Roman"/>
      <w:b/>
      <w:bCs/>
      <w:caps/>
      <w:noProof/>
      <w:sz w:val="20"/>
      <w:szCs w:val="20"/>
    </w:rPr>
  </w:style>
  <w:style w:type="paragraph" w:styleId="ListNumber">
    <w:name w:val="List Number"/>
    <w:basedOn w:val="Normal"/>
    <w:pPr>
      <w:numPr>
        <w:numId w:val="3"/>
      </w:numPr>
    </w:pPr>
    <w:rPr>
      <w:sz w:val="20"/>
      <w:szCs w:val="20"/>
    </w:rPr>
  </w:style>
  <w:style w:type="paragraph" w:customStyle="1" w:styleId="AttentionLine">
    <w:name w:val="Attention Line"/>
    <w:basedOn w:val="Normal"/>
    <w:next w:val="Salutation"/>
    <w:pPr>
      <w:spacing w:before="220" w:after="220" w:line="220" w:lineRule="atLeast"/>
      <w:jc w:val="both"/>
    </w:pPr>
    <w:rPr>
      <w:spacing w:val="-5"/>
      <w:sz w:val="20"/>
      <w:szCs w:val="20"/>
    </w:rPr>
  </w:style>
  <w:style w:type="paragraph" w:styleId="Salutation">
    <w:name w:val="Salutation"/>
    <w:basedOn w:val="Normal"/>
    <w:next w:val="Normal"/>
    <w:pPr>
      <w:spacing w:before="220" w:after="220" w:line="220" w:lineRule="atLeast"/>
    </w:pPr>
    <w:rPr>
      <w:spacing w:val="-5"/>
      <w:sz w:val="20"/>
      <w:szCs w:val="20"/>
    </w:rPr>
  </w:style>
  <w:style w:type="character" w:styleId="PageNumber">
    <w:name w:val="page number"/>
    <w:basedOn w:val="DefaultParagraphFont"/>
  </w:style>
  <w:style w:type="paragraph" w:customStyle="1" w:styleId="QA">
    <w:name w:val="Q&amp;A"/>
    <w:basedOn w:val="Normal"/>
    <w:pPr>
      <w:ind w:left="360" w:hanging="360"/>
    </w:pPr>
    <w:rPr>
      <w:rFonts w:ascii="Univers-CondensedBold" w:hAnsi="Univers-CondensedBold"/>
    </w:rPr>
  </w:style>
  <w:style w:type="paragraph" w:styleId="Title">
    <w:name w:val="Title"/>
    <w:basedOn w:val="Normal"/>
    <w:qFormat/>
    <w:pPr>
      <w:spacing w:before="720" w:after="480"/>
      <w:jc w:val="center"/>
      <w:outlineLvl w:val="0"/>
    </w:pPr>
    <w:rPr>
      <w:rFonts w:cs="Arial"/>
      <w:b/>
      <w:bCs/>
      <w:kern w:val="28"/>
      <w:sz w:val="48"/>
      <w:szCs w:val="48"/>
    </w:rPr>
  </w:style>
  <w:style w:type="paragraph" w:styleId="Subtitle">
    <w:name w:val="Subtitle"/>
    <w:basedOn w:val="Normal"/>
    <w:qFormat/>
    <w:pPr>
      <w:spacing w:before="240"/>
      <w:jc w:val="center"/>
      <w:outlineLvl w:val="1"/>
    </w:pPr>
    <w:rPr>
      <w:rFonts w:cs="Arial"/>
      <w:b/>
      <w:sz w:val="32"/>
      <w:szCs w:val="32"/>
    </w:rPr>
  </w:style>
  <w:style w:type="paragraph" w:styleId="ListBullet2">
    <w:name w:val="List Bullet 2"/>
    <w:basedOn w:val="Normal"/>
    <w:autoRedefine/>
    <w:pPr>
      <w:tabs>
        <w:tab w:val="num" w:pos="720"/>
      </w:tabs>
      <w:spacing w:after="60"/>
      <w:ind w:left="720" w:hanging="360"/>
    </w:pPr>
    <w:rPr>
      <w:sz w:val="20"/>
      <w:szCs w:val="20"/>
      <w:lang w:val="es-PE"/>
    </w:rPr>
  </w:style>
  <w:style w:type="paragraph" w:styleId="Date">
    <w:name w:val="Date"/>
    <w:basedOn w:val="Normal"/>
    <w:next w:val="Normal"/>
    <w:pPr>
      <w:spacing w:after="220" w:line="220" w:lineRule="atLeast"/>
      <w:jc w:val="both"/>
    </w:pPr>
    <w:rPr>
      <w:spacing w:val="-5"/>
      <w:sz w:val="20"/>
      <w:szCs w:val="20"/>
    </w:rPr>
  </w:style>
  <w:style w:type="paragraph" w:styleId="BodyText2">
    <w:name w:val="Body Text 2"/>
    <w:basedOn w:val="Normal"/>
    <w:pPr>
      <w:autoSpaceDE w:val="0"/>
      <w:autoSpaceDN w:val="0"/>
      <w:adjustRightInd w:val="0"/>
      <w:jc w:val="center"/>
    </w:pPr>
    <w:rPr>
      <w:rFonts w:cs="Arial"/>
      <w:b/>
      <w:bCs/>
      <w:color w:val="000000"/>
      <w:sz w:val="19"/>
      <w:szCs w:val="28"/>
    </w:rPr>
  </w:style>
  <w:style w:type="paragraph" w:customStyle="1" w:styleId="CcList">
    <w:name w:val="Cc List"/>
    <w:basedOn w:val="Normal"/>
    <w:pPr>
      <w:keepLines/>
      <w:spacing w:line="220" w:lineRule="atLeast"/>
      <w:ind w:left="360" w:hanging="360"/>
      <w:jc w:val="both"/>
    </w:pPr>
    <w:rPr>
      <w:spacing w:val="-5"/>
      <w:sz w:val="20"/>
      <w:szCs w:val="20"/>
    </w:rPr>
  </w:style>
  <w:style w:type="paragraph" w:styleId="Closing">
    <w:name w:val="Closing"/>
    <w:basedOn w:val="Normal"/>
    <w:next w:val="Signature"/>
    <w:pPr>
      <w:keepNext/>
      <w:spacing w:after="60" w:line="220" w:lineRule="atLeast"/>
      <w:jc w:val="both"/>
    </w:pPr>
    <w:rPr>
      <w:spacing w:val="-5"/>
      <w:sz w:val="20"/>
      <w:szCs w:val="20"/>
    </w:rPr>
  </w:style>
  <w:style w:type="paragraph" w:styleId="Signature">
    <w:name w:val="Signature"/>
    <w:basedOn w:val="Normal"/>
    <w:next w:val="Normal"/>
    <w:pPr>
      <w:keepNext/>
      <w:spacing w:before="880" w:line="220" w:lineRule="atLeast"/>
    </w:pPr>
    <w:rPr>
      <w:spacing w:val="-5"/>
      <w:sz w:val="20"/>
      <w:szCs w:val="20"/>
    </w:rPr>
  </w:style>
  <w:style w:type="character" w:styleId="Emphasis">
    <w:name w:val="Emphasis"/>
    <w:qFormat/>
    <w:rPr>
      <w:rFonts w:ascii="Arial Black" w:hAnsi="Arial Black"/>
      <w:sz w:val="18"/>
    </w:rPr>
  </w:style>
  <w:style w:type="paragraph" w:customStyle="1" w:styleId="Enclosure">
    <w:name w:val="Enclosure"/>
    <w:basedOn w:val="Normal"/>
    <w:next w:val="CcList"/>
    <w:pPr>
      <w:keepNext/>
      <w:keepLines/>
      <w:spacing w:after="220" w:line="220" w:lineRule="atLeast"/>
      <w:jc w:val="both"/>
    </w:pPr>
    <w:rPr>
      <w:spacing w:val="-5"/>
      <w:sz w:val="20"/>
      <w:szCs w:val="20"/>
    </w:rPr>
  </w:style>
  <w:style w:type="paragraph" w:customStyle="1" w:styleId="InsideAddress">
    <w:name w:val="Inside Address"/>
    <w:basedOn w:val="Normal"/>
    <w:pPr>
      <w:spacing w:line="220" w:lineRule="atLeast"/>
      <w:jc w:val="both"/>
    </w:pPr>
    <w:rPr>
      <w:spacing w:val="-5"/>
      <w:sz w:val="20"/>
      <w:szCs w:val="20"/>
    </w:rPr>
  </w:style>
  <w:style w:type="paragraph" w:customStyle="1" w:styleId="InsideAddressName">
    <w:name w:val="Inside Address Name"/>
    <w:basedOn w:val="InsideAddress"/>
    <w:next w:val="InsideAddress"/>
    <w:pPr>
      <w:spacing w:before="220"/>
    </w:pPr>
  </w:style>
  <w:style w:type="paragraph" w:customStyle="1" w:styleId="MailingInstructions">
    <w:name w:val="Mailing Instructions"/>
    <w:basedOn w:val="Normal"/>
    <w:next w:val="InsideAddressName"/>
    <w:pPr>
      <w:spacing w:after="220" w:line="220" w:lineRule="atLeast"/>
      <w:jc w:val="both"/>
    </w:pPr>
    <w:rPr>
      <w:caps/>
      <w:spacing w:val="-5"/>
      <w:sz w:val="20"/>
      <w:szCs w:val="20"/>
    </w:rPr>
  </w:style>
  <w:style w:type="paragraph" w:customStyle="1" w:styleId="ReferenceInitials">
    <w:name w:val="Reference Initials"/>
    <w:basedOn w:val="Normal"/>
    <w:next w:val="Enclosure"/>
    <w:pPr>
      <w:keepNext/>
      <w:keepLines/>
      <w:spacing w:before="220" w:line="220" w:lineRule="atLeast"/>
      <w:jc w:val="both"/>
    </w:pPr>
    <w:rPr>
      <w:spacing w:val="-5"/>
      <w:sz w:val="20"/>
      <w:szCs w:val="20"/>
    </w:rPr>
  </w:style>
  <w:style w:type="paragraph" w:customStyle="1" w:styleId="ReferenceLine">
    <w:name w:val="Reference Line"/>
    <w:basedOn w:val="Normal"/>
    <w:next w:val="MailingInstructions"/>
    <w:pPr>
      <w:spacing w:after="220" w:line="220" w:lineRule="atLeast"/>
    </w:pPr>
    <w:rPr>
      <w:spacing w:val="-5"/>
      <w:sz w:val="20"/>
      <w:szCs w:val="20"/>
    </w:rPr>
  </w:style>
  <w:style w:type="paragraph" w:customStyle="1" w:styleId="ReturnAddress">
    <w:name w:val="Return Address"/>
    <w:basedOn w:val="Normal"/>
    <w:pPr>
      <w:keepLines/>
      <w:framePr w:w="4320" w:h="965" w:hSpace="187" w:vSpace="187" w:wrap="notBeside" w:vAnchor="page" w:hAnchor="margin" w:xAlign="right" w:y="966" w:anchorLock="1"/>
      <w:tabs>
        <w:tab w:val="left" w:pos="2160"/>
      </w:tabs>
      <w:spacing w:line="160" w:lineRule="atLeast"/>
    </w:pPr>
    <w:rPr>
      <w:sz w:val="14"/>
      <w:szCs w:val="20"/>
    </w:rPr>
  </w:style>
  <w:style w:type="paragraph" w:customStyle="1" w:styleId="SignatureCompany">
    <w:name w:val="Signature Company"/>
    <w:basedOn w:val="Signature"/>
    <w:next w:val="ReferenceInitials"/>
    <w:pPr>
      <w:spacing w:before="0"/>
    </w:pPr>
  </w:style>
  <w:style w:type="paragraph" w:customStyle="1" w:styleId="SignatureJobTitle">
    <w:name w:val="Signature Job Title"/>
    <w:basedOn w:val="Signature"/>
    <w:next w:val="SignatureCompany"/>
    <w:pPr>
      <w:spacing w:before="0"/>
    </w:pPr>
  </w:style>
  <w:style w:type="paragraph" w:customStyle="1" w:styleId="Response">
    <w:name w:val="Response"/>
    <w:basedOn w:val="BodyText"/>
    <w:next w:val="BodyText"/>
    <w:rPr>
      <w:b/>
    </w:rPr>
  </w:style>
  <w:style w:type="paragraph" w:customStyle="1" w:styleId="Body">
    <w:name w:val="Body"/>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rPr>
  </w:style>
  <w:style w:type="paragraph" w:styleId="TOC2">
    <w:name w:val="toc 2"/>
    <w:basedOn w:val="Normal"/>
    <w:next w:val="Normal"/>
    <w:autoRedefine/>
    <w:uiPriority w:val="39"/>
    <w:rsid w:val="0068416F"/>
    <w:pPr>
      <w:tabs>
        <w:tab w:val="left" w:pos="880"/>
        <w:tab w:val="right" w:leader="dot" w:pos="9638"/>
      </w:tabs>
      <w:ind w:left="220"/>
    </w:pPr>
    <w:rPr>
      <w:rFonts w:ascii="Times New Roman" w:hAnsi="Times New Roman"/>
      <w:smallCaps/>
      <w:noProof/>
      <w:sz w:val="20"/>
      <w:szCs w:val="20"/>
    </w:rPr>
  </w:style>
  <w:style w:type="paragraph" w:styleId="TOC3">
    <w:name w:val="toc 3"/>
    <w:basedOn w:val="Normal"/>
    <w:next w:val="Normal"/>
    <w:autoRedefine/>
    <w:uiPriority w:val="39"/>
    <w:pPr>
      <w:ind w:left="440"/>
    </w:pPr>
    <w:rPr>
      <w:rFonts w:ascii="Times New Roman" w:hAnsi="Times New Roman"/>
      <w:i/>
      <w:iCs/>
      <w:sz w:val="20"/>
      <w:szCs w:val="20"/>
    </w:rPr>
  </w:style>
  <w:style w:type="paragraph" w:styleId="TOC4">
    <w:name w:val="toc 4"/>
    <w:basedOn w:val="Normal"/>
    <w:next w:val="Normal"/>
    <w:autoRedefine/>
    <w:semiHidden/>
    <w:pPr>
      <w:ind w:left="660"/>
    </w:pPr>
    <w:rPr>
      <w:rFonts w:ascii="Times New Roman" w:hAnsi="Times New Roman"/>
      <w:sz w:val="18"/>
      <w:szCs w:val="18"/>
    </w:rPr>
  </w:style>
  <w:style w:type="paragraph" w:styleId="TOC5">
    <w:name w:val="toc 5"/>
    <w:basedOn w:val="Normal"/>
    <w:next w:val="Normal"/>
    <w:autoRedefine/>
    <w:semiHidden/>
    <w:pPr>
      <w:ind w:left="880"/>
    </w:pPr>
    <w:rPr>
      <w:rFonts w:ascii="Times New Roman" w:hAnsi="Times New Roman"/>
      <w:sz w:val="18"/>
      <w:szCs w:val="18"/>
    </w:rPr>
  </w:style>
  <w:style w:type="paragraph" w:styleId="TOC6">
    <w:name w:val="toc 6"/>
    <w:basedOn w:val="Normal"/>
    <w:next w:val="Normal"/>
    <w:autoRedefine/>
    <w:semiHidden/>
    <w:pPr>
      <w:ind w:left="1100"/>
    </w:pPr>
    <w:rPr>
      <w:rFonts w:ascii="Times New Roman" w:hAnsi="Times New Roman"/>
      <w:sz w:val="18"/>
      <w:szCs w:val="18"/>
    </w:rPr>
  </w:style>
  <w:style w:type="paragraph" w:styleId="TOC7">
    <w:name w:val="toc 7"/>
    <w:basedOn w:val="Normal"/>
    <w:next w:val="Normal"/>
    <w:autoRedefine/>
    <w:semiHidden/>
    <w:pPr>
      <w:ind w:left="1320"/>
    </w:pPr>
    <w:rPr>
      <w:rFonts w:ascii="Times New Roman" w:hAnsi="Times New Roman"/>
      <w:sz w:val="18"/>
      <w:szCs w:val="18"/>
    </w:rPr>
  </w:style>
  <w:style w:type="paragraph" w:styleId="TOC8">
    <w:name w:val="toc 8"/>
    <w:basedOn w:val="Normal"/>
    <w:next w:val="Normal"/>
    <w:autoRedefine/>
    <w:semiHidden/>
    <w:pPr>
      <w:ind w:left="1540"/>
    </w:pPr>
    <w:rPr>
      <w:rFonts w:ascii="Times New Roman" w:hAnsi="Times New Roman"/>
      <w:sz w:val="18"/>
      <w:szCs w:val="18"/>
    </w:rPr>
  </w:style>
  <w:style w:type="paragraph" w:styleId="TOC9">
    <w:name w:val="toc 9"/>
    <w:basedOn w:val="Normal"/>
    <w:next w:val="Normal"/>
    <w:autoRedefine/>
    <w:semiHidden/>
    <w:pPr>
      <w:ind w:left="1760"/>
    </w:pPr>
    <w:rPr>
      <w:rFonts w:ascii="Times New Roman" w:hAnsi="Times New Roman"/>
      <w:sz w:val="18"/>
      <w:szCs w:val="18"/>
    </w:rPr>
  </w:style>
  <w:style w:type="paragraph" w:styleId="BalloonText">
    <w:name w:val="Balloon Text"/>
    <w:basedOn w:val="Normal"/>
    <w:semiHidden/>
    <w:rPr>
      <w:rFonts w:ascii="Tahoma" w:hAnsi="Tahoma" w:cs="Tahoma"/>
      <w:sz w:val="16"/>
      <w:szCs w:val="16"/>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semiHidden/>
    <w:rsid w:val="00E06AB1"/>
    <w:rPr>
      <w:sz w:val="16"/>
      <w:szCs w:val="16"/>
    </w:rPr>
  </w:style>
  <w:style w:type="paragraph" w:styleId="CommentText">
    <w:name w:val="annotation text"/>
    <w:basedOn w:val="Normal"/>
    <w:semiHidden/>
    <w:rsid w:val="00E06AB1"/>
    <w:rPr>
      <w:sz w:val="20"/>
      <w:szCs w:val="20"/>
    </w:rPr>
  </w:style>
  <w:style w:type="paragraph" w:styleId="CommentSubject">
    <w:name w:val="annotation subject"/>
    <w:basedOn w:val="CommentText"/>
    <w:next w:val="CommentText"/>
    <w:semiHidden/>
    <w:rsid w:val="00E06AB1"/>
    <w:rPr>
      <w:b/>
      <w:bCs/>
    </w:rPr>
  </w:style>
  <w:style w:type="paragraph" w:styleId="NormalWeb">
    <w:name w:val="Normal (Web)"/>
    <w:basedOn w:val="Normal"/>
    <w:uiPriority w:val="99"/>
    <w:rsid w:val="00932E0B"/>
    <w:pPr>
      <w:spacing w:before="100" w:beforeAutospacing="1" w:after="100" w:afterAutospacing="1"/>
      <w:textAlignment w:val="top"/>
    </w:pPr>
    <w:rPr>
      <w:rFonts w:ascii="Verdana" w:hAnsi="Verdana" w:cs="Verdana"/>
      <w:sz w:val="15"/>
      <w:szCs w:val="15"/>
    </w:rPr>
  </w:style>
  <w:style w:type="paragraph" w:styleId="BodyTextIndent2">
    <w:name w:val="Body Text Indent 2"/>
    <w:basedOn w:val="Normal"/>
    <w:rsid w:val="00C21FE4"/>
    <w:pPr>
      <w:spacing w:after="120" w:line="480" w:lineRule="auto"/>
      <w:ind w:left="360"/>
    </w:pPr>
  </w:style>
  <w:style w:type="paragraph" w:customStyle="1" w:styleId="RFPNumberedParagraph52">
    <w:name w:val="RFP_Numbered_Paragraph(5.2)"/>
    <w:basedOn w:val="Normal"/>
    <w:autoRedefine/>
    <w:rsid w:val="00C21FE4"/>
    <w:pPr>
      <w:tabs>
        <w:tab w:val="num" w:pos="720"/>
      </w:tabs>
      <w:spacing w:before="120" w:after="120"/>
      <w:ind w:left="720" w:hanging="720"/>
      <w:jc w:val="both"/>
    </w:pPr>
    <w:rPr>
      <w:rFonts w:ascii="Century Gothic" w:hAnsi="Century Gothic"/>
      <w:bCs/>
      <w:sz w:val="24"/>
      <w:szCs w:val="24"/>
    </w:rPr>
  </w:style>
  <w:style w:type="paragraph" w:customStyle="1" w:styleId="RFPNumberedParagaph53">
    <w:name w:val="RFP_Numbered_Paragaph (5.3)"/>
    <w:basedOn w:val="RFPNumberedParagraph52"/>
    <w:autoRedefine/>
    <w:rsid w:val="00C21FE4"/>
  </w:style>
  <w:style w:type="paragraph" w:styleId="BodyTextIndent3">
    <w:name w:val="Body Text Indent 3"/>
    <w:basedOn w:val="Normal"/>
    <w:rsid w:val="003703B1"/>
    <w:pPr>
      <w:spacing w:after="120"/>
      <w:ind w:left="360"/>
    </w:pPr>
    <w:rPr>
      <w:sz w:val="16"/>
      <w:szCs w:val="16"/>
    </w:rPr>
  </w:style>
  <w:style w:type="character" w:customStyle="1" w:styleId="StyleHeading33h3l3list3Head3H3111Heading3leftcolChar">
    <w:name w:val="Style Heading 33h3l3list 3Head 3H31.1.1  Heading 3left col.... Char"/>
    <w:basedOn w:val="DefaultParagraphFont"/>
    <w:rsid w:val="0018679D"/>
    <w:rPr>
      <w:rFonts w:ascii="Arial" w:hAnsi="Arial"/>
      <w:b/>
      <w:bCs/>
      <w:noProof w:val="0"/>
      <w:sz w:val="22"/>
      <w:lang w:val="en-CA" w:eastAsia="en-US" w:bidi="ar-SA"/>
    </w:rPr>
  </w:style>
  <w:style w:type="paragraph" w:customStyle="1" w:styleId="Quick1">
    <w:name w:val="Quick 1."/>
    <w:basedOn w:val="Normal"/>
    <w:rsid w:val="00E735A0"/>
    <w:pPr>
      <w:ind w:left="720" w:hanging="720"/>
    </w:pPr>
    <w:rPr>
      <w:rFonts w:ascii="Times New Roman" w:hAnsi="Times New Roman"/>
      <w:sz w:val="24"/>
      <w:szCs w:val="20"/>
    </w:rPr>
  </w:style>
  <w:style w:type="paragraph" w:customStyle="1" w:styleId="Ormal">
    <w:name w:val="Ormal"/>
    <w:basedOn w:val="Heading2"/>
    <w:rsid w:val="003A058B"/>
    <w:pPr>
      <w:numPr>
        <w:ilvl w:val="0"/>
        <w:numId w:val="0"/>
      </w:numPr>
      <w:tabs>
        <w:tab w:val="clear" w:pos="720"/>
        <w:tab w:val="num" w:pos="1032"/>
      </w:tabs>
      <w:spacing w:before="0" w:after="0"/>
      <w:ind w:left="1032" w:hanging="432"/>
      <w:jc w:val="both"/>
    </w:pPr>
    <w:rPr>
      <w:iCs w:val="0"/>
      <w:noProof w:val="0"/>
      <w:color w:val="000000"/>
      <w:sz w:val="22"/>
      <w:szCs w:val="22"/>
    </w:rPr>
  </w:style>
  <w:style w:type="paragraph" w:customStyle="1" w:styleId="Default">
    <w:name w:val="Default"/>
    <w:link w:val="DefaultChar"/>
    <w:rsid w:val="00026FAA"/>
    <w:pPr>
      <w:widowControl w:val="0"/>
      <w:autoSpaceDE w:val="0"/>
      <w:autoSpaceDN w:val="0"/>
      <w:adjustRightInd w:val="0"/>
    </w:pPr>
    <w:rPr>
      <w:color w:val="000000"/>
      <w:sz w:val="24"/>
      <w:szCs w:val="24"/>
    </w:rPr>
  </w:style>
  <w:style w:type="character" w:customStyle="1" w:styleId="DefaultChar">
    <w:name w:val="Default Char"/>
    <w:basedOn w:val="DefaultParagraphFont"/>
    <w:link w:val="Default"/>
    <w:rsid w:val="00026FAA"/>
    <w:rPr>
      <w:color w:val="000000"/>
      <w:sz w:val="24"/>
      <w:szCs w:val="24"/>
      <w:lang w:val="en-US" w:eastAsia="en-US" w:bidi="ar-SA"/>
    </w:rPr>
  </w:style>
  <w:style w:type="paragraph" w:styleId="BodyTextIndent">
    <w:name w:val="Body Text Indent"/>
    <w:basedOn w:val="Normal"/>
    <w:rsid w:val="006E20D3"/>
    <w:pPr>
      <w:spacing w:after="120"/>
      <w:ind w:left="360"/>
    </w:pPr>
  </w:style>
  <w:style w:type="paragraph" w:customStyle="1" w:styleId="MitelRFPTemplateStyleJustifiedLeft05">
    <w:name w:val="Mitel RFP Template Style Justified Left:  0.5&quot;"/>
    <w:rsid w:val="001D65C0"/>
    <w:pPr>
      <w:spacing w:before="240"/>
      <w:ind w:left="720"/>
    </w:pPr>
    <w:rPr>
      <w:rFonts w:ascii="Arial" w:hAnsi="Arial"/>
      <w:sz w:val="22"/>
    </w:rPr>
  </w:style>
  <w:style w:type="paragraph" w:customStyle="1" w:styleId="Question">
    <w:name w:val="Question"/>
    <w:rsid w:val="00C52609"/>
    <w:pPr>
      <w:keepNext/>
    </w:pPr>
    <w:rPr>
      <w:rFonts w:ascii="Arial" w:hAnsi="Arial"/>
      <w:noProof/>
      <w:color w:val="000000"/>
    </w:rPr>
  </w:style>
  <w:style w:type="paragraph" w:customStyle="1" w:styleId="Bullet">
    <w:name w:val="Bullet"/>
    <w:basedOn w:val="Normal"/>
    <w:rsid w:val="009F37F8"/>
    <w:pPr>
      <w:numPr>
        <w:numId w:val="5"/>
      </w:numPr>
    </w:pPr>
  </w:style>
  <w:style w:type="paragraph" w:customStyle="1" w:styleId="Normal1">
    <w:name w:val="Normal1"/>
    <w:basedOn w:val="BodyText"/>
    <w:link w:val="normalChar"/>
    <w:rsid w:val="00653C3B"/>
    <w:pPr>
      <w:widowControl w:val="0"/>
      <w:spacing w:before="0" w:after="0" w:line="240" w:lineRule="exact"/>
    </w:pPr>
    <w:rPr>
      <w:rFonts w:ascii="Times New Roman" w:hAnsi="Times New Roman" w:cs="Times New Roman"/>
      <w:kern w:val="2"/>
      <w:sz w:val="24"/>
    </w:rPr>
  </w:style>
  <w:style w:type="character" w:customStyle="1" w:styleId="normalChar">
    <w:name w:val="normal Char"/>
    <w:basedOn w:val="DefaultParagraphFont"/>
    <w:link w:val="Normal1"/>
    <w:rsid w:val="00653C3B"/>
    <w:rPr>
      <w:kern w:val="2"/>
      <w:sz w:val="24"/>
      <w:lang w:val="en-US" w:eastAsia="en-US" w:bidi="ar-SA"/>
    </w:rPr>
  </w:style>
  <w:style w:type="table" w:styleId="TableGrid">
    <w:name w:val="Table Grid"/>
    <w:basedOn w:val="TableNormal"/>
    <w:rsid w:val="00D316E4"/>
    <w:pPr>
      <w:widowControl w:val="0"/>
      <w:ind w:right="14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itelBullet1Answer">
    <w:name w:val="+MitelBullet1_Answer"/>
    <w:basedOn w:val="Normal"/>
    <w:rsid w:val="00DC5DBF"/>
    <w:pPr>
      <w:numPr>
        <w:numId w:val="9"/>
      </w:numPr>
    </w:pPr>
  </w:style>
  <w:style w:type="paragraph" w:customStyle="1" w:styleId="body0">
    <w:name w:val="body"/>
    <w:basedOn w:val="Normal"/>
    <w:rsid w:val="00743B8B"/>
    <w:pPr>
      <w:spacing w:before="100" w:beforeAutospacing="1" w:after="100" w:afterAutospacing="1"/>
    </w:pPr>
    <w:rPr>
      <w:rFonts w:ascii="Times New Roman" w:hAnsi="Times New Roman"/>
      <w:sz w:val="24"/>
      <w:szCs w:val="24"/>
    </w:rPr>
  </w:style>
  <w:style w:type="paragraph" w:styleId="BodyText3">
    <w:name w:val="Body Text 3"/>
    <w:basedOn w:val="Normal"/>
    <w:rsid w:val="00A45421"/>
    <w:pPr>
      <w:widowControl w:val="0"/>
      <w:spacing w:after="120"/>
      <w:ind w:right="1440"/>
    </w:pPr>
    <w:rPr>
      <w:rFonts w:ascii="Verdana" w:hAnsi="Verdana"/>
      <w:sz w:val="16"/>
      <w:szCs w:val="16"/>
    </w:rPr>
  </w:style>
  <w:style w:type="paragraph" w:customStyle="1" w:styleId="customerstylebulletresponse">
    <w:name w:val="customerstylebulletresponse"/>
    <w:basedOn w:val="Normal"/>
    <w:rsid w:val="00A45421"/>
    <w:pPr>
      <w:ind w:left="360" w:right="27"/>
    </w:pPr>
    <w:rPr>
      <w:color w:val="0000FF"/>
      <w:sz w:val="20"/>
      <w:szCs w:val="20"/>
      <w:lang w:val="en-GB"/>
    </w:rPr>
  </w:style>
  <w:style w:type="paragraph" w:customStyle="1" w:styleId="CustomerStyleResponse">
    <w:name w:val="Customer Style Response"/>
    <w:basedOn w:val="Normal"/>
    <w:rsid w:val="00A45421"/>
    <w:pPr>
      <w:ind w:right="27"/>
    </w:pPr>
    <w:rPr>
      <w:color w:val="0000FF"/>
      <w:sz w:val="20"/>
      <w:szCs w:val="20"/>
      <w:lang w:val="en-GB"/>
    </w:rPr>
  </w:style>
  <w:style w:type="paragraph" w:customStyle="1" w:styleId="table-head-center">
    <w:name w:val="table-head-center"/>
    <w:basedOn w:val="Normal"/>
    <w:rsid w:val="001237E4"/>
    <w:pPr>
      <w:spacing w:before="40" w:after="40"/>
      <w:jc w:val="center"/>
    </w:pPr>
    <w:rPr>
      <w:rFonts w:ascii="Verdana" w:hAnsi="Verdana"/>
      <w:b/>
      <w:sz w:val="16"/>
      <w:szCs w:val="20"/>
    </w:rPr>
  </w:style>
  <w:style w:type="paragraph" w:customStyle="1" w:styleId="table-body-left">
    <w:name w:val="table-body-left"/>
    <w:basedOn w:val="Normal"/>
    <w:rsid w:val="001237E4"/>
    <w:pPr>
      <w:spacing w:before="40" w:after="40"/>
      <w:ind w:left="40" w:right="40"/>
    </w:pPr>
    <w:rPr>
      <w:rFonts w:ascii="Verdana" w:hAnsi="Verdana"/>
      <w:sz w:val="16"/>
      <w:szCs w:val="20"/>
    </w:rPr>
  </w:style>
  <w:style w:type="paragraph" w:customStyle="1" w:styleId="table-body-center">
    <w:name w:val="table-body-center"/>
    <w:basedOn w:val="Normal"/>
    <w:rsid w:val="001237E4"/>
    <w:pPr>
      <w:spacing w:before="40" w:after="40"/>
      <w:jc w:val="center"/>
    </w:pPr>
    <w:rPr>
      <w:rFonts w:ascii="Verdana" w:hAnsi="Verdana"/>
      <w:sz w:val="16"/>
      <w:szCs w:val="20"/>
    </w:rPr>
  </w:style>
  <w:style w:type="paragraph" w:customStyle="1" w:styleId="whs10">
    <w:name w:val="whs10"/>
    <w:basedOn w:val="Normal"/>
    <w:rsid w:val="001237E4"/>
    <w:pPr>
      <w:spacing w:before="40"/>
      <w:ind w:left="6"/>
    </w:pPr>
    <w:rPr>
      <w:rFonts w:ascii="Verdana" w:hAnsi="Verdana"/>
      <w:sz w:val="16"/>
      <w:szCs w:val="20"/>
    </w:rPr>
  </w:style>
  <w:style w:type="paragraph" w:customStyle="1" w:styleId="whs17">
    <w:name w:val="whs17"/>
    <w:basedOn w:val="Normal"/>
    <w:rsid w:val="001237E4"/>
    <w:pPr>
      <w:spacing w:after="40"/>
      <w:ind w:left="6"/>
    </w:pPr>
    <w:rPr>
      <w:rFonts w:ascii="Verdana" w:hAnsi="Verdana"/>
      <w:sz w:val="16"/>
      <w:szCs w:val="20"/>
    </w:rPr>
  </w:style>
  <w:style w:type="paragraph" w:customStyle="1" w:styleId="table-head-left">
    <w:name w:val="table-head-left"/>
    <w:basedOn w:val="Normal"/>
    <w:rsid w:val="001237E4"/>
    <w:pPr>
      <w:spacing w:before="40" w:after="40"/>
      <w:ind w:left="40" w:right="40"/>
    </w:pPr>
    <w:rPr>
      <w:rFonts w:ascii="Verdana" w:hAnsi="Verdana"/>
      <w:b/>
      <w:sz w:val="16"/>
      <w:szCs w:val="20"/>
    </w:rPr>
  </w:style>
  <w:style w:type="paragraph" w:customStyle="1" w:styleId="whs67">
    <w:name w:val="whs67"/>
    <w:basedOn w:val="Normal"/>
    <w:rsid w:val="001237E4"/>
    <w:pPr>
      <w:ind w:left="6"/>
    </w:pPr>
    <w:rPr>
      <w:rFonts w:ascii="Verdana" w:hAnsi="Verdana"/>
      <w:sz w:val="16"/>
      <w:szCs w:val="20"/>
    </w:rPr>
  </w:style>
  <w:style w:type="paragraph" w:customStyle="1" w:styleId="NormalBody-indent">
    <w:name w:val="Normal.Body-indent"/>
    <w:link w:val="NormalBody-indentChar"/>
    <w:rsid w:val="0063414A"/>
    <w:pPr>
      <w:widowControl w:val="0"/>
      <w:autoSpaceDE w:val="0"/>
      <w:autoSpaceDN w:val="0"/>
      <w:spacing w:before="100" w:after="50"/>
      <w:ind w:left="300"/>
    </w:pPr>
    <w:rPr>
      <w:rFonts w:ascii="Verdana" w:hAnsi="Verdana" w:cs="Verdana"/>
      <w:sz w:val="24"/>
      <w:szCs w:val="24"/>
    </w:rPr>
  </w:style>
  <w:style w:type="character" w:customStyle="1" w:styleId="NormalBody-indentChar">
    <w:name w:val="Normal.Body-indent Char"/>
    <w:basedOn w:val="DefaultParagraphFont"/>
    <w:link w:val="NormalBody-indent"/>
    <w:rsid w:val="0063414A"/>
    <w:rPr>
      <w:rFonts w:ascii="Verdana" w:hAnsi="Verdana" w:cs="Verdana"/>
      <w:sz w:val="24"/>
      <w:szCs w:val="24"/>
      <w:lang w:val="en-US" w:eastAsia="en-US" w:bidi="ar-SA"/>
    </w:rPr>
  </w:style>
  <w:style w:type="character" w:customStyle="1" w:styleId="Emphasis1">
    <w:name w:val="Emphasis1"/>
    <w:rsid w:val="00654214"/>
    <w:rPr>
      <w:b/>
      <w:i/>
      <w:sz w:val="18"/>
    </w:rPr>
  </w:style>
  <w:style w:type="paragraph" w:customStyle="1" w:styleId="CharCharChar">
    <w:name w:val="Char Char Char"/>
    <w:basedOn w:val="Normal"/>
    <w:rsid w:val="00F4030D"/>
    <w:pPr>
      <w:spacing w:after="160" w:line="240" w:lineRule="exact"/>
    </w:pPr>
    <w:rPr>
      <w:rFonts w:ascii="Verdana" w:hAnsi="Verdana"/>
      <w:sz w:val="20"/>
      <w:szCs w:val="20"/>
    </w:rPr>
  </w:style>
  <w:style w:type="paragraph" w:customStyle="1" w:styleId="MitelRFPTemplateBullet">
    <w:name w:val="Mitel RFP Template Bullet"/>
    <w:rsid w:val="00FE0EC4"/>
    <w:pPr>
      <w:numPr>
        <w:numId w:val="10"/>
      </w:numPr>
      <w:tabs>
        <w:tab w:val="clear" w:pos="720"/>
        <w:tab w:val="num" w:pos="1080"/>
      </w:tabs>
      <w:ind w:left="1080"/>
    </w:pPr>
    <w:rPr>
      <w:rFonts w:ascii="Arial" w:hAnsi="Arial"/>
      <w:sz w:val="22"/>
      <w:szCs w:val="22"/>
    </w:rPr>
  </w:style>
  <w:style w:type="paragraph" w:customStyle="1" w:styleId="MitelRFPTemplateResponseStyle">
    <w:name w:val="Mitel RFP Template Response Style"/>
    <w:rsid w:val="002A577D"/>
    <w:pPr>
      <w:ind w:left="720"/>
      <w:jc w:val="both"/>
    </w:pPr>
    <w:rPr>
      <w:rFonts w:ascii="Arial" w:hAnsi="Arial"/>
      <w:color w:val="000080"/>
      <w:sz w:val="22"/>
      <w:szCs w:val="22"/>
    </w:rPr>
  </w:style>
  <w:style w:type="paragraph" w:customStyle="1" w:styleId="MitelRFPTemplatenumber">
    <w:name w:val="Mitel RFP Template number"/>
    <w:rsid w:val="009A7F5C"/>
    <w:pPr>
      <w:numPr>
        <w:numId w:val="11"/>
      </w:numPr>
    </w:pPr>
    <w:rPr>
      <w:rFonts w:ascii="Arial" w:hAnsi="Arial"/>
      <w:sz w:val="22"/>
    </w:rPr>
  </w:style>
  <w:style w:type="paragraph" w:customStyle="1" w:styleId="MitelRFPTemplateTable">
    <w:name w:val="Mitel RFP Template Table"/>
    <w:rsid w:val="009A7F5C"/>
    <w:pPr>
      <w:widowControl w:val="0"/>
    </w:pPr>
    <w:rPr>
      <w:rFonts w:ascii="Arial" w:hAnsi="Arial" w:cs="Arial"/>
      <w:color w:val="000080"/>
      <w:sz w:val="22"/>
      <w:szCs w:val="22"/>
    </w:rPr>
  </w:style>
  <w:style w:type="paragraph" w:customStyle="1" w:styleId="MitelRFPTemplateBulletAnswer">
    <w:name w:val="Mitel RFP Template Bullet Answer"/>
    <w:rsid w:val="004B0A41"/>
    <w:pPr>
      <w:widowControl w:val="0"/>
      <w:numPr>
        <w:numId w:val="7"/>
      </w:numPr>
      <w:jc w:val="both"/>
    </w:pPr>
    <w:rPr>
      <w:rFonts w:ascii="Arial" w:hAnsi="Arial" w:cs="Arial"/>
      <w:color w:val="000080"/>
      <w:sz w:val="22"/>
      <w:szCs w:val="22"/>
    </w:rPr>
  </w:style>
  <w:style w:type="paragraph" w:customStyle="1" w:styleId="MitelRFPTemplateBulletA">
    <w:name w:val="Mitel RFP Template Bullet A"/>
    <w:rsid w:val="004B0A41"/>
    <w:pPr>
      <w:numPr>
        <w:numId w:val="6"/>
      </w:numPr>
    </w:pPr>
    <w:rPr>
      <w:rFonts w:ascii="Arial" w:hAnsi="Arial" w:cs="Arial"/>
      <w:sz w:val="22"/>
      <w:szCs w:val="22"/>
    </w:rPr>
  </w:style>
  <w:style w:type="paragraph" w:customStyle="1" w:styleId="MitelRFPTemplateNumberA">
    <w:name w:val="Mitel RFP Template Number A"/>
    <w:link w:val="MitelRFPTemplateNumberAChar"/>
    <w:rsid w:val="004B0A41"/>
    <w:pPr>
      <w:numPr>
        <w:numId w:val="8"/>
      </w:numPr>
      <w:jc w:val="both"/>
    </w:pPr>
    <w:rPr>
      <w:rFonts w:ascii="Arial" w:hAnsi="Arial"/>
      <w:color w:val="000080"/>
      <w:sz w:val="22"/>
      <w:szCs w:val="22"/>
    </w:rPr>
  </w:style>
  <w:style w:type="paragraph" w:customStyle="1" w:styleId="MitelRFPTemplateBulletBold">
    <w:name w:val="Mitel RFP Template Bullet Bold"/>
    <w:rsid w:val="00A1478C"/>
    <w:pPr>
      <w:numPr>
        <w:numId w:val="12"/>
      </w:numPr>
      <w:tabs>
        <w:tab w:val="clear" w:pos="720"/>
        <w:tab w:val="num" w:pos="1080"/>
      </w:tabs>
      <w:ind w:left="1080"/>
    </w:pPr>
    <w:rPr>
      <w:rFonts w:ascii="Arial" w:hAnsi="Arial" w:cs="Arial"/>
      <w:b/>
      <w:color w:val="000080"/>
      <w:sz w:val="22"/>
      <w:szCs w:val="22"/>
    </w:rPr>
  </w:style>
  <w:style w:type="paragraph" w:customStyle="1" w:styleId="MitelRFPTemplateDaskA">
    <w:name w:val="Mitel RFP Template Dask A"/>
    <w:rsid w:val="00A1478C"/>
    <w:pPr>
      <w:numPr>
        <w:numId w:val="13"/>
      </w:numPr>
      <w:tabs>
        <w:tab w:val="clear" w:pos="720"/>
        <w:tab w:val="num" w:pos="1080"/>
      </w:tabs>
      <w:ind w:left="1080"/>
      <w:jc w:val="both"/>
    </w:pPr>
    <w:rPr>
      <w:rFonts w:ascii="Arial" w:hAnsi="Arial" w:cs="Arial"/>
      <w:color w:val="000080"/>
      <w:sz w:val="22"/>
      <w:szCs w:val="22"/>
    </w:rPr>
  </w:style>
  <w:style w:type="paragraph" w:customStyle="1" w:styleId="MitelRFPTemplateNumberQ">
    <w:name w:val="Mitel RFP Template Number Q"/>
    <w:link w:val="MitelRFPTemplateNumberQChar"/>
    <w:rsid w:val="001D65C0"/>
    <w:pPr>
      <w:numPr>
        <w:numId w:val="16"/>
      </w:numPr>
    </w:pPr>
    <w:rPr>
      <w:rFonts w:ascii="Arial" w:hAnsi="Arial" w:cs="Arial"/>
      <w:sz w:val="22"/>
      <w:szCs w:val="22"/>
    </w:rPr>
  </w:style>
  <w:style w:type="paragraph" w:customStyle="1" w:styleId="MitelRFPTemplateNumberResp">
    <w:name w:val="Mitel RFP Template Number Resp"/>
    <w:rsid w:val="001A6FA4"/>
    <w:pPr>
      <w:ind w:left="1080"/>
      <w:jc w:val="both"/>
    </w:pPr>
    <w:rPr>
      <w:rFonts w:ascii="Arial" w:hAnsi="Arial"/>
      <w:color w:val="000080"/>
      <w:sz w:val="22"/>
      <w:szCs w:val="22"/>
    </w:rPr>
  </w:style>
  <w:style w:type="paragraph" w:customStyle="1" w:styleId="MitelRFPTemplateTableC">
    <w:name w:val="Mitel RFP Template Table C"/>
    <w:rsid w:val="00656AB0"/>
    <w:pPr>
      <w:jc w:val="center"/>
    </w:pPr>
    <w:rPr>
      <w:rFonts w:ascii="Arial" w:hAnsi="Arial" w:cs="Arial"/>
      <w:snapToGrid w:val="0"/>
      <w:color w:val="000080"/>
      <w:sz w:val="22"/>
      <w:szCs w:val="22"/>
    </w:rPr>
  </w:style>
  <w:style w:type="paragraph" w:customStyle="1" w:styleId="MitelRFPTemplateHeading">
    <w:name w:val="Mitel RFP Template Heading"/>
    <w:rsid w:val="00CE5DCD"/>
    <w:pPr>
      <w:ind w:left="720"/>
    </w:pPr>
    <w:rPr>
      <w:rFonts w:ascii="Arial" w:hAnsi="Arial"/>
      <w:b/>
      <w:color w:val="000080"/>
      <w:sz w:val="22"/>
      <w:szCs w:val="22"/>
      <w:u w:val="single"/>
    </w:rPr>
  </w:style>
  <w:style w:type="paragraph" w:customStyle="1" w:styleId="MitelNumber1Answer">
    <w:name w:val="+MitelNumber1_Answer"/>
    <w:rsid w:val="006310C1"/>
    <w:pPr>
      <w:numPr>
        <w:ilvl w:val="4"/>
        <w:numId w:val="18"/>
      </w:numPr>
      <w:jc w:val="both"/>
    </w:pPr>
    <w:rPr>
      <w:rFonts w:ascii="Arial" w:hAnsi="Arial" w:cs="Arial"/>
      <w:color w:val="000080"/>
      <w:sz w:val="22"/>
      <w:szCs w:val="22"/>
    </w:rPr>
  </w:style>
  <w:style w:type="paragraph" w:customStyle="1" w:styleId="MitelNumber2Answer">
    <w:name w:val="+MitelNumber2_Answer"/>
    <w:rsid w:val="006310C1"/>
    <w:pPr>
      <w:numPr>
        <w:ilvl w:val="5"/>
        <w:numId w:val="18"/>
      </w:numPr>
      <w:jc w:val="both"/>
    </w:pPr>
    <w:rPr>
      <w:rFonts w:ascii="Arial" w:hAnsi="Arial" w:cs="Arial"/>
      <w:color w:val="000080"/>
      <w:sz w:val="22"/>
      <w:szCs w:val="22"/>
    </w:rPr>
  </w:style>
  <w:style w:type="paragraph" w:customStyle="1" w:styleId="MitelTableLabelCAnswer">
    <w:name w:val="+MitelTableLabelC_Answer"/>
    <w:rsid w:val="006310C1"/>
    <w:pPr>
      <w:jc w:val="center"/>
    </w:pPr>
    <w:rPr>
      <w:rFonts w:ascii="Arial Bold" w:hAnsi="Arial Bold" w:cs="Arial Bold"/>
      <w:b/>
      <w:bCs/>
      <w:color w:val="000080"/>
      <w:sz w:val="22"/>
      <w:szCs w:val="22"/>
    </w:rPr>
  </w:style>
  <w:style w:type="paragraph" w:customStyle="1" w:styleId="MitelBodyTextAnswer">
    <w:name w:val="+MitelBodyText_Answer"/>
    <w:rsid w:val="006310C1"/>
    <w:pPr>
      <w:numPr>
        <w:ilvl w:val="3"/>
        <w:numId w:val="18"/>
      </w:numPr>
      <w:jc w:val="both"/>
    </w:pPr>
    <w:rPr>
      <w:rFonts w:ascii="Arial" w:hAnsi="Arial" w:cs="Arial"/>
      <w:color w:val="000080"/>
      <w:sz w:val="22"/>
      <w:szCs w:val="22"/>
    </w:rPr>
  </w:style>
  <w:style w:type="paragraph" w:customStyle="1" w:styleId="MitelExecSummHeading">
    <w:name w:val="+MitelExecSummHeading"/>
    <w:rsid w:val="006310C1"/>
    <w:pPr>
      <w:ind w:left="432"/>
      <w:jc w:val="both"/>
    </w:pPr>
    <w:rPr>
      <w:rFonts w:ascii="Arial" w:hAnsi="Arial" w:cs="Arial"/>
      <w:b/>
      <w:bCs/>
      <w:color w:val="000080"/>
      <w:sz w:val="22"/>
      <w:szCs w:val="22"/>
      <w:lang w:val="en-CA"/>
    </w:rPr>
  </w:style>
  <w:style w:type="character" w:customStyle="1" w:styleId="MitelItalic">
    <w:name w:val="+MitelItalic"/>
    <w:rsid w:val="006310C1"/>
    <w:rPr>
      <w:i/>
      <w:iCs/>
    </w:rPr>
  </w:style>
  <w:style w:type="character" w:customStyle="1" w:styleId="MitelBold">
    <w:name w:val="+MitelBold"/>
    <w:rsid w:val="006310C1"/>
    <w:rPr>
      <w:b/>
      <w:bCs/>
    </w:rPr>
  </w:style>
  <w:style w:type="character" w:customStyle="1" w:styleId="MitelUnderline">
    <w:name w:val="+MitelUnderline"/>
    <w:rsid w:val="006310C1"/>
    <w:rPr>
      <w:u w:val="single"/>
    </w:rPr>
  </w:style>
  <w:style w:type="paragraph" w:customStyle="1" w:styleId="MitelRFPTemplateBold">
    <w:name w:val="Mitel RFP Template Bold"/>
    <w:rsid w:val="001A07B4"/>
    <w:pPr>
      <w:ind w:left="720"/>
    </w:pPr>
    <w:rPr>
      <w:rFonts w:ascii="Arial" w:hAnsi="Arial"/>
      <w:b/>
      <w:color w:val="000080"/>
      <w:sz w:val="22"/>
      <w:szCs w:val="22"/>
    </w:rPr>
  </w:style>
  <w:style w:type="paragraph" w:customStyle="1" w:styleId="MitelTableTextCAnswer">
    <w:name w:val="+MitelTableTextC_Answer"/>
    <w:rsid w:val="00624A80"/>
    <w:pPr>
      <w:jc w:val="center"/>
    </w:pPr>
    <w:rPr>
      <w:rFonts w:ascii="Arial" w:hAnsi="Arial" w:cs="Arial"/>
      <w:color w:val="000080"/>
      <w:sz w:val="22"/>
      <w:szCs w:val="22"/>
    </w:rPr>
  </w:style>
  <w:style w:type="paragraph" w:customStyle="1" w:styleId="MitelTableTextLAnswer">
    <w:name w:val="+MitelTableTextL_Answer"/>
    <w:rsid w:val="00624A80"/>
    <w:rPr>
      <w:rFonts w:ascii="Arial" w:hAnsi="Arial" w:cs="Arial"/>
      <w:color w:val="000080"/>
      <w:sz w:val="22"/>
      <w:szCs w:val="22"/>
    </w:rPr>
  </w:style>
  <w:style w:type="paragraph" w:customStyle="1" w:styleId="MitelRFPTemplNumbBullet">
    <w:name w:val="Mitel RFP Templ Numb Bullet"/>
    <w:rsid w:val="00DF218A"/>
    <w:pPr>
      <w:numPr>
        <w:numId w:val="19"/>
      </w:numPr>
      <w:tabs>
        <w:tab w:val="clear" w:pos="720"/>
        <w:tab w:val="num" w:pos="1800"/>
      </w:tabs>
      <w:ind w:left="1800"/>
      <w:jc w:val="both"/>
    </w:pPr>
    <w:rPr>
      <w:rFonts w:ascii="Arial" w:hAnsi="Arial" w:cs="Arial"/>
      <w:color w:val="000080"/>
      <w:sz w:val="22"/>
      <w:szCs w:val="22"/>
    </w:rPr>
  </w:style>
  <w:style w:type="paragraph" w:customStyle="1" w:styleId="MitelRFPTempNumbBold">
    <w:name w:val="Mitel RFP Temp Numb Bold"/>
    <w:rsid w:val="00DF218A"/>
    <w:pPr>
      <w:ind w:left="1080"/>
    </w:pPr>
    <w:rPr>
      <w:rFonts w:ascii="Arial" w:hAnsi="Arial"/>
      <w:b/>
      <w:color w:val="000080"/>
      <w:sz w:val="22"/>
      <w:szCs w:val="22"/>
    </w:rPr>
  </w:style>
  <w:style w:type="paragraph" w:customStyle="1" w:styleId="MitelBullet2Answer">
    <w:name w:val="+MitelBullet2_Answer"/>
    <w:rsid w:val="00EB15AF"/>
    <w:pPr>
      <w:numPr>
        <w:ilvl w:val="1"/>
        <w:numId w:val="20"/>
      </w:numPr>
      <w:jc w:val="both"/>
    </w:pPr>
    <w:rPr>
      <w:rFonts w:ascii="Arial" w:hAnsi="Arial" w:cs="Arial"/>
      <w:color w:val="000080"/>
      <w:sz w:val="22"/>
      <w:szCs w:val="22"/>
    </w:rPr>
  </w:style>
  <w:style w:type="paragraph" w:customStyle="1" w:styleId="MitelRFPTempMitelOptional">
    <w:name w:val="Mitel RFP Temp Mitel Optional"/>
    <w:rsid w:val="003B5532"/>
    <w:pPr>
      <w:ind w:left="720"/>
    </w:pPr>
    <w:rPr>
      <w:rFonts w:ascii="Arial" w:hAnsi="Arial"/>
      <w:b/>
      <w:color w:val="FF0000"/>
      <w:sz w:val="22"/>
      <w:szCs w:val="22"/>
    </w:rPr>
  </w:style>
  <w:style w:type="paragraph" w:customStyle="1" w:styleId="MitelRFPTemplMitelOptionNum">
    <w:name w:val="Mitel RFP Templ Mitel Option Num"/>
    <w:rsid w:val="003B5532"/>
    <w:pPr>
      <w:ind w:left="1080"/>
    </w:pPr>
    <w:rPr>
      <w:rFonts w:ascii="Arial" w:hAnsi="Arial"/>
      <w:b/>
      <w:color w:val="FF0000"/>
      <w:sz w:val="22"/>
      <w:szCs w:val="22"/>
    </w:rPr>
  </w:style>
  <w:style w:type="paragraph" w:customStyle="1" w:styleId="MitelTableLabelCQuestion">
    <w:name w:val="+MitelTableLabelC_Question"/>
    <w:rsid w:val="00834195"/>
    <w:pPr>
      <w:jc w:val="center"/>
    </w:pPr>
    <w:rPr>
      <w:rFonts w:ascii="Arial Bold" w:hAnsi="Arial Bold" w:cs="Arial Bold"/>
      <w:b/>
      <w:bCs/>
      <w:color w:val="000000"/>
      <w:sz w:val="22"/>
      <w:szCs w:val="22"/>
    </w:rPr>
  </w:style>
  <w:style w:type="paragraph" w:customStyle="1" w:styleId="MitelHeading">
    <w:name w:val="+MitelHeading"/>
    <w:rsid w:val="00834195"/>
    <w:pPr>
      <w:spacing w:before="6" w:after="6"/>
      <w:ind w:left="432"/>
      <w:jc w:val="both"/>
    </w:pPr>
    <w:rPr>
      <w:rFonts w:ascii="Arial Bold" w:hAnsi="Arial Bold" w:cs="Arial Bold"/>
      <w:b/>
      <w:bCs/>
      <w:color w:val="000000"/>
      <w:sz w:val="22"/>
      <w:szCs w:val="22"/>
    </w:rPr>
  </w:style>
  <w:style w:type="character" w:customStyle="1" w:styleId="MitelRFPTemplateNumberAChar">
    <w:name w:val="Mitel RFP Template Number A Char"/>
    <w:basedOn w:val="DefaultParagraphFont"/>
    <w:link w:val="MitelRFPTemplateNumberA"/>
    <w:rsid w:val="00B36F61"/>
    <w:rPr>
      <w:rFonts w:ascii="Arial" w:hAnsi="Arial"/>
      <w:color w:val="000080"/>
      <w:sz w:val="22"/>
      <w:szCs w:val="22"/>
    </w:rPr>
  </w:style>
  <w:style w:type="character" w:customStyle="1" w:styleId="MitelRFPTemplateNumberQChar">
    <w:name w:val="Mitel RFP Template Number Q Char"/>
    <w:basedOn w:val="DefaultParagraphFont"/>
    <w:link w:val="MitelRFPTemplateNumberQ"/>
    <w:rsid w:val="00B40470"/>
    <w:rPr>
      <w:rFonts w:ascii="Arial" w:hAnsi="Arial" w:cs="Arial"/>
      <w:sz w:val="22"/>
      <w:szCs w:val="22"/>
    </w:rPr>
  </w:style>
  <w:style w:type="paragraph" w:customStyle="1" w:styleId="PMtextBullet">
    <w:name w:val="PMtextBullet"/>
    <w:basedOn w:val="Normal"/>
    <w:autoRedefine/>
    <w:uiPriority w:val="99"/>
    <w:rsid w:val="005513D9"/>
    <w:pPr>
      <w:numPr>
        <w:numId w:val="21"/>
      </w:numPr>
      <w:spacing w:after="160"/>
    </w:pPr>
    <w:rPr>
      <w:sz w:val="20"/>
      <w:szCs w:val="20"/>
    </w:rPr>
  </w:style>
  <w:style w:type="character" w:styleId="Strong">
    <w:name w:val="Strong"/>
    <w:basedOn w:val="DefaultParagraphFont"/>
    <w:qFormat/>
    <w:rsid w:val="00D3217D"/>
    <w:rPr>
      <w:b/>
      <w:bCs/>
    </w:rPr>
  </w:style>
  <w:style w:type="character" w:styleId="SubtleEmphasis">
    <w:name w:val="Subtle Emphasis"/>
    <w:basedOn w:val="DefaultParagraphFont"/>
    <w:uiPriority w:val="19"/>
    <w:qFormat/>
    <w:rsid w:val="00D3217D"/>
    <w:rPr>
      <w:rFonts w:asciiTheme="minorHAnsi" w:hAnsiTheme="minorHAnsi" w:cstheme="minorHAnsi"/>
      <w:i/>
      <w:u w:val="single"/>
    </w:rPr>
  </w:style>
  <w:style w:type="paragraph" w:customStyle="1" w:styleId="None">
    <w:name w:val="None"/>
    <w:basedOn w:val="Heading3"/>
    <w:link w:val="NoneChar"/>
    <w:qFormat/>
    <w:rsid w:val="005C7581"/>
    <w:pPr>
      <w:numPr>
        <w:ilvl w:val="0"/>
        <w:numId w:val="0"/>
      </w:numPr>
      <w:ind w:left="648"/>
    </w:pPr>
    <w:rPr>
      <w:b w:val="0"/>
    </w:rPr>
  </w:style>
  <w:style w:type="character" w:customStyle="1" w:styleId="Heading2Char">
    <w:name w:val="Heading 2 Char"/>
    <w:basedOn w:val="DefaultParagraphFont"/>
    <w:link w:val="Heading2"/>
    <w:rsid w:val="005C7581"/>
    <w:rPr>
      <w:rFonts w:ascii="Arial" w:hAnsi="Arial" w:cs="Arial"/>
      <w:b/>
      <w:bCs/>
      <w:iCs/>
      <w:noProof/>
      <w:sz w:val="24"/>
      <w:szCs w:val="24"/>
    </w:rPr>
  </w:style>
  <w:style w:type="character" w:customStyle="1" w:styleId="Heading3Char">
    <w:name w:val="Heading 3 Char"/>
    <w:basedOn w:val="Heading2Char"/>
    <w:link w:val="Heading3"/>
    <w:rsid w:val="00E82C6B"/>
    <w:rPr>
      <w:rFonts w:asciiTheme="minorHAnsi" w:hAnsiTheme="minorHAnsi" w:cstheme="minorHAnsi"/>
      <w:b/>
      <w:bCs w:val="0"/>
      <w:iCs/>
      <w:noProof/>
      <w:sz w:val="22"/>
      <w:szCs w:val="22"/>
    </w:rPr>
  </w:style>
  <w:style w:type="character" w:customStyle="1" w:styleId="NoneChar">
    <w:name w:val="None Char"/>
    <w:basedOn w:val="Heading3Char"/>
    <w:link w:val="None"/>
    <w:rsid w:val="005C7581"/>
    <w:rPr>
      <w:rFonts w:asciiTheme="minorHAnsi" w:hAnsiTheme="minorHAnsi" w:cstheme="minorHAnsi"/>
      <w:b w:val="0"/>
      <w:bCs w:val="0"/>
      <w:iCs/>
      <w:noProof/>
      <w:sz w:val="22"/>
      <w:szCs w:val="22"/>
    </w:rPr>
  </w:style>
  <w:style w:type="paragraph" w:styleId="NoSpacing">
    <w:name w:val="No Spacing"/>
    <w:uiPriority w:val="1"/>
    <w:qFormat/>
    <w:rsid w:val="008D18F8"/>
    <w:rPr>
      <w:rFonts w:ascii="Arial" w:hAnsi="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2"/>
    </w:rPr>
  </w:style>
  <w:style w:type="paragraph" w:styleId="Heading1">
    <w:name w:val="heading 1"/>
    <w:basedOn w:val="Normal"/>
    <w:next w:val="BodyText"/>
    <w:qFormat/>
    <w:rsid w:val="00507FE3"/>
    <w:pPr>
      <w:keepNext/>
      <w:numPr>
        <w:numId w:val="4"/>
      </w:numPr>
      <w:tabs>
        <w:tab w:val="left" w:pos="720"/>
      </w:tabs>
      <w:spacing w:before="240" w:after="60"/>
      <w:outlineLvl w:val="0"/>
    </w:pPr>
    <w:rPr>
      <w:rFonts w:cs="Arial"/>
      <w:b/>
      <w:bCs/>
      <w:kern w:val="32"/>
      <w:sz w:val="32"/>
      <w:szCs w:val="32"/>
    </w:rPr>
  </w:style>
  <w:style w:type="paragraph" w:styleId="Heading2">
    <w:name w:val="heading 2"/>
    <w:basedOn w:val="Normal"/>
    <w:next w:val="BodyText"/>
    <w:link w:val="Heading2Char"/>
    <w:qFormat/>
    <w:rsid w:val="00507FE3"/>
    <w:pPr>
      <w:keepNext/>
      <w:numPr>
        <w:ilvl w:val="1"/>
        <w:numId w:val="4"/>
      </w:numPr>
      <w:tabs>
        <w:tab w:val="left" w:pos="720"/>
      </w:tabs>
      <w:spacing w:before="240" w:after="60"/>
      <w:outlineLvl w:val="1"/>
    </w:pPr>
    <w:rPr>
      <w:rFonts w:cs="Arial"/>
      <w:b/>
      <w:bCs/>
      <w:iCs/>
      <w:noProof/>
      <w:sz w:val="24"/>
      <w:szCs w:val="24"/>
    </w:rPr>
  </w:style>
  <w:style w:type="paragraph" w:styleId="Heading3">
    <w:name w:val="heading 3"/>
    <w:basedOn w:val="Heading2"/>
    <w:next w:val="BodyText"/>
    <w:link w:val="Heading3Char"/>
    <w:qFormat/>
    <w:rsid w:val="00E82C6B"/>
    <w:pPr>
      <w:numPr>
        <w:ilvl w:val="2"/>
      </w:numPr>
      <w:tabs>
        <w:tab w:val="clear" w:pos="648"/>
      </w:tabs>
      <w:outlineLvl w:val="2"/>
    </w:pPr>
    <w:rPr>
      <w:rFonts w:asciiTheme="minorHAnsi" w:hAnsiTheme="minorHAnsi" w:cstheme="minorHAnsi"/>
      <w:bCs w:val="0"/>
      <w:sz w:val="22"/>
      <w:szCs w:val="22"/>
    </w:rPr>
  </w:style>
  <w:style w:type="paragraph" w:styleId="Heading4">
    <w:name w:val="heading 4"/>
    <w:basedOn w:val="Heading3"/>
    <w:next w:val="Normal"/>
    <w:qFormat/>
    <w:rsid w:val="00E82C6B"/>
    <w:pPr>
      <w:numPr>
        <w:ilvl w:val="3"/>
      </w:numPr>
      <w:outlineLvl w:val="3"/>
    </w:pPr>
    <w:rPr>
      <w:b w:val="0"/>
      <w:bCs/>
    </w:rPr>
  </w:style>
  <w:style w:type="paragraph" w:styleId="Heading5">
    <w:name w:val="heading 5"/>
    <w:basedOn w:val="Normal"/>
    <w:next w:val="Normal"/>
    <w:qFormat/>
    <w:pPr>
      <w:numPr>
        <w:ilvl w:val="4"/>
        <w:numId w:val="4"/>
      </w:numPr>
      <w:spacing w:before="240" w:after="60"/>
      <w:outlineLvl w:val="4"/>
    </w:pPr>
    <w:rPr>
      <w:b/>
      <w:bCs/>
      <w:i/>
      <w:iCs/>
      <w:sz w:val="26"/>
      <w:szCs w:val="26"/>
    </w:rPr>
  </w:style>
  <w:style w:type="paragraph" w:styleId="Heading6">
    <w:name w:val="heading 6"/>
    <w:basedOn w:val="Normal"/>
    <w:next w:val="Normal"/>
    <w:qFormat/>
    <w:pPr>
      <w:numPr>
        <w:ilvl w:val="5"/>
        <w:numId w:val="4"/>
      </w:numPr>
      <w:spacing w:before="240" w:after="60"/>
      <w:outlineLvl w:val="5"/>
    </w:pPr>
    <w:rPr>
      <w:b/>
      <w:bCs/>
    </w:rPr>
  </w:style>
  <w:style w:type="paragraph" w:styleId="Heading7">
    <w:name w:val="heading 7"/>
    <w:basedOn w:val="Normal"/>
    <w:next w:val="Normal"/>
    <w:qFormat/>
    <w:pPr>
      <w:numPr>
        <w:ilvl w:val="6"/>
        <w:numId w:val="4"/>
      </w:numPr>
      <w:spacing w:before="240" w:after="60"/>
      <w:outlineLvl w:val="6"/>
    </w:pPr>
    <w:rPr>
      <w:sz w:val="24"/>
      <w:szCs w:val="24"/>
    </w:rPr>
  </w:style>
  <w:style w:type="paragraph" w:styleId="Heading8">
    <w:name w:val="heading 8"/>
    <w:basedOn w:val="Normal"/>
    <w:next w:val="Normal"/>
    <w:qFormat/>
    <w:pPr>
      <w:numPr>
        <w:ilvl w:val="7"/>
        <w:numId w:val="4"/>
      </w:numPr>
      <w:spacing w:before="240" w:after="60"/>
      <w:outlineLvl w:val="7"/>
    </w:pPr>
    <w:rPr>
      <w:i/>
      <w:iCs/>
      <w:sz w:val="24"/>
      <w:szCs w:val="24"/>
    </w:rPr>
  </w:style>
  <w:style w:type="paragraph" w:styleId="Heading9">
    <w:name w:val="heading 9"/>
    <w:basedOn w:val="Normal"/>
    <w:next w:val="Normal"/>
    <w:qFormat/>
    <w:pPr>
      <w:numPr>
        <w:ilvl w:val="8"/>
        <w:numId w:val="4"/>
      </w:num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E240C"/>
    <w:pPr>
      <w:spacing w:before="240" w:after="120"/>
    </w:pPr>
    <w:rPr>
      <w:rFonts w:cs="Arial"/>
      <w:szCs w:val="20"/>
    </w:rPr>
  </w:style>
  <w:style w:type="paragraph" w:customStyle="1" w:styleId="Style1">
    <w:name w:val="Style1"/>
    <w:basedOn w:val="Normal"/>
    <w:rsid w:val="00187DF4"/>
    <w:pPr>
      <w:widowControl w:val="0"/>
      <w:ind w:right="1440"/>
    </w:pPr>
    <w:rPr>
      <w:rFonts w:ascii="Verdana" w:hAnsi="Verdana"/>
      <w:szCs w:val="20"/>
    </w:rPr>
  </w:style>
  <w:style w:type="paragraph" w:customStyle="1" w:styleId="StyleCaptionCentered">
    <w:name w:val="Style Caption + Centered"/>
    <w:basedOn w:val="Caption"/>
    <w:pPr>
      <w:jc w:val="center"/>
    </w:pPr>
    <w:rPr>
      <w:bCs/>
    </w:rPr>
  </w:style>
  <w:style w:type="paragraph" w:styleId="Caption">
    <w:name w:val="caption"/>
    <w:basedOn w:val="Normal"/>
    <w:next w:val="BodyText"/>
    <w:qFormat/>
    <w:pPr>
      <w:spacing w:before="240" w:after="240"/>
    </w:pPr>
    <w:rPr>
      <w:b/>
      <w:spacing w:val="-5"/>
      <w:sz w:val="20"/>
      <w:szCs w:val="20"/>
    </w:rPr>
  </w:style>
  <w:style w:type="paragraph" w:styleId="ListBullet">
    <w:name w:val="List Bullet"/>
    <w:basedOn w:val="Normal"/>
    <w:autoRedefine/>
    <w:pPr>
      <w:numPr>
        <w:numId w:val="1"/>
      </w:numPr>
    </w:pPr>
  </w:style>
  <w:style w:type="paragraph" w:styleId="ListBullet3">
    <w:name w:val="List Bullet 3"/>
    <w:basedOn w:val="Normal"/>
    <w:autoRedefine/>
    <w:pPr>
      <w:numPr>
        <w:numId w:val="2"/>
      </w:numPr>
    </w:pPr>
  </w:style>
  <w:style w:type="paragraph" w:styleId="DocumentMap">
    <w:name w:val="Document Map"/>
    <w:basedOn w:val="Normal"/>
    <w:semiHidden/>
    <w:pPr>
      <w:shd w:val="clear" w:color="auto" w:fill="000080"/>
    </w:pPr>
    <w:rPr>
      <w:rFonts w:ascii="Tahoma" w:hAnsi="Tahoma" w:cs="Tahoma"/>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rPr>
      <w:rFonts w:cs="Arial"/>
      <w:sz w:val="20"/>
      <w:szCs w:val="20"/>
    </w:rPr>
  </w:style>
  <w:style w:type="character" w:styleId="Hyperlink">
    <w:name w:val="Hyperlink"/>
    <w:basedOn w:val="DefaultParagraphFont"/>
    <w:uiPriority w:val="99"/>
    <w:rPr>
      <w:color w:val="0000FF"/>
      <w:u w:val="single"/>
    </w:rPr>
  </w:style>
  <w:style w:type="paragraph" w:styleId="TOC1">
    <w:name w:val="toc 1"/>
    <w:basedOn w:val="Normal"/>
    <w:next w:val="Normal"/>
    <w:autoRedefine/>
    <w:uiPriority w:val="39"/>
    <w:rsid w:val="00E517FA"/>
    <w:pPr>
      <w:tabs>
        <w:tab w:val="left" w:pos="440"/>
        <w:tab w:val="right" w:leader="dot" w:pos="9638"/>
      </w:tabs>
      <w:spacing w:before="120" w:after="120"/>
    </w:pPr>
    <w:rPr>
      <w:rFonts w:ascii="Times New Roman" w:hAnsi="Times New Roman"/>
      <w:b/>
      <w:bCs/>
      <w:caps/>
      <w:noProof/>
      <w:sz w:val="20"/>
      <w:szCs w:val="20"/>
    </w:rPr>
  </w:style>
  <w:style w:type="paragraph" w:styleId="ListNumber">
    <w:name w:val="List Number"/>
    <w:basedOn w:val="Normal"/>
    <w:pPr>
      <w:numPr>
        <w:numId w:val="3"/>
      </w:numPr>
    </w:pPr>
    <w:rPr>
      <w:sz w:val="20"/>
      <w:szCs w:val="20"/>
    </w:rPr>
  </w:style>
  <w:style w:type="paragraph" w:customStyle="1" w:styleId="AttentionLine">
    <w:name w:val="Attention Line"/>
    <w:basedOn w:val="Normal"/>
    <w:next w:val="Salutation"/>
    <w:pPr>
      <w:spacing w:before="220" w:after="220" w:line="220" w:lineRule="atLeast"/>
      <w:jc w:val="both"/>
    </w:pPr>
    <w:rPr>
      <w:spacing w:val="-5"/>
      <w:sz w:val="20"/>
      <w:szCs w:val="20"/>
    </w:rPr>
  </w:style>
  <w:style w:type="paragraph" w:styleId="Salutation">
    <w:name w:val="Salutation"/>
    <w:basedOn w:val="Normal"/>
    <w:next w:val="Normal"/>
    <w:pPr>
      <w:spacing w:before="220" w:after="220" w:line="220" w:lineRule="atLeast"/>
    </w:pPr>
    <w:rPr>
      <w:spacing w:val="-5"/>
      <w:sz w:val="20"/>
      <w:szCs w:val="20"/>
    </w:rPr>
  </w:style>
  <w:style w:type="character" w:styleId="PageNumber">
    <w:name w:val="page number"/>
    <w:basedOn w:val="DefaultParagraphFont"/>
  </w:style>
  <w:style w:type="paragraph" w:customStyle="1" w:styleId="QA">
    <w:name w:val="Q&amp;A"/>
    <w:basedOn w:val="Normal"/>
    <w:pPr>
      <w:ind w:left="360" w:hanging="360"/>
    </w:pPr>
    <w:rPr>
      <w:rFonts w:ascii="Univers-CondensedBold" w:hAnsi="Univers-CondensedBold"/>
    </w:rPr>
  </w:style>
  <w:style w:type="paragraph" w:styleId="Title">
    <w:name w:val="Title"/>
    <w:basedOn w:val="Normal"/>
    <w:qFormat/>
    <w:pPr>
      <w:spacing w:before="720" w:after="480"/>
      <w:jc w:val="center"/>
      <w:outlineLvl w:val="0"/>
    </w:pPr>
    <w:rPr>
      <w:rFonts w:cs="Arial"/>
      <w:b/>
      <w:bCs/>
      <w:kern w:val="28"/>
      <w:sz w:val="48"/>
      <w:szCs w:val="48"/>
    </w:rPr>
  </w:style>
  <w:style w:type="paragraph" w:styleId="Subtitle">
    <w:name w:val="Subtitle"/>
    <w:basedOn w:val="Normal"/>
    <w:qFormat/>
    <w:pPr>
      <w:spacing w:before="240"/>
      <w:jc w:val="center"/>
      <w:outlineLvl w:val="1"/>
    </w:pPr>
    <w:rPr>
      <w:rFonts w:cs="Arial"/>
      <w:b/>
      <w:sz w:val="32"/>
      <w:szCs w:val="32"/>
    </w:rPr>
  </w:style>
  <w:style w:type="paragraph" w:styleId="ListBullet2">
    <w:name w:val="List Bullet 2"/>
    <w:basedOn w:val="Normal"/>
    <w:autoRedefine/>
    <w:pPr>
      <w:tabs>
        <w:tab w:val="num" w:pos="720"/>
      </w:tabs>
      <w:spacing w:after="60"/>
      <w:ind w:left="720" w:hanging="360"/>
    </w:pPr>
    <w:rPr>
      <w:sz w:val="20"/>
      <w:szCs w:val="20"/>
      <w:lang w:val="es-PE"/>
    </w:rPr>
  </w:style>
  <w:style w:type="paragraph" w:styleId="Date">
    <w:name w:val="Date"/>
    <w:basedOn w:val="Normal"/>
    <w:next w:val="Normal"/>
    <w:pPr>
      <w:spacing w:after="220" w:line="220" w:lineRule="atLeast"/>
      <w:jc w:val="both"/>
    </w:pPr>
    <w:rPr>
      <w:spacing w:val="-5"/>
      <w:sz w:val="20"/>
      <w:szCs w:val="20"/>
    </w:rPr>
  </w:style>
  <w:style w:type="paragraph" w:styleId="BodyText2">
    <w:name w:val="Body Text 2"/>
    <w:basedOn w:val="Normal"/>
    <w:pPr>
      <w:autoSpaceDE w:val="0"/>
      <w:autoSpaceDN w:val="0"/>
      <w:adjustRightInd w:val="0"/>
      <w:jc w:val="center"/>
    </w:pPr>
    <w:rPr>
      <w:rFonts w:cs="Arial"/>
      <w:b/>
      <w:bCs/>
      <w:color w:val="000000"/>
      <w:sz w:val="19"/>
      <w:szCs w:val="28"/>
    </w:rPr>
  </w:style>
  <w:style w:type="paragraph" w:customStyle="1" w:styleId="CcList">
    <w:name w:val="Cc List"/>
    <w:basedOn w:val="Normal"/>
    <w:pPr>
      <w:keepLines/>
      <w:spacing w:line="220" w:lineRule="atLeast"/>
      <w:ind w:left="360" w:hanging="360"/>
      <w:jc w:val="both"/>
    </w:pPr>
    <w:rPr>
      <w:spacing w:val="-5"/>
      <w:sz w:val="20"/>
      <w:szCs w:val="20"/>
    </w:rPr>
  </w:style>
  <w:style w:type="paragraph" w:styleId="Closing">
    <w:name w:val="Closing"/>
    <w:basedOn w:val="Normal"/>
    <w:next w:val="Signature"/>
    <w:pPr>
      <w:keepNext/>
      <w:spacing w:after="60" w:line="220" w:lineRule="atLeast"/>
      <w:jc w:val="both"/>
    </w:pPr>
    <w:rPr>
      <w:spacing w:val="-5"/>
      <w:sz w:val="20"/>
      <w:szCs w:val="20"/>
    </w:rPr>
  </w:style>
  <w:style w:type="paragraph" w:styleId="Signature">
    <w:name w:val="Signature"/>
    <w:basedOn w:val="Normal"/>
    <w:next w:val="Normal"/>
    <w:pPr>
      <w:keepNext/>
      <w:spacing w:before="880" w:line="220" w:lineRule="atLeast"/>
    </w:pPr>
    <w:rPr>
      <w:spacing w:val="-5"/>
      <w:sz w:val="20"/>
      <w:szCs w:val="20"/>
    </w:rPr>
  </w:style>
  <w:style w:type="character" w:styleId="Emphasis">
    <w:name w:val="Emphasis"/>
    <w:qFormat/>
    <w:rPr>
      <w:rFonts w:ascii="Arial Black" w:hAnsi="Arial Black"/>
      <w:sz w:val="18"/>
    </w:rPr>
  </w:style>
  <w:style w:type="paragraph" w:customStyle="1" w:styleId="Enclosure">
    <w:name w:val="Enclosure"/>
    <w:basedOn w:val="Normal"/>
    <w:next w:val="CcList"/>
    <w:pPr>
      <w:keepNext/>
      <w:keepLines/>
      <w:spacing w:after="220" w:line="220" w:lineRule="atLeast"/>
      <w:jc w:val="both"/>
    </w:pPr>
    <w:rPr>
      <w:spacing w:val="-5"/>
      <w:sz w:val="20"/>
      <w:szCs w:val="20"/>
    </w:rPr>
  </w:style>
  <w:style w:type="paragraph" w:customStyle="1" w:styleId="InsideAddress">
    <w:name w:val="Inside Address"/>
    <w:basedOn w:val="Normal"/>
    <w:pPr>
      <w:spacing w:line="220" w:lineRule="atLeast"/>
      <w:jc w:val="both"/>
    </w:pPr>
    <w:rPr>
      <w:spacing w:val="-5"/>
      <w:sz w:val="20"/>
      <w:szCs w:val="20"/>
    </w:rPr>
  </w:style>
  <w:style w:type="paragraph" w:customStyle="1" w:styleId="InsideAddressName">
    <w:name w:val="Inside Address Name"/>
    <w:basedOn w:val="InsideAddress"/>
    <w:next w:val="InsideAddress"/>
    <w:pPr>
      <w:spacing w:before="220"/>
    </w:pPr>
  </w:style>
  <w:style w:type="paragraph" w:customStyle="1" w:styleId="MailingInstructions">
    <w:name w:val="Mailing Instructions"/>
    <w:basedOn w:val="Normal"/>
    <w:next w:val="InsideAddressName"/>
    <w:pPr>
      <w:spacing w:after="220" w:line="220" w:lineRule="atLeast"/>
      <w:jc w:val="both"/>
    </w:pPr>
    <w:rPr>
      <w:caps/>
      <w:spacing w:val="-5"/>
      <w:sz w:val="20"/>
      <w:szCs w:val="20"/>
    </w:rPr>
  </w:style>
  <w:style w:type="paragraph" w:customStyle="1" w:styleId="ReferenceInitials">
    <w:name w:val="Reference Initials"/>
    <w:basedOn w:val="Normal"/>
    <w:next w:val="Enclosure"/>
    <w:pPr>
      <w:keepNext/>
      <w:keepLines/>
      <w:spacing w:before="220" w:line="220" w:lineRule="atLeast"/>
      <w:jc w:val="both"/>
    </w:pPr>
    <w:rPr>
      <w:spacing w:val="-5"/>
      <w:sz w:val="20"/>
      <w:szCs w:val="20"/>
    </w:rPr>
  </w:style>
  <w:style w:type="paragraph" w:customStyle="1" w:styleId="ReferenceLine">
    <w:name w:val="Reference Line"/>
    <w:basedOn w:val="Normal"/>
    <w:next w:val="MailingInstructions"/>
    <w:pPr>
      <w:spacing w:after="220" w:line="220" w:lineRule="atLeast"/>
    </w:pPr>
    <w:rPr>
      <w:spacing w:val="-5"/>
      <w:sz w:val="20"/>
      <w:szCs w:val="20"/>
    </w:rPr>
  </w:style>
  <w:style w:type="paragraph" w:customStyle="1" w:styleId="ReturnAddress">
    <w:name w:val="Return Address"/>
    <w:basedOn w:val="Normal"/>
    <w:pPr>
      <w:keepLines/>
      <w:framePr w:w="4320" w:h="965" w:hSpace="187" w:vSpace="187" w:wrap="notBeside" w:vAnchor="page" w:hAnchor="margin" w:xAlign="right" w:y="966" w:anchorLock="1"/>
      <w:tabs>
        <w:tab w:val="left" w:pos="2160"/>
      </w:tabs>
      <w:spacing w:line="160" w:lineRule="atLeast"/>
    </w:pPr>
    <w:rPr>
      <w:sz w:val="14"/>
      <w:szCs w:val="20"/>
    </w:rPr>
  </w:style>
  <w:style w:type="paragraph" w:customStyle="1" w:styleId="SignatureCompany">
    <w:name w:val="Signature Company"/>
    <w:basedOn w:val="Signature"/>
    <w:next w:val="ReferenceInitials"/>
    <w:pPr>
      <w:spacing w:before="0"/>
    </w:pPr>
  </w:style>
  <w:style w:type="paragraph" w:customStyle="1" w:styleId="SignatureJobTitle">
    <w:name w:val="Signature Job Title"/>
    <w:basedOn w:val="Signature"/>
    <w:next w:val="SignatureCompany"/>
    <w:pPr>
      <w:spacing w:before="0"/>
    </w:pPr>
  </w:style>
  <w:style w:type="paragraph" w:customStyle="1" w:styleId="Response">
    <w:name w:val="Response"/>
    <w:basedOn w:val="BodyText"/>
    <w:next w:val="BodyText"/>
    <w:rPr>
      <w:b/>
    </w:rPr>
  </w:style>
  <w:style w:type="paragraph" w:customStyle="1" w:styleId="Body">
    <w:name w:val="Body"/>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rPr>
  </w:style>
  <w:style w:type="paragraph" w:styleId="TOC2">
    <w:name w:val="toc 2"/>
    <w:basedOn w:val="Normal"/>
    <w:next w:val="Normal"/>
    <w:autoRedefine/>
    <w:uiPriority w:val="39"/>
    <w:rsid w:val="0068416F"/>
    <w:pPr>
      <w:tabs>
        <w:tab w:val="left" w:pos="880"/>
        <w:tab w:val="right" w:leader="dot" w:pos="9638"/>
      </w:tabs>
      <w:ind w:left="220"/>
    </w:pPr>
    <w:rPr>
      <w:rFonts w:ascii="Times New Roman" w:hAnsi="Times New Roman"/>
      <w:smallCaps/>
      <w:noProof/>
      <w:sz w:val="20"/>
      <w:szCs w:val="20"/>
    </w:rPr>
  </w:style>
  <w:style w:type="paragraph" w:styleId="TOC3">
    <w:name w:val="toc 3"/>
    <w:basedOn w:val="Normal"/>
    <w:next w:val="Normal"/>
    <w:autoRedefine/>
    <w:uiPriority w:val="39"/>
    <w:pPr>
      <w:ind w:left="440"/>
    </w:pPr>
    <w:rPr>
      <w:rFonts w:ascii="Times New Roman" w:hAnsi="Times New Roman"/>
      <w:i/>
      <w:iCs/>
      <w:sz w:val="20"/>
      <w:szCs w:val="20"/>
    </w:rPr>
  </w:style>
  <w:style w:type="paragraph" w:styleId="TOC4">
    <w:name w:val="toc 4"/>
    <w:basedOn w:val="Normal"/>
    <w:next w:val="Normal"/>
    <w:autoRedefine/>
    <w:semiHidden/>
    <w:pPr>
      <w:ind w:left="660"/>
    </w:pPr>
    <w:rPr>
      <w:rFonts w:ascii="Times New Roman" w:hAnsi="Times New Roman"/>
      <w:sz w:val="18"/>
      <w:szCs w:val="18"/>
    </w:rPr>
  </w:style>
  <w:style w:type="paragraph" w:styleId="TOC5">
    <w:name w:val="toc 5"/>
    <w:basedOn w:val="Normal"/>
    <w:next w:val="Normal"/>
    <w:autoRedefine/>
    <w:semiHidden/>
    <w:pPr>
      <w:ind w:left="880"/>
    </w:pPr>
    <w:rPr>
      <w:rFonts w:ascii="Times New Roman" w:hAnsi="Times New Roman"/>
      <w:sz w:val="18"/>
      <w:szCs w:val="18"/>
    </w:rPr>
  </w:style>
  <w:style w:type="paragraph" w:styleId="TOC6">
    <w:name w:val="toc 6"/>
    <w:basedOn w:val="Normal"/>
    <w:next w:val="Normal"/>
    <w:autoRedefine/>
    <w:semiHidden/>
    <w:pPr>
      <w:ind w:left="1100"/>
    </w:pPr>
    <w:rPr>
      <w:rFonts w:ascii="Times New Roman" w:hAnsi="Times New Roman"/>
      <w:sz w:val="18"/>
      <w:szCs w:val="18"/>
    </w:rPr>
  </w:style>
  <w:style w:type="paragraph" w:styleId="TOC7">
    <w:name w:val="toc 7"/>
    <w:basedOn w:val="Normal"/>
    <w:next w:val="Normal"/>
    <w:autoRedefine/>
    <w:semiHidden/>
    <w:pPr>
      <w:ind w:left="1320"/>
    </w:pPr>
    <w:rPr>
      <w:rFonts w:ascii="Times New Roman" w:hAnsi="Times New Roman"/>
      <w:sz w:val="18"/>
      <w:szCs w:val="18"/>
    </w:rPr>
  </w:style>
  <w:style w:type="paragraph" w:styleId="TOC8">
    <w:name w:val="toc 8"/>
    <w:basedOn w:val="Normal"/>
    <w:next w:val="Normal"/>
    <w:autoRedefine/>
    <w:semiHidden/>
    <w:pPr>
      <w:ind w:left="1540"/>
    </w:pPr>
    <w:rPr>
      <w:rFonts w:ascii="Times New Roman" w:hAnsi="Times New Roman"/>
      <w:sz w:val="18"/>
      <w:szCs w:val="18"/>
    </w:rPr>
  </w:style>
  <w:style w:type="paragraph" w:styleId="TOC9">
    <w:name w:val="toc 9"/>
    <w:basedOn w:val="Normal"/>
    <w:next w:val="Normal"/>
    <w:autoRedefine/>
    <w:semiHidden/>
    <w:pPr>
      <w:ind w:left="1760"/>
    </w:pPr>
    <w:rPr>
      <w:rFonts w:ascii="Times New Roman" w:hAnsi="Times New Roman"/>
      <w:sz w:val="18"/>
      <w:szCs w:val="18"/>
    </w:rPr>
  </w:style>
  <w:style w:type="paragraph" w:styleId="BalloonText">
    <w:name w:val="Balloon Text"/>
    <w:basedOn w:val="Normal"/>
    <w:semiHidden/>
    <w:rPr>
      <w:rFonts w:ascii="Tahoma" w:hAnsi="Tahoma" w:cs="Tahoma"/>
      <w:sz w:val="16"/>
      <w:szCs w:val="16"/>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semiHidden/>
    <w:rsid w:val="00E06AB1"/>
    <w:rPr>
      <w:sz w:val="16"/>
      <w:szCs w:val="16"/>
    </w:rPr>
  </w:style>
  <w:style w:type="paragraph" w:styleId="CommentText">
    <w:name w:val="annotation text"/>
    <w:basedOn w:val="Normal"/>
    <w:semiHidden/>
    <w:rsid w:val="00E06AB1"/>
    <w:rPr>
      <w:sz w:val="20"/>
      <w:szCs w:val="20"/>
    </w:rPr>
  </w:style>
  <w:style w:type="paragraph" w:styleId="CommentSubject">
    <w:name w:val="annotation subject"/>
    <w:basedOn w:val="CommentText"/>
    <w:next w:val="CommentText"/>
    <w:semiHidden/>
    <w:rsid w:val="00E06AB1"/>
    <w:rPr>
      <w:b/>
      <w:bCs/>
    </w:rPr>
  </w:style>
  <w:style w:type="paragraph" w:styleId="NormalWeb">
    <w:name w:val="Normal (Web)"/>
    <w:basedOn w:val="Normal"/>
    <w:uiPriority w:val="99"/>
    <w:rsid w:val="00932E0B"/>
    <w:pPr>
      <w:spacing w:before="100" w:beforeAutospacing="1" w:after="100" w:afterAutospacing="1"/>
      <w:textAlignment w:val="top"/>
    </w:pPr>
    <w:rPr>
      <w:rFonts w:ascii="Verdana" w:hAnsi="Verdana" w:cs="Verdana"/>
      <w:sz w:val="15"/>
      <w:szCs w:val="15"/>
    </w:rPr>
  </w:style>
  <w:style w:type="paragraph" w:styleId="BodyTextIndent2">
    <w:name w:val="Body Text Indent 2"/>
    <w:basedOn w:val="Normal"/>
    <w:rsid w:val="00C21FE4"/>
    <w:pPr>
      <w:spacing w:after="120" w:line="480" w:lineRule="auto"/>
      <w:ind w:left="360"/>
    </w:pPr>
  </w:style>
  <w:style w:type="paragraph" w:customStyle="1" w:styleId="RFPNumberedParagraph52">
    <w:name w:val="RFP_Numbered_Paragraph(5.2)"/>
    <w:basedOn w:val="Normal"/>
    <w:autoRedefine/>
    <w:rsid w:val="00C21FE4"/>
    <w:pPr>
      <w:tabs>
        <w:tab w:val="num" w:pos="720"/>
      </w:tabs>
      <w:spacing w:before="120" w:after="120"/>
      <w:ind w:left="720" w:hanging="720"/>
      <w:jc w:val="both"/>
    </w:pPr>
    <w:rPr>
      <w:rFonts w:ascii="Century Gothic" w:hAnsi="Century Gothic"/>
      <w:bCs/>
      <w:sz w:val="24"/>
      <w:szCs w:val="24"/>
    </w:rPr>
  </w:style>
  <w:style w:type="paragraph" w:customStyle="1" w:styleId="RFPNumberedParagaph53">
    <w:name w:val="RFP_Numbered_Paragaph (5.3)"/>
    <w:basedOn w:val="RFPNumberedParagraph52"/>
    <w:autoRedefine/>
    <w:rsid w:val="00C21FE4"/>
  </w:style>
  <w:style w:type="paragraph" w:styleId="BodyTextIndent3">
    <w:name w:val="Body Text Indent 3"/>
    <w:basedOn w:val="Normal"/>
    <w:rsid w:val="003703B1"/>
    <w:pPr>
      <w:spacing w:after="120"/>
      <w:ind w:left="360"/>
    </w:pPr>
    <w:rPr>
      <w:sz w:val="16"/>
      <w:szCs w:val="16"/>
    </w:rPr>
  </w:style>
  <w:style w:type="character" w:customStyle="1" w:styleId="StyleHeading33h3l3list3Head3H3111Heading3leftcolChar">
    <w:name w:val="Style Heading 33h3l3list 3Head 3H31.1.1  Heading 3left col.... Char"/>
    <w:basedOn w:val="DefaultParagraphFont"/>
    <w:rsid w:val="0018679D"/>
    <w:rPr>
      <w:rFonts w:ascii="Arial" w:hAnsi="Arial"/>
      <w:b/>
      <w:bCs/>
      <w:noProof w:val="0"/>
      <w:sz w:val="22"/>
      <w:lang w:val="en-CA" w:eastAsia="en-US" w:bidi="ar-SA"/>
    </w:rPr>
  </w:style>
  <w:style w:type="paragraph" w:customStyle="1" w:styleId="Quick1">
    <w:name w:val="Quick 1."/>
    <w:basedOn w:val="Normal"/>
    <w:rsid w:val="00E735A0"/>
    <w:pPr>
      <w:ind w:left="720" w:hanging="720"/>
    </w:pPr>
    <w:rPr>
      <w:rFonts w:ascii="Times New Roman" w:hAnsi="Times New Roman"/>
      <w:sz w:val="24"/>
      <w:szCs w:val="20"/>
    </w:rPr>
  </w:style>
  <w:style w:type="paragraph" w:customStyle="1" w:styleId="Ormal">
    <w:name w:val="Ormal"/>
    <w:basedOn w:val="Heading2"/>
    <w:rsid w:val="003A058B"/>
    <w:pPr>
      <w:numPr>
        <w:ilvl w:val="0"/>
        <w:numId w:val="0"/>
      </w:numPr>
      <w:tabs>
        <w:tab w:val="clear" w:pos="720"/>
        <w:tab w:val="num" w:pos="1032"/>
      </w:tabs>
      <w:spacing w:before="0" w:after="0"/>
      <w:ind w:left="1032" w:hanging="432"/>
      <w:jc w:val="both"/>
    </w:pPr>
    <w:rPr>
      <w:iCs w:val="0"/>
      <w:noProof w:val="0"/>
      <w:color w:val="000000"/>
      <w:sz w:val="22"/>
      <w:szCs w:val="22"/>
    </w:rPr>
  </w:style>
  <w:style w:type="paragraph" w:customStyle="1" w:styleId="Default">
    <w:name w:val="Default"/>
    <w:link w:val="DefaultChar"/>
    <w:rsid w:val="00026FAA"/>
    <w:pPr>
      <w:widowControl w:val="0"/>
      <w:autoSpaceDE w:val="0"/>
      <w:autoSpaceDN w:val="0"/>
      <w:adjustRightInd w:val="0"/>
    </w:pPr>
    <w:rPr>
      <w:color w:val="000000"/>
      <w:sz w:val="24"/>
      <w:szCs w:val="24"/>
    </w:rPr>
  </w:style>
  <w:style w:type="character" w:customStyle="1" w:styleId="DefaultChar">
    <w:name w:val="Default Char"/>
    <w:basedOn w:val="DefaultParagraphFont"/>
    <w:link w:val="Default"/>
    <w:rsid w:val="00026FAA"/>
    <w:rPr>
      <w:color w:val="000000"/>
      <w:sz w:val="24"/>
      <w:szCs w:val="24"/>
      <w:lang w:val="en-US" w:eastAsia="en-US" w:bidi="ar-SA"/>
    </w:rPr>
  </w:style>
  <w:style w:type="paragraph" w:styleId="BodyTextIndent">
    <w:name w:val="Body Text Indent"/>
    <w:basedOn w:val="Normal"/>
    <w:rsid w:val="006E20D3"/>
    <w:pPr>
      <w:spacing w:after="120"/>
      <w:ind w:left="360"/>
    </w:pPr>
  </w:style>
  <w:style w:type="paragraph" w:customStyle="1" w:styleId="MitelRFPTemplateStyleJustifiedLeft05">
    <w:name w:val="Mitel RFP Template Style Justified Left:  0.5&quot;"/>
    <w:rsid w:val="001D65C0"/>
    <w:pPr>
      <w:spacing w:before="240"/>
      <w:ind w:left="720"/>
    </w:pPr>
    <w:rPr>
      <w:rFonts w:ascii="Arial" w:hAnsi="Arial"/>
      <w:sz w:val="22"/>
    </w:rPr>
  </w:style>
  <w:style w:type="paragraph" w:customStyle="1" w:styleId="Question">
    <w:name w:val="Question"/>
    <w:rsid w:val="00C52609"/>
    <w:pPr>
      <w:keepNext/>
    </w:pPr>
    <w:rPr>
      <w:rFonts w:ascii="Arial" w:hAnsi="Arial"/>
      <w:noProof/>
      <w:color w:val="000000"/>
    </w:rPr>
  </w:style>
  <w:style w:type="paragraph" w:customStyle="1" w:styleId="Bullet">
    <w:name w:val="Bullet"/>
    <w:basedOn w:val="Normal"/>
    <w:rsid w:val="009F37F8"/>
    <w:pPr>
      <w:numPr>
        <w:numId w:val="5"/>
      </w:numPr>
    </w:pPr>
  </w:style>
  <w:style w:type="paragraph" w:customStyle="1" w:styleId="Normal1">
    <w:name w:val="Normal1"/>
    <w:basedOn w:val="BodyText"/>
    <w:link w:val="normalChar"/>
    <w:rsid w:val="00653C3B"/>
    <w:pPr>
      <w:widowControl w:val="0"/>
      <w:spacing w:before="0" w:after="0" w:line="240" w:lineRule="exact"/>
    </w:pPr>
    <w:rPr>
      <w:rFonts w:ascii="Times New Roman" w:hAnsi="Times New Roman" w:cs="Times New Roman"/>
      <w:kern w:val="2"/>
      <w:sz w:val="24"/>
    </w:rPr>
  </w:style>
  <w:style w:type="character" w:customStyle="1" w:styleId="normalChar">
    <w:name w:val="normal Char"/>
    <w:basedOn w:val="DefaultParagraphFont"/>
    <w:link w:val="Normal1"/>
    <w:rsid w:val="00653C3B"/>
    <w:rPr>
      <w:kern w:val="2"/>
      <w:sz w:val="24"/>
      <w:lang w:val="en-US" w:eastAsia="en-US" w:bidi="ar-SA"/>
    </w:rPr>
  </w:style>
  <w:style w:type="table" w:styleId="TableGrid">
    <w:name w:val="Table Grid"/>
    <w:basedOn w:val="TableNormal"/>
    <w:rsid w:val="00D316E4"/>
    <w:pPr>
      <w:widowControl w:val="0"/>
      <w:ind w:right="14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itelBullet1Answer">
    <w:name w:val="+MitelBullet1_Answer"/>
    <w:basedOn w:val="Normal"/>
    <w:rsid w:val="00DC5DBF"/>
    <w:pPr>
      <w:numPr>
        <w:numId w:val="9"/>
      </w:numPr>
    </w:pPr>
  </w:style>
  <w:style w:type="paragraph" w:customStyle="1" w:styleId="body0">
    <w:name w:val="body"/>
    <w:basedOn w:val="Normal"/>
    <w:rsid w:val="00743B8B"/>
    <w:pPr>
      <w:spacing w:before="100" w:beforeAutospacing="1" w:after="100" w:afterAutospacing="1"/>
    </w:pPr>
    <w:rPr>
      <w:rFonts w:ascii="Times New Roman" w:hAnsi="Times New Roman"/>
      <w:sz w:val="24"/>
      <w:szCs w:val="24"/>
    </w:rPr>
  </w:style>
  <w:style w:type="paragraph" w:styleId="BodyText3">
    <w:name w:val="Body Text 3"/>
    <w:basedOn w:val="Normal"/>
    <w:rsid w:val="00A45421"/>
    <w:pPr>
      <w:widowControl w:val="0"/>
      <w:spacing w:after="120"/>
      <w:ind w:right="1440"/>
    </w:pPr>
    <w:rPr>
      <w:rFonts w:ascii="Verdana" w:hAnsi="Verdana"/>
      <w:sz w:val="16"/>
      <w:szCs w:val="16"/>
    </w:rPr>
  </w:style>
  <w:style w:type="paragraph" w:customStyle="1" w:styleId="customerstylebulletresponse">
    <w:name w:val="customerstylebulletresponse"/>
    <w:basedOn w:val="Normal"/>
    <w:rsid w:val="00A45421"/>
    <w:pPr>
      <w:ind w:left="360" w:right="27"/>
    </w:pPr>
    <w:rPr>
      <w:color w:val="0000FF"/>
      <w:sz w:val="20"/>
      <w:szCs w:val="20"/>
      <w:lang w:val="en-GB"/>
    </w:rPr>
  </w:style>
  <w:style w:type="paragraph" w:customStyle="1" w:styleId="CustomerStyleResponse">
    <w:name w:val="Customer Style Response"/>
    <w:basedOn w:val="Normal"/>
    <w:rsid w:val="00A45421"/>
    <w:pPr>
      <w:ind w:right="27"/>
    </w:pPr>
    <w:rPr>
      <w:color w:val="0000FF"/>
      <w:sz w:val="20"/>
      <w:szCs w:val="20"/>
      <w:lang w:val="en-GB"/>
    </w:rPr>
  </w:style>
  <w:style w:type="paragraph" w:customStyle="1" w:styleId="table-head-center">
    <w:name w:val="table-head-center"/>
    <w:basedOn w:val="Normal"/>
    <w:rsid w:val="001237E4"/>
    <w:pPr>
      <w:spacing w:before="40" w:after="40"/>
      <w:jc w:val="center"/>
    </w:pPr>
    <w:rPr>
      <w:rFonts w:ascii="Verdana" w:hAnsi="Verdana"/>
      <w:b/>
      <w:sz w:val="16"/>
      <w:szCs w:val="20"/>
    </w:rPr>
  </w:style>
  <w:style w:type="paragraph" w:customStyle="1" w:styleId="table-body-left">
    <w:name w:val="table-body-left"/>
    <w:basedOn w:val="Normal"/>
    <w:rsid w:val="001237E4"/>
    <w:pPr>
      <w:spacing w:before="40" w:after="40"/>
      <w:ind w:left="40" w:right="40"/>
    </w:pPr>
    <w:rPr>
      <w:rFonts w:ascii="Verdana" w:hAnsi="Verdana"/>
      <w:sz w:val="16"/>
      <w:szCs w:val="20"/>
    </w:rPr>
  </w:style>
  <w:style w:type="paragraph" w:customStyle="1" w:styleId="table-body-center">
    <w:name w:val="table-body-center"/>
    <w:basedOn w:val="Normal"/>
    <w:rsid w:val="001237E4"/>
    <w:pPr>
      <w:spacing w:before="40" w:after="40"/>
      <w:jc w:val="center"/>
    </w:pPr>
    <w:rPr>
      <w:rFonts w:ascii="Verdana" w:hAnsi="Verdana"/>
      <w:sz w:val="16"/>
      <w:szCs w:val="20"/>
    </w:rPr>
  </w:style>
  <w:style w:type="paragraph" w:customStyle="1" w:styleId="whs10">
    <w:name w:val="whs10"/>
    <w:basedOn w:val="Normal"/>
    <w:rsid w:val="001237E4"/>
    <w:pPr>
      <w:spacing w:before="40"/>
      <w:ind w:left="6"/>
    </w:pPr>
    <w:rPr>
      <w:rFonts w:ascii="Verdana" w:hAnsi="Verdana"/>
      <w:sz w:val="16"/>
      <w:szCs w:val="20"/>
    </w:rPr>
  </w:style>
  <w:style w:type="paragraph" w:customStyle="1" w:styleId="whs17">
    <w:name w:val="whs17"/>
    <w:basedOn w:val="Normal"/>
    <w:rsid w:val="001237E4"/>
    <w:pPr>
      <w:spacing w:after="40"/>
      <w:ind w:left="6"/>
    </w:pPr>
    <w:rPr>
      <w:rFonts w:ascii="Verdana" w:hAnsi="Verdana"/>
      <w:sz w:val="16"/>
      <w:szCs w:val="20"/>
    </w:rPr>
  </w:style>
  <w:style w:type="paragraph" w:customStyle="1" w:styleId="table-head-left">
    <w:name w:val="table-head-left"/>
    <w:basedOn w:val="Normal"/>
    <w:rsid w:val="001237E4"/>
    <w:pPr>
      <w:spacing w:before="40" w:after="40"/>
      <w:ind w:left="40" w:right="40"/>
    </w:pPr>
    <w:rPr>
      <w:rFonts w:ascii="Verdana" w:hAnsi="Verdana"/>
      <w:b/>
      <w:sz w:val="16"/>
      <w:szCs w:val="20"/>
    </w:rPr>
  </w:style>
  <w:style w:type="paragraph" w:customStyle="1" w:styleId="whs67">
    <w:name w:val="whs67"/>
    <w:basedOn w:val="Normal"/>
    <w:rsid w:val="001237E4"/>
    <w:pPr>
      <w:ind w:left="6"/>
    </w:pPr>
    <w:rPr>
      <w:rFonts w:ascii="Verdana" w:hAnsi="Verdana"/>
      <w:sz w:val="16"/>
      <w:szCs w:val="20"/>
    </w:rPr>
  </w:style>
  <w:style w:type="paragraph" w:customStyle="1" w:styleId="NormalBody-indent">
    <w:name w:val="Normal.Body-indent"/>
    <w:link w:val="NormalBody-indentChar"/>
    <w:rsid w:val="0063414A"/>
    <w:pPr>
      <w:widowControl w:val="0"/>
      <w:autoSpaceDE w:val="0"/>
      <w:autoSpaceDN w:val="0"/>
      <w:spacing w:before="100" w:after="50"/>
      <w:ind w:left="300"/>
    </w:pPr>
    <w:rPr>
      <w:rFonts w:ascii="Verdana" w:hAnsi="Verdana" w:cs="Verdana"/>
      <w:sz w:val="24"/>
      <w:szCs w:val="24"/>
    </w:rPr>
  </w:style>
  <w:style w:type="character" w:customStyle="1" w:styleId="NormalBody-indentChar">
    <w:name w:val="Normal.Body-indent Char"/>
    <w:basedOn w:val="DefaultParagraphFont"/>
    <w:link w:val="NormalBody-indent"/>
    <w:rsid w:val="0063414A"/>
    <w:rPr>
      <w:rFonts w:ascii="Verdana" w:hAnsi="Verdana" w:cs="Verdana"/>
      <w:sz w:val="24"/>
      <w:szCs w:val="24"/>
      <w:lang w:val="en-US" w:eastAsia="en-US" w:bidi="ar-SA"/>
    </w:rPr>
  </w:style>
  <w:style w:type="character" w:customStyle="1" w:styleId="Emphasis1">
    <w:name w:val="Emphasis1"/>
    <w:rsid w:val="00654214"/>
    <w:rPr>
      <w:b/>
      <w:i/>
      <w:sz w:val="18"/>
    </w:rPr>
  </w:style>
  <w:style w:type="paragraph" w:customStyle="1" w:styleId="CharCharChar">
    <w:name w:val="Char Char Char"/>
    <w:basedOn w:val="Normal"/>
    <w:rsid w:val="00F4030D"/>
    <w:pPr>
      <w:spacing w:after="160" w:line="240" w:lineRule="exact"/>
    </w:pPr>
    <w:rPr>
      <w:rFonts w:ascii="Verdana" w:hAnsi="Verdana"/>
      <w:sz w:val="20"/>
      <w:szCs w:val="20"/>
    </w:rPr>
  </w:style>
  <w:style w:type="paragraph" w:customStyle="1" w:styleId="MitelRFPTemplateBullet">
    <w:name w:val="Mitel RFP Template Bullet"/>
    <w:rsid w:val="00FE0EC4"/>
    <w:pPr>
      <w:numPr>
        <w:numId w:val="10"/>
      </w:numPr>
      <w:tabs>
        <w:tab w:val="clear" w:pos="720"/>
        <w:tab w:val="num" w:pos="1080"/>
      </w:tabs>
      <w:ind w:left="1080"/>
    </w:pPr>
    <w:rPr>
      <w:rFonts w:ascii="Arial" w:hAnsi="Arial"/>
      <w:sz w:val="22"/>
      <w:szCs w:val="22"/>
    </w:rPr>
  </w:style>
  <w:style w:type="paragraph" w:customStyle="1" w:styleId="MitelRFPTemplateResponseStyle">
    <w:name w:val="Mitel RFP Template Response Style"/>
    <w:rsid w:val="002A577D"/>
    <w:pPr>
      <w:ind w:left="720"/>
      <w:jc w:val="both"/>
    </w:pPr>
    <w:rPr>
      <w:rFonts w:ascii="Arial" w:hAnsi="Arial"/>
      <w:color w:val="000080"/>
      <w:sz w:val="22"/>
      <w:szCs w:val="22"/>
    </w:rPr>
  </w:style>
  <w:style w:type="paragraph" w:customStyle="1" w:styleId="MitelRFPTemplatenumber">
    <w:name w:val="Mitel RFP Template number"/>
    <w:rsid w:val="009A7F5C"/>
    <w:pPr>
      <w:numPr>
        <w:numId w:val="11"/>
      </w:numPr>
    </w:pPr>
    <w:rPr>
      <w:rFonts w:ascii="Arial" w:hAnsi="Arial"/>
      <w:sz w:val="22"/>
    </w:rPr>
  </w:style>
  <w:style w:type="paragraph" w:customStyle="1" w:styleId="MitelRFPTemplateTable">
    <w:name w:val="Mitel RFP Template Table"/>
    <w:rsid w:val="009A7F5C"/>
    <w:pPr>
      <w:widowControl w:val="0"/>
    </w:pPr>
    <w:rPr>
      <w:rFonts w:ascii="Arial" w:hAnsi="Arial" w:cs="Arial"/>
      <w:color w:val="000080"/>
      <w:sz w:val="22"/>
      <w:szCs w:val="22"/>
    </w:rPr>
  </w:style>
  <w:style w:type="paragraph" w:customStyle="1" w:styleId="MitelRFPTemplateBulletAnswer">
    <w:name w:val="Mitel RFP Template Bullet Answer"/>
    <w:rsid w:val="004B0A41"/>
    <w:pPr>
      <w:widowControl w:val="0"/>
      <w:numPr>
        <w:numId w:val="7"/>
      </w:numPr>
      <w:jc w:val="both"/>
    </w:pPr>
    <w:rPr>
      <w:rFonts w:ascii="Arial" w:hAnsi="Arial" w:cs="Arial"/>
      <w:color w:val="000080"/>
      <w:sz w:val="22"/>
      <w:szCs w:val="22"/>
    </w:rPr>
  </w:style>
  <w:style w:type="paragraph" w:customStyle="1" w:styleId="MitelRFPTemplateBulletA">
    <w:name w:val="Mitel RFP Template Bullet A"/>
    <w:rsid w:val="004B0A41"/>
    <w:pPr>
      <w:numPr>
        <w:numId w:val="6"/>
      </w:numPr>
    </w:pPr>
    <w:rPr>
      <w:rFonts w:ascii="Arial" w:hAnsi="Arial" w:cs="Arial"/>
      <w:sz w:val="22"/>
      <w:szCs w:val="22"/>
    </w:rPr>
  </w:style>
  <w:style w:type="paragraph" w:customStyle="1" w:styleId="MitelRFPTemplateNumberA">
    <w:name w:val="Mitel RFP Template Number A"/>
    <w:link w:val="MitelRFPTemplateNumberAChar"/>
    <w:rsid w:val="004B0A41"/>
    <w:pPr>
      <w:numPr>
        <w:numId w:val="8"/>
      </w:numPr>
      <w:jc w:val="both"/>
    </w:pPr>
    <w:rPr>
      <w:rFonts w:ascii="Arial" w:hAnsi="Arial"/>
      <w:color w:val="000080"/>
      <w:sz w:val="22"/>
      <w:szCs w:val="22"/>
    </w:rPr>
  </w:style>
  <w:style w:type="paragraph" w:customStyle="1" w:styleId="MitelRFPTemplateBulletBold">
    <w:name w:val="Mitel RFP Template Bullet Bold"/>
    <w:rsid w:val="00A1478C"/>
    <w:pPr>
      <w:numPr>
        <w:numId w:val="12"/>
      </w:numPr>
      <w:tabs>
        <w:tab w:val="clear" w:pos="720"/>
        <w:tab w:val="num" w:pos="1080"/>
      </w:tabs>
      <w:ind w:left="1080"/>
    </w:pPr>
    <w:rPr>
      <w:rFonts w:ascii="Arial" w:hAnsi="Arial" w:cs="Arial"/>
      <w:b/>
      <w:color w:val="000080"/>
      <w:sz w:val="22"/>
      <w:szCs w:val="22"/>
    </w:rPr>
  </w:style>
  <w:style w:type="paragraph" w:customStyle="1" w:styleId="MitelRFPTemplateDaskA">
    <w:name w:val="Mitel RFP Template Dask A"/>
    <w:rsid w:val="00A1478C"/>
    <w:pPr>
      <w:numPr>
        <w:numId w:val="13"/>
      </w:numPr>
      <w:tabs>
        <w:tab w:val="clear" w:pos="720"/>
        <w:tab w:val="num" w:pos="1080"/>
      </w:tabs>
      <w:ind w:left="1080"/>
      <w:jc w:val="both"/>
    </w:pPr>
    <w:rPr>
      <w:rFonts w:ascii="Arial" w:hAnsi="Arial" w:cs="Arial"/>
      <w:color w:val="000080"/>
      <w:sz w:val="22"/>
      <w:szCs w:val="22"/>
    </w:rPr>
  </w:style>
  <w:style w:type="paragraph" w:customStyle="1" w:styleId="MitelRFPTemplateNumberQ">
    <w:name w:val="Mitel RFP Template Number Q"/>
    <w:link w:val="MitelRFPTemplateNumberQChar"/>
    <w:rsid w:val="001D65C0"/>
    <w:pPr>
      <w:numPr>
        <w:numId w:val="16"/>
      </w:numPr>
    </w:pPr>
    <w:rPr>
      <w:rFonts w:ascii="Arial" w:hAnsi="Arial" w:cs="Arial"/>
      <w:sz w:val="22"/>
      <w:szCs w:val="22"/>
    </w:rPr>
  </w:style>
  <w:style w:type="paragraph" w:customStyle="1" w:styleId="MitelRFPTemplateNumberResp">
    <w:name w:val="Mitel RFP Template Number Resp"/>
    <w:rsid w:val="001A6FA4"/>
    <w:pPr>
      <w:ind w:left="1080"/>
      <w:jc w:val="both"/>
    </w:pPr>
    <w:rPr>
      <w:rFonts w:ascii="Arial" w:hAnsi="Arial"/>
      <w:color w:val="000080"/>
      <w:sz w:val="22"/>
      <w:szCs w:val="22"/>
    </w:rPr>
  </w:style>
  <w:style w:type="paragraph" w:customStyle="1" w:styleId="MitelRFPTemplateTableC">
    <w:name w:val="Mitel RFP Template Table C"/>
    <w:rsid w:val="00656AB0"/>
    <w:pPr>
      <w:jc w:val="center"/>
    </w:pPr>
    <w:rPr>
      <w:rFonts w:ascii="Arial" w:hAnsi="Arial" w:cs="Arial"/>
      <w:snapToGrid w:val="0"/>
      <w:color w:val="000080"/>
      <w:sz w:val="22"/>
      <w:szCs w:val="22"/>
    </w:rPr>
  </w:style>
  <w:style w:type="paragraph" w:customStyle="1" w:styleId="MitelRFPTemplateHeading">
    <w:name w:val="Mitel RFP Template Heading"/>
    <w:rsid w:val="00CE5DCD"/>
    <w:pPr>
      <w:ind w:left="720"/>
    </w:pPr>
    <w:rPr>
      <w:rFonts w:ascii="Arial" w:hAnsi="Arial"/>
      <w:b/>
      <w:color w:val="000080"/>
      <w:sz w:val="22"/>
      <w:szCs w:val="22"/>
      <w:u w:val="single"/>
    </w:rPr>
  </w:style>
  <w:style w:type="paragraph" w:customStyle="1" w:styleId="MitelNumber1Answer">
    <w:name w:val="+MitelNumber1_Answer"/>
    <w:rsid w:val="006310C1"/>
    <w:pPr>
      <w:numPr>
        <w:ilvl w:val="4"/>
        <w:numId w:val="18"/>
      </w:numPr>
      <w:jc w:val="both"/>
    </w:pPr>
    <w:rPr>
      <w:rFonts w:ascii="Arial" w:hAnsi="Arial" w:cs="Arial"/>
      <w:color w:val="000080"/>
      <w:sz w:val="22"/>
      <w:szCs w:val="22"/>
    </w:rPr>
  </w:style>
  <w:style w:type="paragraph" w:customStyle="1" w:styleId="MitelNumber2Answer">
    <w:name w:val="+MitelNumber2_Answer"/>
    <w:rsid w:val="006310C1"/>
    <w:pPr>
      <w:numPr>
        <w:ilvl w:val="5"/>
        <w:numId w:val="18"/>
      </w:numPr>
      <w:jc w:val="both"/>
    </w:pPr>
    <w:rPr>
      <w:rFonts w:ascii="Arial" w:hAnsi="Arial" w:cs="Arial"/>
      <w:color w:val="000080"/>
      <w:sz w:val="22"/>
      <w:szCs w:val="22"/>
    </w:rPr>
  </w:style>
  <w:style w:type="paragraph" w:customStyle="1" w:styleId="MitelTableLabelCAnswer">
    <w:name w:val="+MitelTableLabelC_Answer"/>
    <w:rsid w:val="006310C1"/>
    <w:pPr>
      <w:jc w:val="center"/>
    </w:pPr>
    <w:rPr>
      <w:rFonts w:ascii="Arial Bold" w:hAnsi="Arial Bold" w:cs="Arial Bold"/>
      <w:b/>
      <w:bCs/>
      <w:color w:val="000080"/>
      <w:sz w:val="22"/>
      <w:szCs w:val="22"/>
    </w:rPr>
  </w:style>
  <w:style w:type="paragraph" w:customStyle="1" w:styleId="MitelBodyTextAnswer">
    <w:name w:val="+MitelBodyText_Answer"/>
    <w:rsid w:val="006310C1"/>
    <w:pPr>
      <w:numPr>
        <w:ilvl w:val="3"/>
        <w:numId w:val="18"/>
      </w:numPr>
      <w:jc w:val="both"/>
    </w:pPr>
    <w:rPr>
      <w:rFonts w:ascii="Arial" w:hAnsi="Arial" w:cs="Arial"/>
      <w:color w:val="000080"/>
      <w:sz w:val="22"/>
      <w:szCs w:val="22"/>
    </w:rPr>
  </w:style>
  <w:style w:type="paragraph" w:customStyle="1" w:styleId="MitelExecSummHeading">
    <w:name w:val="+MitelExecSummHeading"/>
    <w:rsid w:val="006310C1"/>
    <w:pPr>
      <w:ind w:left="432"/>
      <w:jc w:val="both"/>
    </w:pPr>
    <w:rPr>
      <w:rFonts w:ascii="Arial" w:hAnsi="Arial" w:cs="Arial"/>
      <w:b/>
      <w:bCs/>
      <w:color w:val="000080"/>
      <w:sz w:val="22"/>
      <w:szCs w:val="22"/>
      <w:lang w:val="en-CA"/>
    </w:rPr>
  </w:style>
  <w:style w:type="character" w:customStyle="1" w:styleId="MitelItalic">
    <w:name w:val="+MitelItalic"/>
    <w:rsid w:val="006310C1"/>
    <w:rPr>
      <w:i/>
      <w:iCs/>
    </w:rPr>
  </w:style>
  <w:style w:type="character" w:customStyle="1" w:styleId="MitelBold">
    <w:name w:val="+MitelBold"/>
    <w:rsid w:val="006310C1"/>
    <w:rPr>
      <w:b/>
      <w:bCs/>
    </w:rPr>
  </w:style>
  <w:style w:type="character" w:customStyle="1" w:styleId="MitelUnderline">
    <w:name w:val="+MitelUnderline"/>
    <w:rsid w:val="006310C1"/>
    <w:rPr>
      <w:u w:val="single"/>
    </w:rPr>
  </w:style>
  <w:style w:type="paragraph" w:customStyle="1" w:styleId="MitelRFPTemplateBold">
    <w:name w:val="Mitel RFP Template Bold"/>
    <w:rsid w:val="001A07B4"/>
    <w:pPr>
      <w:ind w:left="720"/>
    </w:pPr>
    <w:rPr>
      <w:rFonts w:ascii="Arial" w:hAnsi="Arial"/>
      <w:b/>
      <w:color w:val="000080"/>
      <w:sz w:val="22"/>
      <w:szCs w:val="22"/>
    </w:rPr>
  </w:style>
  <w:style w:type="paragraph" w:customStyle="1" w:styleId="MitelTableTextCAnswer">
    <w:name w:val="+MitelTableTextC_Answer"/>
    <w:rsid w:val="00624A80"/>
    <w:pPr>
      <w:jc w:val="center"/>
    </w:pPr>
    <w:rPr>
      <w:rFonts w:ascii="Arial" w:hAnsi="Arial" w:cs="Arial"/>
      <w:color w:val="000080"/>
      <w:sz w:val="22"/>
      <w:szCs w:val="22"/>
    </w:rPr>
  </w:style>
  <w:style w:type="paragraph" w:customStyle="1" w:styleId="MitelTableTextLAnswer">
    <w:name w:val="+MitelTableTextL_Answer"/>
    <w:rsid w:val="00624A80"/>
    <w:rPr>
      <w:rFonts w:ascii="Arial" w:hAnsi="Arial" w:cs="Arial"/>
      <w:color w:val="000080"/>
      <w:sz w:val="22"/>
      <w:szCs w:val="22"/>
    </w:rPr>
  </w:style>
  <w:style w:type="paragraph" w:customStyle="1" w:styleId="MitelRFPTemplNumbBullet">
    <w:name w:val="Mitel RFP Templ Numb Bullet"/>
    <w:rsid w:val="00DF218A"/>
    <w:pPr>
      <w:numPr>
        <w:numId w:val="19"/>
      </w:numPr>
      <w:tabs>
        <w:tab w:val="clear" w:pos="720"/>
        <w:tab w:val="num" w:pos="1800"/>
      </w:tabs>
      <w:ind w:left="1800"/>
      <w:jc w:val="both"/>
    </w:pPr>
    <w:rPr>
      <w:rFonts w:ascii="Arial" w:hAnsi="Arial" w:cs="Arial"/>
      <w:color w:val="000080"/>
      <w:sz w:val="22"/>
      <w:szCs w:val="22"/>
    </w:rPr>
  </w:style>
  <w:style w:type="paragraph" w:customStyle="1" w:styleId="MitelRFPTempNumbBold">
    <w:name w:val="Mitel RFP Temp Numb Bold"/>
    <w:rsid w:val="00DF218A"/>
    <w:pPr>
      <w:ind w:left="1080"/>
    </w:pPr>
    <w:rPr>
      <w:rFonts w:ascii="Arial" w:hAnsi="Arial"/>
      <w:b/>
      <w:color w:val="000080"/>
      <w:sz w:val="22"/>
      <w:szCs w:val="22"/>
    </w:rPr>
  </w:style>
  <w:style w:type="paragraph" w:customStyle="1" w:styleId="MitelBullet2Answer">
    <w:name w:val="+MitelBullet2_Answer"/>
    <w:rsid w:val="00EB15AF"/>
    <w:pPr>
      <w:numPr>
        <w:ilvl w:val="1"/>
        <w:numId w:val="20"/>
      </w:numPr>
      <w:jc w:val="both"/>
    </w:pPr>
    <w:rPr>
      <w:rFonts w:ascii="Arial" w:hAnsi="Arial" w:cs="Arial"/>
      <w:color w:val="000080"/>
      <w:sz w:val="22"/>
      <w:szCs w:val="22"/>
    </w:rPr>
  </w:style>
  <w:style w:type="paragraph" w:customStyle="1" w:styleId="MitelRFPTempMitelOptional">
    <w:name w:val="Mitel RFP Temp Mitel Optional"/>
    <w:rsid w:val="003B5532"/>
    <w:pPr>
      <w:ind w:left="720"/>
    </w:pPr>
    <w:rPr>
      <w:rFonts w:ascii="Arial" w:hAnsi="Arial"/>
      <w:b/>
      <w:color w:val="FF0000"/>
      <w:sz w:val="22"/>
      <w:szCs w:val="22"/>
    </w:rPr>
  </w:style>
  <w:style w:type="paragraph" w:customStyle="1" w:styleId="MitelRFPTemplMitelOptionNum">
    <w:name w:val="Mitel RFP Templ Mitel Option Num"/>
    <w:rsid w:val="003B5532"/>
    <w:pPr>
      <w:ind w:left="1080"/>
    </w:pPr>
    <w:rPr>
      <w:rFonts w:ascii="Arial" w:hAnsi="Arial"/>
      <w:b/>
      <w:color w:val="FF0000"/>
      <w:sz w:val="22"/>
      <w:szCs w:val="22"/>
    </w:rPr>
  </w:style>
  <w:style w:type="paragraph" w:customStyle="1" w:styleId="MitelTableLabelCQuestion">
    <w:name w:val="+MitelTableLabelC_Question"/>
    <w:rsid w:val="00834195"/>
    <w:pPr>
      <w:jc w:val="center"/>
    </w:pPr>
    <w:rPr>
      <w:rFonts w:ascii="Arial Bold" w:hAnsi="Arial Bold" w:cs="Arial Bold"/>
      <w:b/>
      <w:bCs/>
      <w:color w:val="000000"/>
      <w:sz w:val="22"/>
      <w:szCs w:val="22"/>
    </w:rPr>
  </w:style>
  <w:style w:type="paragraph" w:customStyle="1" w:styleId="MitelHeading">
    <w:name w:val="+MitelHeading"/>
    <w:rsid w:val="00834195"/>
    <w:pPr>
      <w:spacing w:before="6" w:after="6"/>
      <w:ind w:left="432"/>
      <w:jc w:val="both"/>
    </w:pPr>
    <w:rPr>
      <w:rFonts w:ascii="Arial Bold" w:hAnsi="Arial Bold" w:cs="Arial Bold"/>
      <w:b/>
      <w:bCs/>
      <w:color w:val="000000"/>
      <w:sz w:val="22"/>
      <w:szCs w:val="22"/>
    </w:rPr>
  </w:style>
  <w:style w:type="character" w:customStyle="1" w:styleId="MitelRFPTemplateNumberAChar">
    <w:name w:val="Mitel RFP Template Number A Char"/>
    <w:basedOn w:val="DefaultParagraphFont"/>
    <w:link w:val="MitelRFPTemplateNumberA"/>
    <w:rsid w:val="00B36F61"/>
    <w:rPr>
      <w:rFonts w:ascii="Arial" w:hAnsi="Arial"/>
      <w:color w:val="000080"/>
      <w:sz w:val="22"/>
      <w:szCs w:val="22"/>
    </w:rPr>
  </w:style>
  <w:style w:type="character" w:customStyle="1" w:styleId="MitelRFPTemplateNumberQChar">
    <w:name w:val="Mitel RFP Template Number Q Char"/>
    <w:basedOn w:val="DefaultParagraphFont"/>
    <w:link w:val="MitelRFPTemplateNumberQ"/>
    <w:rsid w:val="00B40470"/>
    <w:rPr>
      <w:rFonts w:ascii="Arial" w:hAnsi="Arial" w:cs="Arial"/>
      <w:sz w:val="22"/>
      <w:szCs w:val="22"/>
    </w:rPr>
  </w:style>
  <w:style w:type="paragraph" w:customStyle="1" w:styleId="PMtextBullet">
    <w:name w:val="PMtextBullet"/>
    <w:basedOn w:val="Normal"/>
    <w:autoRedefine/>
    <w:uiPriority w:val="99"/>
    <w:rsid w:val="005513D9"/>
    <w:pPr>
      <w:numPr>
        <w:numId w:val="21"/>
      </w:numPr>
      <w:spacing w:after="160"/>
    </w:pPr>
    <w:rPr>
      <w:sz w:val="20"/>
      <w:szCs w:val="20"/>
    </w:rPr>
  </w:style>
  <w:style w:type="character" w:styleId="Strong">
    <w:name w:val="Strong"/>
    <w:basedOn w:val="DefaultParagraphFont"/>
    <w:qFormat/>
    <w:rsid w:val="00D3217D"/>
    <w:rPr>
      <w:b/>
      <w:bCs/>
    </w:rPr>
  </w:style>
  <w:style w:type="character" w:styleId="SubtleEmphasis">
    <w:name w:val="Subtle Emphasis"/>
    <w:basedOn w:val="DefaultParagraphFont"/>
    <w:uiPriority w:val="19"/>
    <w:qFormat/>
    <w:rsid w:val="00D3217D"/>
    <w:rPr>
      <w:rFonts w:asciiTheme="minorHAnsi" w:hAnsiTheme="minorHAnsi" w:cstheme="minorHAnsi"/>
      <w:i/>
      <w:u w:val="single"/>
    </w:rPr>
  </w:style>
  <w:style w:type="paragraph" w:customStyle="1" w:styleId="None">
    <w:name w:val="None"/>
    <w:basedOn w:val="Heading3"/>
    <w:link w:val="NoneChar"/>
    <w:qFormat/>
    <w:rsid w:val="005C7581"/>
    <w:pPr>
      <w:numPr>
        <w:ilvl w:val="0"/>
        <w:numId w:val="0"/>
      </w:numPr>
      <w:ind w:left="648"/>
    </w:pPr>
    <w:rPr>
      <w:b w:val="0"/>
    </w:rPr>
  </w:style>
  <w:style w:type="character" w:customStyle="1" w:styleId="Heading2Char">
    <w:name w:val="Heading 2 Char"/>
    <w:basedOn w:val="DefaultParagraphFont"/>
    <w:link w:val="Heading2"/>
    <w:rsid w:val="005C7581"/>
    <w:rPr>
      <w:rFonts w:ascii="Arial" w:hAnsi="Arial" w:cs="Arial"/>
      <w:b/>
      <w:bCs/>
      <w:iCs/>
      <w:noProof/>
      <w:sz w:val="24"/>
      <w:szCs w:val="24"/>
    </w:rPr>
  </w:style>
  <w:style w:type="character" w:customStyle="1" w:styleId="Heading3Char">
    <w:name w:val="Heading 3 Char"/>
    <w:basedOn w:val="Heading2Char"/>
    <w:link w:val="Heading3"/>
    <w:rsid w:val="00E82C6B"/>
    <w:rPr>
      <w:rFonts w:asciiTheme="minorHAnsi" w:hAnsiTheme="minorHAnsi" w:cstheme="minorHAnsi"/>
      <w:b/>
      <w:bCs w:val="0"/>
      <w:iCs/>
      <w:noProof/>
      <w:sz w:val="22"/>
      <w:szCs w:val="22"/>
    </w:rPr>
  </w:style>
  <w:style w:type="character" w:customStyle="1" w:styleId="NoneChar">
    <w:name w:val="None Char"/>
    <w:basedOn w:val="Heading3Char"/>
    <w:link w:val="None"/>
    <w:rsid w:val="005C7581"/>
    <w:rPr>
      <w:rFonts w:asciiTheme="minorHAnsi" w:hAnsiTheme="minorHAnsi" w:cstheme="minorHAnsi"/>
      <w:b w:val="0"/>
      <w:bCs w:val="0"/>
      <w:iCs/>
      <w:noProof/>
      <w:sz w:val="22"/>
      <w:szCs w:val="22"/>
    </w:rPr>
  </w:style>
  <w:style w:type="paragraph" w:styleId="NoSpacing">
    <w:name w:val="No Spacing"/>
    <w:uiPriority w:val="1"/>
    <w:qFormat/>
    <w:rsid w:val="008D18F8"/>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88089">
      <w:bodyDiv w:val="1"/>
      <w:marLeft w:val="0"/>
      <w:marRight w:val="0"/>
      <w:marTop w:val="0"/>
      <w:marBottom w:val="0"/>
      <w:divBdr>
        <w:top w:val="none" w:sz="0" w:space="0" w:color="auto"/>
        <w:left w:val="none" w:sz="0" w:space="0" w:color="auto"/>
        <w:bottom w:val="none" w:sz="0" w:space="0" w:color="auto"/>
        <w:right w:val="none" w:sz="0" w:space="0" w:color="auto"/>
      </w:divBdr>
    </w:div>
    <w:div w:id="48573187">
      <w:bodyDiv w:val="1"/>
      <w:marLeft w:val="0"/>
      <w:marRight w:val="0"/>
      <w:marTop w:val="0"/>
      <w:marBottom w:val="0"/>
      <w:divBdr>
        <w:top w:val="none" w:sz="0" w:space="0" w:color="auto"/>
        <w:left w:val="none" w:sz="0" w:space="0" w:color="auto"/>
        <w:bottom w:val="none" w:sz="0" w:space="0" w:color="auto"/>
        <w:right w:val="none" w:sz="0" w:space="0" w:color="auto"/>
      </w:divBdr>
    </w:div>
    <w:div w:id="52779162">
      <w:bodyDiv w:val="1"/>
      <w:marLeft w:val="0"/>
      <w:marRight w:val="0"/>
      <w:marTop w:val="0"/>
      <w:marBottom w:val="0"/>
      <w:divBdr>
        <w:top w:val="none" w:sz="0" w:space="0" w:color="auto"/>
        <w:left w:val="none" w:sz="0" w:space="0" w:color="auto"/>
        <w:bottom w:val="none" w:sz="0" w:space="0" w:color="auto"/>
        <w:right w:val="none" w:sz="0" w:space="0" w:color="auto"/>
      </w:divBdr>
    </w:div>
    <w:div w:id="75447349">
      <w:bodyDiv w:val="1"/>
      <w:marLeft w:val="0"/>
      <w:marRight w:val="0"/>
      <w:marTop w:val="0"/>
      <w:marBottom w:val="0"/>
      <w:divBdr>
        <w:top w:val="none" w:sz="0" w:space="0" w:color="auto"/>
        <w:left w:val="none" w:sz="0" w:space="0" w:color="auto"/>
        <w:bottom w:val="none" w:sz="0" w:space="0" w:color="auto"/>
        <w:right w:val="none" w:sz="0" w:space="0" w:color="auto"/>
      </w:divBdr>
    </w:div>
    <w:div w:id="160699473">
      <w:bodyDiv w:val="1"/>
      <w:marLeft w:val="0"/>
      <w:marRight w:val="0"/>
      <w:marTop w:val="0"/>
      <w:marBottom w:val="0"/>
      <w:divBdr>
        <w:top w:val="none" w:sz="0" w:space="0" w:color="auto"/>
        <w:left w:val="none" w:sz="0" w:space="0" w:color="auto"/>
        <w:bottom w:val="none" w:sz="0" w:space="0" w:color="auto"/>
        <w:right w:val="none" w:sz="0" w:space="0" w:color="auto"/>
      </w:divBdr>
    </w:div>
    <w:div w:id="466894355">
      <w:bodyDiv w:val="1"/>
      <w:marLeft w:val="0"/>
      <w:marRight w:val="0"/>
      <w:marTop w:val="0"/>
      <w:marBottom w:val="0"/>
      <w:divBdr>
        <w:top w:val="none" w:sz="0" w:space="0" w:color="auto"/>
        <w:left w:val="none" w:sz="0" w:space="0" w:color="auto"/>
        <w:bottom w:val="none" w:sz="0" w:space="0" w:color="auto"/>
        <w:right w:val="none" w:sz="0" w:space="0" w:color="auto"/>
      </w:divBdr>
    </w:div>
    <w:div w:id="561717203">
      <w:bodyDiv w:val="1"/>
      <w:marLeft w:val="0"/>
      <w:marRight w:val="0"/>
      <w:marTop w:val="0"/>
      <w:marBottom w:val="0"/>
      <w:divBdr>
        <w:top w:val="none" w:sz="0" w:space="0" w:color="auto"/>
        <w:left w:val="none" w:sz="0" w:space="0" w:color="auto"/>
        <w:bottom w:val="none" w:sz="0" w:space="0" w:color="auto"/>
        <w:right w:val="none" w:sz="0" w:space="0" w:color="auto"/>
      </w:divBdr>
    </w:div>
    <w:div w:id="630937324">
      <w:bodyDiv w:val="1"/>
      <w:marLeft w:val="0"/>
      <w:marRight w:val="0"/>
      <w:marTop w:val="0"/>
      <w:marBottom w:val="0"/>
      <w:divBdr>
        <w:top w:val="none" w:sz="0" w:space="0" w:color="auto"/>
        <w:left w:val="none" w:sz="0" w:space="0" w:color="auto"/>
        <w:bottom w:val="none" w:sz="0" w:space="0" w:color="auto"/>
        <w:right w:val="none" w:sz="0" w:space="0" w:color="auto"/>
      </w:divBdr>
    </w:div>
    <w:div w:id="723216810">
      <w:bodyDiv w:val="1"/>
      <w:marLeft w:val="0"/>
      <w:marRight w:val="0"/>
      <w:marTop w:val="0"/>
      <w:marBottom w:val="0"/>
      <w:divBdr>
        <w:top w:val="none" w:sz="0" w:space="0" w:color="auto"/>
        <w:left w:val="none" w:sz="0" w:space="0" w:color="auto"/>
        <w:bottom w:val="none" w:sz="0" w:space="0" w:color="auto"/>
        <w:right w:val="none" w:sz="0" w:space="0" w:color="auto"/>
      </w:divBdr>
    </w:div>
    <w:div w:id="756710669">
      <w:bodyDiv w:val="1"/>
      <w:marLeft w:val="0"/>
      <w:marRight w:val="0"/>
      <w:marTop w:val="0"/>
      <w:marBottom w:val="0"/>
      <w:divBdr>
        <w:top w:val="none" w:sz="0" w:space="0" w:color="auto"/>
        <w:left w:val="none" w:sz="0" w:space="0" w:color="auto"/>
        <w:bottom w:val="none" w:sz="0" w:space="0" w:color="auto"/>
        <w:right w:val="none" w:sz="0" w:space="0" w:color="auto"/>
      </w:divBdr>
    </w:div>
    <w:div w:id="762262922">
      <w:bodyDiv w:val="1"/>
      <w:marLeft w:val="0"/>
      <w:marRight w:val="0"/>
      <w:marTop w:val="0"/>
      <w:marBottom w:val="0"/>
      <w:divBdr>
        <w:top w:val="none" w:sz="0" w:space="0" w:color="auto"/>
        <w:left w:val="none" w:sz="0" w:space="0" w:color="auto"/>
        <w:bottom w:val="none" w:sz="0" w:space="0" w:color="auto"/>
        <w:right w:val="none" w:sz="0" w:space="0" w:color="auto"/>
      </w:divBdr>
    </w:div>
    <w:div w:id="809714787">
      <w:bodyDiv w:val="1"/>
      <w:marLeft w:val="0"/>
      <w:marRight w:val="0"/>
      <w:marTop w:val="0"/>
      <w:marBottom w:val="0"/>
      <w:divBdr>
        <w:top w:val="none" w:sz="0" w:space="0" w:color="auto"/>
        <w:left w:val="none" w:sz="0" w:space="0" w:color="auto"/>
        <w:bottom w:val="none" w:sz="0" w:space="0" w:color="auto"/>
        <w:right w:val="none" w:sz="0" w:space="0" w:color="auto"/>
      </w:divBdr>
    </w:div>
    <w:div w:id="825055160">
      <w:bodyDiv w:val="1"/>
      <w:marLeft w:val="0"/>
      <w:marRight w:val="0"/>
      <w:marTop w:val="0"/>
      <w:marBottom w:val="0"/>
      <w:divBdr>
        <w:top w:val="none" w:sz="0" w:space="0" w:color="auto"/>
        <w:left w:val="none" w:sz="0" w:space="0" w:color="auto"/>
        <w:bottom w:val="none" w:sz="0" w:space="0" w:color="auto"/>
        <w:right w:val="none" w:sz="0" w:space="0" w:color="auto"/>
      </w:divBdr>
    </w:div>
    <w:div w:id="974870291">
      <w:bodyDiv w:val="1"/>
      <w:marLeft w:val="0"/>
      <w:marRight w:val="0"/>
      <w:marTop w:val="0"/>
      <w:marBottom w:val="0"/>
      <w:divBdr>
        <w:top w:val="none" w:sz="0" w:space="0" w:color="auto"/>
        <w:left w:val="none" w:sz="0" w:space="0" w:color="auto"/>
        <w:bottom w:val="none" w:sz="0" w:space="0" w:color="auto"/>
        <w:right w:val="none" w:sz="0" w:space="0" w:color="auto"/>
      </w:divBdr>
    </w:div>
    <w:div w:id="1043333400">
      <w:bodyDiv w:val="1"/>
      <w:marLeft w:val="0"/>
      <w:marRight w:val="0"/>
      <w:marTop w:val="0"/>
      <w:marBottom w:val="0"/>
      <w:divBdr>
        <w:top w:val="none" w:sz="0" w:space="0" w:color="auto"/>
        <w:left w:val="none" w:sz="0" w:space="0" w:color="auto"/>
        <w:bottom w:val="none" w:sz="0" w:space="0" w:color="auto"/>
        <w:right w:val="none" w:sz="0" w:space="0" w:color="auto"/>
      </w:divBdr>
    </w:div>
    <w:div w:id="1248924734">
      <w:bodyDiv w:val="1"/>
      <w:marLeft w:val="0"/>
      <w:marRight w:val="0"/>
      <w:marTop w:val="0"/>
      <w:marBottom w:val="0"/>
      <w:divBdr>
        <w:top w:val="none" w:sz="0" w:space="0" w:color="auto"/>
        <w:left w:val="none" w:sz="0" w:space="0" w:color="auto"/>
        <w:bottom w:val="none" w:sz="0" w:space="0" w:color="auto"/>
        <w:right w:val="none" w:sz="0" w:space="0" w:color="auto"/>
      </w:divBdr>
    </w:div>
    <w:div w:id="1265528824">
      <w:bodyDiv w:val="1"/>
      <w:marLeft w:val="0"/>
      <w:marRight w:val="0"/>
      <w:marTop w:val="0"/>
      <w:marBottom w:val="0"/>
      <w:divBdr>
        <w:top w:val="none" w:sz="0" w:space="0" w:color="auto"/>
        <w:left w:val="none" w:sz="0" w:space="0" w:color="auto"/>
        <w:bottom w:val="none" w:sz="0" w:space="0" w:color="auto"/>
        <w:right w:val="none" w:sz="0" w:space="0" w:color="auto"/>
      </w:divBdr>
    </w:div>
    <w:div w:id="1381369077">
      <w:bodyDiv w:val="1"/>
      <w:marLeft w:val="0"/>
      <w:marRight w:val="0"/>
      <w:marTop w:val="0"/>
      <w:marBottom w:val="0"/>
      <w:divBdr>
        <w:top w:val="none" w:sz="0" w:space="0" w:color="auto"/>
        <w:left w:val="none" w:sz="0" w:space="0" w:color="auto"/>
        <w:bottom w:val="none" w:sz="0" w:space="0" w:color="auto"/>
        <w:right w:val="none" w:sz="0" w:space="0" w:color="auto"/>
      </w:divBdr>
    </w:div>
    <w:div w:id="1596354789">
      <w:bodyDiv w:val="1"/>
      <w:marLeft w:val="0"/>
      <w:marRight w:val="0"/>
      <w:marTop w:val="0"/>
      <w:marBottom w:val="0"/>
      <w:divBdr>
        <w:top w:val="none" w:sz="0" w:space="0" w:color="auto"/>
        <w:left w:val="none" w:sz="0" w:space="0" w:color="auto"/>
        <w:bottom w:val="none" w:sz="0" w:space="0" w:color="auto"/>
        <w:right w:val="none" w:sz="0" w:space="0" w:color="auto"/>
      </w:divBdr>
    </w:div>
    <w:div w:id="1740130405">
      <w:bodyDiv w:val="1"/>
      <w:marLeft w:val="0"/>
      <w:marRight w:val="0"/>
      <w:marTop w:val="0"/>
      <w:marBottom w:val="0"/>
      <w:divBdr>
        <w:top w:val="none" w:sz="0" w:space="0" w:color="auto"/>
        <w:left w:val="none" w:sz="0" w:space="0" w:color="auto"/>
        <w:bottom w:val="none" w:sz="0" w:space="0" w:color="auto"/>
        <w:right w:val="none" w:sz="0" w:space="0" w:color="auto"/>
      </w:divBdr>
    </w:div>
    <w:div w:id="1802652574">
      <w:bodyDiv w:val="1"/>
      <w:marLeft w:val="0"/>
      <w:marRight w:val="0"/>
      <w:marTop w:val="0"/>
      <w:marBottom w:val="0"/>
      <w:divBdr>
        <w:top w:val="none" w:sz="0" w:space="0" w:color="auto"/>
        <w:left w:val="none" w:sz="0" w:space="0" w:color="auto"/>
        <w:bottom w:val="none" w:sz="0" w:space="0" w:color="auto"/>
        <w:right w:val="none" w:sz="0" w:space="0" w:color="auto"/>
      </w:divBdr>
    </w:div>
    <w:div w:id="1814131618">
      <w:bodyDiv w:val="1"/>
      <w:marLeft w:val="0"/>
      <w:marRight w:val="0"/>
      <w:marTop w:val="0"/>
      <w:marBottom w:val="0"/>
      <w:divBdr>
        <w:top w:val="none" w:sz="0" w:space="0" w:color="auto"/>
        <w:left w:val="none" w:sz="0" w:space="0" w:color="auto"/>
        <w:bottom w:val="none" w:sz="0" w:space="0" w:color="auto"/>
        <w:right w:val="none" w:sz="0" w:space="0" w:color="auto"/>
      </w:divBdr>
    </w:div>
    <w:div w:id="1881740828">
      <w:bodyDiv w:val="1"/>
      <w:marLeft w:val="0"/>
      <w:marRight w:val="0"/>
      <w:marTop w:val="0"/>
      <w:marBottom w:val="0"/>
      <w:divBdr>
        <w:top w:val="none" w:sz="0" w:space="0" w:color="auto"/>
        <w:left w:val="none" w:sz="0" w:space="0" w:color="auto"/>
        <w:bottom w:val="none" w:sz="0" w:space="0" w:color="auto"/>
        <w:right w:val="none" w:sz="0" w:space="0" w:color="auto"/>
      </w:divBdr>
    </w:div>
    <w:div w:id="1925912160">
      <w:bodyDiv w:val="1"/>
      <w:marLeft w:val="0"/>
      <w:marRight w:val="0"/>
      <w:marTop w:val="0"/>
      <w:marBottom w:val="0"/>
      <w:divBdr>
        <w:top w:val="none" w:sz="0" w:space="0" w:color="auto"/>
        <w:left w:val="none" w:sz="0" w:space="0" w:color="auto"/>
        <w:bottom w:val="none" w:sz="0" w:space="0" w:color="auto"/>
        <w:right w:val="none" w:sz="0" w:space="0" w:color="auto"/>
      </w:divBdr>
    </w:div>
    <w:div w:id="1991059670">
      <w:bodyDiv w:val="1"/>
      <w:marLeft w:val="0"/>
      <w:marRight w:val="0"/>
      <w:marTop w:val="0"/>
      <w:marBottom w:val="0"/>
      <w:divBdr>
        <w:top w:val="none" w:sz="0" w:space="0" w:color="auto"/>
        <w:left w:val="none" w:sz="0" w:space="0" w:color="auto"/>
        <w:bottom w:val="none" w:sz="0" w:space="0" w:color="auto"/>
        <w:right w:val="none" w:sz="0" w:space="0" w:color="auto"/>
      </w:divBdr>
    </w:div>
    <w:div w:id="1998876034">
      <w:bodyDiv w:val="1"/>
      <w:marLeft w:val="0"/>
      <w:marRight w:val="0"/>
      <w:marTop w:val="0"/>
      <w:marBottom w:val="0"/>
      <w:divBdr>
        <w:top w:val="none" w:sz="0" w:space="0" w:color="auto"/>
        <w:left w:val="none" w:sz="0" w:space="0" w:color="auto"/>
        <w:bottom w:val="none" w:sz="0" w:space="0" w:color="auto"/>
        <w:right w:val="none" w:sz="0" w:space="0" w:color="auto"/>
      </w:divBdr>
    </w:div>
    <w:div w:id="2008291402">
      <w:bodyDiv w:val="1"/>
      <w:marLeft w:val="0"/>
      <w:marRight w:val="0"/>
      <w:marTop w:val="0"/>
      <w:marBottom w:val="0"/>
      <w:divBdr>
        <w:top w:val="none" w:sz="0" w:space="0" w:color="auto"/>
        <w:left w:val="none" w:sz="0" w:space="0" w:color="auto"/>
        <w:bottom w:val="none" w:sz="0" w:space="0" w:color="auto"/>
        <w:right w:val="none" w:sz="0" w:space="0" w:color="auto"/>
      </w:divBdr>
    </w:div>
    <w:div w:id="206552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pathfinderinternational.webex.com/pathfinderinternational/mc" TargetMode="External"/><Relationship Id="rId26" Type="http://schemas.openxmlformats.org/officeDocument/2006/relationships/oleObject" Target="embeddings/oleObject2.bin"/><Relationship Id="rId3" Type="http://schemas.microsoft.com/office/2007/relationships/stylesWithEffects" Target="stylesWithEffects.xml"/><Relationship Id="rId21" Type="http://schemas.openxmlformats.org/officeDocument/2006/relationships/hyperlink" Target="http://www.webex.com"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pathfinderinternational.webex.com/pathfinderinternational/j.php?ED=194036132&amp;UID=501974467&amp;PW=NYTBhNzg5ZDRl&amp;RT=MiMxMQ%3D%3D" TargetMode="External"/><Relationship Id="rId25" Type="http://schemas.openxmlformats.org/officeDocument/2006/relationships/image" Target="media/image4.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Cabling.RFP@pathfinder.org" TargetMode="External"/><Relationship Id="rId20" Type="http://schemas.openxmlformats.org/officeDocument/2006/relationships/hyperlink" Target="https://pathfinderinternational.webex.com/pathfinderinternational/systemdiagnosis.php" TargetMode="External"/><Relationship Id="rId29"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3.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athfinder.org" TargetMode="External"/><Relationship Id="rId23" Type="http://schemas.openxmlformats.org/officeDocument/2006/relationships/oleObject" Target="embeddings/oleObject1.bin"/><Relationship Id="rId28" Type="http://schemas.openxmlformats.org/officeDocument/2006/relationships/image" Target="media/image6.emf"/><Relationship Id="rId10" Type="http://schemas.openxmlformats.org/officeDocument/2006/relationships/header" Target="header2.xml"/><Relationship Id="rId19" Type="http://schemas.openxmlformats.org/officeDocument/2006/relationships/hyperlink" Target="https://pathfinderinternational.webex.com/pathfinderinternational/j.php?ED=194036132&amp;UID=501974467&amp;ICS=MIU2&amp;LD=1&amp;RD=2&amp;ST=1&amp;SHA2=ldU/BMdK-riZc-00siarjU2wDjDUaNxAERhfHvgV/0Q="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2.emf"/><Relationship Id="rId27" Type="http://schemas.openxmlformats.org/officeDocument/2006/relationships/image" Target="media/image5.png"/><Relationship Id="rId30"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3557</Words>
  <Characters>24185</Characters>
  <Application>Microsoft Office Word</Application>
  <DocSecurity>0</DocSecurity>
  <Lines>201</Lines>
  <Paragraphs>55</Paragraphs>
  <ScaleCrop>false</ScaleCrop>
  <HeadingPairs>
    <vt:vector size="2" baseType="variant">
      <vt:variant>
        <vt:lpstr>Title</vt:lpstr>
      </vt:variant>
      <vt:variant>
        <vt:i4>1</vt:i4>
      </vt:variant>
    </vt:vector>
  </HeadingPairs>
  <TitlesOfParts>
    <vt:vector size="1" baseType="lpstr">
      <vt:lpstr>[CLIENT Name]</vt:lpstr>
    </vt:vector>
  </TitlesOfParts>
  <Company>Pathfinder International</Company>
  <LinksUpToDate>false</LinksUpToDate>
  <CharactersWithSpaces>27687</CharactersWithSpaces>
  <SharedDoc>false</SharedDoc>
  <HLinks>
    <vt:vector size="738" baseType="variant">
      <vt:variant>
        <vt:i4>5898245</vt:i4>
      </vt:variant>
      <vt:variant>
        <vt:i4>726</vt:i4>
      </vt:variant>
      <vt:variant>
        <vt:i4>0</vt:i4>
      </vt:variant>
      <vt:variant>
        <vt:i4>5</vt:i4>
      </vt:variant>
      <vt:variant>
        <vt:lpwstr>../../../NewPhoneSystem/Local Settings/Temporary Internet Files/OLKEC/www.phdistrict2.org</vt:lpwstr>
      </vt:variant>
      <vt:variant>
        <vt:lpwstr/>
      </vt:variant>
      <vt:variant>
        <vt:i4>262185</vt:i4>
      </vt:variant>
      <vt:variant>
        <vt:i4>722</vt:i4>
      </vt:variant>
      <vt:variant>
        <vt:i4>0</vt:i4>
      </vt:variant>
      <vt:variant>
        <vt:i4>5</vt:i4>
      </vt:variant>
      <vt:variant>
        <vt:lpwstr/>
      </vt:variant>
      <vt:variant>
        <vt:lpwstr>_Additional_Parts_and</vt:lpwstr>
      </vt:variant>
      <vt:variant>
        <vt:i4>1179684</vt:i4>
      </vt:variant>
      <vt:variant>
        <vt:i4>719</vt:i4>
      </vt:variant>
      <vt:variant>
        <vt:i4>0</vt:i4>
      </vt:variant>
      <vt:variant>
        <vt:i4>5</vt:i4>
      </vt:variant>
      <vt:variant>
        <vt:lpwstr/>
      </vt:variant>
      <vt:variant>
        <vt:lpwstr>_Prefered_Service_Options</vt:lpwstr>
      </vt:variant>
      <vt:variant>
        <vt:i4>1114165</vt:i4>
      </vt:variant>
      <vt:variant>
        <vt:i4>713</vt:i4>
      </vt:variant>
      <vt:variant>
        <vt:i4>0</vt:i4>
      </vt:variant>
      <vt:variant>
        <vt:i4>5</vt:i4>
      </vt:variant>
      <vt:variant>
        <vt:lpwstr/>
      </vt:variant>
      <vt:variant>
        <vt:lpwstr>_Toc176146668</vt:lpwstr>
      </vt:variant>
      <vt:variant>
        <vt:i4>1114165</vt:i4>
      </vt:variant>
      <vt:variant>
        <vt:i4>707</vt:i4>
      </vt:variant>
      <vt:variant>
        <vt:i4>0</vt:i4>
      </vt:variant>
      <vt:variant>
        <vt:i4>5</vt:i4>
      </vt:variant>
      <vt:variant>
        <vt:lpwstr/>
      </vt:variant>
      <vt:variant>
        <vt:lpwstr>_Toc176146667</vt:lpwstr>
      </vt:variant>
      <vt:variant>
        <vt:i4>1114165</vt:i4>
      </vt:variant>
      <vt:variant>
        <vt:i4>701</vt:i4>
      </vt:variant>
      <vt:variant>
        <vt:i4>0</vt:i4>
      </vt:variant>
      <vt:variant>
        <vt:i4>5</vt:i4>
      </vt:variant>
      <vt:variant>
        <vt:lpwstr/>
      </vt:variant>
      <vt:variant>
        <vt:lpwstr>_Toc176146666</vt:lpwstr>
      </vt:variant>
      <vt:variant>
        <vt:i4>1114165</vt:i4>
      </vt:variant>
      <vt:variant>
        <vt:i4>695</vt:i4>
      </vt:variant>
      <vt:variant>
        <vt:i4>0</vt:i4>
      </vt:variant>
      <vt:variant>
        <vt:i4>5</vt:i4>
      </vt:variant>
      <vt:variant>
        <vt:lpwstr/>
      </vt:variant>
      <vt:variant>
        <vt:lpwstr>_Toc176146665</vt:lpwstr>
      </vt:variant>
      <vt:variant>
        <vt:i4>1114165</vt:i4>
      </vt:variant>
      <vt:variant>
        <vt:i4>689</vt:i4>
      </vt:variant>
      <vt:variant>
        <vt:i4>0</vt:i4>
      </vt:variant>
      <vt:variant>
        <vt:i4>5</vt:i4>
      </vt:variant>
      <vt:variant>
        <vt:lpwstr/>
      </vt:variant>
      <vt:variant>
        <vt:lpwstr>_Toc176146664</vt:lpwstr>
      </vt:variant>
      <vt:variant>
        <vt:i4>1114165</vt:i4>
      </vt:variant>
      <vt:variant>
        <vt:i4>683</vt:i4>
      </vt:variant>
      <vt:variant>
        <vt:i4>0</vt:i4>
      </vt:variant>
      <vt:variant>
        <vt:i4>5</vt:i4>
      </vt:variant>
      <vt:variant>
        <vt:lpwstr/>
      </vt:variant>
      <vt:variant>
        <vt:lpwstr>_Toc176146663</vt:lpwstr>
      </vt:variant>
      <vt:variant>
        <vt:i4>1114165</vt:i4>
      </vt:variant>
      <vt:variant>
        <vt:i4>677</vt:i4>
      </vt:variant>
      <vt:variant>
        <vt:i4>0</vt:i4>
      </vt:variant>
      <vt:variant>
        <vt:i4>5</vt:i4>
      </vt:variant>
      <vt:variant>
        <vt:lpwstr/>
      </vt:variant>
      <vt:variant>
        <vt:lpwstr>_Toc176146662</vt:lpwstr>
      </vt:variant>
      <vt:variant>
        <vt:i4>1114165</vt:i4>
      </vt:variant>
      <vt:variant>
        <vt:i4>671</vt:i4>
      </vt:variant>
      <vt:variant>
        <vt:i4>0</vt:i4>
      </vt:variant>
      <vt:variant>
        <vt:i4>5</vt:i4>
      </vt:variant>
      <vt:variant>
        <vt:lpwstr/>
      </vt:variant>
      <vt:variant>
        <vt:lpwstr>_Toc176146661</vt:lpwstr>
      </vt:variant>
      <vt:variant>
        <vt:i4>1114165</vt:i4>
      </vt:variant>
      <vt:variant>
        <vt:i4>665</vt:i4>
      </vt:variant>
      <vt:variant>
        <vt:i4>0</vt:i4>
      </vt:variant>
      <vt:variant>
        <vt:i4>5</vt:i4>
      </vt:variant>
      <vt:variant>
        <vt:lpwstr/>
      </vt:variant>
      <vt:variant>
        <vt:lpwstr>_Toc176146660</vt:lpwstr>
      </vt:variant>
      <vt:variant>
        <vt:i4>1179701</vt:i4>
      </vt:variant>
      <vt:variant>
        <vt:i4>659</vt:i4>
      </vt:variant>
      <vt:variant>
        <vt:i4>0</vt:i4>
      </vt:variant>
      <vt:variant>
        <vt:i4>5</vt:i4>
      </vt:variant>
      <vt:variant>
        <vt:lpwstr/>
      </vt:variant>
      <vt:variant>
        <vt:lpwstr>_Toc176146659</vt:lpwstr>
      </vt:variant>
      <vt:variant>
        <vt:i4>1179701</vt:i4>
      </vt:variant>
      <vt:variant>
        <vt:i4>653</vt:i4>
      </vt:variant>
      <vt:variant>
        <vt:i4>0</vt:i4>
      </vt:variant>
      <vt:variant>
        <vt:i4>5</vt:i4>
      </vt:variant>
      <vt:variant>
        <vt:lpwstr/>
      </vt:variant>
      <vt:variant>
        <vt:lpwstr>_Toc176146658</vt:lpwstr>
      </vt:variant>
      <vt:variant>
        <vt:i4>1179701</vt:i4>
      </vt:variant>
      <vt:variant>
        <vt:i4>647</vt:i4>
      </vt:variant>
      <vt:variant>
        <vt:i4>0</vt:i4>
      </vt:variant>
      <vt:variant>
        <vt:i4>5</vt:i4>
      </vt:variant>
      <vt:variant>
        <vt:lpwstr/>
      </vt:variant>
      <vt:variant>
        <vt:lpwstr>_Toc176146657</vt:lpwstr>
      </vt:variant>
      <vt:variant>
        <vt:i4>1179701</vt:i4>
      </vt:variant>
      <vt:variant>
        <vt:i4>641</vt:i4>
      </vt:variant>
      <vt:variant>
        <vt:i4>0</vt:i4>
      </vt:variant>
      <vt:variant>
        <vt:i4>5</vt:i4>
      </vt:variant>
      <vt:variant>
        <vt:lpwstr/>
      </vt:variant>
      <vt:variant>
        <vt:lpwstr>_Toc176146655</vt:lpwstr>
      </vt:variant>
      <vt:variant>
        <vt:i4>1179701</vt:i4>
      </vt:variant>
      <vt:variant>
        <vt:i4>635</vt:i4>
      </vt:variant>
      <vt:variant>
        <vt:i4>0</vt:i4>
      </vt:variant>
      <vt:variant>
        <vt:i4>5</vt:i4>
      </vt:variant>
      <vt:variant>
        <vt:lpwstr/>
      </vt:variant>
      <vt:variant>
        <vt:lpwstr>_Toc176146654</vt:lpwstr>
      </vt:variant>
      <vt:variant>
        <vt:i4>1179701</vt:i4>
      </vt:variant>
      <vt:variant>
        <vt:i4>629</vt:i4>
      </vt:variant>
      <vt:variant>
        <vt:i4>0</vt:i4>
      </vt:variant>
      <vt:variant>
        <vt:i4>5</vt:i4>
      </vt:variant>
      <vt:variant>
        <vt:lpwstr/>
      </vt:variant>
      <vt:variant>
        <vt:lpwstr>_Toc176146653</vt:lpwstr>
      </vt:variant>
      <vt:variant>
        <vt:i4>1179701</vt:i4>
      </vt:variant>
      <vt:variant>
        <vt:i4>623</vt:i4>
      </vt:variant>
      <vt:variant>
        <vt:i4>0</vt:i4>
      </vt:variant>
      <vt:variant>
        <vt:i4>5</vt:i4>
      </vt:variant>
      <vt:variant>
        <vt:lpwstr/>
      </vt:variant>
      <vt:variant>
        <vt:lpwstr>_Toc176146652</vt:lpwstr>
      </vt:variant>
      <vt:variant>
        <vt:i4>1179701</vt:i4>
      </vt:variant>
      <vt:variant>
        <vt:i4>617</vt:i4>
      </vt:variant>
      <vt:variant>
        <vt:i4>0</vt:i4>
      </vt:variant>
      <vt:variant>
        <vt:i4>5</vt:i4>
      </vt:variant>
      <vt:variant>
        <vt:lpwstr/>
      </vt:variant>
      <vt:variant>
        <vt:lpwstr>_Toc176146651</vt:lpwstr>
      </vt:variant>
      <vt:variant>
        <vt:i4>1179701</vt:i4>
      </vt:variant>
      <vt:variant>
        <vt:i4>611</vt:i4>
      </vt:variant>
      <vt:variant>
        <vt:i4>0</vt:i4>
      </vt:variant>
      <vt:variant>
        <vt:i4>5</vt:i4>
      </vt:variant>
      <vt:variant>
        <vt:lpwstr/>
      </vt:variant>
      <vt:variant>
        <vt:lpwstr>_Toc176146650</vt:lpwstr>
      </vt:variant>
      <vt:variant>
        <vt:i4>1245237</vt:i4>
      </vt:variant>
      <vt:variant>
        <vt:i4>605</vt:i4>
      </vt:variant>
      <vt:variant>
        <vt:i4>0</vt:i4>
      </vt:variant>
      <vt:variant>
        <vt:i4>5</vt:i4>
      </vt:variant>
      <vt:variant>
        <vt:lpwstr/>
      </vt:variant>
      <vt:variant>
        <vt:lpwstr>_Toc176146649</vt:lpwstr>
      </vt:variant>
      <vt:variant>
        <vt:i4>1245237</vt:i4>
      </vt:variant>
      <vt:variant>
        <vt:i4>599</vt:i4>
      </vt:variant>
      <vt:variant>
        <vt:i4>0</vt:i4>
      </vt:variant>
      <vt:variant>
        <vt:i4>5</vt:i4>
      </vt:variant>
      <vt:variant>
        <vt:lpwstr/>
      </vt:variant>
      <vt:variant>
        <vt:lpwstr>_Toc176146648</vt:lpwstr>
      </vt:variant>
      <vt:variant>
        <vt:i4>1245237</vt:i4>
      </vt:variant>
      <vt:variant>
        <vt:i4>593</vt:i4>
      </vt:variant>
      <vt:variant>
        <vt:i4>0</vt:i4>
      </vt:variant>
      <vt:variant>
        <vt:i4>5</vt:i4>
      </vt:variant>
      <vt:variant>
        <vt:lpwstr/>
      </vt:variant>
      <vt:variant>
        <vt:lpwstr>_Toc176146647</vt:lpwstr>
      </vt:variant>
      <vt:variant>
        <vt:i4>1245237</vt:i4>
      </vt:variant>
      <vt:variant>
        <vt:i4>587</vt:i4>
      </vt:variant>
      <vt:variant>
        <vt:i4>0</vt:i4>
      </vt:variant>
      <vt:variant>
        <vt:i4>5</vt:i4>
      </vt:variant>
      <vt:variant>
        <vt:lpwstr/>
      </vt:variant>
      <vt:variant>
        <vt:lpwstr>_Toc176146646</vt:lpwstr>
      </vt:variant>
      <vt:variant>
        <vt:i4>1245237</vt:i4>
      </vt:variant>
      <vt:variant>
        <vt:i4>581</vt:i4>
      </vt:variant>
      <vt:variant>
        <vt:i4>0</vt:i4>
      </vt:variant>
      <vt:variant>
        <vt:i4>5</vt:i4>
      </vt:variant>
      <vt:variant>
        <vt:lpwstr/>
      </vt:variant>
      <vt:variant>
        <vt:lpwstr>_Toc176146645</vt:lpwstr>
      </vt:variant>
      <vt:variant>
        <vt:i4>1245237</vt:i4>
      </vt:variant>
      <vt:variant>
        <vt:i4>575</vt:i4>
      </vt:variant>
      <vt:variant>
        <vt:i4>0</vt:i4>
      </vt:variant>
      <vt:variant>
        <vt:i4>5</vt:i4>
      </vt:variant>
      <vt:variant>
        <vt:lpwstr/>
      </vt:variant>
      <vt:variant>
        <vt:lpwstr>_Toc176146644</vt:lpwstr>
      </vt:variant>
      <vt:variant>
        <vt:i4>1245237</vt:i4>
      </vt:variant>
      <vt:variant>
        <vt:i4>569</vt:i4>
      </vt:variant>
      <vt:variant>
        <vt:i4>0</vt:i4>
      </vt:variant>
      <vt:variant>
        <vt:i4>5</vt:i4>
      </vt:variant>
      <vt:variant>
        <vt:lpwstr/>
      </vt:variant>
      <vt:variant>
        <vt:lpwstr>_Toc176146643</vt:lpwstr>
      </vt:variant>
      <vt:variant>
        <vt:i4>1245237</vt:i4>
      </vt:variant>
      <vt:variant>
        <vt:i4>563</vt:i4>
      </vt:variant>
      <vt:variant>
        <vt:i4>0</vt:i4>
      </vt:variant>
      <vt:variant>
        <vt:i4>5</vt:i4>
      </vt:variant>
      <vt:variant>
        <vt:lpwstr/>
      </vt:variant>
      <vt:variant>
        <vt:lpwstr>_Toc176146642</vt:lpwstr>
      </vt:variant>
      <vt:variant>
        <vt:i4>1245237</vt:i4>
      </vt:variant>
      <vt:variant>
        <vt:i4>557</vt:i4>
      </vt:variant>
      <vt:variant>
        <vt:i4>0</vt:i4>
      </vt:variant>
      <vt:variant>
        <vt:i4>5</vt:i4>
      </vt:variant>
      <vt:variant>
        <vt:lpwstr/>
      </vt:variant>
      <vt:variant>
        <vt:lpwstr>_Toc176146641</vt:lpwstr>
      </vt:variant>
      <vt:variant>
        <vt:i4>1245237</vt:i4>
      </vt:variant>
      <vt:variant>
        <vt:i4>551</vt:i4>
      </vt:variant>
      <vt:variant>
        <vt:i4>0</vt:i4>
      </vt:variant>
      <vt:variant>
        <vt:i4>5</vt:i4>
      </vt:variant>
      <vt:variant>
        <vt:lpwstr/>
      </vt:variant>
      <vt:variant>
        <vt:lpwstr>_Toc176146640</vt:lpwstr>
      </vt:variant>
      <vt:variant>
        <vt:i4>1310773</vt:i4>
      </vt:variant>
      <vt:variant>
        <vt:i4>545</vt:i4>
      </vt:variant>
      <vt:variant>
        <vt:i4>0</vt:i4>
      </vt:variant>
      <vt:variant>
        <vt:i4>5</vt:i4>
      </vt:variant>
      <vt:variant>
        <vt:lpwstr/>
      </vt:variant>
      <vt:variant>
        <vt:lpwstr>_Toc176146639</vt:lpwstr>
      </vt:variant>
      <vt:variant>
        <vt:i4>1310773</vt:i4>
      </vt:variant>
      <vt:variant>
        <vt:i4>539</vt:i4>
      </vt:variant>
      <vt:variant>
        <vt:i4>0</vt:i4>
      </vt:variant>
      <vt:variant>
        <vt:i4>5</vt:i4>
      </vt:variant>
      <vt:variant>
        <vt:lpwstr/>
      </vt:variant>
      <vt:variant>
        <vt:lpwstr>_Toc176146638</vt:lpwstr>
      </vt:variant>
      <vt:variant>
        <vt:i4>1310773</vt:i4>
      </vt:variant>
      <vt:variant>
        <vt:i4>533</vt:i4>
      </vt:variant>
      <vt:variant>
        <vt:i4>0</vt:i4>
      </vt:variant>
      <vt:variant>
        <vt:i4>5</vt:i4>
      </vt:variant>
      <vt:variant>
        <vt:lpwstr/>
      </vt:variant>
      <vt:variant>
        <vt:lpwstr>_Toc176146637</vt:lpwstr>
      </vt:variant>
      <vt:variant>
        <vt:i4>1310773</vt:i4>
      </vt:variant>
      <vt:variant>
        <vt:i4>527</vt:i4>
      </vt:variant>
      <vt:variant>
        <vt:i4>0</vt:i4>
      </vt:variant>
      <vt:variant>
        <vt:i4>5</vt:i4>
      </vt:variant>
      <vt:variant>
        <vt:lpwstr/>
      </vt:variant>
      <vt:variant>
        <vt:lpwstr>_Toc176146636</vt:lpwstr>
      </vt:variant>
      <vt:variant>
        <vt:i4>1310773</vt:i4>
      </vt:variant>
      <vt:variant>
        <vt:i4>521</vt:i4>
      </vt:variant>
      <vt:variant>
        <vt:i4>0</vt:i4>
      </vt:variant>
      <vt:variant>
        <vt:i4>5</vt:i4>
      </vt:variant>
      <vt:variant>
        <vt:lpwstr/>
      </vt:variant>
      <vt:variant>
        <vt:lpwstr>_Toc176146635</vt:lpwstr>
      </vt:variant>
      <vt:variant>
        <vt:i4>1310773</vt:i4>
      </vt:variant>
      <vt:variant>
        <vt:i4>515</vt:i4>
      </vt:variant>
      <vt:variant>
        <vt:i4>0</vt:i4>
      </vt:variant>
      <vt:variant>
        <vt:i4>5</vt:i4>
      </vt:variant>
      <vt:variant>
        <vt:lpwstr/>
      </vt:variant>
      <vt:variant>
        <vt:lpwstr>_Toc176146634</vt:lpwstr>
      </vt:variant>
      <vt:variant>
        <vt:i4>1310773</vt:i4>
      </vt:variant>
      <vt:variant>
        <vt:i4>509</vt:i4>
      </vt:variant>
      <vt:variant>
        <vt:i4>0</vt:i4>
      </vt:variant>
      <vt:variant>
        <vt:i4>5</vt:i4>
      </vt:variant>
      <vt:variant>
        <vt:lpwstr/>
      </vt:variant>
      <vt:variant>
        <vt:lpwstr>_Toc176146633</vt:lpwstr>
      </vt:variant>
      <vt:variant>
        <vt:i4>1310773</vt:i4>
      </vt:variant>
      <vt:variant>
        <vt:i4>503</vt:i4>
      </vt:variant>
      <vt:variant>
        <vt:i4>0</vt:i4>
      </vt:variant>
      <vt:variant>
        <vt:i4>5</vt:i4>
      </vt:variant>
      <vt:variant>
        <vt:lpwstr/>
      </vt:variant>
      <vt:variant>
        <vt:lpwstr>_Toc176146632</vt:lpwstr>
      </vt:variant>
      <vt:variant>
        <vt:i4>5242968</vt:i4>
      </vt:variant>
      <vt:variant>
        <vt:i4>500</vt:i4>
      </vt:variant>
      <vt:variant>
        <vt:i4>0</vt:i4>
      </vt:variant>
      <vt:variant>
        <vt:i4>5</vt:i4>
      </vt:variant>
      <vt:variant>
        <vt:lpwstr/>
      </vt:variant>
      <vt:variant>
        <vt:lpwstr>_Call_Recording</vt:lpwstr>
      </vt:variant>
      <vt:variant>
        <vt:i4>1310773</vt:i4>
      </vt:variant>
      <vt:variant>
        <vt:i4>494</vt:i4>
      </vt:variant>
      <vt:variant>
        <vt:i4>0</vt:i4>
      </vt:variant>
      <vt:variant>
        <vt:i4>5</vt:i4>
      </vt:variant>
      <vt:variant>
        <vt:lpwstr/>
      </vt:variant>
      <vt:variant>
        <vt:lpwstr>_Toc176146631</vt:lpwstr>
      </vt:variant>
      <vt:variant>
        <vt:i4>1310773</vt:i4>
      </vt:variant>
      <vt:variant>
        <vt:i4>488</vt:i4>
      </vt:variant>
      <vt:variant>
        <vt:i4>0</vt:i4>
      </vt:variant>
      <vt:variant>
        <vt:i4>5</vt:i4>
      </vt:variant>
      <vt:variant>
        <vt:lpwstr/>
      </vt:variant>
      <vt:variant>
        <vt:lpwstr>_Toc176146630</vt:lpwstr>
      </vt:variant>
      <vt:variant>
        <vt:i4>1376309</vt:i4>
      </vt:variant>
      <vt:variant>
        <vt:i4>482</vt:i4>
      </vt:variant>
      <vt:variant>
        <vt:i4>0</vt:i4>
      </vt:variant>
      <vt:variant>
        <vt:i4>5</vt:i4>
      </vt:variant>
      <vt:variant>
        <vt:lpwstr/>
      </vt:variant>
      <vt:variant>
        <vt:lpwstr>_Toc176146629</vt:lpwstr>
      </vt:variant>
      <vt:variant>
        <vt:i4>1376309</vt:i4>
      </vt:variant>
      <vt:variant>
        <vt:i4>476</vt:i4>
      </vt:variant>
      <vt:variant>
        <vt:i4>0</vt:i4>
      </vt:variant>
      <vt:variant>
        <vt:i4>5</vt:i4>
      </vt:variant>
      <vt:variant>
        <vt:lpwstr/>
      </vt:variant>
      <vt:variant>
        <vt:lpwstr>_Toc176146628</vt:lpwstr>
      </vt:variant>
      <vt:variant>
        <vt:i4>1376309</vt:i4>
      </vt:variant>
      <vt:variant>
        <vt:i4>470</vt:i4>
      </vt:variant>
      <vt:variant>
        <vt:i4>0</vt:i4>
      </vt:variant>
      <vt:variant>
        <vt:i4>5</vt:i4>
      </vt:variant>
      <vt:variant>
        <vt:lpwstr/>
      </vt:variant>
      <vt:variant>
        <vt:lpwstr>_Toc176146627</vt:lpwstr>
      </vt:variant>
      <vt:variant>
        <vt:i4>1376309</vt:i4>
      </vt:variant>
      <vt:variant>
        <vt:i4>464</vt:i4>
      </vt:variant>
      <vt:variant>
        <vt:i4>0</vt:i4>
      </vt:variant>
      <vt:variant>
        <vt:i4>5</vt:i4>
      </vt:variant>
      <vt:variant>
        <vt:lpwstr/>
      </vt:variant>
      <vt:variant>
        <vt:lpwstr>_Toc176146626</vt:lpwstr>
      </vt:variant>
      <vt:variant>
        <vt:i4>1376309</vt:i4>
      </vt:variant>
      <vt:variant>
        <vt:i4>458</vt:i4>
      </vt:variant>
      <vt:variant>
        <vt:i4>0</vt:i4>
      </vt:variant>
      <vt:variant>
        <vt:i4>5</vt:i4>
      </vt:variant>
      <vt:variant>
        <vt:lpwstr/>
      </vt:variant>
      <vt:variant>
        <vt:lpwstr>_Toc176146625</vt:lpwstr>
      </vt:variant>
      <vt:variant>
        <vt:i4>1376309</vt:i4>
      </vt:variant>
      <vt:variant>
        <vt:i4>452</vt:i4>
      </vt:variant>
      <vt:variant>
        <vt:i4>0</vt:i4>
      </vt:variant>
      <vt:variant>
        <vt:i4>5</vt:i4>
      </vt:variant>
      <vt:variant>
        <vt:lpwstr/>
      </vt:variant>
      <vt:variant>
        <vt:lpwstr>_Toc176146624</vt:lpwstr>
      </vt:variant>
      <vt:variant>
        <vt:i4>1376309</vt:i4>
      </vt:variant>
      <vt:variant>
        <vt:i4>446</vt:i4>
      </vt:variant>
      <vt:variant>
        <vt:i4>0</vt:i4>
      </vt:variant>
      <vt:variant>
        <vt:i4>5</vt:i4>
      </vt:variant>
      <vt:variant>
        <vt:lpwstr/>
      </vt:variant>
      <vt:variant>
        <vt:lpwstr>_Toc176146623</vt:lpwstr>
      </vt:variant>
      <vt:variant>
        <vt:i4>1376309</vt:i4>
      </vt:variant>
      <vt:variant>
        <vt:i4>440</vt:i4>
      </vt:variant>
      <vt:variant>
        <vt:i4>0</vt:i4>
      </vt:variant>
      <vt:variant>
        <vt:i4>5</vt:i4>
      </vt:variant>
      <vt:variant>
        <vt:lpwstr/>
      </vt:variant>
      <vt:variant>
        <vt:lpwstr>_Toc176146622</vt:lpwstr>
      </vt:variant>
      <vt:variant>
        <vt:i4>1376309</vt:i4>
      </vt:variant>
      <vt:variant>
        <vt:i4>434</vt:i4>
      </vt:variant>
      <vt:variant>
        <vt:i4>0</vt:i4>
      </vt:variant>
      <vt:variant>
        <vt:i4>5</vt:i4>
      </vt:variant>
      <vt:variant>
        <vt:lpwstr/>
      </vt:variant>
      <vt:variant>
        <vt:lpwstr>_Toc176146620</vt:lpwstr>
      </vt:variant>
      <vt:variant>
        <vt:i4>1441845</vt:i4>
      </vt:variant>
      <vt:variant>
        <vt:i4>428</vt:i4>
      </vt:variant>
      <vt:variant>
        <vt:i4>0</vt:i4>
      </vt:variant>
      <vt:variant>
        <vt:i4>5</vt:i4>
      </vt:variant>
      <vt:variant>
        <vt:lpwstr/>
      </vt:variant>
      <vt:variant>
        <vt:lpwstr>_Toc176146619</vt:lpwstr>
      </vt:variant>
      <vt:variant>
        <vt:i4>1441845</vt:i4>
      </vt:variant>
      <vt:variant>
        <vt:i4>422</vt:i4>
      </vt:variant>
      <vt:variant>
        <vt:i4>0</vt:i4>
      </vt:variant>
      <vt:variant>
        <vt:i4>5</vt:i4>
      </vt:variant>
      <vt:variant>
        <vt:lpwstr/>
      </vt:variant>
      <vt:variant>
        <vt:lpwstr>_Toc176146618</vt:lpwstr>
      </vt:variant>
      <vt:variant>
        <vt:i4>1441845</vt:i4>
      </vt:variant>
      <vt:variant>
        <vt:i4>416</vt:i4>
      </vt:variant>
      <vt:variant>
        <vt:i4>0</vt:i4>
      </vt:variant>
      <vt:variant>
        <vt:i4>5</vt:i4>
      </vt:variant>
      <vt:variant>
        <vt:lpwstr/>
      </vt:variant>
      <vt:variant>
        <vt:lpwstr>_Toc176146617</vt:lpwstr>
      </vt:variant>
      <vt:variant>
        <vt:i4>1441845</vt:i4>
      </vt:variant>
      <vt:variant>
        <vt:i4>410</vt:i4>
      </vt:variant>
      <vt:variant>
        <vt:i4>0</vt:i4>
      </vt:variant>
      <vt:variant>
        <vt:i4>5</vt:i4>
      </vt:variant>
      <vt:variant>
        <vt:lpwstr/>
      </vt:variant>
      <vt:variant>
        <vt:lpwstr>_Toc176146616</vt:lpwstr>
      </vt:variant>
      <vt:variant>
        <vt:i4>1441845</vt:i4>
      </vt:variant>
      <vt:variant>
        <vt:i4>404</vt:i4>
      </vt:variant>
      <vt:variant>
        <vt:i4>0</vt:i4>
      </vt:variant>
      <vt:variant>
        <vt:i4>5</vt:i4>
      </vt:variant>
      <vt:variant>
        <vt:lpwstr/>
      </vt:variant>
      <vt:variant>
        <vt:lpwstr>_Toc176146615</vt:lpwstr>
      </vt:variant>
      <vt:variant>
        <vt:i4>1441845</vt:i4>
      </vt:variant>
      <vt:variant>
        <vt:i4>398</vt:i4>
      </vt:variant>
      <vt:variant>
        <vt:i4>0</vt:i4>
      </vt:variant>
      <vt:variant>
        <vt:i4>5</vt:i4>
      </vt:variant>
      <vt:variant>
        <vt:lpwstr/>
      </vt:variant>
      <vt:variant>
        <vt:lpwstr>_Toc176146614</vt:lpwstr>
      </vt:variant>
      <vt:variant>
        <vt:i4>1441845</vt:i4>
      </vt:variant>
      <vt:variant>
        <vt:i4>392</vt:i4>
      </vt:variant>
      <vt:variant>
        <vt:i4>0</vt:i4>
      </vt:variant>
      <vt:variant>
        <vt:i4>5</vt:i4>
      </vt:variant>
      <vt:variant>
        <vt:lpwstr/>
      </vt:variant>
      <vt:variant>
        <vt:lpwstr>_Toc176146613</vt:lpwstr>
      </vt:variant>
      <vt:variant>
        <vt:i4>1441845</vt:i4>
      </vt:variant>
      <vt:variant>
        <vt:i4>386</vt:i4>
      </vt:variant>
      <vt:variant>
        <vt:i4>0</vt:i4>
      </vt:variant>
      <vt:variant>
        <vt:i4>5</vt:i4>
      </vt:variant>
      <vt:variant>
        <vt:lpwstr/>
      </vt:variant>
      <vt:variant>
        <vt:lpwstr>_Toc176146612</vt:lpwstr>
      </vt:variant>
      <vt:variant>
        <vt:i4>1441845</vt:i4>
      </vt:variant>
      <vt:variant>
        <vt:i4>380</vt:i4>
      </vt:variant>
      <vt:variant>
        <vt:i4>0</vt:i4>
      </vt:variant>
      <vt:variant>
        <vt:i4>5</vt:i4>
      </vt:variant>
      <vt:variant>
        <vt:lpwstr/>
      </vt:variant>
      <vt:variant>
        <vt:lpwstr>_Toc176146611</vt:lpwstr>
      </vt:variant>
      <vt:variant>
        <vt:i4>1441845</vt:i4>
      </vt:variant>
      <vt:variant>
        <vt:i4>374</vt:i4>
      </vt:variant>
      <vt:variant>
        <vt:i4>0</vt:i4>
      </vt:variant>
      <vt:variant>
        <vt:i4>5</vt:i4>
      </vt:variant>
      <vt:variant>
        <vt:lpwstr/>
      </vt:variant>
      <vt:variant>
        <vt:lpwstr>_Toc176146610</vt:lpwstr>
      </vt:variant>
      <vt:variant>
        <vt:i4>1507381</vt:i4>
      </vt:variant>
      <vt:variant>
        <vt:i4>368</vt:i4>
      </vt:variant>
      <vt:variant>
        <vt:i4>0</vt:i4>
      </vt:variant>
      <vt:variant>
        <vt:i4>5</vt:i4>
      </vt:variant>
      <vt:variant>
        <vt:lpwstr/>
      </vt:variant>
      <vt:variant>
        <vt:lpwstr>_Toc176146609</vt:lpwstr>
      </vt:variant>
      <vt:variant>
        <vt:i4>1507381</vt:i4>
      </vt:variant>
      <vt:variant>
        <vt:i4>362</vt:i4>
      </vt:variant>
      <vt:variant>
        <vt:i4>0</vt:i4>
      </vt:variant>
      <vt:variant>
        <vt:i4>5</vt:i4>
      </vt:variant>
      <vt:variant>
        <vt:lpwstr/>
      </vt:variant>
      <vt:variant>
        <vt:lpwstr>_Toc176146608</vt:lpwstr>
      </vt:variant>
      <vt:variant>
        <vt:i4>1507381</vt:i4>
      </vt:variant>
      <vt:variant>
        <vt:i4>356</vt:i4>
      </vt:variant>
      <vt:variant>
        <vt:i4>0</vt:i4>
      </vt:variant>
      <vt:variant>
        <vt:i4>5</vt:i4>
      </vt:variant>
      <vt:variant>
        <vt:lpwstr/>
      </vt:variant>
      <vt:variant>
        <vt:lpwstr>_Toc176146607</vt:lpwstr>
      </vt:variant>
      <vt:variant>
        <vt:i4>1507381</vt:i4>
      </vt:variant>
      <vt:variant>
        <vt:i4>350</vt:i4>
      </vt:variant>
      <vt:variant>
        <vt:i4>0</vt:i4>
      </vt:variant>
      <vt:variant>
        <vt:i4>5</vt:i4>
      </vt:variant>
      <vt:variant>
        <vt:lpwstr/>
      </vt:variant>
      <vt:variant>
        <vt:lpwstr>_Toc176146606</vt:lpwstr>
      </vt:variant>
      <vt:variant>
        <vt:i4>1507381</vt:i4>
      </vt:variant>
      <vt:variant>
        <vt:i4>344</vt:i4>
      </vt:variant>
      <vt:variant>
        <vt:i4>0</vt:i4>
      </vt:variant>
      <vt:variant>
        <vt:i4>5</vt:i4>
      </vt:variant>
      <vt:variant>
        <vt:lpwstr/>
      </vt:variant>
      <vt:variant>
        <vt:lpwstr>_Toc176146605</vt:lpwstr>
      </vt:variant>
      <vt:variant>
        <vt:i4>1507381</vt:i4>
      </vt:variant>
      <vt:variant>
        <vt:i4>338</vt:i4>
      </vt:variant>
      <vt:variant>
        <vt:i4>0</vt:i4>
      </vt:variant>
      <vt:variant>
        <vt:i4>5</vt:i4>
      </vt:variant>
      <vt:variant>
        <vt:lpwstr/>
      </vt:variant>
      <vt:variant>
        <vt:lpwstr>_Toc176146604</vt:lpwstr>
      </vt:variant>
      <vt:variant>
        <vt:i4>1507381</vt:i4>
      </vt:variant>
      <vt:variant>
        <vt:i4>332</vt:i4>
      </vt:variant>
      <vt:variant>
        <vt:i4>0</vt:i4>
      </vt:variant>
      <vt:variant>
        <vt:i4>5</vt:i4>
      </vt:variant>
      <vt:variant>
        <vt:lpwstr/>
      </vt:variant>
      <vt:variant>
        <vt:lpwstr>_Toc176146603</vt:lpwstr>
      </vt:variant>
      <vt:variant>
        <vt:i4>1507381</vt:i4>
      </vt:variant>
      <vt:variant>
        <vt:i4>326</vt:i4>
      </vt:variant>
      <vt:variant>
        <vt:i4>0</vt:i4>
      </vt:variant>
      <vt:variant>
        <vt:i4>5</vt:i4>
      </vt:variant>
      <vt:variant>
        <vt:lpwstr/>
      </vt:variant>
      <vt:variant>
        <vt:lpwstr>_Toc176146602</vt:lpwstr>
      </vt:variant>
      <vt:variant>
        <vt:i4>1507381</vt:i4>
      </vt:variant>
      <vt:variant>
        <vt:i4>320</vt:i4>
      </vt:variant>
      <vt:variant>
        <vt:i4>0</vt:i4>
      </vt:variant>
      <vt:variant>
        <vt:i4>5</vt:i4>
      </vt:variant>
      <vt:variant>
        <vt:lpwstr/>
      </vt:variant>
      <vt:variant>
        <vt:lpwstr>_Toc176146601</vt:lpwstr>
      </vt:variant>
      <vt:variant>
        <vt:i4>1507381</vt:i4>
      </vt:variant>
      <vt:variant>
        <vt:i4>314</vt:i4>
      </vt:variant>
      <vt:variant>
        <vt:i4>0</vt:i4>
      </vt:variant>
      <vt:variant>
        <vt:i4>5</vt:i4>
      </vt:variant>
      <vt:variant>
        <vt:lpwstr/>
      </vt:variant>
      <vt:variant>
        <vt:lpwstr>_Toc176146600</vt:lpwstr>
      </vt:variant>
      <vt:variant>
        <vt:i4>1966134</vt:i4>
      </vt:variant>
      <vt:variant>
        <vt:i4>308</vt:i4>
      </vt:variant>
      <vt:variant>
        <vt:i4>0</vt:i4>
      </vt:variant>
      <vt:variant>
        <vt:i4>5</vt:i4>
      </vt:variant>
      <vt:variant>
        <vt:lpwstr/>
      </vt:variant>
      <vt:variant>
        <vt:lpwstr>_Toc176146599</vt:lpwstr>
      </vt:variant>
      <vt:variant>
        <vt:i4>1966134</vt:i4>
      </vt:variant>
      <vt:variant>
        <vt:i4>302</vt:i4>
      </vt:variant>
      <vt:variant>
        <vt:i4>0</vt:i4>
      </vt:variant>
      <vt:variant>
        <vt:i4>5</vt:i4>
      </vt:variant>
      <vt:variant>
        <vt:lpwstr/>
      </vt:variant>
      <vt:variant>
        <vt:lpwstr>_Toc176146598</vt:lpwstr>
      </vt:variant>
      <vt:variant>
        <vt:i4>1966134</vt:i4>
      </vt:variant>
      <vt:variant>
        <vt:i4>296</vt:i4>
      </vt:variant>
      <vt:variant>
        <vt:i4>0</vt:i4>
      </vt:variant>
      <vt:variant>
        <vt:i4>5</vt:i4>
      </vt:variant>
      <vt:variant>
        <vt:lpwstr/>
      </vt:variant>
      <vt:variant>
        <vt:lpwstr>_Toc176146597</vt:lpwstr>
      </vt:variant>
      <vt:variant>
        <vt:i4>1966134</vt:i4>
      </vt:variant>
      <vt:variant>
        <vt:i4>290</vt:i4>
      </vt:variant>
      <vt:variant>
        <vt:i4>0</vt:i4>
      </vt:variant>
      <vt:variant>
        <vt:i4>5</vt:i4>
      </vt:variant>
      <vt:variant>
        <vt:lpwstr/>
      </vt:variant>
      <vt:variant>
        <vt:lpwstr>_Toc176146596</vt:lpwstr>
      </vt:variant>
      <vt:variant>
        <vt:i4>1966134</vt:i4>
      </vt:variant>
      <vt:variant>
        <vt:i4>284</vt:i4>
      </vt:variant>
      <vt:variant>
        <vt:i4>0</vt:i4>
      </vt:variant>
      <vt:variant>
        <vt:i4>5</vt:i4>
      </vt:variant>
      <vt:variant>
        <vt:lpwstr/>
      </vt:variant>
      <vt:variant>
        <vt:lpwstr>_Toc176146595</vt:lpwstr>
      </vt:variant>
      <vt:variant>
        <vt:i4>1966134</vt:i4>
      </vt:variant>
      <vt:variant>
        <vt:i4>278</vt:i4>
      </vt:variant>
      <vt:variant>
        <vt:i4>0</vt:i4>
      </vt:variant>
      <vt:variant>
        <vt:i4>5</vt:i4>
      </vt:variant>
      <vt:variant>
        <vt:lpwstr/>
      </vt:variant>
      <vt:variant>
        <vt:lpwstr>_Toc176146594</vt:lpwstr>
      </vt:variant>
      <vt:variant>
        <vt:i4>1966134</vt:i4>
      </vt:variant>
      <vt:variant>
        <vt:i4>272</vt:i4>
      </vt:variant>
      <vt:variant>
        <vt:i4>0</vt:i4>
      </vt:variant>
      <vt:variant>
        <vt:i4>5</vt:i4>
      </vt:variant>
      <vt:variant>
        <vt:lpwstr/>
      </vt:variant>
      <vt:variant>
        <vt:lpwstr>_Toc176146593</vt:lpwstr>
      </vt:variant>
      <vt:variant>
        <vt:i4>1966134</vt:i4>
      </vt:variant>
      <vt:variant>
        <vt:i4>266</vt:i4>
      </vt:variant>
      <vt:variant>
        <vt:i4>0</vt:i4>
      </vt:variant>
      <vt:variant>
        <vt:i4>5</vt:i4>
      </vt:variant>
      <vt:variant>
        <vt:lpwstr/>
      </vt:variant>
      <vt:variant>
        <vt:lpwstr>_Toc176146592</vt:lpwstr>
      </vt:variant>
      <vt:variant>
        <vt:i4>1966134</vt:i4>
      </vt:variant>
      <vt:variant>
        <vt:i4>260</vt:i4>
      </vt:variant>
      <vt:variant>
        <vt:i4>0</vt:i4>
      </vt:variant>
      <vt:variant>
        <vt:i4>5</vt:i4>
      </vt:variant>
      <vt:variant>
        <vt:lpwstr/>
      </vt:variant>
      <vt:variant>
        <vt:lpwstr>_Toc176146591</vt:lpwstr>
      </vt:variant>
      <vt:variant>
        <vt:i4>1966134</vt:i4>
      </vt:variant>
      <vt:variant>
        <vt:i4>254</vt:i4>
      </vt:variant>
      <vt:variant>
        <vt:i4>0</vt:i4>
      </vt:variant>
      <vt:variant>
        <vt:i4>5</vt:i4>
      </vt:variant>
      <vt:variant>
        <vt:lpwstr/>
      </vt:variant>
      <vt:variant>
        <vt:lpwstr>_Toc176146590</vt:lpwstr>
      </vt:variant>
      <vt:variant>
        <vt:i4>2031670</vt:i4>
      </vt:variant>
      <vt:variant>
        <vt:i4>248</vt:i4>
      </vt:variant>
      <vt:variant>
        <vt:i4>0</vt:i4>
      </vt:variant>
      <vt:variant>
        <vt:i4>5</vt:i4>
      </vt:variant>
      <vt:variant>
        <vt:lpwstr/>
      </vt:variant>
      <vt:variant>
        <vt:lpwstr>_Toc176146589</vt:lpwstr>
      </vt:variant>
      <vt:variant>
        <vt:i4>2031670</vt:i4>
      </vt:variant>
      <vt:variant>
        <vt:i4>242</vt:i4>
      </vt:variant>
      <vt:variant>
        <vt:i4>0</vt:i4>
      </vt:variant>
      <vt:variant>
        <vt:i4>5</vt:i4>
      </vt:variant>
      <vt:variant>
        <vt:lpwstr/>
      </vt:variant>
      <vt:variant>
        <vt:lpwstr>_Toc176146588</vt:lpwstr>
      </vt:variant>
      <vt:variant>
        <vt:i4>2031670</vt:i4>
      </vt:variant>
      <vt:variant>
        <vt:i4>236</vt:i4>
      </vt:variant>
      <vt:variant>
        <vt:i4>0</vt:i4>
      </vt:variant>
      <vt:variant>
        <vt:i4>5</vt:i4>
      </vt:variant>
      <vt:variant>
        <vt:lpwstr/>
      </vt:variant>
      <vt:variant>
        <vt:lpwstr>_Toc176146587</vt:lpwstr>
      </vt:variant>
      <vt:variant>
        <vt:i4>2031670</vt:i4>
      </vt:variant>
      <vt:variant>
        <vt:i4>230</vt:i4>
      </vt:variant>
      <vt:variant>
        <vt:i4>0</vt:i4>
      </vt:variant>
      <vt:variant>
        <vt:i4>5</vt:i4>
      </vt:variant>
      <vt:variant>
        <vt:lpwstr/>
      </vt:variant>
      <vt:variant>
        <vt:lpwstr>_Toc176146586</vt:lpwstr>
      </vt:variant>
      <vt:variant>
        <vt:i4>2031670</vt:i4>
      </vt:variant>
      <vt:variant>
        <vt:i4>224</vt:i4>
      </vt:variant>
      <vt:variant>
        <vt:i4>0</vt:i4>
      </vt:variant>
      <vt:variant>
        <vt:i4>5</vt:i4>
      </vt:variant>
      <vt:variant>
        <vt:lpwstr/>
      </vt:variant>
      <vt:variant>
        <vt:lpwstr>_Toc176146585</vt:lpwstr>
      </vt:variant>
      <vt:variant>
        <vt:i4>2031670</vt:i4>
      </vt:variant>
      <vt:variant>
        <vt:i4>218</vt:i4>
      </vt:variant>
      <vt:variant>
        <vt:i4>0</vt:i4>
      </vt:variant>
      <vt:variant>
        <vt:i4>5</vt:i4>
      </vt:variant>
      <vt:variant>
        <vt:lpwstr/>
      </vt:variant>
      <vt:variant>
        <vt:lpwstr>_Toc176146584</vt:lpwstr>
      </vt:variant>
      <vt:variant>
        <vt:i4>2031670</vt:i4>
      </vt:variant>
      <vt:variant>
        <vt:i4>212</vt:i4>
      </vt:variant>
      <vt:variant>
        <vt:i4>0</vt:i4>
      </vt:variant>
      <vt:variant>
        <vt:i4>5</vt:i4>
      </vt:variant>
      <vt:variant>
        <vt:lpwstr/>
      </vt:variant>
      <vt:variant>
        <vt:lpwstr>_Toc176146583</vt:lpwstr>
      </vt:variant>
      <vt:variant>
        <vt:i4>2031670</vt:i4>
      </vt:variant>
      <vt:variant>
        <vt:i4>206</vt:i4>
      </vt:variant>
      <vt:variant>
        <vt:i4>0</vt:i4>
      </vt:variant>
      <vt:variant>
        <vt:i4>5</vt:i4>
      </vt:variant>
      <vt:variant>
        <vt:lpwstr/>
      </vt:variant>
      <vt:variant>
        <vt:lpwstr>_Toc176146582</vt:lpwstr>
      </vt:variant>
      <vt:variant>
        <vt:i4>2031670</vt:i4>
      </vt:variant>
      <vt:variant>
        <vt:i4>200</vt:i4>
      </vt:variant>
      <vt:variant>
        <vt:i4>0</vt:i4>
      </vt:variant>
      <vt:variant>
        <vt:i4>5</vt:i4>
      </vt:variant>
      <vt:variant>
        <vt:lpwstr/>
      </vt:variant>
      <vt:variant>
        <vt:lpwstr>_Toc176146581</vt:lpwstr>
      </vt:variant>
      <vt:variant>
        <vt:i4>2031670</vt:i4>
      </vt:variant>
      <vt:variant>
        <vt:i4>194</vt:i4>
      </vt:variant>
      <vt:variant>
        <vt:i4>0</vt:i4>
      </vt:variant>
      <vt:variant>
        <vt:i4>5</vt:i4>
      </vt:variant>
      <vt:variant>
        <vt:lpwstr/>
      </vt:variant>
      <vt:variant>
        <vt:lpwstr>_Toc176146580</vt:lpwstr>
      </vt:variant>
      <vt:variant>
        <vt:i4>1048630</vt:i4>
      </vt:variant>
      <vt:variant>
        <vt:i4>188</vt:i4>
      </vt:variant>
      <vt:variant>
        <vt:i4>0</vt:i4>
      </vt:variant>
      <vt:variant>
        <vt:i4>5</vt:i4>
      </vt:variant>
      <vt:variant>
        <vt:lpwstr/>
      </vt:variant>
      <vt:variant>
        <vt:lpwstr>_Toc176146579</vt:lpwstr>
      </vt:variant>
      <vt:variant>
        <vt:i4>1048630</vt:i4>
      </vt:variant>
      <vt:variant>
        <vt:i4>182</vt:i4>
      </vt:variant>
      <vt:variant>
        <vt:i4>0</vt:i4>
      </vt:variant>
      <vt:variant>
        <vt:i4>5</vt:i4>
      </vt:variant>
      <vt:variant>
        <vt:lpwstr/>
      </vt:variant>
      <vt:variant>
        <vt:lpwstr>_Toc176146578</vt:lpwstr>
      </vt:variant>
      <vt:variant>
        <vt:i4>1048630</vt:i4>
      </vt:variant>
      <vt:variant>
        <vt:i4>176</vt:i4>
      </vt:variant>
      <vt:variant>
        <vt:i4>0</vt:i4>
      </vt:variant>
      <vt:variant>
        <vt:i4>5</vt:i4>
      </vt:variant>
      <vt:variant>
        <vt:lpwstr/>
      </vt:variant>
      <vt:variant>
        <vt:lpwstr>_Toc176146577</vt:lpwstr>
      </vt:variant>
      <vt:variant>
        <vt:i4>1048630</vt:i4>
      </vt:variant>
      <vt:variant>
        <vt:i4>170</vt:i4>
      </vt:variant>
      <vt:variant>
        <vt:i4>0</vt:i4>
      </vt:variant>
      <vt:variant>
        <vt:i4>5</vt:i4>
      </vt:variant>
      <vt:variant>
        <vt:lpwstr/>
      </vt:variant>
      <vt:variant>
        <vt:lpwstr>_Toc176146576</vt:lpwstr>
      </vt:variant>
      <vt:variant>
        <vt:i4>1048630</vt:i4>
      </vt:variant>
      <vt:variant>
        <vt:i4>164</vt:i4>
      </vt:variant>
      <vt:variant>
        <vt:i4>0</vt:i4>
      </vt:variant>
      <vt:variant>
        <vt:i4>5</vt:i4>
      </vt:variant>
      <vt:variant>
        <vt:lpwstr/>
      </vt:variant>
      <vt:variant>
        <vt:lpwstr>_Toc176146575</vt:lpwstr>
      </vt:variant>
      <vt:variant>
        <vt:i4>1048630</vt:i4>
      </vt:variant>
      <vt:variant>
        <vt:i4>158</vt:i4>
      </vt:variant>
      <vt:variant>
        <vt:i4>0</vt:i4>
      </vt:variant>
      <vt:variant>
        <vt:i4>5</vt:i4>
      </vt:variant>
      <vt:variant>
        <vt:lpwstr/>
      </vt:variant>
      <vt:variant>
        <vt:lpwstr>_Toc176146574</vt:lpwstr>
      </vt:variant>
      <vt:variant>
        <vt:i4>1048630</vt:i4>
      </vt:variant>
      <vt:variant>
        <vt:i4>152</vt:i4>
      </vt:variant>
      <vt:variant>
        <vt:i4>0</vt:i4>
      </vt:variant>
      <vt:variant>
        <vt:i4>5</vt:i4>
      </vt:variant>
      <vt:variant>
        <vt:lpwstr/>
      </vt:variant>
      <vt:variant>
        <vt:lpwstr>_Toc176146573</vt:lpwstr>
      </vt:variant>
      <vt:variant>
        <vt:i4>1048630</vt:i4>
      </vt:variant>
      <vt:variant>
        <vt:i4>146</vt:i4>
      </vt:variant>
      <vt:variant>
        <vt:i4>0</vt:i4>
      </vt:variant>
      <vt:variant>
        <vt:i4>5</vt:i4>
      </vt:variant>
      <vt:variant>
        <vt:lpwstr/>
      </vt:variant>
      <vt:variant>
        <vt:lpwstr>_Toc176146572</vt:lpwstr>
      </vt:variant>
      <vt:variant>
        <vt:i4>1048630</vt:i4>
      </vt:variant>
      <vt:variant>
        <vt:i4>140</vt:i4>
      </vt:variant>
      <vt:variant>
        <vt:i4>0</vt:i4>
      </vt:variant>
      <vt:variant>
        <vt:i4>5</vt:i4>
      </vt:variant>
      <vt:variant>
        <vt:lpwstr/>
      </vt:variant>
      <vt:variant>
        <vt:lpwstr>_Toc176146571</vt:lpwstr>
      </vt:variant>
      <vt:variant>
        <vt:i4>1048630</vt:i4>
      </vt:variant>
      <vt:variant>
        <vt:i4>134</vt:i4>
      </vt:variant>
      <vt:variant>
        <vt:i4>0</vt:i4>
      </vt:variant>
      <vt:variant>
        <vt:i4>5</vt:i4>
      </vt:variant>
      <vt:variant>
        <vt:lpwstr/>
      </vt:variant>
      <vt:variant>
        <vt:lpwstr>_Toc176146570</vt:lpwstr>
      </vt:variant>
      <vt:variant>
        <vt:i4>1114166</vt:i4>
      </vt:variant>
      <vt:variant>
        <vt:i4>128</vt:i4>
      </vt:variant>
      <vt:variant>
        <vt:i4>0</vt:i4>
      </vt:variant>
      <vt:variant>
        <vt:i4>5</vt:i4>
      </vt:variant>
      <vt:variant>
        <vt:lpwstr/>
      </vt:variant>
      <vt:variant>
        <vt:lpwstr>_Toc176146569</vt:lpwstr>
      </vt:variant>
      <vt:variant>
        <vt:i4>1114166</vt:i4>
      </vt:variant>
      <vt:variant>
        <vt:i4>122</vt:i4>
      </vt:variant>
      <vt:variant>
        <vt:i4>0</vt:i4>
      </vt:variant>
      <vt:variant>
        <vt:i4>5</vt:i4>
      </vt:variant>
      <vt:variant>
        <vt:lpwstr/>
      </vt:variant>
      <vt:variant>
        <vt:lpwstr>_Toc176146568</vt:lpwstr>
      </vt:variant>
      <vt:variant>
        <vt:i4>1114166</vt:i4>
      </vt:variant>
      <vt:variant>
        <vt:i4>116</vt:i4>
      </vt:variant>
      <vt:variant>
        <vt:i4>0</vt:i4>
      </vt:variant>
      <vt:variant>
        <vt:i4>5</vt:i4>
      </vt:variant>
      <vt:variant>
        <vt:lpwstr/>
      </vt:variant>
      <vt:variant>
        <vt:lpwstr>_Toc176146567</vt:lpwstr>
      </vt:variant>
      <vt:variant>
        <vt:i4>1114166</vt:i4>
      </vt:variant>
      <vt:variant>
        <vt:i4>110</vt:i4>
      </vt:variant>
      <vt:variant>
        <vt:i4>0</vt:i4>
      </vt:variant>
      <vt:variant>
        <vt:i4>5</vt:i4>
      </vt:variant>
      <vt:variant>
        <vt:lpwstr/>
      </vt:variant>
      <vt:variant>
        <vt:lpwstr>_Toc176146566</vt:lpwstr>
      </vt:variant>
      <vt:variant>
        <vt:i4>1114166</vt:i4>
      </vt:variant>
      <vt:variant>
        <vt:i4>104</vt:i4>
      </vt:variant>
      <vt:variant>
        <vt:i4>0</vt:i4>
      </vt:variant>
      <vt:variant>
        <vt:i4>5</vt:i4>
      </vt:variant>
      <vt:variant>
        <vt:lpwstr/>
      </vt:variant>
      <vt:variant>
        <vt:lpwstr>_Toc176146565</vt:lpwstr>
      </vt:variant>
      <vt:variant>
        <vt:i4>1114166</vt:i4>
      </vt:variant>
      <vt:variant>
        <vt:i4>98</vt:i4>
      </vt:variant>
      <vt:variant>
        <vt:i4>0</vt:i4>
      </vt:variant>
      <vt:variant>
        <vt:i4>5</vt:i4>
      </vt:variant>
      <vt:variant>
        <vt:lpwstr/>
      </vt:variant>
      <vt:variant>
        <vt:lpwstr>_Toc176146564</vt:lpwstr>
      </vt:variant>
      <vt:variant>
        <vt:i4>1114166</vt:i4>
      </vt:variant>
      <vt:variant>
        <vt:i4>92</vt:i4>
      </vt:variant>
      <vt:variant>
        <vt:i4>0</vt:i4>
      </vt:variant>
      <vt:variant>
        <vt:i4>5</vt:i4>
      </vt:variant>
      <vt:variant>
        <vt:lpwstr/>
      </vt:variant>
      <vt:variant>
        <vt:lpwstr>_Toc176146563</vt:lpwstr>
      </vt:variant>
      <vt:variant>
        <vt:i4>1114166</vt:i4>
      </vt:variant>
      <vt:variant>
        <vt:i4>86</vt:i4>
      </vt:variant>
      <vt:variant>
        <vt:i4>0</vt:i4>
      </vt:variant>
      <vt:variant>
        <vt:i4>5</vt:i4>
      </vt:variant>
      <vt:variant>
        <vt:lpwstr/>
      </vt:variant>
      <vt:variant>
        <vt:lpwstr>_Toc176146562</vt:lpwstr>
      </vt:variant>
      <vt:variant>
        <vt:i4>1114166</vt:i4>
      </vt:variant>
      <vt:variant>
        <vt:i4>80</vt:i4>
      </vt:variant>
      <vt:variant>
        <vt:i4>0</vt:i4>
      </vt:variant>
      <vt:variant>
        <vt:i4>5</vt:i4>
      </vt:variant>
      <vt:variant>
        <vt:lpwstr/>
      </vt:variant>
      <vt:variant>
        <vt:lpwstr>_Toc176146561</vt:lpwstr>
      </vt:variant>
      <vt:variant>
        <vt:i4>1114166</vt:i4>
      </vt:variant>
      <vt:variant>
        <vt:i4>74</vt:i4>
      </vt:variant>
      <vt:variant>
        <vt:i4>0</vt:i4>
      </vt:variant>
      <vt:variant>
        <vt:i4>5</vt:i4>
      </vt:variant>
      <vt:variant>
        <vt:lpwstr/>
      </vt:variant>
      <vt:variant>
        <vt:lpwstr>_Toc176146560</vt:lpwstr>
      </vt:variant>
      <vt:variant>
        <vt:i4>1179702</vt:i4>
      </vt:variant>
      <vt:variant>
        <vt:i4>68</vt:i4>
      </vt:variant>
      <vt:variant>
        <vt:i4>0</vt:i4>
      </vt:variant>
      <vt:variant>
        <vt:i4>5</vt:i4>
      </vt:variant>
      <vt:variant>
        <vt:lpwstr/>
      </vt:variant>
      <vt:variant>
        <vt:lpwstr>_Toc176146559</vt:lpwstr>
      </vt:variant>
      <vt:variant>
        <vt:i4>1179702</vt:i4>
      </vt:variant>
      <vt:variant>
        <vt:i4>62</vt:i4>
      </vt:variant>
      <vt:variant>
        <vt:i4>0</vt:i4>
      </vt:variant>
      <vt:variant>
        <vt:i4>5</vt:i4>
      </vt:variant>
      <vt:variant>
        <vt:lpwstr/>
      </vt:variant>
      <vt:variant>
        <vt:lpwstr>_Toc176146558</vt:lpwstr>
      </vt:variant>
      <vt:variant>
        <vt:i4>1179702</vt:i4>
      </vt:variant>
      <vt:variant>
        <vt:i4>56</vt:i4>
      </vt:variant>
      <vt:variant>
        <vt:i4>0</vt:i4>
      </vt:variant>
      <vt:variant>
        <vt:i4>5</vt:i4>
      </vt:variant>
      <vt:variant>
        <vt:lpwstr/>
      </vt:variant>
      <vt:variant>
        <vt:lpwstr>_Toc176146557</vt:lpwstr>
      </vt:variant>
      <vt:variant>
        <vt:i4>1179702</vt:i4>
      </vt:variant>
      <vt:variant>
        <vt:i4>50</vt:i4>
      </vt:variant>
      <vt:variant>
        <vt:i4>0</vt:i4>
      </vt:variant>
      <vt:variant>
        <vt:i4>5</vt:i4>
      </vt:variant>
      <vt:variant>
        <vt:lpwstr/>
      </vt:variant>
      <vt:variant>
        <vt:lpwstr>_Toc176146556</vt:lpwstr>
      </vt:variant>
      <vt:variant>
        <vt:i4>1179702</vt:i4>
      </vt:variant>
      <vt:variant>
        <vt:i4>44</vt:i4>
      </vt:variant>
      <vt:variant>
        <vt:i4>0</vt:i4>
      </vt:variant>
      <vt:variant>
        <vt:i4>5</vt:i4>
      </vt:variant>
      <vt:variant>
        <vt:lpwstr/>
      </vt:variant>
      <vt:variant>
        <vt:lpwstr>_Toc176146555</vt:lpwstr>
      </vt:variant>
      <vt:variant>
        <vt:i4>1179702</vt:i4>
      </vt:variant>
      <vt:variant>
        <vt:i4>38</vt:i4>
      </vt:variant>
      <vt:variant>
        <vt:i4>0</vt:i4>
      </vt:variant>
      <vt:variant>
        <vt:i4>5</vt:i4>
      </vt:variant>
      <vt:variant>
        <vt:lpwstr/>
      </vt:variant>
      <vt:variant>
        <vt:lpwstr>_Toc176146554</vt:lpwstr>
      </vt:variant>
      <vt:variant>
        <vt:i4>1179702</vt:i4>
      </vt:variant>
      <vt:variant>
        <vt:i4>32</vt:i4>
      </vt:variant>
      <vt:variant>
        <vt:i4>0</vt:i4>
      </vt:variant>
      <vt:variant>
        <vt:i4>5</vt:i4>
      </vt:variant>
      <vt:variant>
        <vt:lpwstr/>
      </vt:variant>
      <vt:variant>
        <vt:lpwstr>_Toc176146553</vt:lpwstr>
      </vt:variant>
      <vt:variant>
        <vt:i4>1179702</vt:i4>
      </vt:variant>
      <vt:variant>
        <vt:i4>26</vt:i4>
      </vt:variant>
      <vt:variant>
        <vt:i4>0</vt:i4>
      </vt:variant>
      <vt:variant>
        <vt:i4>5</vt:i4>
      </vt:variant>
      <vt:variant>
        <vt:lpwstr/>
      </vt:variant>
      <vt:variant>
        <vt:lpwstr>_Toc176146552</vt:lpwstr>
      </vt:variant>
      <vt:variant>
        <vt:i4>1179702</vt:i4>
      </vt:variant>
      <vt:variant>
        <vt:i4>20</vt:i4>
      </vt:variant>
      <vt:variant>
        <vt:i4>0</vt:i4>
      </vt:variant>
      <vt:variant>
        <vt:i4>5</vt:i4>
      </vt:variant>
      <vt:variant>
        <vt:lpwstr/>
      </vt:variant>
      <vt:variant>
        <vt:lpwstr>_Toc176146551</vt:lpwstr>
      </vt:variant>
      <vt:variant>
        <vt:i4>1179702</vt:i4>
      </vt:variant>
      <vt:variant>
        <vt:i4>14</vt:i4>
      </vt:variant>
      <vt:variant>
        <vt:i4>0</vt:i4>
      </vt:variant>
      <vt:variant>
        <vt:i4>5</vt:i4>
      </vt:variant>
      <vt:variant>
        <vt:lpwstr/>
      </vt:variant>
      <vt:variant>
        <vt:lpwstr>_Toc176146550</vt:lpwstr>
      </vt:variant>
      <vt:variant>
        <vt:i4>1245238</vt:i4>
      </vt:variant>
      <vt:variant>
        <vt:i4>8</vt:i4>
      </vt:variant>
      <vt:variant>
        <vt:i4>0</vt:i4>
      </vt:variant>
      <vt:variant>
        <vt:i4>5</vt:i4>
      </vt:variant>
      <vt:variant>
        <vt:lpwstr/>
      </vt:variant>
      <vt:variant>
        <vt:lpwstr>_Toc176146549</vt:lpwstr>
      </vt:variant>
      <vt:variant>
        <vt:i4>1245238</vt:i4>
      </vt:variant>
      <vt:variant>
        <vt:i4>2</vt:i4>
      </vt:variant>
      <vt:variant>
        <vt:i4>0</vt:i4>
      </vt:variant>
      <vt:variant>
        <vt:i4>5</vt:i4>
      </vt:variant>
      <vt:variant>
        <vt:lpwstr/>
      </vt:variant>
      <vt:variant>
        <vt:lpwstr>_Toc176146548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Name]</dc:title>
  <dc:creator>David Pipkins</dc:creator>
  <cp:lastModifiedBy>Albert Ekstrom</cp:lastModifiedBy>
  <cp:revision>2</cp:revision>
  <cp:lastPrinted>2012-07-12T12:35:00Z</cp:lastPrinted>
  <dcterms:created xsi:type="dcterms:W3CDTF">2012-07-12T13:04:00Z</dcterms:created>
  <dcterms:modified xsi:type="dcterms:W3CDTF">2012-07-12T13:04:00Z</dcterms:modified>
</cp:coreProperties>
</file>