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65E" w:rsidRDefault="0087465E" w:rsidP="0004211F">
      <w:pPr>
        <w:spacing w:after="0" w:line="240" w:lineRule="auto"/>
        <w:jc w:val="center"/>
        <w:rPr>
          <w:b/>
          <w:sz w:val="36"/>
          <w:szCs w:val="36"/>
        </w:rPr>
      </w:pPr>
    </w:p>
    <w:p w:rsidR="0004211F" w:rsidRPr="0004211F" w:rsidRDefault="0004211F" w:rsidP="0004211F">
      <w:pPr>
        <w:spacing w:after="0" w:line="240" w:lineRule="auto"/>
        <w:jc w:val="center"/>
        <w:rPr>
          <w:b/>
          <w:sz w:val="36"/>
          <w:szCs w:val="36"/>
        </w:rPr>
      </w:pPr>
      <w:r w:rsidRPr="0004211F">
        <w:rPr>
          <w:b/>
          <w:sz w:val="36"/>
          <w:szCs w:val="36"/>
        </w:rPr>
        <w:t>SIERRA JOINT COMMUNITY COLLEGE DISTRICT</w:t>
      </w: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Pr="0004211F" w:rsidRDefault="0004211F" w:rsidP="0004211F">
      <w:pPr>
        <w:spacing w:after="0" w:line="240" w:lineRule="auto"/>
        <w:jc w:val="center"/>
        <w:rPr>
          <w:b/>
          <w:sz w:val="36"/>
          <w:szCs w:val="36"/>
        </w:rPr>
      </w:pPr>
      <w:proofErr w:type="gramStart"/>
      <w:r w:rsidRPr="0004211F">
        <w:rPr>
          <w:b/>
          <w:sz w:val="36"/>
          <w:szCs w:val="36"/>
        </w:rPr>
        <w:t>INVITATION FOR BID NO.</w:t>
      </w:r>
      <w:proofErr w:type="gramEnd"/>
      <w:r w:rsidRPr="0004211F">
        <w:rPr>
          <w:b/>
          <w:sz w:val="36"/>
          <w:szCs w:val="36"/>
        </w:rPr>
        <w:t xml:space="preserve"> </w:t>
      </w:r>
      <w:r w:rsidRPr="00776C54">
        <w:rPr>
          <w:b/>
          <w:sz w:val="36"/>
          <w:szCs w:val="36"/>
        </w:rPr>
        <w:t>12-</w:t>
      </w:r>
      <w:r w:rsidR="00776C54" w:rsidRPr="00776C54">
        <w:rPr>
          <w:b/>
          <w:sz w:val="36"/>
          <w:szCs w:val="36"/>
        </w:rPr>
        <w:t>0</w:t>
      </w:r>
      <w:r w:rsidR="004563D9">
        <w:rPr>
          <w:b/>
          <w:sz w:val="36"/>
          <w:szCs w:val="36"/>
        </w:rPr>
        <w:t>4</w:t>
      </w:r>
    </w:p>
    <w:p w:rsidR="0004211F" w:rsidRDefault="0004211F" w:rsidP="0004211F">
      <w:pPr>
        <w:spacing w:after="0" w:line="240" w:lineRule="auto"/>
      </w:pPr>
    </w:p>
    <w:p w:rsidR="0004211F" w:rsidRPr="0087465E" w:rsidRDefault="004563D9" w:rsidP="0004211F">
      <w:pPr>
        <w:spacing w:after="0" w:line="240" w:lineRule="auto"/>
        <w:jc w:val="center"/>
        <w:rPr>
          <w:b/>
          <w:sz w:val="32"/>
          <w:szCs w:val="32"/>
        </w:rPr>
      </w:pPr>
      <w:r>
        <w:rPr>
          <w:b/>
          <w:sz w:val="32"/>
          <w:szCs w:val="32"/>
        </w:rPr>
        <w:t>Parking P</w:t>
      </w:r>
      <w:r w:rsidR="00547E43">
        <w:rPr>
          <w:b/>
          <w:sz w:val="32"/>
          <w:szCs w:val="32"/>
        </w:rPr>
        <w:t>ay Stations</w:t>
      </w:r>
    </w:p>
    <w:p w:rsidR="0004211F" w:rsidRDefault="0004211F" w:rsidP="0004211F">
      <w:pPr>
        <w:spacing w:after="0" w:line="240" w:lineRule="auto"/>
        <w:jc w:val="center"/>
        <w:rPr>
          <w:b/>
          <w:sz w:val="28"/>
          <w:szCs w:val="28"/>
        </w:rPr>
      </w:pPr>
    </w:p>
    <w:p w:rsidR="00FF2AB0" w:rsidRPr="0004211F" w:rsidRDefault="00FF2AB0" w:rsidP="0004211F">
      <w:pPr>
        <w:spacing w:after="0" w:line="240" w:lineRule="auto"/>
        <w:jc w:val="center"/>
        <w:rPr>
          <w:b/>
          <w:sz w:val="28"/>
          <w:szCs w:val="28"/>
        </w:rPr>
      </w:pPr>
      <w:r>
        <w:rPr>
          <w:b/>
          <w:sz w:val="28"/>
          <w:szCs w:val="28"/>
        </w:rPr>
        <w:t>October 22, 2012</w:t>
      </w: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Pr="00EE55B0" w:rsidRDefault="0004211F" w:rsidP="00EE55B0">
      <w:pPr>
        <w:spacing w:after="0" w:line="240" w:lineRule="auto"/>
        <w:jc w:val="center"/>
        <w:rPr>
          <w:b/>
          <w:sz w:val="28"/>
          <w:szCs w:val="28"/>
        </w:rPr>
      </w:pPr>
      <w:r w:rsidRPr="00EE55B0">
        <w:rPr>
          <w:b/>
          <w:sz w:val="28"/>
          <w:szCs w:val="28"/>
        </w:rPr>
        <w:t xml:space="preserve">Bids Due: </w:t>
      </w:r>
      <w:r w:rsidR="00EE55B0">
        <w:rPr>
          <w:b/>
          <w:sz w:val="28"/>
          <w:szCs w:val="28"/>
        </w:rPr>
        <w:t xml:space="preserve">November </w:t>
      </w:r>
      <w:r w:rsidR="00CD7965">
        <w:rPr>
          <w:b/>
          <w:sz w:val="28"/>
          <w:szCs w:val="28"/>
        </w:rPr>
        <w:t>2</w:t>
      </w:r>
      <w:r w:rsidR="00547E43">
        <w:rPr>
          <w:b/>
          <w:sz w:val="28"/>
          <w:szCs w:val="28"/>
        </w:rPr>
        <w:t>9</w:t>
      </w:r>
      <w:r w:rsidR="00EE55B0">
        <w:rPr>
          <w:b/>
          <w:sz w:val="28"/>
          <w:szCs w:val="28"/>
        </w:rPr>
        <w:t xml:space="preserve">, </w:t>
      </w:r>
      <w:r w:rsidRPr="00EE55B0">
        <w:rPr>
          <w:b/>
          <w:sz w:val="28"/>
          <w:szCs w:val="28"/>
        </w:rPr>
        <w:t>2012</w:t>
      </w:r>
      <w:r w:rsidR="00A71379">
        <w:rPr>
          <w:b/>
          <w:sz w:val="28"/>
          <w:szCs w:val="28"/>
        </w:rPr>
        <w:t xml:space="preserve"> no later than </w:t>
      </w:r>
      <w:r w:rsidR="00CD7965">
        <w:rPr>
          <w:b/>
          <w:sz w:val="28"/>
          <w:szCs w:val="28"/>
        </w:rPr>
        <w:t>1</w:t>
      </w:r>
      <w:r w:rsidRPr="00EE55B0">
        <w:rPr>
          <w:b/>
          <w:sz w:val="28"/>
          <w:szCs w:val="28"/>
        </w:rPr>
        <w:t>:00</w:t>
      </w:r>
      <w:r w:rsidR="0061500D">
        <w:rPr>
          <w:b/>
          <w:sz w:val="28"/>
          <w:szCs w:val="28"/>
        </w:rPr>
        <w:t xml:space="preserve"> PM PST</w:t>
      </w:r>
    </w:p>
    <w:p w:rsidR="00EE55B0" w:rsidRDefault="00EE55B0" w:rsidP="0004211F">
      <w:pPr>
        <w:spacing w:after="0" w:line="240" w:lineRule="auto"/>
      </w:pPr>
    </w:p>
    <w:p w:rsidR="00EE55B0" w:rsidRDefault="00EE55B0" w:rsidP="0004211F">
      <w:pPr>
        <w:spacing w:after="0" w:line="240" w:lineRule="auto"/>
      </w:pPr>
    </w:p>
    <w:p w:rsidR="00EE55B0" w:rsidRDefault="00EE55B0" w:rsidP="0004211F">
      <w:pPr>
        <w:spacing w:after="0" w:line="240" w:lineRule="auto"/>
      </w:pPr>
    </w:p>
    <w:p w:rsidR="00EE55B0" w:rsidRDefault="00EE55B0" w:rsidP="0004211F">
      <w:pPr>
        <w:spacing w:after="0" w:line="240" w:lineRule="auto"/>
      </w:pPr>
    </w:p>
    <w:p w:rsidR="0087465E" w:rsidRDefault="0087465E" w:rsidP="0004211F">
      <w:pPr>
        <w:spacing w:after="0" w:line="240" w:lineRule="auto"/>
      </w:pPr>
    </w:p>
    <w:p w:rsidR="00EE55B0" w:rsidRDefault="00EE55B0" w:rsidP="0004211F">
      <w:pPr>
        <w:spacing w:after="0" w:line="240" w:lineRule="auto"/>
      </w:pPr>
    </w:p>
    <w:p w:rsidR="00EE55B0" w:rsidRDefault="00EE55B0" w:rsidP="0004211F">
      <w:pPr>
        <w:spacing w:after="0" w:line="240" w:lineRule="auto"/>
      </w:pPr>
    </w:p>
    <w:p w:rsidR="0004211F" w:rsidRPr="00EE55B0" w:rsidRDefault="0043000E" w:rsidP="00EE55B0">
      <w:pPr>
        <w:spacing w:after="0" w:line="240" w:lineRule="auto"/>
        <w:jc w:val="center"/>
        <w:rPr>
          <w:sz w:val="28"/>
          <w:szCs w:val="28"/>
        </w:rPr>
      </w:pPr>
      <w:r>
        <w:rPr>
          <w:sz w:val="28"/>
          <w:szCs w:val="28"/>
        </w:rPr>
        <w:t xml:space="preserve">Submit </w:t>
      </w:r>
      <w:r w:rsidR="0004211F" w:rsidRPr="00EE55B0">
        <w:rPr>
          <w:sz w:val="28"/>
          <w:szCs w:val="28"/>
        </w:rPr>
        <w:t>Bids To:</w:t>
      </w:r>
    </w:p>
    <w:p w:rsidR="0004211F" w:rsidRDefault="00EE55B0" w:rsidP="00EE55B0">
      <w:pPr>
        <w:spacing w:after="0" w:line="240" w:lineRule="auto"/>
        <w:jc w:val="center"/>
        <w:rPr>
          <w:sz w:val="28"/>
          <w:szCs w:val="28"/>
        </w:rPr>
      </w:pPr>
      <w:r>
        <w:rPr>
          <w:sz w:val="28"/>
          <w:szCs w:val="28"/>
        </w:rPr>
        <w:t xml:space="preserve">Sierra Joint </w:t>
      </w:r>
      <w:r w:rsidR="0004211F" w:rsidRPr="00EE55B0">
        <w:rPr>
          <w:sz w:val="28"/>
          <w:szCs w:val="28"/>
        </w:rPr>
        <w:t>Community College District</w:t>
      </w:r>
    </w:p>
    <w:p w:rsidR="00A71379" w:rsidRPr="00EE55B0" w:rsidRDefault="00A71379" w:rsidP="00EE55B0">
      <w:pPr>
        <w:spacing w:after="0" w:line="240" w:lineRule="auto"/>
        <w:jc w:val="center"/>
        <w:rPr>
          <w:sz w:val="28"/>
          <w:szCs w:val="28"/>
        </w:rPr>
      </w:pPr>
      <w:r>
        <w:rPr>
          <w:sz w:val="28"/>
          <w:szCs w:val="28"/>
        </w:rPr>
        <w:t>Business Services</w:t>
      </w:r>
    </w:p>
    <w:p w:rsidR="0004211F" w:rsidRDefault="00EE55B0" w:rsidP="00EE55B0">
      <w:pPr>
        <w:spacing w:after="0" w:line="240" w:lineRule="auto"/>
        <w:jc w:val="center"/>
        <w:rPr>
          <w:sz w:val="28"/>
          <w:szCs w:val="28"/>
        </w:rPr>
      </w:pPr>
      <w:r>
        <w:rPr>
          <w:sz w:val="28"/>
          <w:szCs w:val="28"/>
        </w:rPr>
        <w:t>A</w:t>
      </w:r>
      <w:r w:rsidR="0087465E">
        <w:rPr>
          <w:sz w:val="28"/>
          <w:szCs w:val="28"/>
        </w:rPr>
        <w:t xml:space="preserve">ttn: </w:t>
      </w:r>
      <w:r>
        <w:rPr>
          <w:sz w:val="28"/>
          <w:szCs w:val="28"/>
        </w:rPr>
        <w:t>Judy Ahlquist</w:t>
      </w:r>
    </w:p>
    <w:p w:rsidR="00EE55B0" w:rsidRDefault="0004211F" w:rsidP="00EE55B0">
      <w:pPr>
        <w:spacing w:after="0" w:line="240" w:lineRule="auto"/>
        <w:jc w:val="center"/>
        <w:rPr>
          <w:sz w:val="28"/>
          <w:szCs w:val="28"/>
        </w:rPr>
      </w:pPr>
      <w:r w:rsidRPr="00EE55B0">
        <w:rPr>
          <w:sz w:val="28"/>
          <w:szCs w:val="28"/>
        </w:rPr>
        <w:t>50</w:t>
      </w:r>
      <w:r w:rsidR="00EE55B0">
        <w:rPr>
          <w:sz w:val="28"/>
          <w:szCs w:val="28"/>
        </w:rPr>
        <w:t>00 Rocklin Road</w:t>
      </w:r>
    </w:p>
    <w:p w:rsidR="0004211F" w:rsidRDefault="00EE55B0" w:rsidP="00EE55B0">
      <w:pPr>
        <w:spacing w:after="0" w:line="240" w:lineRule="auto"/>
        <w:jc w:val="center"/>
        <w:rPr>
          <w:sz w:val="28"/>
          <w:szCs w:val="28"/>
        </w:rPr>
      </w:pPr>
      <w:r>
        <w:rPr>
          <w:sz w:val="28"/>
          <w:szCs w:val="28"/>
        </w:rPr>
        <w:t>Rocklin, CA  95677</w:t>
      </w:r>
    </w:p>
    <w:p w:rsidR="0043000E" w:rsidRPr="00EE55B0" w:rsidRDefault="0043000E" w:rsidP="00EE55B0">
      <w:pPr>
        <w:spacing w:after="0" w:line="240" w:lineRule="auto"/>
        <w:jc w:val="center"/>
        <w:rPr>
          <w:sz w:val="28"/>
          <w:szCs w:val="28"/>
        </w:rPr>
      </w:pPr>
      <w:r>
        <w:rPr>
          <w:sz w:val="28"/>
          <w:szCs w:val="28"/>
        </w:rPr>
        <w:t>jahlquist@sierracollege.edu</w:t>
      </w:r>
    </w:p>
    <w:p w:rsidR="00EE55B0" w:rsidRDefault="00EE55B0" w:rsidP="0004211F">
      <w:pPr>
        <w:spacing w:after="0" w:line="240" w:lineRule="auto"/>
      </w:pPr>
    </w:p>
    <w:p w:rsidR="0087465E" w:rsidRDefault="0087465E" w:rsidP="0004211F">
      <w:pPr>
        <w:spacing w:after="0" w:line="240" w:lineRule="auto"/>
      </w:pPr>
    </w:p>
    <w:p w:rsidR="0087465E" w:rsidRDefault="0087465E" w:rsidP="0004211F">
      <w:pPr>
        <w:spacing w:after="0" w:line="240" w:lineRule="auto"/>
      </w:pPr>
    </w:p>
    <w:p w:rsidR="0087465E" w:rsidRDefault="0087465E" w:rsidP="0004211F">
      <w:pPr>
        <w:spacing w:after="0" w:line="240" w:lineRule="auto"/>
      </w:pPr>
    </w:p>
    <w:p w:rsidR="0087465E" w:rsidRDefault="0087465E" w:rsidP="0004211F">
      <w:pPr>
        <w:spacing w:after="0" w:line="240" w:lineRule="auto"/>
      </w:pPr>
    </w:p>
    <w:p w:rsidR="0087465E" w:rsidRDefault="0087465E" w:rsidP="0004211F">
      <w:pPr>
        <w:spacing w:after="0" w:line="240" w:lineRule="auto"/>
      </w:pPr>
    </w:p>
    <w:p w:rsidR="00EE55B0" w:rsidRDefault="00EE55B0" w:rsidP="0004211F">
      <w:pPr>
        <w:spacing w:after="0" w:line="240" w:lineRule="auto"/>
      </w:pPr>
    </w:p>
    <w:p w:rsidR="00EE55B0" w:rsidRDefault="00EE55B0" w:rsidP="0004211F">
      <w:pPr>
        <w:spacing w:after="0" w:line="240" w:lineRule="auto"/>
      </w:pPr>
    </w:p>
    <w:p w:rsidR="00EE55B0" w:rsidRDefault="00EE55B0" w:rsidP="0087465E">
      <w:pPr>
        <w:spacing w:after="0" w:line="240" w:lineRule="auto"/>
        <w:jc w:val="center"/>
        <w:rPr>
          <w:sz w:val="24"/>
          <w:szCs w:val="24"/>
        </w:rPr>
      </w:pPr>
    </w:p>
    <w:p w:rsidR="00A71379" w:rsidRPr="00A71379" w:rsidRDefault="00A71379" w:rsidP="0087465E">
      <w:pPr>
        <w:spacing w:after="0" w:line="240" w:lineRule="auto"/>
        <w:jc w:val="center"/>
        <w:rPr>
          <w:sz w:val="24"/>
          <w:szCs w:val="24"/>
        </w:rPr>
      </w:pPr>
    </w:p>
    <w:p w:rsidR="00EE55B0" w:rsidRPr="00A71379" w:rsidRDefault="00EE55B0" w:rsidP="0004211F">
      <w:pPr>
        <w:spacing w:after="0" w:line="240" w:lineRule="auto"/>
        <w:rPr>
          <w:sz w:val="24"/>
          <w:szCs w:val="24"/>
        </w:rPr>
      </w:pPr>
    </w:p>
    <w:p w:rsidR="0004211F" w:rsidRPr="004620DF" w:rsidRDefault="0004211F" w:rsidP="004620DF">
      <w:pPr>
        <w:spacing w:after="0" w:line="240" w:lineRule="auto"/>
        <w:jc w:val="center"/>
        <w:rPr>
          <w:b/>
          <w:sz w:val="36"/>
          <w:szCs w:val="36"/>
        </w:rPr>
      </w:pPr>
      <w:r w:rsidRPr="004620DF">
        <w:rPr>
          <w:b/>
          <w:sz w:val="36"/>
          <w:szCs w:val="36"/>
        </w:rPr>
        <w:lastRenderedPageBreak/>
        <w:t>TABLE OF CONTENTS</w:t>
      </w:r>
    </w:p>
    <w:p w:rsidR="004620DF" w:rsidRDefault="004620DF" w:rsidP="0004211F">
      <w:pPr>
        <w:spacing w:after="0" w:line="240" w:lineRule="auto"/>
      </w:pPr>
    </w:p>
    <w:p w:rsidR="0004211F" w:rsidRPr="004620DF" w:rsidRDefault="004563D9" w:rsidP="004620DF">
      <w:pPr>
        <w:spacing w:after="0" w:line="240" w:lineRule="auto"/>
        <w:jc w:val="center"/>
        <w:rPr>
          <w:sz w:val="32"/>
          <w:szCs w:val="32"/>
        </w:rPr>
      </w:pPr>
      <w:r>
        <w:rPr>
          <w:sz w:val="32"/>
          <w:szCs w:val="32"/>
        </w:rPr>
        <w:t>Parking P</w:t>
      </w:r>
      <w:r w:rsidR="00914E58">
        <w:rPr>
          <w:sz w:val="32"/>
          <w:szCs w:val="32"/>
        </w:rPr>
        <w:t>ay Stations</w:t>
      </w:r>
    </w:p>
    <w:p w:rsidR="004620DF" w:rsidRDefault="004620DF" w:rsidP="0004211F">
      <w:pPr>
        <w:spacing w:after="0" w:line="240" w:lineRule="auto"/>
      </w:pPr>
    </w:p>
    <w:p w:rsidR="0004211F" w:rsidRPr="004620DF" w:rsidRDefault="0004211F" w:rsidP="004620DF">
      <w:pPr>
        <w:spacing w:after="0" w:line="240" w:lineRule="auto"/>
        <w:jc w:val="center"/>
        <w:rPr>
          <w:sz w:val="28"/>
          <w:szCs w:val="28"/>
        </w:rPr>
      </w:pPr>
      <w:r w:rsidRPr="004620DF">
        <w:rPr>
          <w:sz w:val="28"/>
          <w:szCs w:val="28"/>
        </w:rPr>
        <w:t xml:space="preserve">Invitation </w:t>
      </w:r>
      <w:proofErr w:type="gramStart"/>
      <w:r w:rsidR="00FF2AB0">
        <w:rPr>
          <w:sz w:val="28"/>
          <w:szCs w:val="28"/>
        </w:rPr>
        <w:t>F</w:t>
      </w:r>
      <w:r w:rsidRPr="004620DF">
        <w:rPr>
          <w:sz w:val="28"/>
          <w:szCs w:val="28"/>
        </w:rPr>
        <w:t>or</w:t>
      </w:r>
      <w:proofErr w:type="gramEnd"/>
      <w:r w:rsidRPr="004620DF">
        <w:rPr>
          <w:sz w:val="28"/>
          <w:szCs w:val="28"/>
        </w:rPr>
        <w:t xml:space="preserve"> Bid </w:t>
      </w:r>
      <w:r w:rsidR="00FF2AB0">
        <w:rPr>
          <w:sz w:val="28"/>
          <w:szCs w:val="28"/>
        </w:rPr>
        <w:t>No. 1</w:t>
      </w:r>
      <w:r w:rsidRPr="004620DF">
        <w:rPr>
          <w:sz w:val="28"/>
          <w:szCs w:val="28"/>
        </w:rPr>
        <w:t>2-</w:t>
      </w:r>
      <w:r w:rsidR="00776C54">
        <w:rPr>
          <w:sz w:val="28"/>
          <w:szCs w:val="28"/>
        </w:rPr>
        <w:t>0</w:t>
      </w:r>
      <w:r w:rsidR="004563D9">
        <w:rPr>
          <w:sz w:val="28"/>
          <w:szCs w:val="28"/>
        </w:rPr>
        <w:t>4</w:t>
      </w:r>
    </w:p>
    <w:p w:rsidR="004620DF" w:rsidRDefault="004620DF" w:rsidP="0004211F">
      <w:pPr>
        <w:spacing w:after="0" w:line="240" w:lineRule="auto"/>
      </w:pPr>
    </w:p>
    <w:p w:rsidR="002C5A30" w:rsidRDefault="002C5A30" w:rsidP="0004211F">
      <w:pPr>
        <w:spacing w:after="0" w:line="240" w:lineRule="auto"/>
        <w:rPr>
          <w:sz w:val="28"/>
          <w:szCs w:val="28"/>
        </w:rPr>
      </w:pPr>
    </w:p>
    <w:p w:rsidR="008750C3" w:rsidRDefault="008750C3" w:rsidP="004F15C1">
      <w:pPr>
        <w:tabs>
          <w:tab w:val="left" w:leader="dot" w:pos="8640"/>
        </w:tabs>
        <w:spacing w:after="0" w:line="240" w:lineRule="auto"/>
        <w:rPr>
          <w:sz w:val="28"/>
          <w:szCs w:val="28"/>
        </w:rPr>
      </w:pPr>
      <w:r>
        <w:rPr>
          <w:sz w:val="28"/>
          <w:szCs w:val="28"/>
        </w:rPr>
        <w:t>Introduction</w:t>
      </w:r>
      <w:r w:rsidR="00E04131" w:rsidRPr="0079487B">
        <w:rPr>
          <w:sz w:val="28"/>
          <w:szCs w:val="28"/>
        </w:rPr>
        <w:tab/>
      </w:r>
      <w:r w:rsidR="00E04131">
        <w:rPr>
          <w:sz w:val="28"/>
          <w:szCs w:val="28"/>
        </w:rPr>
        <w:t xml:space="preserve"> </w:t>
      </w:r>
      <w:r w:rsidR="00E04131" w:rsidRPr="00E04131">
        <w:rPr>
          <w:sz w:val="24"/>
          <w:szCs w:val="24"/>
        </w:rPr>
        <w:t>3</w:t>
      </w:r>
    </w:p>
    <w:p w:rsidR="0004211F" w:rsidRPr="0079487B" w:rsidRDefault="00C718E6" w:rsidP="004F15C1">
      <w:pPr>
        <w:tabs>
          <w:tab w:val="left" w:leader="dot" w:pos="8640"/>
        </w:tabs>
        <w:spacing w:after="0" w:line="240" w:lineRule="auto"/>
        <w:rPr>
          <w:sz w:val="28"/>
          <w:szCs w:val="28"/>
        </w:rPr>
      </w:pPr>
      <w:r w:rsidRPr="0079487B">
        <w:rPr>
          <w:sz w:val="28"/>
          <w:szCs w:val="28"/>
        </w:rPr>
        <w:t>General Instructions to Bidders</w:t>
      </w:r>
      <w:r w:rsidR="004F15C1" w:rsidRPr="0079487B">
        <w:rPr>
          <w:sz w:val="28"/>
          <w:szCs w:val="28"/>
        </w:rPr>
        <w:tab/>
      </w:r>
      <w:r w:rsidR="002F3D1D" w:rsidRPr="0079487B">
        <w:rPr>
          <w:sz w:val="28"/>
          <w:szCs w:val="28"/>
        </w:rPr>
        <w:t xml:space="preserve"> </w:t>
      </w:r>
      <w:r w:rsidR="002F3D1D" w:rsidRPr="0079487B">
        <w:rPr>
          <w:sz w:val="24"/>
          <w:szCs w:val="24"/>
        </w:rPr>
        <w:t>3</w:t>
      </w:r>
    </w:p>
    <w:p w:rsidR="008750C3" w:rsidRDefault="008750C3" w:rsidP="004F15C1">
      <w:pPr>
        <w:tabs>
          <w:tab w:val="left" w:leader="dot" w:pos="8640"/>
        </w:tabs>
        <w:spacing w:after="0" w:line="240" w:lineRule="auto"/>
        <w:rPr>
          <w:sz w:val="28"/>
          <w:szCs w:val="28"/>
        </w:rPr>
      </w:pPr>
      <w:r>
        <w:rPr>
          <w:sz w:val="28"/>
          <w:szCs w:val="28"/>
        </w:rPr>
        <w:t>Hardware Specifications</w:t>
      </w:r>
      <w:r w:rsidR="00781A70" w:rsidRPr="0079487B">
        <w:rPr>
          <w:sz w:val="28"/>
          <w:szCs w:val="28"/>
        </w:rPr>
        <w:tab/>
      </w:r>
      <w:r w:rsidR="00884CE6">
        <w:rPr>
          <w:sz w:val="28"/>
          <w:szCs w:val="28"/>
        </w:rPr>
        <w:t xml:space="preserve"> </w:t>
      </w:r>
      <w:r w:rsidR="00884CE6" w:rsidRPr="008D6F4E">
        <w:rPr>
          <w:sz w:val="24"/>
          <w:szCs w:val="24"/>
        </w:rPr>
        <w:t>7</w:t>
      </w:r>
    </w:p>
    <w:p w:rsidR="008750C3" w:rsidRPr="008D6F4E" w:rsidRDefault="008750C3" w:rsidP="004F15C1">
      <w:pPr>
        <w:tabs>
          <w:tab w:val="left" w:leader="dot" w:pos="8640"/>
        </w:tabs>
        <w:spacing w:after="0" w:line="240" w:lineRule="auto"/>
        <w:rPr>
          <w:sz w:val="24"/>
          <w:szCs w:val="24"/>
        </w:rPr>
      </w:pPr>
      <w:r>
        <w:rPr>
          <w:sz w:val="28"/>
          <w:szCs w:val="28"/>
        </w:rPr>
        <w:t>Software Specifications</w:t>
      </w:r>
      <w:r w:rsidR="00781A70" w:rsidRPr="0079487B">
        <w:rPr>
          <w:sz w:val="28"/>
          <w:szCs w:val="28"/>
        </w:rPr>
        <w:tab/>
      </w:r>
      <w:r w:rsidR="00884CE6" w:rsidRPr="008D6F4E">
        <w:rPr>
          <w:sz w:val="24"/>
          <w:szCs w:val="24"/>
        </w:rPr>
        <w:t>12</w:t>
      </w:r>
    </w:p>
    <w:p w:rsidR="008750C3" w:rsidRDefault="008750C3" w:rsidP="004F15C1">
      <w:pPr>
        <w:tabs>
          <w:tab w:val="left" w:leader="dot" w:pos="8640"/>
        </w:tabs>
        <w:spacing w:after="0" w:line="240" w:lineRule="auto"/>
        <w:rPr>
          <w:sz w:val="28"/>
          <w:szCs w:val="28"/>
        </w:rPr>
      </w:pPr>
      <w:r>
        <w:rPr>
          <w:sz w:val="28"/>
          <w:szCs w:val="28"/>
        </w:rPr>
        <w:t>Other Specifications</w:t>
      </w:r>
      <w:r w:rsidR="00781A70" w:rsidRPr="0079487B">
        <w:rPr>
          <w:sz w:val="28"/>
          <w:szCs w:val="28"/>
        </w:rPr>
        <w:tab/>
      </w:r>
      <w:r w:rsidR="00884CE6" w:rsidRPr="008D6F4E">
        <w:rPr>
          <w:sz w:val="24"/>
          <w:szCs w:val="24"/>
        </w:rPr>
        <w:t>1</w:t>
      </w:r>
      <w:r w:rsidR="00BB4DF8">
        <w:rPr>
          <w:sz w:val="24"/>
          <w:szCs w:val="24"/>
        </w:rPr>
        <w:t>7</w:t>
      </w:r>
    </w:p>
    <w:p w:rsidR="0004211F" w:rsidRPr="0079487B" w:rsidRDefault="00D41A2A" w:rsidP="004F15C1">
      <w:pPr>
        <w:tabs>
          <w:tab w:val="left" w:leader="dot" w:pos="8640"/>
        </w:tabs>
        <w:spacing w:after="0" w:line="240" w:lineRule="auto"/>
        <w:rPr>
          <w:sz w:val="24"/>
          <w:szCs w:val="24"/>
        </w:rPr>
      </w:pPr>
      <w:r w:rsidRPr="0079487B">
        <w:rPr>
          <w:sz w:val="28"/>
          <w:szCs w:val="28"/>
        </w:rPr>
        <w:t xml:space="preserve">Bid Signature </w:t>
      </w:r>
      <w:r w:rsidR="00ED3DD1" w:rsidRPr="0079487B">
        <w:rPr>
          <w:sz w:val="28"/>
          <w:szCs w:val="28"/>
        </w:rPr>
        <w:t>Form</w:t>
      </w:r>
      <w:r w:rsidR="00C718E6" w:rsidRPr="0079487B">
        <w:rPr>
          <w:sz w:val="28"/>
          <w:szCs w:val="28"/>
        </w:rPr>
        <w:tab/>
      </w:r>
      <w:r w:rsidR="00BB4DF8">
        <w:rPr>
          <w:sz w:val="24"/>
          <w:szCs w:val="24"/>
        </w:rPr>
        <w:t>19</w:t>
      </w:r>
    </w:p>
    <w:p w:rsidR="008750C3" w:rsidRDefault="008750C3" w:rsidP="004F15C1">
      <w:pPr>
        <w:tabs>
          <w:tab w:val="left" w:leader="dot" w:pos="8640"/>
        </w:tabs>
        <w:spacing w:after="0" w:line="240" w:lineRule="auto"/>
        <w:rPr>
          <w:sz w:val="28"/>
          <w:szCs w:val="28"/>
        </w:rPr>
      </w:pPr>
      <w:r>
        <w:rPr>
          <w:sz w:val="28"/>
          <w:szCs w:val="28"/>
        </w:rPr>
        <w:t>Bid Specification Checklist</w:t>
      </w:r>
      <w:r w:rsidR="00781A70" w:rsidRPr="0079487B">
        <w:rPr>
          <w:sz w:val="28"/>
          <w:szCs w:val="28"/>
        </w:rPr>
        <w:tab/>
      </w:r>
      <w:r w:rsidR="00884CE6" w:rsidRPr="008D6F4E">
        <w:rPr>
          <w:sz w:val="24"/>
          <w:szCs w:val="24"/>
        </w:rPr>
        <w:t>2</w:t>
      </w:r>
      <w:r w:rsidR="00BB4DF8">
        <w:rPr>
          <w:sz w:val="24"/>
          <w:szCs w:val="24"/>
        </w:rPr>
        <w:t>0</w:t>
      </w:r>
    </w:p>
    <w:p w:rsidR="0004211F" w:rsidRPr="0079487B" w:rsidRDefault="00D41A2A" w:rsidP="004F15C1">
      <w:pPr>
        <w:tabs>
          <w:tab w:val="left" w:leader="dot" w:pos="8640"/>
        </w:tabs>
        <w:spacing w:after="0" w:line="240" w:lineRule="auto"/>
        <w:rPr>
          <w:sz w:val="24"/>
          <w:szCs w:val="24"/>
        </w:rPr>
      </w:pPr>
      <w:r w:rsidRPr="0079487B">
        <w:rPr>
          <w:sz w:val="28"/>
          <w:szCs w:val="28"/>
        </w:rPr>
        <w:t xml:space="preserve">Bid </w:t>
      </w:r>
      <w:r w:rsidR="00A771A0">
        <w:rPr>
          <w:sz w:val="28"/>
          <w:szCs w:val="28"/>
        </w:rPr>
        <w:t xml:space="preserve">Pricing </w:t>
      </w:r>
      <w:r w:rsidR="00C718E6" w:rsidRPr="0079487B">
        <w:rPr>
          <w:sz w:val="28"/>
          <w:szCs w:val="28"/>
        </w:rPr>
        <w:t>Form</w:t>
      </w:r>
      <w:r w:rsidR="00C718E6" w:rsidRPr="0079487B">
        <w:rPr>
          <w:sz w:val="28"/>
          <w:szCs w:val="28"/>
        </w:rPr>
        <w:tab/>
      </w:r>
      <w:r w:rsidR="00884CE6">
        <w:rPr>
          <w:sz w:val="24"/>
          <w:szCs w:val="24"/>
        </w:rPr>
        <w:t>2</w:t>
      </w:r>
      <w:r w:rsidR="00BB4DF8">
        <w:rPr>
          <w:sz w:val="24"/>
          <w:szCs w:val="24"/>
        </w:rPr>
        <w:t>1</w:t>
      </w:r>
    </w:p>
    <w:p w:rsidR="0004211F" w:rsidRPr="0079487B" w:rsidRDefault="00C718E6" w:rsidP="004F15C1">
      <w:pPr>
        <w:tabs>
          <w:tab w:val="left" w:leader="dot" w:pos="8640"/>
        </w:tabs>
        <w:spacing w:after="0" w:line="240" w:lineRule="auto"/>
        <w:rPr>
          <w:sz w:val="24"/>
          <w:szCs w:val="24"/>
        </w:rPr>
      </w:pPr>
      <w:r w:rsidRPr="0079487B">
        <w:rPr>
          <w:sz w:val="28"/>
          <w:szCs w:val="28"/>
        </w:rPr>
        <w:t>Bidder’s Reference Form</w:t>
      </w:r>
      <w:r w:rsidRPr="0079487B">
        <w:rPr>
          <w:sz w:val="28"/>
          <w:szCs w:val="28"/>
        </w:rPr>
        <w:tab/>
      </w:r>
      <w:r w:rsidR="00884CE6">
        <w:rPr>
          <w:sz w:val="24"/>
          <w:szCs w:val="24"/>
        </w:rPr>
        <w:t>2</w:t>
      </w:r>
      <w:r w:rsidR="00BB4DF8">
        <w:rPr>
          <w:sz w:val="24"/>
          <w:szCs w:val="24"/>
        </w:rPr>
        <w:t>3</w:t>
      </w:r>
    </w:p>
    <w:p w:rsidR="0004211F" w:rsidRPr="0079487B" w:rsidRDefault="00C718E6" w:rsidP="004F15C1">
      <w:pPr>
        <w:tabs>
          <w:tab w:val="left" w:leader="dot" w:pos="8640"/>
        </w:tabs>
        <w:spacing w:after="0" w:line="240" w:lineRule="auto"/>
        <w:rPr>
          <w:sz w:val="24"/>
          <w:szCs w:val="24"/>
        </w:rPr>
      </w:pPr>
      <w:r w:rsidRPr="0079487B">
        <w:rPr>
          <w:sz w:val="28"/>
          <w:szCs w:val="28"/>
        </w:rPr>
        <w:t xml:space="preserve">Non-Collusion Affidavit </w:t>
      </w:r>
      <w:r w:rsidRPr="0079487B">
        <w:rPr>
          <w:sz w:val="28"/>
          <w:szCs w:val="28"/>
        </w:rPr>
        <w:tab/>
      </w:r>
      <w:r w:rsidR="00884CE6">
        <w:rPr>
          <w:sz w:val="24"/>
          <w:szCs w:val="24"/>
        </w:rPr>
        <w:t>2</w:t>
      </w:r>
      <w:r w:rsidR="00BB4DF8">
        <w:rPr>
          <w:sz w:val="24"/>
          <w:szCs w:val="24"/>
        </w:rPr>
        <w:t>4</w:t>
      </w:r>
    </w:p>
    <w:p w:rsidR="00176837" w:rsidRPr="008D6F4E" w:rsidRDefault="00176837" w:rsidP="004F15C1">
      <w:pPr>
        <w:tabs>
          <w:tab w:val="left" w:leader="dot" w:pos="8640"/>
        </w:tabs>
        <w:spacing w:after="0" w:line="240" w:lineRule="auto"/>
        <w:rPr>
          <w:sz w:val="24"/>
          <w:szCs w:val="24"/>
        </w:rPr>
      </w:pPr>
      <w:r w:rsidRPr="0079487B">
        <w:rPr>
          <w:sz w:val="28"/>
          <w:szCs w:val="28"/>
        </w:rPr>
        <w:t>Acknowledgement of Addenda</w:t>
      </w:r>
      <w:r w:rsidRPr="0079487B">
        <w:rPr>
          <w:sz w:val="28"/>
          <w:szCs w:val="28"/>
        </w:rPr>
        <w:tab/>
      </w:r>
      <w:r w:rsidR="00884CE6" w:rsidRPr="008D6F4E">
        <w:rPr>
          <w:sz w:val="24"/>
          <w:szCs w:val="24"/>
        </w:rPr>
        <w:t>2</w:t>
      </w:r>
      <w:r w:rsidR="00BB4DF8">
        <w:rPr>
          <w:sz w:val="24"/>
          <w:szCs w:val="24"/>
        </w:rPr>
        <w:t>5</w:t>
      </w:r>
    </w:p>
    <w:p w:rsidR="00C718E6" w:rsidRPr="00B75DFB" w:rsidRDefault="00C718E6" w:rsidP="004F15C1">
      <w:pPr>
        <w:tabs>
          <w:tab w:val="left" w:leader="dot" w:pos="8640"/>
        </w:tabs>
        <w:spacing w:after="0" w:line="240" w:lineRule="auto"/>
        <w:rPr>
          <w:sz w:val="24"/>
          <w:szCs w:val="24"/>
        </w:rPr>
      </w:pPr>
      <w:r w:rsidRPr="00B75DFB">
        <w:rPr>
          <w:sz w:val="28"/>
          <w:szCs w:val="28"/>
        </w:rPr>
        <w:t xml:space="preserve">Sample Notice </w:t>
      </w:r>
      <w:r w:rsidR="00176837" w:rsidRPr="00B75DFB">
        <w:rPr>
          <w:sz w:val="28"/>
          <w:szCs w:val="28"/>
        </w:rPr>
        <w:t xml:space="preserve">of Intent </w:t>
      </w:r>
      <w:r w:rsidRPr="00B75DFB">
        <w:rPr>
          <w:sz w:val="28"/>
          <w:szCs w:val="28"/>
        </w:rPr>
        <w:t>to Award</w:t>
      </w:r>
      <w:r w:rsidR="00176837" w:rsidRPr="00B75DFB">
        <w:rPr>
          <w:sz w:val="28"/>
          <w:szCs w:val="28"/>
        </w:rPr>
        <w:t xml:space="preserve"> Contract</w:t>
      </w:r>
      <w:r w:rsidRPr="00B75DFB">
        <w:rPr>
          <w:sz w:val="28"/>
          <w:szCs w:val="28"/>
        </w:rPr>
        <w:tab/>
      </w:r>
      <w:r w:rsidR="00884CE6" w:rsidRPr="00B75DFB">
        <w:rPr>
          <w:sz w:val="24"/>
          <w:szCs w:val="24"/>
        </w:rPr>
        <w:t>2</w:t>
      </w:r>
      <w:r w:rsidR="00BB4DF8">
        <w:rPr>
          <w:sz w:val="24"/>
          <w:szCs w:val="24"/>
        </w:rPr>
        <w:t>6</w:t>
      </w:r>
      <w:bookmarkStart w:id="0" w:name="_GoBack"/>
      <w:bookmarkEnd w:id="0"/>
    </w:p>
    <w:p w:rsidR="00807117" w:rsidRDefault="00807117" w:rsidP="0004211F">
      <w:pPr>
        <w:spacing w:after="0" w:line="240" w:lineRule="auto"/>
        <w:rPr>
          <w:sz w:val="28"/>
          <w:szCs w:val="28"/>
        </w:rPr>
      </w:pPr>
    </w:p>
    <w:p w:rsidR="00B75DFB" w:rsidRPr="002C5A30" w:rsidRDefault="00B75DFB" w:rsidP="0004211F">
      <w:pPr>
        <w:spacing w:after="0" w:line="240" w:lineRule="auto"/>
        <w:rPr>
          <w:sz w:val="28"/>
          <w:szCs w:val="28"/>
        </w:rPr>
      </w:pPr>
    </w:p>
    <w:p w:rsidR="00807117" w:rsidRPr="002C5A30"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F8791A" w:rsidRDefault="00F8791A"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13299" w:rsidRDefault="00813299"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FF2AB0" w:rsidRPr="0004211F" w:rsidRDefault="00FF2AB0" w:rsidP="00FF2AB0">
      <w:pPr>
        <w:spacing w:after="0" w:line="240" w:lineRule="auto"/>
        <w:jc w:val="center"/>
        <w:rPr>
          <w:b/>
          <w:sz w:val="36"/>
          <w:szCs w:val="36"/>
        </w:rPr>
      </w:pPr>
      <w:r w:rsidRPr="0004211F">
        <w:rPr>
          <w:b/>
          <w:sz w:val="36"/>
          <w:szCs w:val="36"/>
        </w:rPr>
        <w:lastRenderedPageBreak/>
        <w:t>SIERRA JOINT COMMUNITY COLLEGE DISTRICT</w:t>
      </w:r>
    </w:p>
    <w:p w:rsidR="00FF2AB0" w:rsidRDefault="00FF2AB0" w:rsidP="00FF2AB0">
      <w:pPr>
        <w:spacing w:after="0" w:line="240" w:lineRule="auto"/>
      </w:pPr>
    </w:p>
    <w:p w:rsidR="00FF2AB0" w:rsidRPr="00FF2AB0" w:rsidRDefault="00FF2AB0" w:rsidP="00FF2AB0">
      <w:pPr>
        <w:spacing w:after="0" w:line="240" w:lineRule="auto"/>
        <w:jc w:val="center"/>
        <w:rPr>
          <w:b/>
          <w:sz w:val="32"/>
          <w:szCs w:val="32"/>
        </w:rPr>
      </w:pPr>
      <w:r w:rsidRPr="00FF2AB0">
        <w:rPr>
          <w:b/>
          <w:sz w:val="32"/>
          <w:szCs w:val="32"/>
        </w:rPr>
        <w:t xml:space="preserve">Invitation </w:t>
      </w:r>
      <w:proofErr w:type="gramStart"/>
      <w:r w:rsidRPr="00FF2AB0">
        <w:rPr>
          <w:b/>
          <w:sz w:val="32"/>
          <w:szCs w:val="32"/>
        </w:rPr>
        <w:t>For</w:t>
      </w:r>
      <w:proofErr w:type="gramEnd"/>
      <w:r w:rsidRPr="00FF2AB0">
        <w:rPr>
          <w:b/>
          <w:sz w:val="32"/>
          <w:szCs w:val="32"/>
        </w:rPr>
        <w:t xml:space="preserve"> Bid N</w:t>
      </w:r>
      <w:r>
        <w:rPr>
          <w:b/>
          <w:sz w:val="32"/>
          <w:szCs w:val="32"/>
        </w:rPr>
        <w:t>o</w:t>
      </w:r>
      <w:r w:rsidRPr="00FF2AB0">
        <w:rPr>
          <w:b/>
          <w:sz w:val="32"/>
          <w:szCs w:val="32"/>
        </w:rPr>
        <w:t>. 12-0</w:t>
      </w:r>
      <w:r w:rsidR="004563D9">
        <w:rPr>
          <w:b/>
          <w:sz w:val="32"/>
          <w:szCs w:val="32"/>
        </w:rPr>
        <w:t>4</w:t>
      </w:r>
    </w:p>
    <w:p w:rsidR="00FF2AB0" w:rsidRDefault="00FF2AB0" w:rsidP="00FF2AB0">
      <w:pPr>
        <w:spacing w:after="0" w:line="240" w:lineRule="auto"/>
      </w:pPr>
    </w:p>
    <w:p w:rsidR="00FF2AB0" w:rsidRPr="0087465E" w:rsidRDefault="004563D9" w:rsidP="00FF2AB0">
      <w:pPr>
        <w:spacing w:after="0" w:line="240" w:lineRule="auto"/>
        <w:jc w:val="center"/>
        <w:rPr>
          <w:b/>
          <w:sz w:val="32"/>
          <w:szCs w:val="32"/>
        </w:rPr>
      </w:pPr>
      <w:r>
        <w:rPr>
          <w:b/>
          <w:sz w:val="32"/>
          <w:szCs w:val="32"/>
        </w:rPr>
        <w:t>Parking P</w:t>
      </w:r>
      <w:r w:rsidR="00914E58">
        <w:rPr>
          <w:b/>
          <w:sz w:val="32"/>
          <w:szCs w:val="32"/>
        </w:rPr>
        <w:t>ay Stations</w:t>
      </w:r>
    </w:p>
    <w:p w:rsidR="00BD1530" w:rsidRDefault="00BD1530" w:rsidP="001A2E8C">
      <w:pPr>
        <w:spacing w:after="0" w:line="240" w:lineRule="auto"/>
        <w:jc w:val="right"/>
      </w:pPr>
    </w:p>
    <w:p w:rsidR="001F1390" w:rsidRDefault="001F1390" w:rsidP="001A2E8C">
      <w:pPr>
        <w:spacing w:after="0" w:line="240" w:lineRule="auto"/>
        <w:jc w:val="right"/>
      </w:pPr>
    </w:p>
    <w:p w:rsidR="006C08BD" w:rsidRDefault="006C08BD" w:rsidP="001A2E8C">
      <w:pPr>
        <w:spacing w:after="0" w:line="240" w:lineRule="auto"/>
        <w:jc w:val="right"/>
      </w:pPr>
    </w:p>
    <w:p w:rsidR="001A2E8C" w:rsidRPr="00CC674E" w:rsidRDefault="00177F36" w:rsidP="00ED3C32">
      <w:pPr>
        <w:pStyle w:val="ListParagraph"/>
        <w:numPr>
          <w:ilvl w:val="0"/>
          <w:numId w:val="54"/>
        </w:numPr>
        <w:spacing w:after="0" w:line="240" w:lineRule="auto"/>
        <w:ind w:left="432" w:hanging="432"/>
        <w:rPr>
          <w:sz w:val="24"/>
          <w:szCs w:val="24"/>
        </w:rPr>
      </w:pPr>
      <w:r>
        <w:rPr>
          <w:b/>
          <w:sz w:val="32"/>
          <w:szCs w:val="32"/>
        </w:rPr>
        <w:t>INTRODUCTION</w:t>
      </w:r>
    </w:p>
    <w:p w:rsidR="00177F36" w:rsidRDefault="00177F36" w:rsidP="00B11850">
      <w:pPr>
        <w:spacing w:after="0" w:line="240" w:lineRule="auto"/>
        <w:jc w:val="both"/>
        <w:rPr>
          <w:sz w:val="24"/>
          <w:szCs w:val="24"/>
        </w:rPr>
      </w:pPr>
    </w:p>
    <w:p w:rsidR="004B507A" w:rsidRDefault="0004211F" w:rsidP="00B11850">
      <w:pPr>
        <w:spacing w:after="0" w:line="240" w:lineRule="auto"/>
        <w:jc w:val="both"/>
        <w:rPr>
          <w:sz w:val="24"/>
          <w:szCs w:val="24"/>
        </w:rPr>
      </w:pPr>
      <w:r w:rsidRPr="00FC01CC">
        <w:rPr>
          <w:sz w:val="24"/>
          <w:szCs w:val="24"/>
        </w:rPr>
        <w:t xml:space="preserve">The </w:t>
      </w:r>
      <w:r w:rsidR="001A2E8C" w:rsidRPr="00FC01CC">
        <w:rPr>
          <w:sz w:val="24"/>
          <w:szCs w:val="24"/>
        </w:rPr>
        <w:t>Sierra Joint</w:t>
      </w:r>
      <w:r w:rsidRPr="00FC01CC">
        <w:rPr>
          <w:sz w:val="24"/>
          <w:szCs w:val="24"/>
        </w:rPr>
        <w:t xml:space="preserve"> Community College District </w:t>
      </w:r>
      <w:r w:rsidR="00B92FDD">
        <w:rPr>
          <w:sz w:val="24"/>
          <w:szCs w:val="24"/>
        </w:rPr>
        <w:t>(</w:t>
      </w:r>
      <w:r w:rsidRPr="00FC01CC">
        <w:rPr>
          <w:sz w:val="24"/>
          <w:szCs w:val="24"/>
        </w:rPr>
        <w:t>“District</w:t>
      </w:r>
      <w:r w:rsidR="00B92FDD">
        <w:rPr>
          <w:sz w:val="24"/>
          <w:szCs w:val="24"/>
        </w:rPr>
        <w:t>”)</w:t>
      </w:r>
      <w:r w:rsidRPr="00FC01CC">
        <w:rPr>
          <w:sz w:val="24"/>
          <w:szCs w:val="24"/>
        </w:rPr>
        <w:t xml:space="preserve"> </w:t>
      </w:r>
      <w:r w:rsidR="00AC6419" w:rsidRPr="005931BE">
        <w:rPr>
          <w:rFonts w:cstheme="minorHAnsi"/>
          <w:sz w:val="24"/>
          <w:szCs w:val="24"/>
        </w:rPr>
        <w:t xml:space="preserve">manages surface lot parking at the </w:t>
      </w:r>
      <w:r w:rsidR="00AC6419">
        <w:rPr>
          <w:rFonts w:cstheme="minorHAnsi"/>
          <w:sz w:val="24"/>
          <w:szCs w:val="24"/>
        </w:rPr>
        <w:t xml:space="preserve">District’s </w:t>
      </w:r>
      <w:r w:rsidR="00AC6419" w:rsidRPr="005931BE">
        <w:rPr>
          <w:rFonts w:cstheme="minorHAnsi"/>
          <w:sz w:val="24"/>
          <w:szCs w:val="24"/>
        </w:rPr>
        <w:t>Rocklin</w:t>
      </w:r>
      <w:r w:rsidR="00AC6419">
        <w:rPr>
          <w:rFonts w:cstheme="minorHAnsi"/>
          <w:sz w:val="24"/>
          <w:szCs w:val="24"/>
        </w:rPr>
        <w:t xml:space="preserve">, </w:t>
      </w:r>
      <w:r w:rsidR="00AC6419" w:rsidRPr="005931BE">
        <w:rPr>
          <w:rFonts w:cstheme="minorHAnsi"/>
          <w:sz w:val="24"/>
          <w:szCs w:val="24"/>
        </w:rPr>
        <w:t xml:space="preserve">Nevada County and Tahoe-Truckee </w:t>
      </w:r>
      <w:r w:rsidR="00AC6419">
        <w:rPr>
          <w:rFonts w:cstheme="minorHAnsi"/>
          <w:sz w:val="24"/>
          <w:szCs w:val="24"/>
        </w:rPr>
        <w:t>c</w:t>
      </w:r>
      <w:r w:rsidR="00AC6419" w:rsidRPr="005931BE">
        <w:rPr>
          <w:rFonts w:cstheme="minorHAnsi"/>
          <w:sz w:val="24"/>
          <w:szCs w:val="24"/>
        </w:rPr>
        <w:t>ampus</w:t>
      </w:r>
      <w:r w:rsidR="00AC6419">
        <w:rPr>
          <w:rFonts w:cstheme="minorHAnsi"/>
          <w:sz w:val="24"/>
          <w:szCs w:val="24"/>
        </w:rPr>
        <w:t>es</w:t>
      </w:r>
      <w:r w:rsidR="00AC6419" w:rsidRPr="005931BE">
        <w:rPr>
          <w:rFonts w:cstheme="minorHAnsi"/>
          <w:sz w:val="24"/>
          <w:szCs w:val="24"/>
        </w:rPr>
        <w:t xml:space="preserve">.  Currently, </w:t>
      </w:r>
      <w:r w:rsidR="00AC6419">
        <w:rPr>
          <w:rFonts w:cstheme="minorHAnsi"/>
          <w:sz w:val="24"/>
          <w:szCs w:val="24"/>
        </w:rPr>
        <w:t xml:space="preserve">surface lot parking is operated </w:t>
      </w:r>
      <w:r w:rsidR="00AC6419" w:rsidRPr="005931BE">
        <w:rPr>
          <w:rFonts w:cstheme="minorHAnsi"/>
          <w:sz w:val="24"/>
          <w:szCs w:val="24"/>
        </w:rPr>
        <w:t xml:space="preserve">as </w:t>
      </w:r>
      <w:r w:rsidR="00AC6419">
        <w:rPr>
          <w:rFonts w:cstheme="minorHAnsi"/>
          <w:sz w:val="24"/>
          <w:szCs w:val="24"/>
        </w:rPr>
        <w:t xml:space="preserve">a </w:t>
      </w:r>
      <w:r w:rsidR="003261B0">
        <w:rPr>
          <w:rFonts w:cstheme="minorHAnsi"/>
          <w:sz w:val="24"/>
          <w:szCs w:val="24"/>
        </w:rPr>
        <w:t>P</w:t>
      </w:r>
      <w:r w:rsidR="00AC6419" w:rsidRPr="005931BE">
        <w:rPr>
          <w:rFonts w:cstheme="minorHAnsi"/>
          <w:sz w:val="24"/>
          <w:szCs w:val="24"/>
        </w:rPr>
        <w:t>ay</w:t>
      </w:r>
      <w:r w:rsidR="00AC6419">
        <w:rPr>
          <w:rFonts w:cstheme="minorHAnsi"/>
          <w:sz w:val="24"/>
          <w:szCs w:val="24"/>
        </w:rPr>
        <w:t>-</w:t>
      </w:r>
      <w:r w:rsidR="00AC6419" w:rsidRPr="005931BE">
        <w:rPr>
          <w:rFonts w:cstheme="minorHAnsi"/>
          <w:sz w:val="24"/>
          <w:szCs w:val="24"/>
        </w:rPr>
        <w:t>and</w:t>
      </w:r>
      <w:r w:rsidR="00AC6419">
        <w:rPr>
          <w:rFonts w:cstheme="minorHAnsi"/>
          <w:sz w:val="24"/>
          <w:szCs w:val="24"/>
        </w:rPr>
        <w:t>-</w:t>
      </w:r>
      <w:r w:rsidR="003261B0">
        <w:rPr>
          <w:rFonts w:cstheme="minorHAnsi"/>
          <w:sz w:val="24"/>
          <w:szCs w:val="24"/>
        </w:rPr>
        <w:t>D</w:t>
      </w:r>
      <w:r w:rsidR="00AC6419" w:rsidRPr="005931BE">
        <w:rPr>
          <w:rFonts w:cstheme="minorHAnsi"/>
          <w:sz w:val="24"/>
          <w:szCs w:val="24"/>
        </w:rPr>
        <w:t xml:space="preserve">isplay </w:t>
      </w:r>
      <w:r w:rsidR="00AC6419">
        <w:rPr>
          <w:rFonts w:cstheme="minorHAnsi"/>
          <w:sz w:val="24"/>
          <w:szCs w:val="24"/>
        </w:rPr>
        <w:t>system</w:t>
      </w:r>
      <w:r w:rsidR="00AC6419" w:rsidRPr="005931BE">
        <w:rPr>
          <w:rFonts w:cstheme="minorHAnsi"/>
          <w:sz w:val="24"/>
          <w:szCs w:val="24"/>
        </w:rPr>
        <w:t xml:space="preserve">, but the District has an interest in moving to a </w:t>
      </w:r>
      <w:r w:rsidR="003261B0">
        <w:rPr>
          <w:rFonts w:cstheme="minorHAnsi"/>
          <w:sz w:val="24"/>
          <w:szCs w:val="24"/>
        </w:rPr>
        <w:t>P</w:t>
      </w:r>
      <w:r w:rsidR="00AC6419" w:rsidRPr="005931BE">
        <w:rPr>
          <w:rFonts w:cstheme="minorHAnsi"/>
          <w:sz w:val="24"/>
          <w:szCs w:val="24"/>
        </w:rPr>
        <w:t>ay</w:t>
      </w:r>
      <w:r w:rsidR="00AC6419">
        <w:rPr>
          <w:rFonts w:cstheme="minorHAnsi"/>
          <w:sz w:val="24"/>
          <w:szCs w:val="24"/>
        </w:rPr>
        <w:t>-</w:t>
      </w:r>
      <w:r w:rsidR="00AC6419" w:rsidRPr="005931BE">
        <w:rPr>
          <w:rFonts w:cstheme="minorHAnsi"/>
          <w:sz w:val="24"/>
          <w:szCs w:val="24"/>
        </w:rPr>
        <w:t>by</w:t>
      </w:r>
      <w:r w:rsidR="00AC6419">
        <w:rPr>
          <w:rFonts w:cstheme="minorHAnsi"/>
          <w:sz w:val="24"/>
          <w:szCs w:val="24"/>
        </w:rPr>
        <w:t>-</w:t>
      </w:r>
      <w:r w:rsidR="003261B0">
        <w:rPr>
          <w:rFonts w:cstheme="minorHAnsi"/>
          <w:sz w:val="24"/>
          <w:szCs w:val="24"/>
        </w:rPr>
        <w:t>L</w:t>
      </w:r>
      <w:r w:rsidR="00AC6419" w:rsidRPr="005931BE">
        <w:rPr>
          <w:rFonts w:cstheme="minorHAnsi"/>
          <w:sz w:val="24"/>
          <w:szCs w:val="24"/>
        </w:rPr>
        <w:t xml:space="preserve">icense </w:t>
      </w:r>
      <w:r w:rsidR="003261B0">
        <w:rPr>
          <w:rFonts w:cstheme="minorHAnsi"/>
          <w:sz w:val="24"/>
          <w:szCs w:val="24"/>
        </w:rPr>
        <w:t>P</w:t>
      </w:r>
      <w:r w:rsidR="00AC6419" w:rsidRPr="005931BE">
        <w:rPr>
          <w:rFonts w:cstheme="minorHAnsi"/>
          <w:sz w:val="24"/>
          <w:szCs w:val="24"/>
        </w:rPr>
        <w:t xml:space="preserve">late </w:t>
      </w:r>
      <w:r w:rsidR="003261B0">
        <w:rPr>
          <w:rFonts w:cstheme="minorHAnsi"/>
          <w:sz w:val="24"/>
          <w:szCs w:val="24"/>
        </w:rPr>
        <w:t xml:space="preserve">or Pay-by-Space </w:t>
      </w:r>
      <w:r w:rsidR="00AC6419" w:rsidRPr="005931BE">
        <w:rPr>
          <w:rFonts w:cstheme="minorHAnsi"/>
          <w:sz w:val="24"/>
          <w:szCs w:val="24"/>
        </w:rPr>
        <w:t xml:space="preserve">system in the </w:t>
      </w:r>
      <w:r w:rsidR="00AC6419">
        <w:rPr>
          <w:rFonts w:cstheme="minorHAnsi"/>
          <w:sz w:val="24"/>
          <w:szCs w:val="24"/>
        </w:rPr>
        <w:t xml:space="preserve">coming year.  </w:t>
      </w:r>
      <w:r w:rsidR="00AC6419" w:rsidRPr="005931BE">
        <w:rPr>
          <w:rFonts w:cstheme="minorHAnsi"/>
          <w:sz w:val="24"/>
          <w:szCs w:val="24"/>
        </w:rPr>
        <w:t xml:space="preserve">The District is </w:t>
      </w:r>
      <w:r w:rsidR="00AC6419">
        <w:rPr>
          <w:rFonts w:cstheme="minorHAnsi"/>
          <w:sz w:val="24"/>
          <w:szCs w:val="24"/>
        </w:rPr>
        <w:t xml:space="preserve">seeking </w:t>
      </w:r>
      <w:r w:rsidR="003261B0">
        <w:rPr>
          <w:rFonts w:cstheme="minorHAnsi"/>
          <w:sz w:val="24"/>
          <w:szCs w:val="24"/>
        </w:rPr>
        <w:t>p</w:t>
      </w:r>
      <w:r w:rsidR="00AC6419">
        <w:rPr>
          <w:rFonts w:cstheme="minorHAnsi"/>
          <w:sz w:val="24"/>
          <w:szCs w:val="24"/>
        </w:rPr>
        <w:t xml:space="preserve">arking </w:t>
      </w:r>
      <w:r w:rsidR="003261B0">
        <w:rPr>
          <w:rFonts w:cstheme="minorHAnsi"/>
          <w:sz w:val="24"/>
          <w:szCs w:val="24"/>
        </w:rPr>
        <w:t>p</w:t>
      </w:r>
      <w:r w:rsidR="00914E58">
        <w:rPr>
          <w:rFonts w:cstheme="minorHAnsi"/>
          <w:sz w:val="24"/>
          <w:szCs w:val="24"/>
        </w:rPr>
        <w:t xml:space="preserve">ay Stations </w:t>
      </w:r>
      <w:r w:rsidR="00AC6419">
        <w:rPr>
          <w:rFonts w:cstheme="minorHAnsi"/>
          <w:sz w:val="24"/>
          <w:szCs w:val="24"/>
        </w:rPr>
        <w:t xml:space="preserve">that </w:t>
      </w:r>
      <w:r w:rsidR="00AC6419" w:rsidRPr="005931BE">
        <w:rPr>
          <w:rFonts w:cstheme="minorHAnsi"/>
          <w:sz w:val="24"/>
          <w:szCs w:val="24"/>
        </w:rPr>
        <w:t xml:space="preserve">utilize a software management system </w:t>
      </w:r>
      <w:r w:rsidR="00AC6419">
        <w:rPr>
          <w:rFonts w:cstheme="minorHAnsi"/>
          <w:sz w:val="24"/>
          <w:szCs w:val="24"/>
        </w:rPr>
        <w:t xml:space="preserve">that allows the District to remotely manage and monitor the parking system and is </w:t>
      </w:r>
      <w:r w:rsidR="00AC6419" w:rsidRPr="005931BE">
        <w:rPr>
          <w:rFonts w:cstheme="minorHAnsi"/>
          <w:sz w:val="24"/>
          <w:szCs w:val="24"/>
        </w:rPr>
        <w:t xml:space="preserve">capable of operating in </w:t>
      </w:r>
      <w:r w:rsidR="008F6D21">
        <w:rPr>
          <w:rFonts w:cstheme="minorHAnsi"/>
          <w:sz w:val="24"/>
          <w:szCs w:val="24"/>
        </w:rPr>
        <w:t xml:space="preserve">the following three modes:  </w:t>
      </w:r>
      <w:r w:rsidR="00AC6419" w:rsidRPr="005931BE">
        <w:rPr>
          <w:rFonts w:cstheme="minorHAnsi"/>
          <w:sz w:val="24"/>
          <w:szCs w:val="24"/>
        </w:rPr>
        <w:t>Pay-and-Display</w:t>
      </w:r>
      <w:r w:rsidR="00282F2F">
        <w:rPr>
          <w:rFonts w:cstheme="minorHAnsi"/>
          <w:sz w:val="24"/>
          <w:szCs w:val="24"/>
        </w:rPr>
        <w:t xml:space="preserve">, </w:t>
      </w:r>
      <w:r w:rsidR="00AC6419" w:rsidRPr="005931BE">
        <w:rPr>
          <w:rFonts w:cstheme="minorHAnsi"/>
          <w:sz w:val="24"/>
          <w:szCs w:val="24"/>
        </w:rPr>
        <w:t>Pay-by-License Plate</w:t>
      </w:r>
      <w:r w:rsidR="008F6D21">
        <w:rPr>
          <w:rFonts w:cstheme="minorHAnsi"/>
          <w:sz w:val="24"/>
          <w:szCs w:val="24"/>
        </w:rPr>
        <w:t xml:space="preserve"> and </w:t>
      </w:r>
      <w:r w:rsidR="00282F2F">
        <w:rPr>
          <w:rFonts w:cstheme="minorHAnsi"/>
          <w:sz w:val="24"/>
          <w:szCs w:val="24"/>
        </w:rPr>
        <w:t>Pay-by-Space</w:t>
      </w:r>
      <w:r w:rsidR="00AC6419" w:rsidRPr="005931BE">
        <w:rPr>
          <w:rFonts w:cstheme="minorHAnsi"/>
          <w:sz w:val="24"/>
          <w:szCs w:val="24"/>
        </w:rPr>
        <w:t>.</w:t>
      </w:r>
      <w:r w:rsidR="00AC6419">
        <w:rPr>
          <w:rFonts w:cstheme="minorHAnsi"/>
          <w:sz w:val="24"/>
          <w:szCs w:val="24"/>
        </w:rPr>
        <w:t xml:space="preserve">  The District </w:t>
      </w:r>
      <w:r w:rsidRPr="00FC01CC">
        <w:rPr>
          <w:sz w:val="24"/>
          <w:szCs w:val="24"/>
        </w:rPr>
        <w:t xml:space="preserve">is seeking bids for </w:t>
      </w:r>
      <w:r w:rsidR="00215146">
        <w:rPr>
          <w:sz w:val="24"/>
          <w:szCs w:val="24"/>
        </w:rPr>
        <w:t>the following:</w:t>
      </w:r>
    </w:p>
    <w:p w:rsidR="004B507A" w:rsidRDefault="004B507A" w:rsidP="00B11850">
      <w:pPr>
        <w:spacing w:after="0" w:line="240" w:lineRule="auto"/>
        <w:jc w:val="both"/>
        <w:rPr>
          <w:sz w:val="24"/>
          <w:szCs w:val="24"/>
        </w:rPr>
      </w:pPr>
    </w:p>
    <w:p w:rsidR="004B507A" w:rsidRDefault="00994573" w:rsidP="004B507A">
      <w:pPr>
        <w:pStyle w:val="ListParagraph"/>
        <w:numPr>
          <w:ilvl w:val="0"/>
          <w:numId w:val="32"/>
        </w:numPr>
        <w:spacing w:after="0" w:line="240" w:lineRule="auto"/>
        <w:jc w:val="both"/>
        <w:rPr>
          <w:sz w:val="24"/>
          <w:szCs w:val="24"/>
        </w:rPr>
      </w:pPr>
      <w:r>
        <w:rPr>
          <w:sz w:val="24"/>
          <w:szCs w:val="24"/>
        </w:rPr>
        <w:t>Furnish and deliver t</w:t>
      </w:r>
      <w:r w:rsidR="004563D9" w:rsidRPr="004B507A">
        <w:rPr>
          <w:sz w:val="24"/>
          <w:szCs w:val="24"/>
        </w:rPr>
        <w:t>en (10) Parking P</w:t>
      </w:r>
      <w:r w:rsidR="00914E58">
        <w:rPr>
          <w:sz w:val="24"/>
          <w:szCs w:val="24"/>
        </w:rPr>
        <w:t>ay Stations</w:t>
      </w:r>
    </w:p>
    <w:p w:rsidR="004B507A" w:rsidRDefault="00994573" w:rsidP="004B507A">
      <w:pPr>
        <w:pStyle w:val="ListParagraph"/>
        <w:numPr>
          <w:ilvl w:val="0"/>
          <w:numId w:val="32"/>
        </w:numPr>
        <w:spacing w:after="0" w:line="240" w:lineRule="auto"/>
        <w:jc w:val="both"/>
        <w:rPr>
          <w:sz w:val="24"/>
          <w:szCs w:val="24"/>
        </w:rPr>
      </w:pPr>
      <w:r>
        <w:rPr>
          <w:sz w:val="24"/>
          <w:szCs w:val="24"/>
        </w:rPr>
        <w:t xml:space="preserve">Provide </w:t>
      </w:r>
      <w:r w:rsidR="004B507A">
        <w:rPr>
          <w:sz w:val="24"/>
          <w:szCs w:val="24"/>
        </w:rPr>
        <w:t>3 year financing arrangement</w:t>
      </w:r>
      <w:r w:rsidR="00B04C60">
        <w:rPr>
          <w:sz w:val="24"/>
          <w:szCs w:val="24"/>
        </w:rPr>
        <w:t xml:space="preserve"> for the </w:t>
      </w:r>
      <w:r w:rsidR="00914E58">
        <w:rPr>
          <w:sz w:val="24"/>
          <w:szCs w:val="24"/>
        </w:rPr>
        <w:t>P</w:t>
      </w:r>
      <w:r w:rsidR="00B04C60">
        <w:rPr>
          <w:sz w:val="24"/>
          <w:szCs w:val="24"/>
        </w:rPr>
        <w:t xml:space="preserve">arking </w:t>
      </w:r>
      <w:r w:rsidR="00914E58">
        <w:rPr>
          <w:sz w:val="24"/>
          <w:szCs w:val="24"/>
        </w:rPr>
        <w:t>Pay Stations</w:t>
      </w:r>
    </w:p>
    <w:p w:rsidR="004B507A" w:rsidRDefault="00994573" w:rsidP="004B507A">
      <w:pPr>
        <w:pStyle w:val="ListParagraph"/>
        <w:numPr>
          <w:ilvl w:val="0"/>
          <w:numId w:val="32"/>
        </w:numPr>
        <w:spacing w:after="0" w:line="240" w:lineRule="auto"/>
        <w:jc w:val="both"/>
        <w:rPr>
          <w:sz w:val="24"/>
          <w:szCs w:val="24"/>
        </w:rPr>
      </w:pPr>
      <w:r>
        <w:rPr>
          <w:sz w:val="24"/>
          <w:szCs w:val="24"/>
        </w:rPr>
        <w:t>Provide o</w:t>
      </w:r>
      <w:r w:rsidR="00B04C60">
        <w:rPr>
          <w:sz w:val="24"/>
          <w:szCs w:val="24"/>
        </w:rPr>
        <w:t xml:space="preserve">n-going </w:t>
      </w:r>
      <w:r w:rsidR="00514F73">
        <w:rPr>
          <w:sz w:val="24"/>
          <w:szCs w:val="24"/>
        </w:rPr>
        <w:t>transaction processing services</w:t>
      </w:r>
    </w:p>
    <w:p w:rsidR="004B507A" w:rsidRDefault="004B507A" w:rsidP="004B507A">
      <w:pPr>
        <w:spacing w:after="0" w:line="240" w:lineRule="auto"/>
        <w:jc w:val="both"/>
        <w:rPr>
          <w:sz w:val="24"/>
          <w:szCs w:val="24"/>
        </w:rPr>
      </w:pPr>
    </w:p>
    <w:p w:rsidR="0004211F" w:rsidRPr="00FC01CC" w:rsidRDefault="00CF344E" w:rsidP="00ED3C32">
      <w:pPr>
        <w:spacing w:after="0" w:line="240" w:lineRule="auto"/>
        <w:jc w:val="both"/>
        <w:rPr>
          <w:sz w:val="24"/>
          <w:szCs w:val="24"/>
        </w:rPr>
      </w:pPr>
      <w:r>
        <w:rPr>
          <w:sz w:val="24"/>
          <w:szCs w:val="24"/>
        </w:rPr>
        <w:t xml:space="preserve">District staff will be performing parking pay station installation services.  </w:t>
      </w:r>
      <w:r w:rsidR="00B6166F" w:rsidRPr="004B507A">
        <w:rPr>
          <w:sz w:val="24"/>
          <w:szCs w:val="24"/>
        </w:rPr>
        <w:t>One (1)</w:t>
      </w:r>
      <w:r w:rsidR="0004211F" w:rsidRPr="004B507A">
        <w:rPr>
          <w:sz w:val="24"/>
          <w:szCs w:val="24"/>
        </w:rPr>
        <w:t xml:space="preserve"> </w:t>
      </w:r>
      <w:r w:rsidR="00B6166F" w:rsidRPr="004B507A">
        <w:rPr>
          <w:sz w:val="24"/>
          <w:szCs w:val="24"/>
        </w:rPr>
        <w:t xml:space="preserve">signed </w:t>
      </w:r>
      <w:r w:rsidR="0004211F" w:rsidRPr="004B507A">
        <w:rPr>
          <w:sz w:val="24"/>
          <w:szCs w:val="24"/>
        </w:rPr>
        <w:t xml:space="preserve">original and </w:t>
      </w:r>
      <w:r w:rsidR="00B6166F" w:rsidRPr="004B507A">
        <w:rPr>
          <w:sz w:val="24"/>
          <w:szCs w:val="24"/>
        </w:rPr>
        <w:t xml:space="preserve">one </w:t>
      </w:r>
      <w:r w:rsidR="0004211F" w:rsidRPr="004B507A">
        <w:rPr>
          <w:sz w:val="24"/>
          <w:szCs w:val="24"/>
        </w:rPr>
        <w:t>(</w:t>
      </w:r>
      <w:r w:rsidR="00B6166F" w:rsidRPr="004B507A">
        <w:rPr>
          <w:sz w:val="24"/>
          <w:szCs w:val="24"/>
        </w:rPr>
        <w:t>1</w:t>
      </w:r>
      <w:r w:rsidR="0004211F" w:rsidRPr="004B507A">
        <w:rPr>
          <w:sz w:val="24"/>
          <w:szCs w:val="24"/>
        </w:rPr>
        <w:t xml:space="preserve">) </w:t>
      </w:r>
      <w:r w:rsidR="00B6166F" w:rsidRPr="004B507A">
        <w:rPr>
          <w:sz w:val="24"/>
          <w:szCs w:val="24"/>
        </w:rPr>
        <w:t xml:space="preserve">electronic </w:t>
      </w:r>
      <w:r w:rsidR="0004211F" w:rsidRPr="004B507A">
        <w:rPr>
          <w:sz w:val="24"/>
          <w:szCs w:val="24"/>
        </w:rPr>
        <w:t>cop</w:t>
      </w:r>
      <w:r w:rsidR="00B6166F" w:rsidRPr="004B507A">
        <w:rPr>
          <w:sz w:val="24"/>
          <w:szCs w:val="24"/>
        </w:rPr>
        <w:t xml:space="preserve">y </w:t>
      </w:r>
      <w:r w:rsidR="0004211F" w:rsidRPr="004B507A">
        <w:rPr>
          <w:sz w:val="24"/>
          <w:szCs w:val="24"/>
        </w:rPr>
        <w:t xml:space="preserve">of the </w:t>
      </w:r>
      <w:r w:rsidR="00BB7C04" w:rsidRPr="004B507A">
        <w:rPr>
          <w:sz w:val="24"/>
          <w:szCs w:val="24"/>
        </w:rPr>
        <w:t>b</w:t>
      </w:r>
      <w:r w:rsidR="0004211F" w:rsidRPr="004B507A">
        <w:rPr>
          <w:sz w:val="24"/>
          <w:szCs w:val="24"/>
        </w:rPr>
        <w:t xml:space="preserve">id must be submitted in a sealed envelope, addressed to </w:t>
      </w:r>
      <w:r w:rsidR="001A2E8C" w:rsidRPr="004B507A">
        <w:rPr>
          <w:sz w:val="24"/>
          <w:szCs w:val="24"/>
        </w:rPr>
        <w:t>Sierra Joint</w:t>
      </w:r>
      <w:r w:rsidR="0004211F" w:rsidRPr="004B507A">
        <w:rPr>
          <w:sz w:val="24"/>
          <w:szCs w:val="24"/>
        </w:rPr>
        <w:t xml:space="preserve"> Community College District, </w:t>
      </w:r>
      <w:r w:rsidR="00B43BC9" w:rsidRPr="004B507A">
        <w:rPr>
          <w:sz w:val="24"/>
          <w:szCs w:val="24"/>
        </w:rPr>
        <w:t xml:space="preserve">Business Services, </w:t>
      </w:r>
      <w:proofErr w:type="gramStart"/>
      <w:r w:rsidR="0004211F" w:rsidRPr="004B507A">
        <w:rPr>
          <w:sz w:val="24"/>
          <w:szCs w:val="24"/>
        </w:rPr>
        <w:t>A</w:t>
      </w:r>
      <w:r w:rsidR="009F6331" w:rsidRPr="004B507A">
        <w:rPr>
          <w:sz w:val="24"/>
          <w:szCs w:val="24"/>
        </w:rPr>
        <w:t>ttn</w:t>
      </w:r>
      <w:proofErr w:type="gramEnd"/>
      <w:r w:rsidR="0004211F" w:rsidRPr="004B507A">
        <w:rPr>
          <w:sz w:val="24"/>
          <w:szCs w:val="24"/>
        </w:rPr>
        <w:t xml:space="preserve">: </w:t>
      </w:r>
      <w:r w:rsidR="009F6331" w:rsidRPr="004B507A">
        <w:rPr>
          <w:sz w:val="24"/>
          <w:szCs w:val="24"/>
        </w:rPr>
        <w:t>Judy Ahlquist</w:t>
      </w:r>
      <w:r w:rsidR="0004211F" w:rsidRPr="004B507A">
        <w:rPr>
          <w:sz w:val="24"/>
          <w:szCs w:val="24"/>
        </w:rPr>
        <w:t>, 50</w:t>
      </w:r>
      <w:r w:rsidR="009F6331" w:rsidRPr="004B507A">
        <w:rPr>
          <w:sz w:val="24"/>
          <w:szCs w:val="24"/>
        </w:rPr>
        <w:t>0</w:t>
      </w:r>
      <w:r w:rsidR="0004211F" w:rsidRPr="004B507A">
        <w:rPr>
          <w:sz w:val="24"/>
          <w:szCs w:val="24"/>
        </w:rPr>
        <w:t xml:space="preserve">0 </w:t>
      </w:r>
      <w:r w:rsidR="009F6331" w:rsidRPr="004B507A">
        <w:rPr>
          <w:sz w:val="24"/>
          <w:szCs w:val="24"/>
        </w:rPr>
        <w:t>Rocklin Road, Rocklin, CA  95677</w:t>
      </w:r>
      <w:r w:rsidR="0004211F" w:rsidRPr="004B507A">
        <w:rPr>
          <w:sz w:val="24"/>
          <w:szCs w:val="24"/>
        </w:rPr>
        <w:t xml:space="preserve">.  The above bid number must be referenced on the outside of the envelope.  Bids must be delivered on or before </w:t>
      </w:r>
      <w:r w:rsidR="009F6331" w:rsidRPr="004B507A">
        <w:rPr>
          <w:sz w:val="24"/>
          <w:szCs w:val="24"/>
        </w:rPr>
        <w:t xml:space="preserve">November </w:t>
      </w:r>
      <w:r w:rsidR="00CD7965" w:rsidRPr="004B507A">
        <w:rPr>
          <w:sz w:val="24"/>
          <w:szCs w:val="24"/>
        </w:rPr>
        <w:t>2</w:t>
      </w:r>
      <w:r w:rsidR="008F6D21">
        <w:rPr>
          <w:sz w:val="24"/>
          <w:szCs w:val="24"/>
        </w:rPr>
        <w:t>9</w:t>
      </w:r>
      <w:r w:rsidR="009F6331" w:rsidRPr="004B507A">
        <w:rPr>
          <w:sz w:val="24"/>
          <w:szCs w:val="24"/>
        </w:rPr>
        <w:t>, 2012</w:t>
      </w:r>
      <w:r w:rsidR="0061500D" w:rsidRPr="004B507A">
        <w:rPr>
          <w:sz w:val="24"/>
          <w:szCs w:val="24"/>
        </w:rPr>
        <w:t xml:space="preserve"> at </w:t>
      </w:r>
      <w:r w:rsidR="00CD7965" w:rsidRPr="004B507A">
        <w:rPr>
          <w:sz w:val="24"/>
          <w:szCs w:val="24"/>
        </w:rPr>
        <w:t>1</w:t>
      </w:r>
      <w:r w:rsidR="0004211F" w:rsidRPr="004B507A">
        <w:rPr>
          <w:sz w:val="24"/>
          <w:szCs w:val="24"/>
        </w:rPr>
        <w:t xml:space="preserve">:00 PM </w:t>
      </w:r>
      <w:r w:rsidR="0061500D" w:rsidRPr="004B507A">
        <w:rPr>
          <w:sz w:val="24"/>
          <w:szCs w:val="24"/>
        </w:rPr>
        <w:t>PST.</w:t>
      </w:r>
      <w:r w:rsidR="004E35CA" w:rsidRPr="004B507A">
        <w:rPr>
          <w:sz w:val="24"/>
          <w:szCs w:val="24"/>
        </w:rPr>
        <w:t xml:space="preserve"> </w:t>
      </w:r>
      <w:r w:rsidR="00FF2AB0" w:rsidRPr="004B507A">
        <w:rPr>
          <w:sz w:val="24"/>
          <w:szCs w:val="24"/>
        </w:rPr>
        <w:t xml:space="preserve"> </w:t>
      </w:r>
      <w:r w:rsidR="0004211F" w:rsidRPr="004B507A">
        <w:rPr>
          <w:sz w:val="24"/>
          <w:szCs w:val="24"/>
        </w:rPr>
        <w:t xml:space="preserve">Postmarking prior to this time is not sufficient.  </w:t>
      </w:r>
    </w:p>
    <w:p w:rsidR="00B11850" w:rsidRDefault="00B11850" w:rsidP="0004211F">
      <w:pPr>
        <w:spacing w:after="0" w:line="240" w:lineRule="auto"/>
      </w:pPr>
    </w:p>
    <w:p w:rsidR="001F1390" w:rsidRDefault="001F1390" w:rsidP="0004211F">
      <w:pPr>
        <w:spacing w:after="0" w:line="240" w:lineRule="auto"/>
      </w:pPr>
    </w:p>
    <w:p w:rsidR="0004211F" w:rsidRPr="00ED3C32" w:rsidRDefault="0004211F" w:rsidP="00ED3C32">
      <w:pPr>
        <w:pStyle w:val="ListParagraph"/>
        <w:numPr>
          <w:ilvl w:val="0"/>
          <w:numId w:val="54"/>
        </w:numPr>
        <w:spacing w:after="0" w:line="240" w:lineRule="auto"/>
        <w:ind w:left="432" w:hanging="432"/>
        <w:rPr>
          <w:b/>
          <w:sz w:val="32"/>
          <w:szCs w:val="32"/>
        </w:rPr>
      </w:pPr>
      <w:r w:rsidRPr="00ED3C32">
        <w:rPr>
          <w:b/>
          <w:sz w:val="32"/>
          <w:szCs w:val="32"/>
        </w:rPr>
        <w:t xml:space="preserve">GENERAL INSTRUCTIONS </w:t>
      </w:r>
    </w:p>
    <w:p w:rsidR="0004211F" w:rsidRPr="00FC01CC" w:rsidRDefault="0004211F" w:rsidP="00B43BC9">
      <w:pPr>
        <w:spacing w:after="0" w:line="240" w:lineRule="auto"/>
        <w:rPr>
          <w:sz w:val="24"/>
          <w:szCs w:val="24"/>
        </w:rPr>
      </w:pPr>
    </w:p>
    <w:p w:rsidR="007242F0" w:rsidRDefault="007242F0" w:rsidP="00215146">
      <w:pPr>
        <w:pStyle w:val="ListParagraph"/>
        <w:numPr>
          <w:ilvl w:val="0"/>
          <w:numId w:val="1"/>
        </w:numPr>
        <w:spacing w:after="0" w:line="240" w:lineRule="auto"/>
        <w:ind w:left="792"/>
        <w:jc w:val="both"/>
        <w:rPr>
          <w:sz w:val="24"/>
          <w:szCs w:val="24"/>
        </w:rPr>
      </w:pPr>
      <w:r w:rsidRPr="0014050C">
        <w:rPr>
          <w:b/>
          <w:sz w:val="24"/>
          <w:szCs w:val="24"/>
          <w:u w:val="single"/>
        </w:rPr>
        <w:t>Schedule</w:t>
      </w:r>
      <w:r>
        <w:rPr>
          <w:sz w:val="24"/>
          <w:szCs w:val="24"/>
        </w:rPr>
        <w:t>: The schedule for the Invitation For Bid process is as follows:</w:t>
      </w:r>
    </w:p>
    <w:p w:rsidR="007242F0" w:rsidRDefault="007242F0" w:rsidP="007242F0">
      <w:pPr>
        <w:pStyle w:val="ListParagraph"/>
        <w:spacing w:after="0" w:line="240" w:lineRule="auto"/>
        <w:ind w:left="360"/>
        <w:jc w:val="both"/>
        <w:rPr>
          <w:sz w:val="24"/>
          <w:szCs w:val="24"/>
        </w:rPr>
      </w:pPr>
    </w:p>
    <w:tbl>
      <w:tblPr>
        <w:tblStyle w:val="TableGrid"/>
        <w:tblW w:w="9090" w:type="dxa"/>
        <w:tblInd w:w="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3600"/>
      </w:tblGrid>
      <w:tr w:rsidR="00EA461B" w:rsidTr="00721338">
        <w:trPr>
          <w:trHeight w:val="360"/>
        </w:trPr>
        <w:tc>
          <w:tcPr>
            <w:tcW w:w="5490" w:type="dxa"/>
            <w:vAlign w:val="center"/>
          </w:tcPr>
          <w:p w:rsidR="00EA461B" w:rsidRDefault="00EA461B" w:rsidP="008D6F4E">
            <w:pPr>
              <w:pStyle w:val="ListParagraph"/>
              <w:ind w:left="0"/>
              <w:rPr>
                <w:sz w:val="24"/>
                <w:szCs w:val="24"/>
              </w:rPr>
            </w:pPr>
            <w:r>
              <w:rPr>
                <w:sz w:val="24"/>
                <w:szCs w:val="24"/>
              </w:rPr>
              <w:t>Invitation For Bid Released</w:t>
            </w:r>
          </w:p>
        </w:tc>
        <w:tc>
          <w:tcPr>
            <w:tcW w:w="3600" w:type="dxa"/>
            <w:vAlign w:val="center"/>
          </w:tcPr>
          <w:p w:rsidR="00EA461B" w:rsidRDefault="00EA461B" w:rsidP="008D6F4E">
            <w:pPr>
              <w:pStyle w:val="ListParagraph"/>
              <w:ind w:left="0"/>
              <w:rPr>
                <w:sz w:val="24"/>
                <w:szCs w:val="24"/>
              </w:rPr>
            </w:pPr>
            <w:r>
              <w:rPr>
                <w:sz w:val="24"/>
                <w:szCs w:val="24"/>
              </w:rPr>
              <w:t>October 22, 2012</w:t>
            </w:r>
          </w:p>
        </w:tc>
      </w:tr>
      <w:tr w:rsidR="00EA461B" w:rsidTr="00721338">
        <w:trPr>
          <w:trHeight w:val="360"/>
        </w:trPr>
        <w:tc>
          <w:tcPr>
            <w:tcW w:w="5490" w:type="dxa"/>
            <w:vAlign w:val="center"/>
          </w:tcPr>
          <w:p w:rsidR="00EA461B" w:rsidRDefault="00EA461B" w:rsidP="008D6F4E">
            <w:pPr>
              <w:pStyle w:val="ListParagraph"/>
              <w:ind w:left="0"/>
              <w:rPr>
                <w:sz w:val="24"/>
                <w:szCs w:val="24"/>
              </w:rPr>
            </w:pPr>
            <w:r>
              <w:rPr>
                <w:sz w:val="24"/>
                <w:szCs w:val="24"/>
              </w:rPr>
              <w:t>Deadline to Submit W</w:t>
            </w:r>
            <w:r w:rsidR="00282F2F">
              <w:rPr>
                <w:sz w:val="24"/>
                <w:szCs w:val="24"/>
              </w:rPr>
              <w:t>r</w:t>
            </w:r>
            <w:r>
              <w:rPr>
                <w:sz w:val="24"/>
                <w:szCs w:val="24"/>
              </w:rPr>
              <w:t>itten Questions</w:t>
            </w:r>
          </w:p>
        </w:tc>
        <w:tc>
          <w:tcPr>
            <w:tcW w:w="3600" w:type="dxa"/>
            <w:vAlign w:val="center"/>
          </w:tcPr>
          <w:p w:rsidR="00EA461B" w:rsidRDefault="00EA461B" w:rsidP="008D6F4E">
            <w:pPr>
              <w:pStyle w:val="ListParagraph"/>
              <w:ind w:left="0"/>
              <w:rPr>
                <w:sz w:val="24"/>
                <w:szCs w:val="24"/>
              </w:rPr>
            </w:pPr>
            <w:r>
              <w:rPr>
                <w:sz w:val="24"/>
                <w:szCs w:val="24"/>
              </w:rPr>
              <w:t>November 9, 2012 (1:00pm PST)</w:t>
            </w:r>
          </w:p>
        </w:tc>
      </w:tr>
      <w:tr w:rsidR="00EA461B" w:rsidTr="00721338">
        <w:trPr>
          <w:trHeight w:val="360"/>
        </w:trPr>
        <w:tc>
          <w:tcPr>
            <w:tcW w:w="5490" w:type="dxa"/>
            <w:vAlign w:val="center"/>
          </w:tcPr>
          <w:p w:rsidR="00EA461B" w:rsidRDefault="00EA461B" w:rsidP="008D6F4E">
            <w:pPr>
              <w:pStyle w:val="ListParagraph"/>
              <w:ind w:left="0"/>
              <w:rPr>
                <w:sz w:val="24"/>
                <w:szCs w:val="24"/>
              </w:rPr>
            </w:pPr>
            <w:r>
              <w:rPr>
                <w:sz w:val="24"/>
                <w:szCs w:val="24"/>
              </w:rPr>
              <w:t>Deadline to Respond to Written Questions</w:t>
            </w:r>
          </w:p>
        </w:tc>
        <w:tc>
          <w:tcPr>
            <w:tcW w:w="3600" w:type="dxa"/>
            <w:vAlign w:val="center"/>
          </w:tcPr>
          <w:p w:rsidR="00EA461B" w:rsidRDefault="00EA461B" w:rsidP="008D6F4E">
            <w:pPr>
              <w:pStyle w:val="ListParagraph"/>
              <w:ind w:left="0"/>
              <w:rPr>
                <w:sz w:val="24"/>
                <w:szCs w:val="24"/>
              </w:rPr>
            </w:pPr>
            <w:r>
              <w:rPr>
                <w:sz w:val="24"/>
                <w:szCs w:val="24"/>
              </w:rPr>
              <w:t>November 16, 2012</w:t>
            </w:r>
          </w:p>
        </w:tc>
      </w:tr>
      <w:tr w:rsidR="00EA461B" w:rsidTr="00721338">
        <w:trPr>
          <w:trHeight w:val="360"/>
        </w:trPr>
        <w:tc>
          <w:tcPr>
            <w:tcW w:w="5490" w:type="dxa"/>
            <w:vAlign w:val="center"/>
          </w:tcPr>
          <w:p w:rsidR="00EA461B" w:rsidRPr="00BA7FF6" w:rsidRDefault="00EA461B" w:rsidP="009922DD">
            <w:pPr>
              <w:pStyle w:val="ListParagraph"/>
              <w:ind w:left="0"/>
              <w:rPr>
                <w:b/>
                <w:sz w:val="24"/>
                <w:szCs w:val="24"/>
              </w:rPr>
            </w:pPr>
            <w:r w:rsidRPr="00BA7FF6">
              <w:rPr>
                <w:b/>
                <w:sz w:val="24"/>
                <w:szCs w:val="24"/>
              </w:rPr>
              <w:t>Deadline for Bid Submissions</w:t>
            </w:r>
          </w:p>
        </w:tc>
        <w:tc>
          <w:tcPr>
            <w:tcW w:w="3600" w:type="dxa"/>
            <w:vAlign w:val="center"/>
          </w:tcPr>
          <w:p w:rsidR="00EA461B" w:rsidRPr="00BA7FF6" w:rsidRDefault="00EA461B" w:rsidP="009922DD">
            <w:pPr>
              <w:pStyle w:val="ListParagraph"/>
              <w:ind w:left="0"/>
              <w:rPr>
                <w:b/>
                <w:sz w:val="24"/>
                <w:szCs w:val="24"/>
              </w:rPr>
            </w:pPr>
            <w:r w:rsidRPr="00BA7FF6">
              <w:rPr>
                <w:b/>
                <w:sz w:val="24"/>
                <w:szCs w:val="24"/>
              </w:rPr>
              <w:t>November 2</w:t>
            </w:r>
            <w:r>
              <w:rPr>
                <w:b/>
                <w:sz w:val="24"/>
                <w:szCs w:val="24"/>
              </w:rPr>
              <w:t>9</w:t>
            </w:r>
            <w:r w:rsidRPr="00BA7FF6">
              <w:rPr>
                <w:b/>
                <w:sz w:val="24"/>
                <w:szCs w:val="24"/>
              </w:rPr>
              <w:t>, 2012 (1:00pm PST)</w:t>
            </w:r>
          </w:p>
        </w:tc>
      </w:tr>
      <w:tr w:rsidR="00EA461B" w:rsidTr="00721338">
        <w:trPr>
          <w:trHeight w:val="360"/>
        </w:trPr>
        <w:tc>
          <w:tcPr>
            <w:tcW w:w="5490" w:type="dxa"/>
            <w:vAlign w:val="center"/>
          </w:tcPr>
          <w:p w:rsidR="00EA461B" w:rsidRDefault="00EA461B" w:rsidP="008D6F4E">
            <w:pPr>
              <w:pStyle w:val="ListParagraph"/>
              <w:ind w:left="0"/>
              <w:rPr>
                <w:sz w:val="24"/>
                <w:szCs w:val="24"/>
              </w:rPr>
            </w:pPr>
            <w:r>
              <w:rPr>
                <w:sz w:val="24"/>
                <w:szCs w:val="24"/>
              </w:rPr>
              <w:t xml:space="preserve">Notice of Intent to Award the Contract </w:t>
            </w:r>
            <w:r w:rsidR="00721338">
              <w:rPr>
                <w:sz w:val="24"/>
                <w:szCs w:val="24"/>
              </w:rPr>
              <w:t>(no later than)</w:t>
            </w:r>
          </w:p>
        </w:tc>
        <w:tc>
          <w:tcPr>
            <w:tcW w:w="3600" w:type="dxa"/>
            <w:vAlign w:val="center"/>
          </w:tcPr>
          <w:p w:rsidR="00EA461B" w:rsidRDefault="00EA461B" w:rsidP="008D6F4E">
            <w:pPr>
              <w:pStyle w:val="ListParagraph"/>
              <w:ind w:left="0"/>
              <w:rPr>
                <w:sz w:val="24"/>
                <w:szCs w:val="24"/>
              </w:rPr>
            </w:pPr>
            <w:r>
              <w:rPr>
                <w:sz w:val="24"/>
                <w:szCs w:val="24"/>
              </w:rPr>
              <w:t>December 12, 2012</w:t>
            </w:r>
          </w:p>
        </w:tc>
      </w:tr>
      <w:tr w:rsidR="00EA461B" w:rsidTr="00721338">
        <w:trPr>
          <w:trHeight w:val="360"/>
        </w:trPr>
        <w:tc>
          <w:tcPr>
            <w:tcW w:w="5490" w:type="dxa"/>
            <w:vAlign w:val="center"/>
          </w:tcPr>
          <w:p w:rsidR="00EA461B" w:rsidRDefault="00EA461B" w:rsidP="008D6F4E">
            <w:pPr>
              <w:pStyle w:val="ListParagraph"/>
              <w:ind w:left="0"/>
              <w:rPr>
                <w:sz w:val="24"/>
                <w:szCs w:val="24"/>
              </w:rPr>
            </w:pPr>
            <w:r>
              <w:rPr>
                <w:sz w:val="24"/>
                <w:szCs w:val="24"/>
              </w:rPr>
              <w:t>Board Approval of Contract</w:t>
            </w:r>
          </w:p>
        </w:tc>
        <w:tc>
          <w:tcPr>
            <w:tcW w:w="3600" w:type="dxa"/>
            <w:vAlign w:val="center"/>
          </w:tcPr>
          <w:p w:rsidR="00EA461B" w:rsidRDefault="00EA461B" w:rsidP="008D6F4E">
            <w:pPr>
              <w:pStyle w:val="ListParagraph"/>
              <w:ind w:left="0"/>
              <w:rPr>
                <w:sz w:val="24"/>
                <w:szCs w:val="24"/>
              </w:rPr>
            </w:pPr>
            <w:r>
              <w:rPr>
                <w:sz w:val="24"/>
                <w:szCs w:val="24"/>
              </w:rPr>
              <w:t>January 15, 2013</w:t>
            </w:r>
          </w:p>
        </w:tc>
      </w:tr>
      <w:tr w:rsidR="00EA461B" w:rsidTr="00721338">
        <w:trPr>
          <w:trHeight w:val="360"/>
        </w:trPr>
        <w:tc>
          <w:tcPr>
            <w:tcW w:w="5490" w:type="dxa"/>
            <w:vAlign w:val="center"/>
          </w:tcPr>
          <w:p w:rsidR="00EA461B" w:rsidRDefault="00EA461B" w:rsidP="008D6F4E">
            <w:pPr>
              <w:pStyle w:val="ListParagraph"/>
              <w:ind w:left="0"/>
              <w:rPr>
                <w:sz w:val="24"/>
                <w:szCs w:val="24"/>
              </w:rPr>
            </w:pPr>
            <w:r>
              <w:rPr>
                <w:sz w:val="24"/>
                <w:szCs w:val="24"/>
              </w:rPr>
              <w:t>Contract Execution</w:t>
            </w:r>
          </w:p>
        </w:tc>
        <w:tc>
          <w:tcPr>
            <w:tcW w:w="3600" w:type="dxa"/>
            <w:vAlign w:val="center"/>
          </w:tcPr>
          <w:p w:rsidR="00EA461B" w:rsidRDefault="00EA461B" w:rsidP="008D6F4E">
            <w:pPr>
              <w:pStyle w:val="ListParagraph"/>
              <w:ind w:left="0"/>
              <w:rPr>
                <w:sz w:val="24"/>
                <w:szCs w:val="24"/>
              </w:rPr>
            </w:pPr>
            <w:r>
              <w:rPr>
                <w:sz w:val="24"/>
                <w:szCs w:val="24"/>
              </w:rPr>
              <w:t>January 16 – 18, 2013</w:t>
            </w:r>
          </w:p>
        </w:tc>
      </w:tr>
    </w:tbl>
    <w:p w:rsidR="007242F0" w:rsidRPr="007242F0" w:rsidRDefault="007242F0" w:rsidP="0079487B">
      <w:pPr>
        <w:pStyle w:val="ListParagraph"/>
        <w:spacing w:after="120" w:line="240" w:lineRule="auto"/>
        <w:ind w:left="360"/>
        <w:contextualSpacing w:val="0"/>
        <w:jc w:val="both"/>
        <w:rPr>
          <w:sz w:val="24"/>
          <w:szCs w:val="24"/>
        </w:rPr>
      </w:pPr>
    </w:p>
    <w:p w:rsidR="007242F0" w:rsidRDefault="007242F0" w:rsidP="00215146">
      <w:pPr>
        <w:pStyle w:val="ListParagraph"/>
        <w:numPr>
          <w:ilvl w:val="0"/>
          <w:numId w:val="1"/>
        </w:numPr>
        <w:spacing w:after="0" w:line="240" w:lineRule="auto"/>
        <w:ind w:left="792"/>
        <w:jc w:val="both"/>
        <w:rPr>
          <w:sz w:val="24"/>
          <w:szCs w:val="24"/>
        </w:rPr>
      </w:pPr>
      <w:r w:rsidRPr="00FC01CC">
        <w:rPr>
          <w:b/>
          <w:sz w:val="24"/>
          <w:szCs w:val="24"/>
          <w:u w:val="single"/>
        </w:rPr>
        <w:lastRenderedPageBreak/>
        <w:t>Documents Accompanying Bid:</w:t>
      </w:r>
      <w:r w:rsidRPr="00FC01CC">
        <w:rPr>
          <w:sz w:val="24"/>
          <w:szCs w:val="24"/>
        </w:rPr>
        <w:t xml:space="preserve"> Bidder must submit with the bid the following</w:t>
      </w:r>
      <w:r>
        <w:rPr>
          <w:sz w:val="24"/>
          <w:szCs w:val="24"/>
        </w:rPr>
        <w:t xml:space="preserve"> completed documents no later than November 2</w:t>
      </w:r>
      <w:r w:rsidR="00EA461B">
        <w:rPr>
          <w:sz w:val="24"/>
          <w:szCs w:val="24"/>
        </w:rPr>
        <w:t>9</w:t>
      </w:r>
      <w:r>
        <w:rPr>
          <w:sz w:val="24"/>
          <w:szCs w:val="24"/>
        </w:rPr>
        <w:t>, 2012 at 1:00pm PST</w:t>
      </w:r>
      <w:r w:rsidRPr="00FC01CC">
        <w:rPr>
          <w:sz w:val="24"/>
          <w:szCs w:val="24"/>
        </w:rPr>
        <w:t xml:space="preserve">: </w:t>
      </w:r>
    </w:p>
    <w:p w:rsidR="007242F0" w:rsidRDefault="007242F0" w:rsidP="00215146">
      <w:pPr>
        <w:pStyle w:val="ListParagraph"/>
        <w:numPr>
          <w:ilvl w:val="0"/>
          <w:numId w:val="22"/>
        </w:numPr>
        <w:spacing w:after="0" w:line="240" w:lineRule="auto"/>
        <w:ind w:left="1368"/>
        <w:jc w:val="both"/>
        <w:rPr>
          <w:sz w:val="24"/>
          <w:szCs w:val="24"/>
        </w:rPr>
      </w:pPr>
      <w:r w:rsidRPr="00FC01CC">
        <w:rPr>
          <w:sz w:val="24"/>
          <w:szCs w:val="24"/>
        </w:rPr>
        <w:t>Bid Signature Form</w:t>
      </w:r>
    </w:p>
    <w:p w:rsidR="00A771A0" w:rsidRDefault="00A771A0" w:rsidP="00215146">
      <w:pPr>
        <w:pStyle w:val="ListParagraph"/>
        <w:numPr>
          <w:ilvl w:val="0"/>
          <w:numId w:val="22"/>
        </w:numPr>
        <w:spacing w:after="0" w:line="240" w:lineRule="auto"/>
        <w:ind w:left="1368"/>
        <w:jc w:val="both"/>
        <w:rPr>
          <w:sz w:val="24"/>
          <w:szCs w:val="24"/>
        </w:rPr>
      </w:pPr>
      <w:r>
        <w:rPr>
          <w:sz w:val="24"/>
          <w:szCs w:val="24"/>
        </w:rPr>
        <w:t>Bid Specification Checklist</w:t>
      </w:r>
    </w:p>
    <w:p w:rsidR="00A771A0" w:rsidRDefault="00A771A0" w:rsidP="00215146">
      <w:pPr>
        <w:pStyle w:val="ListParagraph"/>
        <w:numPr>
          <w:ilvl w:val="0"/>
          <w:numId w:val="22"/>
        </w:numPr>
        <w:spacing w:after="0" w:line="240" w:lineRule="auto"/>
        <w:ind w:left="1368"/>
        <w:jc w:val="both"/>
        <w:rPr>
          <w:sz w:val="24"/>
          <w:szCs w:val="24"/>
        </w:rPr>
      </w:pPr>
      <w:r>
        <w:rPr>
          <w:sz w:val="24"/>
          <w:szCs w:val="24"/>
        </w:rPr>
        <w:t>Bid Pricing Form</w:t>
      </w:r>
    </w:p>
    <w:p w:rsidR="007242F0" w:rsidRDefault="007242F0" w:rsidP="00215146">
      <w:pPr>
        <w:pStyle w:val="ListParagraph"/>
        <w:numPr>
          <w:ilvl w:val="0"/>
          <w:numId w:val="22"/>
        </w:numPr>
        <w:spacing w:after="0" w:line="240" w:lineRule="auto"/>
        <w:ind w:left="1368"/>
        <w:jc w:val="both"/>
        <w:rPr>
          <w:sz w:val="24"/>
          <w:szCs w:val="24"/>
        </w:rPr>
      </w:pPr>
      <w:r w:rsidRPr="00FC01CC">
        <w:rPr>
          <w:sz w:val="24"/>
          <w:szCs w:val="24"/>
        </w:rPr>
        <w:t>Bidder’s Reference Form</w:t>
      </w:r>
    </w:p>
    <w:p w:rsidR="007242F0" w:rsidRDefault="007242F0" w:rsidP="00215146">
      <w:pPr>
        <w:pStyle w:val="ListParagraph"/>
        <w:numPr>
          <w:ilvl w:val="0"/>
          <w:numId w:val="22"/>
        </w:numPr>
        <w:spacing w:after="0" w:line="240" w:lineRule="auto"/>
        <w:ind w:left="1368"/>
        <w:jc w:val="both"/>
        <w:rPr>
          <w:sz w:val="24"/>
          <w:szCs w:val="24"/>
        </w:rPr>
      </w:pPr>
      <w:r w:rsidRPr="00FC01CC">
        <w:rPr>
          <w:sz w:val="24"/>
          <w:szCs w:val="24"/>
        </w:rPr>
        <w:t>Non</w:t>
      </w:r>
      <w:r>
        <w:rPr>
          <w:sz w:val="24"/>
          <w:szCs w:val="24"/>
        </w:rPr>
        <w:t xml:space="preserve"> </w:t>
      </w:r>
      <w:r w:rsidRPr="00FC01CC">
        <w:rPr>
          <w:sz w:val="24"/>
          <w:szCs w:val="24"/>
        </w:rPr>
        <w:t>Collusion Affidavit</w:t>
      </w:r>
    </w:p>
    <w:p w:rsidR="007242F0" w:rsidRDefault="007242F0" w:rsidP="00215146">
      <w:pPr>
        <w:pStyle w:val="ListParagraph"/>
        <w:numPr>
          <w:ilvl w:val="0"/>
          <w:numId w:val="22"/>
        </w:numPr>
        <w:spacing w:after="0" w:line="240" w:lineRule="auto"/>
        <w:ind w:left="1368"/>
        <w:jc w:val="both"/>
        <w:rPr>
          <w:sz w:val="24"/>
          <w:szCs w:val="24"/>
        </w:rPr>
      </w:pPr>
      <w:r>
        <w:rPr>
          <w:sz w:val="24"/>
          <w:szCs w:val="24"/>
        </w:rPr>
        <w:t xml:space="preserve">Acknowledgement of Addenda (if applicable)  </w:t>
      </w:r>
      <w:r w:rsidRPr="00FC01CC">
        <w:rPr>
          <w:sz w:val="24"/>
          <w:szCs w:val="24"/>
        </w:rPr>
        <w:t xml:space="preserve"> </w:t>
      </w:r>
    </w:p>
    <w:p w:rsidR="007242F0" w:rsidRPr="00C227F9" w:rsidRDefault="007242F0" w:rsidP="008D6F4E">
      <w:pPr>
        <w:pStyle w:val="ListParagraph"/>
        <w:spacing w:after="120" w:line="240" w:lineRule="auto"/>
        <w:ind w:left="360"/>
        <w:contextualSpacing w:val="0"/>
        <w:jc w:val="both"/>
        <w:rPr>
          <w:sz w:val="24"/>
          <w:szCs w:val="24"/>
        </w:rPr>
      </w:pPr>
    </w:p>
    <w:p w:rsidR="0004211F" w:rsidRPr="00FC01CC" w:rsidRDefault="0004211F" w:rsidP="00215146">
      <w:pPr>
        <w:pStyle w:val="ListParagraph"/>
        <w:numPr>
          <w:ilvl w:val="0"/>
          <w:numId w:val="1"/>
        </w:numPr>
        <w:spacing w:after="0" w:line="240" w:lineRule="auto"/>
        <w:ind w:left="792"/>
        <w:jc w:val="both"/>
        <w:rPr>
          <w:sz w:val="24"/>
          <w:szCs w:val="24"/>
        </w:rPr>
      </w:pPr>
      <w:r w:rsidRPr="00FC01CC">
        <w:rPr>
          <w:b/>
          <w:sz w:val="24"/>
          <w:szCs w:val="24"/>
          <w:u w:val="single"/>
        </w:rPr>
        <w:t>Preparation of Bids:</w:t>
      </w:r>
      <w:r w:rsidRPr="00FC01CC">
        <w:rPr>
          <w:sz w:val="24"/>
          <w:szCs w:val="24"/>
        </w:rPr>
        <w:t xml:space="preserve">  No </w:t>
      </w:r>
      <w:r w:rsidR="00BB7C04">
        <w:rPr>
          <w:sz w:val="24"/>
          <w:szCs w:val="24"/>
        </w:rPr>
        <w:t>b</w:t>
      </w:r>
      <w:r w:rsidRPr="00FC01CC">
        <w:rPr>
          <w:sz w:val="24"/>
          <w:szCs w:val="24"/>
        </w:rPr>
        <w:t xml:space="preserve">id will be </w:t>
      </w:r>
      <w:r w:rsidRPr="001B4F00">
        <w:rPr>
          <w:sz w:val="24"/>
          <w:szCs w:val="24"/>
        </w:rPr>
        <w:t>considered unless submitted on the form(s) furnished</w:t>
      </w:r>
      <w:r w:rsidR="001B4F00">
        <w:rPr>
          <w:sz w:val="24"/>
          <w:szCs w:val="24"/>
        </w:rPr>
        <w:t xml:space="preserve">.  </w:t>
      </w:r>
      <w:r w:rsidR="005C15FB">
        <w:rPr>
          <w:sz w:val="24"/>
          <w:szCs w:val="24"/>
        </w:rPr>
        <w:t xml:space="preserve">Attachments may be included if additional space is needed.  </w:t>
      </w:r>
      <w:r w:rsidRPr="00FC01CC">
        <w:rPr>
          <w:sz w:val="24"/>
          <w:szCs w:val="24"/>
        </w:rPr>
        <w:t>All bids must be in ink or typewritten.  No erasures are permitted.  Mistakes may be crossed out and corrections entered adjacent and must be initialed in ink by the person signing the bid.  In case of a discrepancy between the unit price and the extension, the unit price will be considered as correct.  Bid extensions and totals must be computed where applicable. The bid must be signed in ink</w:t>
      </w:r>
      <w:r w:rsidR="00B051F8" w:rsidRPr="00FC01CC">
        <w:rPr>
          <w:sz w:val="24"/>
          <w:szCs w:val="24"/>
        </w:rPr>
        <w:t xml:space="preserve"> </w:t>
      </w:r>
      <w:r w:rsidRPr="00FC01CC">
        <w:rPr>
          <w:sz w:val="24"/>
          <w:szCs w:val="24"/>
        </w:rPr>
        <w:t>by a representative authorized to bind the company.</w:t>
      </w:r>
    </w:p>
    <w:p w:rsidR="00B051F8" w:rsidRPr="00FC01CC" w:rsidRDefault="00B051F8" w:rsidP="008D6F4E">
      <w:pPr>
        <w:spacing w:after="120" w:line="240" w:lineRule="auto"/>
        <w:ind w:left="360" w:hanging="360"/>
        <w:rPr>
          <w:sz w:val="24"/>
          <w:szCs w:val="24"/>
        </w:rPr>
      </w:pPr>
    </w:p>
    <w:p w:rsidR="0004211F" w:rsidRPr="00FC01CC" w:rsidRDefault="0004211F" w:rsidP="00215146">
      <w:pPr>
        <w:pStyle w:val="ListParagraph"/>
        <w:numPr>
          <w:ilvl w:val="0"/>
          <w:numId w:val="1"/>
        </w:numPr>
        <w:spacing w:after="0" w:line="240" w:lineRule="auto"/>
        <w:ind w:left="792"/>
        <w:jc w:val="both"/>
        <w:rPr>
          <w:sz w:val="24"/>
          <w:szCs w:val="24"/>
        </w:rPr>
      </w:pPr>
      <w:r w:rsidRPr="00FC01CC">
        <w:rPr>
          <w:b/>
          <w:sz w:val="24"/>
          <w:szCs w:val="24"/>
          <w:u w:val="single"/>
        </w:rPr>
        <w:t>Bid Submittal</w:t>
      </w:r>
      <w:r w:rsidRPr="00FC01CC">
        <w:rPr>
          <w:sz w:val="24"/>
          <w:szCs w:val="24"/>
        </w:rPr>
        <w:t xml:space="preserve">: </w:t>
      </w:r>
      <w:r w:rsidR="00B051F8" w:rsidRPr="00FC01CC">
        <w:rPr>
          <w:sz w:val="24"/>
          <w:szCs w:val="24"/>
        </w:rPr>
        <w:t xml:space="preserve"> </w:t>
      </w:r>
      <w:r w:rsidRPr="00FC01CC">
        <w:rPr>
          <w:sz w:val="24"/>
          <w:szCs w:val="24"/>
        </w:rPr>
        <w:t>Faxed Bids or bids sent via electronic mail will not be accepted.  Failure to meet the deadline will result in disqualification of t</w:t>
      </w:r>
      <w:r w:rsidR="00B051F8" w:rsidRPr="00FC01CC">
        <w:rPr>
          <w:sz w:val="24"/>
          <w:szCs w:val="24"/>
        </w:rPr>
        <w:t xml:space="preserve">he bid.  </w:t>
      </w:r>
      <w:r w:rsidRPr="00FC01CC">
        <w:rPr>
          <w:sz w:val="24"/>
          <w:szCs w:val="24"/>
        </w:rPr>
        <w:t>All bids shall be submitted in sealed envelopes clearly marked on the outside “</w:t>
      </w:r>
      <w:r w:rsidR="001B4F00">
        <w:rPr>
          <w:sz w:val="24"/>
          <w:szCs w:val="24"/>
        </w:rPr>
        <w:t>Parking P</w:t>
      </w:r>
      <w:r w:rsidR="00E25429">
        <w:rPr>
          <w:sz w:val="24"/>
          <w:szCs w:val="24"/>
        </w:rPr>
        <w:t>ay Stations</w:t>
      </w:r>
      <w:r w:rsidRPr="00B43BC9">
        <w:rPr>
          <w:sz w:val="24"/>
          <w:szCs w:val="24"/>
        </w:rPr>
        <w:t>, Bid #12-</w:t>
      </w:r>
      <w:r w:rsidR="00776C54" w:rsidRPr="00B43BC9">
        <w:rPr>
          <w:sz w:val="24"/>
          <w:szCs w:val="24"/>
        </w:rPr>
        <w:t>0</w:t>
      </w:r>
      <w:r w:rsidR="001B4F00">
        <w:rPr>
          <w:sz w:val="24"/>
          <w:szCs w:val="24"/>
        </w:rPr>
        <w:t>4</w:t>
      </w:r>
      <w:r w:rsidRPr="00FC01CC">
        <w:rPr>
          <w:sz w:val="24"/>
          <w:szCs w:val="24"/>
        </w:rPr>
        <w:t>”.</w:t>
      </w:r>
    </w:p>
    <w:p w:rsidR="00B051F8" w:rsidRDefault="00B051F8" w:rsidP="008D6F4E">
      <w:pPr>
        <w:pStyle w:val="ListParagraph"/>
        <w:spacing w:after="120" w:line="240" w:lineRule="auto"/>
        <w:ind w:left="360"/>
        <w:contextualSpacing w:val="0"/>
        <w:jc w:val="both"/>
        <w:rPr>
          <w:sz w:val="24"/>
          <w:szCs w:val="24"/>
        </w:rPr>
      </w:pPr>
    </w:p>
    <w:p w:rsidR="008B215F" w:rsidRPr="00FC01CC" w:rsidRDefault="008B215F" w:rsidP="00215146">
      <w:pPr>
        <w:pStyle w:val="ListParagraph"/>
        <w:numPr>
          <w:ilvl w:val="0"/>
          <w:numId w:val="1"/>
        </w:numPr>
        <w:spacing w:after="0" w:line="240" w:lineRule="auto"/>
        <w:ind w:left="792"/>
        <w:jc w:val="both"/>
        <w:rPr>
          <w:sz w:val="24"/>
          <w:szCs w:val="24"/>
        </w:rPr>
      </w:pPr>
      <w:r w:rsidRPr="00FC01CC">
        <w:rPr>
          <w:b/>
          <w:sz w:val="24"/>
          <w:szCs w:val="24"/>
          <w:u w:val="single"/>
        </w:rPr>
        <w:t>Bid Withdrawal:</w:t>
      </w:r>
      <w:r w:rsidRPr="00FC01CC">
        <w:rPr>
          <w:sz w:val="24"/>
          <w:szCs w:val="24"/>
        </w:rPr>
        <w:t xml:space="preserve">  A bidder may withdraw a bid before the designated time and date for opening of the bids, by submitting a written request to </w:t>
      </w:r>
      <w:r>
        <w:rPr>
          <w:sz w:val="24"/>
          <w:szCs w:val="24"/>
        </w:rPr>
        <w:t xml:space="preserve">Business Services - </w:t>
      </w:r>
      <w:r w:rsidRPr="00FC01CC">
        <w:rPr>
          <w:sz w:val="24"/>
          <w:szCs w:val="24"/>
        </w:rPr>
        <w:t>Judy Ahlquist, identifying the reason(s) for the desired bid withdrawal.  Once the designated time for opening bids has passed, a bidder may not be permitted to withdraw the bid.</w:t>
      </w:r>
    </w:p>
    <w:p w:rsidR="008B215F" w:rsidRPr="00FC01CC" w:rsidRDefault="008B215F" w:rsidP="008D6F4E">
      <w:pPr>
        <w:pStyle w:val="ListParagraph"/>
        <w:spacing w:after="120" w:line="240" w:lineRule="auto"/>
        <w:ind w:left="360"/>
        <w:contextualSpacing w:val="0"/>
        <w:jc w:val="both"/>
        <w:rPr>
          <w:sz w:val="24"/>
          <w:szCs w:val="24"/>
        </w:rPr>
      </w:pPr>
    </w:p>
    <w:p w:rsidR="004E6E6F" w:rsidRDefault="004E6E6F" w:rsidP="00215146">
      <w:pPr>
        <w:pStyle w:val="ListParagraph"/>
        <w:numPr>
          <w:ilvl w:val="0"/>
          <w:numId w:val="1"/>
        </w:numPr>
        <w:spacing w:after="0" w:line="240" w:lineRule="auto"/>
        <w:ind w:left="792"/>
        <w:jc w:val="both"/>
        <w:rPr>
          <w:sz w:val="24"/>
          <w:szCs w:val="24"/>
        </w:rPr>
      </w:pPr>
      <w:r w:rsidRPr="004E6E6F">
        <w:rPr>
          <w:b/>
          <w:sz w:val="24"/>
          <w:szCs w:val="24"/>
          <w:u w:val="single"/>
        </w:rPr>
        <w:t xml:space="preserve">Cost </w:t>
      </w:r>
      <w:r w:rsidR="00B92FDD">
        <w:rPr>
          <w:b/>
          <w:sz w:val="24"/>
          <w:szCs w:val="24"/>
          <w:u w:val="single"/>
        </w:rPr>
        <w:t>o</w:t>
      </w:r>
      <w:r w:rsidRPr="004E6E6F">
        <w:rPr>
          <w:b/>
          <w:sz w:val="24"/>
          <w:szCs w:val="24"/>
          <w:u w:val="single"/>
        </w:rPr>
        <w:t>f Bid Preparation</w:t>
      </w:r>
      <w:r>
        <w:rPr>
          <w:sz w:val="24"/>
          <w:szCs w:val="24"/>
        </w:rPr>
        <w:t xml:space="preserve">:  Cost of preparing the response to this Invitation </w:t>
      </w:r>
      <w:r w:rsidR="001B4F00">
        <w:rPr>
          <w:sz w:val="24"/>
          <w:szCs w:val="24"/>
        </w:rPr>
        <w:t>f</w:t>
      </w:r>
      <w:r>
        <w:rPr>
          <w:sz w:val="24"/>
          <w:szCs w:val="24"/>
        </w:rPr>
        <w:t xml:space="preserve">or Bid is solely the responsibility of the </w:t>
      </w:r>
      <w:r w:rsidR="00B92FDD">
        <w:rPr>
          <w:sz w:val="24"/>
          <w:szCs w:val="24"/>
        </w:rPr>
        <w:t>b</w:t>
      </w:r>
      <w:r>
        <w:rPr>
          <w:sz w:val="24"/>
          <w:szCs w:val="24"/>
        </w:rPr>
        <w:t xml:space="preserve">idder.  </w:t>
      </w:r>
    </w:p>
    <w:p w:rsidR="007242F0" w:rsidRPr="007242F0" w:rsidRDefault="007242F0" w:rsidP="008D6F4E">
      <w:pPr>
        <w:pStyle w:val="ListParagraph"/>
        <w:spacing w:after="120" w:line="240" w:lineRule="auto"/>
        <w:ind w:left="360"/>
        <w:contextualSpacing w:val="0"/>
        <w:jc w:val="both"/>
        <w:rPr>
          <w:sz w:val="24"/>
          <w:szCs w:val="24"/>
        </w:rPr>
      </w:pPr>
    </w:p>
    <w:p w:rsidR="006A48D6" w:rsidRPr="006A48D6" w:rsidRDefault="006A48D6" w:rsidP="00215146">
      <w:pPr>
        <w:pStyle w:val="ListParagraph"/>
        <w:numPr>
          <w:ilvl w:val="0"/>
          <w:numId w:val="1"/>
        </w:numPr>
        <w:spacing w:after="0" w:line="240" w:lineRule="auto"/>
        <w:ind w:left="792"/>
        <w:jc w:val="both"/>
        <w:rPr>
          <w:sz w:val="24"/>
          <w:szCs w:val="24"/>
        </w:rPr>
      </w:pPr>
      <w:r w:rsidRPr="006A48D6">
        <w:rPr>
          <w:b/>
          <w:sz w:val="24"/>
          <w:szCs w:val="24"/>
          <w:u w:val="single"/>
        </w:rPr>
        <w:t>Requests for Clarification</w:t>
      </w:r>
      <w:r>
        <w:rPr>
          <w:sz w:val="24"/>
          <w:szCs w:val="24"/>
        </w:rPr>
        <w:t xml:space="preserve">:  </w:t>
      </w:r>
      <w:r w:rsidR="007242F0">
        <w:rPr>
          <w:sz w:val="24"/>
          <w:szCs w:val="24"/>
        </w:rPr>
        <w:t>All communication, q</w:t>
      </w:r>
      <w:r>
        <w:rPr>
          <w:sz w:val="24"/>
          <w:szCs w:val="24"/>
        </w:rPr>
        <w:t xml:space="preserve">uestions and inquiries </w:t>
      </w:r>
      <w:r w:rsidR="007242F0">
        <w:rPr>
          <w:sz w:val="24"/>
          <w:szCs w:val="24"/>
        </w:rPr>
        <w:t xml:space="preserve">relating to this Invitation </w:t>
      </w:r>
      <w:r w:rsidR="001B4F00">
        <w:rPr>
          <w:sz w:val="24"/>
          <w:szCs w:val="24"/>
        </w:rPr>
        <w:t>f</w:t>
      </w:r>
      <w:r w:rsidR="007242F0">
        <w:rPr>
          <w:sz w:val="24"/>
          <w:szCs w:val="24"/>
        </w:rPr>
        <w:t xml:space="preserve">or Bid </w:t>
      </w:r>
      <w:r>
        <w:rPr>
          <w:sz w:val="24"/>
          <w:szCs w:val="24"/>
        </w:rPr>
        <w:t xml:space="preserve">must be submitted in writing via electronic mail and </w:t>
      </w:r>
      <w:r w:rsidR="007242F0">
        <w:rPr>
          <w:sz w:val="24"/>
          <w:szCs w:val="24"/>
        </w:rPr>
        <w:t>directed</w:t>
      </w:r>
      <w:r>
        <w:rPr>
          <w:sz w:val="24"/>
          <w:szCs w:val="24"/>
        </w:rPr>
        <w:t xml:space="preserve"> to </w:t>
      </w:r>
      <w:hyperlink r:id="rId8" w:history="1">
        <w:r w:rsidRPr="004922A3">
          <w:rPr>
            <w:rStyle w:val="Hyperlink"/>
            <w:sz w:val="24"/>
            <w:szCs w:val="24"/>
          </w:rPr>
          <w:t>jahlquist@sierracollege.edu</w:t>
        </w:r>
      </w:hyperlink>
      <w:r>
        <w:rPr>
          <w:sz w:val="24"/>
          <w:szCs w:val="24"/>
        </w:rPr>
        <w:t xml:space="preserve">.  Responses to questions and inquiries will be made via </w:t>
      </w:r>
      <w:r w:rsidR="007242F0">
        <w:rPr>
          <w:sz w:val="24"/>
          <w:szCs w:val="24"/>
        </w:rPr>
        <w:t xml:space="preserve">an </w:t>
      </w:r>
      <w:r w:rsidR="00C32153">
        <w:rPr>
          <w:sz w:val="24"/>
          <w:szCs w:val="24"/>
        </w:rPr>
        <w:t>addendum an</w:t>
      </w:r>
      <w:r w:rsidR="007242F0">
        <w:rPr>
          <w:sz w:val="24"/>
          <w:szCs w:val="24"/>
        </w:rPr>
        <w:t xml:space="preserve">d posted in accordance with Section </w:t>
      </w:r>
      <w:r w:rsidR="001F3650">
        <w:rPr>
          <w:sz w:val="24"/>
          <w:szCs w:val="24"/>
        </w:rPr>
        <w:t>14</w:t>
      </w:r>
      <w:r w:rsidR="007242F0">
        <w:rPr>
          <w:sz w:val="24"/>
          <w:szCs w:val="24"/>
        </w:rPr>
        <w:t xml:space="preserve"> of this Invitation </w:t>
      </w:r>
      <w:r w:rsidR="001B4F00">
        <w:rPr>
          <w:sz w:val="24"/>
          <w:szCs w:val="24"/>
        </w:rPr>
        <w:t>f</w:t>
      </w:r>
      <w:r w:rsidR="007242F0">
        <w:rPr>
          <w:sz w:val="24"/>
          <w:szCs w:val="24"/>
        </w:rPr>
        <w:t>or Bid.  T</w:t>
      </w:r>
      <w:r>
        <w:rPr>
          <w:sz w:val="24"/>
          <w:szCs w:val="24"/>
        </w:rPr>
        <w:t xml:space="preserve">he deadline for submission of questions, inquiries and requests for clarification is </w:t>
      </w:r>
      <w:r w:rsidRPr="006A48D6">
        <w:rPr>
          <w:sz w:val="24"/>
          <w:szCs w:val="24"/>
          <w:u w:val="single"/>
        </w:rPr>
        <w:t xml:space="preserve">November 9, 2012 at </w:t>
      </w:r>
      <w:r w:rsidR="001B4F00">
        <w:rPr>
          <w:sz w:val="24"/>
          <w:szCs w:val="24"/>
          <w:u w:val="single"/>
        </w:rPr>
        <w:t>1</w:t>
      </w:r>
      <w:r w:rsidRPr="006A48D6">
        <w:rPr>
          <w:sz w:val="24"/>
          <w:szCs w:val="24"/>
          <w:u w:val="single"/>
        </w:rPr>
        <w:t>:00pm (PST).</w:t>
      </w:r>
    </w:p>
    <w:p w:rsidR="006A48D6" w:rsidRDefault="006A48D6" w:rsidP="005F5AA0">
      <w:pPr>
        <w:pStyle w:val="ListParagraph"/>
        <w:spacing w:after="120"/>
        <w:contextualSpacing w:val="0"/>
        <w:rPr>
          <w:b/>
          <w:sz w:val="24"/>
          <w:szCs w:val="24"/>
          <w:u w:val="single"/>
        </w:rPr>
      </w:pPr>
    </w:p>
    <w:p w:rsidR="00DA31DA" w:rsidRPr="005C15FB" w:rsidRDefault="0004211F" w:rsidP="00215146">
      <w:pPr>
        <w:pStyle w:val="ListParagraph"/>
        <w:numPr>
          <w:ilvl w:val="0"/>
          <w:numId w:val="1"/>
        </w:numPr>
        <w:spacing w:after="0" w:line="240" w:lineRule="auto"/>
        <w:ind w:left="792"/>
        <w:jc w:val="both"/>
        <w:rPr>
          <w:sz w:val="24"/>
          <w:szCs w:val="24"/>
        </w:rPr>
      </w:pPr>
      <w:r w:rsidRPr="005C15FB">
        <w:rPr>
          <w:b/>
          <w:sz w:val="24"/>
          <w:szCs w:val="24"/>
          <w:u w:val="single"/>
        </w:rPr>
        <w:t>Compliance with Specifications</w:t>
      </w:r>
      <w:r w:rsidR="00274347" w:rsidRPr="00274347">
        <w:rPr>
          <w:b/>
          <w:sz w:val="24"/>
          <w:szCs w:val="24"/>
        </w:rPr>
        <w:t xml:space="preserve">:  </w:t>
      </w:r>
      <w:r w:rsidRPr="005C15FB">
        <w:rPr>
          <w:sz w:val="24"/>
          <w:szCs w:val="24"/>
        </w:rPr>
        <w:t xml:space="preserve">If a bidder fails to meet the specifications of the accepted  bid, the District may at its option annul and set aside the contract entered into with the bidder, either in whole or in part, and enter into a new contract in accordance with law for furnishing such article so agreed to be furnished. Items not meeting the specifications of the quoted contract, or substituted items </w:t>
      </w:r>
      <w:r w:rsidR="00564F00" w:rsidRPr="005C15FB">
        <w:rPr>
          <w:sz w:val="24"/>
          <w:szCs w:val="24"/>
        </w:rPr>
        <w:t>may</w:t>
      </w:r>
      <w:r w:rsidRPr="005C15FB">
        <w:rPr>
          <w:sz w:val="24"/>
          <w:szCs w:val="24"/>
        </w:rPr>
        <w:t xml:space="preserve"> be rejected.  Items that are not in good condition or, in any manner not meeting the specifications </w:t>
      </w:r>
      <w:r w:rsidR="00564F00" w:rsidRPr="005C15FB">
        <w:rPr>
          <w:sz w:val="24"/>
          <w:szCs w:val="24"/>
        </w:rPr>
        <w:t xml:space="preserve">may </w:t>
      </w:r>
      <w:r w:rsidRPr="005C15FB">
        <w:rPr>
          <w:sz w:val="24"/>
          <w:szCs w:val="24"/>
        </w:rPr>
        <w:t xml:space="preserve">be rejected.   </w:t>
      </w:r>
      <w:r w:rsidR="00DA31DA" w:rsidRPr="005C15FB">
        <w:rPr>
          <w:sz w:val="24"/>
          <w:szCs w:val="24"/>
        </w:rPr>
        <w:t xml:space="preserve">  </w:t>
      </w:r>
    </w:p>
    <w:p w:rsidR="00C4126B" w:rsidRPr="00274347" w:rsidRDefault="00C4126B" w:rsidP="00215146">
      <w:pPr>
        <w:pStyle w:val="ListParagraph"/>
        <w:numPr>
          <w:ilvl w:val="0"/>
          <w:numId w:val="1"/>
        </w:numPr>
        <w:spacing w:after="0" w:line="240" w:lineRule="auto"/>
        <w:ind w:left="792"/>
        <w:jc w:val="both"/>
        <w:rPr>
          <w:sz w:val="24"/>
          <w:szCs w:val="24"/>
        </w:rPr>
      </w:pPr>
      <w:r w:rsidRPr="00274347">
        <w:rPr>
          <w:b/>
          <w:sz w:val="24"/>
          <w:szCs w:val="24"/>
          <w:u w:val="single"/>
        </w:rPr>
        <w:lastRenderedPageBreak/>
        <w:t xml:space="preserve">Bid </w:t>
      </w:r>
      <w:r w:rsidR="00ED3DD1" w:rsidRPr="00274347">
        <w:rPr>
          <w:b/>
          <w:sz w:val="24"/>
          <w:szCs w:val="24"/>
          <w:u w:val="single"/>
        </w:rPr>
        <w:t>Specification Form</w:t>
      </w:r>
      <w:r w:rsidRPr="00274347">
        <w:rPr>
          <w:b/>
          <w:sz w:val="24"/>
          <w:szCs w:val="24"/>
          <w:u w:val="single"/>
        </w:rPr>
        <w:t>:</w:t>
      </w:r>
      <w:r w:rsidRPr="00274347">
        <w:rPr>
          <w:sz w:val="24"/>
          <w:szCs w:val="24"/>
        </w:rPr>
        <w:t xml:space="preserve">  It is the responsibility of the bidder to furnish the </w:t>
      </w:r>
      <w:r w:rsidR="006F694D" w:rsidRPr="00274347">
        <w:rPr>
          <w:sz w:val="24"/>
          <w:szCs w:val="24"/>
        </w:rPr>
        <w:t xml:space="preserve">make and model </w:t>
      </w:r>
      <w:r w:rsidR="00D401E9">
        <w:rPr>
          <w:sz w:val="24"/>
          <w:szCs w:val="24"/>
        </w:rPr>
        <w:t xml:space="preserve">of the proposed equipment </w:t>
      </w:r>
      <w:r w:rsidRPr="00274347">
        <w:rPr>
          <w:sz w:val="24"/>
          <w:szCs w:val="24"/>
        </w:rPr>
        <w:t xml:space="preserve">in the appropriate area of the </w:t>
      </w:r>
      <w:r w:rsidR="00ED3DD1" w:rsidRPr="00274347">
        <w:rPr>
          <w:sz w:val="24"/>
          <w:szCs w:val="24"/>
        </w:rPr>
        <w:t>B</w:t>
      </w:r>
      <w:r w:rsidRPr="00274347">
        <w:rPr>
          <w:sz w:val="24"/>
          <w:szCs w:val="24"/>
        </w:rPr>
        <w:t xml:space="preserve">id </w:t>
      </w:r>
      <w:r w:rsidR="00274347" w:rsidRPr="00274347">
        <w:rPr>
          <w:sz w:val="24"/>
          <w:szCs w:val="24"/>
        </w:rPr>
        <w:t xml:space="preserve">Pricing </w:t>
      </w:r>
      <w:r w:rsidR="00ED3DD1" w:rsidRPr="00274347">
        <w:rPr>
          <w:sz w:val="24"/>
          <w:szCs w:val="24"/>
        </w:rPr>
        <w:t>Form</w:t>
      </w:r>
      <w:r w:rsidRPr="00274347">
        <w:rPr>
          <w:sz w:val="24"/>
          <w:szCs w:val="24"/>
        </w:rPr>
        <w:t xml:space="preserve">.  Bids that do not include this information will be disqualified.    </w:t>
      </w:r>
    </w:p>
    <w:p w:rsidR="00C4126B" w:rsidRDefault="00C4126B" w:rsidP="008D6F4E">
      <w:pPr>
        <w:spacing w:after="120" w:line="240" w:lineRule="auto"/>
        <w:ind w:left="360" w:hanging="360"/>
        <w:jc w:val="both"/>
        <w:rPr>
          <w:sz w:val="24"/>
          <w:szCs w:val="24"/>
        </w:rPr>
      </w:pPr>
    </w:p>
    <w:p w:rsidR="00A26437" w:rsidRPr="001E005D" w:rsidRDefault="00A26437" w:rsidP="00215146">
      <w:pPr>
        <w:pStyle w:val="ListParagraph"/>
        <w:numPr>
          <w:ilvl w:val="0"/>
          <w:numId w:val="1"/>
        </w:numPr>
        <w:spacing w:after="0" w:line="240" w:lineRule="auto"/>
        <w:ind w:left="792"/>
        <w:jc w:val="both"/>
        <w:rPr>
          <w:sz w:val="24"/>
          <w:szCs w:val="24"/>
        </w:rPr>
      </w:pPr>
      <w:r w:rsidRPr="001E005D">
        <w:rPr>
          <w:b/>
          <w:sz w:val="24"/>
          <w:szCs w:val="24"/>
          <w:u w:val="single"/>
        </w:rPr>
        <w:t>Pricing:</w:t>
      </w:r>
      <w:r w:rsidRPr="001E005D">
        <w:rPr>
          <w:sz w:val="24"/>
          <w:szCs w:val="24"/>
        </w:rPr>
        <w:t xml:space="preserve">  Pricing will be reviewed to determine the low bidder. The pricing submitted shall be firm.  Prices quoted shall be F.O.B. Destination.  Prices shall be all inclusive, except for tax.  Do not include tax in the unit or total prices.  All prices must be written in ink or typewritten.  If there are any additional charges of any kind, specified or unspecified, bidder MUST indicate the items required and a</w:t>
      </w:r>
      <w:r w:rsidR="007242F0">
        <w:rPr>
          <w:sz w:val="24"/>
          <w:szCs w:val="24"/>
        </w:rPr>
        <w:t>ssociated</w:t>
      </w:r>
      <w:r w:rsidRPr="001E005D">
        <w:rPr>
          <w:sz w:val="24"/>
          <w:szCs w:val="24"/>
        </w:rPr>
        <w:t xml:space="preserve"> costs or forfeit the right to </w:t>
      </w:r>
      <w:r w:rsidR="006C08BD">
        <w:rPr>
          <w:sz w:val="24"/>
          <w:szCs w:val="24"/>
        </w:rPr>
        <w:t xml:space="preserve">receive </w:t>
      </w:r>
      <w:r w:rsidRPr="001E005D">
        <w:rPr>
          <w:sz w:val="24"/>
          <w:szCs w:val="24"/>
        </w:rPr>
        <w:t>payment for such items.</w:t>
      </w:r>
    </w:p>
    <w:p w:rsidR="00A26437" w:rsidRPr="00FC01CC" w:rsidRDefault="00A26437" w:rsidP="008D6F4E">
      <w:pPr>
        <w:pStyle w:val="ListParagraph"/>
        <w:spacing w:after="120" w:line="240" w:lineRule="auto"/>
        <w:ind w:left="360"/>
        <w:contextualSpacing w:val="0"/>
        <w:jc w:val="both"/>
        <w:rPr>
          <w:sz w:val="24"/>
          <w:szCs w:val="24"/>
        </w:rPr>
      </w:pPr>
    </w:p>
    <w:p w:rsidR="00A26437" w:rsidRDefault="00A26437" w:rsidP="00215146">
      <w:pPr>
        <w:pStyle w:val="ListParagraph"/>
        <w:numPr>
          <w:ilvl w:val="0"/>
          <w:numId w:val="1"/>
        </w:numPr>
        <w:spacing w:after="0" w:line="240" w:lineRule="auto"/>
        <w:ind w:left="792"/>
        <w:jc w:val="both"/>
        <w:rPr>
          <w:sz w:val="24"/>
          <w:szCs w:val="24"/>
        </w:rPr>
      </w:pPr>
      <w:r w:rsidRPr="00613439">
        <w:rPr>
          <w:b/>
          <w:sz w:val="24"/>
          <w:szCs w:val="24"/>
          <w:u w:val="single"/>
        </w:rPr>
        <w:t>Purchase Order</w:t>
      </w:r>
      <w:r w:rsidRPr="00613439">
        <w:rPr>
          <w:sz w:val="24"/>
          <w:szCs w:val="24"/>
        </w:rPr>
        <w:t xml:space="preserve">:  The successful bidder shall not deliver </w:t>
      </w:r>
      <w:r w:rsidR="009D0023">
        <w:rPr>
          <w:sz w:val="24"/>
          <w:szCs w:val="24"/>
        </w:rPr>
        <w:t xml:space="preserve">equipment </w:t>
      </w:r>
      <w:r w:rsidRPr="00613439">
        <w:rPr>
          <w:sz w:val="24"/>
          <w:szCs w:val="24"/>
        </w:rPr>
        <w:t xml:space="preserve">without a District purchase order, signed by an authorized representative of the District.  Vendor’s acceptance of District’s </w:t>
      </w:r>
      <w:r>
        <w:rPr>
          <w:sz w:val="24"/>
          <w:szCs w:val="24"/>
        </w:rPr>
        <w:t>p</w:t>
      </w:r>
      <w:r w:rsidRPr="00613439">
        <w:rPr>
          <w:sz w:val="24"/>
          <w:szCs w:val="24"/>
        </w:rPr>
        <w:t xml:space="preserve">urchase </w:t>
      </w:r>
      <w:r>
        <w:rPr>
          <w:sz w:val="24"/>
          <w:szCs w:val="24"/>
        </w:rPr>
        <w:t>o</w:t>
      </w:r>
      <w:r w:rsidRPr="00613439">
        <w:rPr>
          <w:sz w:val="24"/>
          <w:szCs w:val="24"/>
        </w:rPr>
        <w:t>rder is expressly limited to the terms and conditions of th</w:t>
      </w:r>
      <w:r>
        <w:rPr>
          <w:sz w:val="24"/>
          <w:szCs w:val="24"/>
        </w:rPr>
        <w:t xml:space="preserve">e contract.  </w:t>
      </w:r>
      <w:r w:rsidRPr="00613439">
        <w:rPr>
          <w:sz w:val="24"/>
          <w:szCs w:val="24"/>
        </w:rPr>
        <w:t xml:space="preserve"> None of the Vendor’s terms and conditions shall apply in acknowledging a </w:t>
      </w:r>
      <w:r>
        <w:rPr>
          <w:sz w:val="24"/>
          <w:szCs w:val="24"/>
        </w:rPr>
        <w:t>p</w:t>
      </w:r>
      <w:r w:rsidRPr="00613439">
        <w:rPr>
          <w:sz w:val="24"/>
          <w:szCs w:val="24"/>
        </w:rPr>
        <w:t xml:space="preserve">urchase </w:t>
      </w:r>
      <w:r>
        <w:rPr>
          <w:sz w:val="24"/>
          <w:szCs w:val="24"/>
        </w:rPr>
        <w:t>o</w:t>
      </w:r>
      <w:r w:rsidRPr="00613439">
        <w:rPr>
          <w:sz w:val="24"/>
          <w:szCs w:val="24"/>
        </w:rPr>
        <w:t xml:space="preserve">rder or in the acceptance of a </w:t>
      </w:r>
      <w:r>
        <w:rPr>
          <w:sz w:val="24"/>
          <w:szCs w:val="24"/>
        </w:rPr>
        <w:t>p</w:t>
      </w:r>
      <w:r w:rsidRPr="00613439">
        <w:rPr>
          <w:sz w:val="24"/>
          <w:szCs w:val="24"/>
        </w:rPr>
        <w:t xml:space="preserve">urchase </w:t>
      </w:r>
      <w:r>
        <w:rPr>
          <w:sz w:val="24"/>
          <w:szCs w:val="24"/>
        </w:rPr>
        <w:t>o</w:t>
      </w:r>
      <w:r w:rsidRPr="00613439">
        <w:rPr>
          <w:sz w:val="24"/>
          <w:szCs w:val="24"/>
        </w:rPr>
        <w:t xml:space="preserve">rder.  Acceptance by District of the goods or services delivered under a purchase order shall not constitute agreement to Vendor’s terms or conditions.  </w:t>
      </w:r>
    </w:p>
    <w:p w:rsidR="00A26437" w:rsidRPr="00FC01CC" w:rsidRDefault="00A26437" w:rsidP="008D6F4E">
      <w:pPr>
        <w:spacing w:after="120" w:line="240" w:lineRule="auto"/>
        <w:ind w:left="360" w:hanging="360"/>
        <w:jc w:val="both"/>
        <w:rPr>
          <w:sz w:val="24"/>
          <w:szCs w:val="24"/>
        </w:rPr>
      </w:pPr>
    </w:p>
    <w:p w:rsidR="0004211F" w:rsidRPr="009D0023" w:rsidRDefault="009D0023" w:rsidP="00215146">
      <w:pPr>
        <w:pStyle w:val="ListParagraph"/>
        <w:numPr>
          <w:ilvl w:val="0"/>
          <w:numId w:val="1"/>
        </w:numPr>
        <w:spacing w:after="0" w:line="240" w:lineRule="auto"/>
        <w:ind w:left="792"/>
        <w:jc w:val="both"/>
        <w:rPr>
          <w:sz w:val="24"/>
          <w:szCs w:val="24"/>
        </w:rPr>
      </w:pPr>
      <w:r w:rsidRPr="009D0023">
        <w:rPr>
          <w:b/>
          <w:sz w:val="24"/>
          <w:szCs w:val="24"/>
          <w:u w:val="single"/>
        </w:rPr>
        <w:t>Demonstrator Equipment</w:t>
      </w:r>
      <w:r w:rsidR="0004211F" w:rsidRPr="009D0023">
        <w:rPr>
          <w:b/>
          <w:sz w:val="24"/>
          <w:szCs w:val="24"/>
          <w:u w:val="single"/>
        </w:rPr>
        <w:t>:</w:t>
      </w:r>
      <w:r w:rsidR="0004211F" w:rsidRPr="009D0023">
        <w:rPr>
          <w:sz w:val="24"/>
          <w:szCs w:val="24"/>
        </w:rPr>
        <w:t xml:space="preserve"> </w:t>
      </w:r>
      <w:r w:rsidR="003342CC" w:rsidRPr="009D0023">
        <w:rPr>
          <w:sz w:val="24"/>
          <w:szCs w:val="24"/>
        </w:rPr>
        <w:t xml:space="preserve"> </w:t>
      </w:r>
      <w:r w:rsidR="0004211F" w:rsidRPr="009D0023">
        <w:rPr>
          <w:sz w:val="24"/>
          <w:szCs w:val="24"/>
        </w:rPr>
        <w:t xml:space="preserve">The District may request </w:t>
      </w:r>
      <w:r w:rsidRPr="009D0023">
        <w:rPr>
          <w:sz w:val="24"/>
          <w:szCs w:val="24"/>
        </w:rPr>
        <w:t xml:space="preserve">that demonstrator equipment be provided from the </w:t>
      </w:r>
      <w:r w:rsidR="0004211F" w:rsidRPr="009D0023">
        <w:rPr>
          <w:sz w:val="24"/>
          <w:szCs w:val="24"/>
        </w:rPr>
        <w:t xml:space="preserve">lowest, responsive, responsible bidder for test and evaluation purposes.  </w:t>
      </w:r>
      <w:r w:rsidRPr="009D0023">
        <w:rPr>
          <w:sz w:val="24"/>
          <w:szCs w:val="24"/>
        </w:rPr>
        <w:t>Bidder must be willing to provide temporary demonstrator equipment to District, at no cost.  Equipment n</w:t>
      </w:r>
      <w:r w:rsidR="0004211F" w:rsidRPr="009D0023">
        <w:rPr>
          <w:sz w:val="24"/>
          <w:szCs w:val="24"/>
        </w:rPr>
        <w:t xml:space="preserve">ot meeting the District’s specifications shall be rejected and the process shall move forward to the next lowest, responsive, responsible bidder until an award can be made.  </w:t>
      </w:r>
    </w:p>
    <w:p w:rsidR="007242F0" w:rsidRPr="007242F0" w:rsidRDefault="007242F0" w:rsidP="008D6F4E">
      <w:pPr>
        <w:pStyle w:val="ListParagraph"/>
        <w:spacing w:after="120" w:line="240" w:lineRule="auto"/>
        <w:ind w:left="360"/>
        <w:contextualSpacing w:val="0"/>
        <w:jc w:val="both"/>
        <w:rPr>
          <w:sz w:val="24"/>
          <w:szCs w:val="24"/>
        </w:rPr>
      </w:pPr>
    </w:p>
    <w:p w:rsidR="00E3648F" w:rsidRPr="00FC01CC" w:rsidRDefault="0004211F" w:rsidP="00215146">
      <w:pPr>
        <w:pStyle w:val="ListParagraph"/>
        <w:numPr>
          <w:ilvl w:val="0"/>
          <w:numId w:val="1"/>
        </w:numPr>
        <w:spacing w:after="0" w:line="240" w:lineRule="auto"/>
        <w:ind w:left="792"/>
        <w:jc w:val="both"/>
        <w:rPr>
          <w:sz w:val="24"/>
          <w:szCs w:val="24"/>
        </w:rPr>
      </w:pPr>
      <w:r w:rsidRPr="00FC01CC">
        <w:rPr>
          <w:b/>
          <w:sz w:val="24"/>
          <w:szCs w:val="24"/>
          <w:u w:val="single"/>
        </w:rPr>
        <w:t>Bidder's Representative</w:t>
      </w:r>
      <w:r w:rsidRPr="00FC01CC">
        <w:rPr>
          <w:sz w:val="24"/>
          <w:szCs w:val="24"/>
        </w:rPr>
        <w:t xml:space="preserve">:  The successful bidder shall appoint a representative to act as a liaison between the vendor and the District.  This representative shall have the authority to make binding decisions for the vendor.  The representative’s name and telephone number shall be provided to the District after notification of award of the contract.  </w:t>
      </w:r>
      <w:r w:rsidR="00787CEB">
        <w:rPr>
          <w:sz w:val="24"/>
          <w:szCs w:val="24"/>
        </w:rPr>
        <w:t>Vendor must respond within twenty-four (24) hours to requests made by t</w:t>
      </w:r>
      <w:r w:rsidRPr="00FC01CC">
        <w:rPr>
          <w:sz w:val="24"/>
          <w:szCs w:val="24"/>
        </w:rPr>
        <w:t xml:space="preserve">he District.  </w:t>
      </w:r>
    </w:p>
    <w:p w:rsidR="00676306" w:rsidRPr="00676306" w:rsidRDefault="00676306" w:rsidP="00676306">
      <w:pPr>
        <w:pStyle w:val="ListParagraph"/>
        <w:spacing w:after="0" w:line="240" w:lineRule="auto"/>
        <w:ind w:left="360"/>
        <w:jc w:val="both"/>
        <w:rPr>
          <w:sz w:val="24"/>
          <w:szCs w:val="24"/>
        </w:rPr>
      </w:pPr>
    </w:p>
    <w:p w:rsidR="005A7538" w:rsidRPr="00FC01CC" w:rsidRDefault="005A7538" w:rsidP="00215146">
      <w:pPr>
        <w:pStyle w:val="ListParagraph"/>
        <w:numPr>
          <w:ilvl w:val="0"/>
          <w:numId w:val="1"/>
        </w:numPr>
        <w:spacing w:after="0" w:line="240" w:lineRule="auto"/>
        <w:ind w:left="792"/>
        <w:jc w:val="both"/>
        <w:rPr>
          <w:sz w:val="24"/>
          <w:szCs w:val="24"/>
        </w:rPr>
      </w:pPr>
      <w:r w:rsidRPr="00FC01CC">
        <w:rPr>
          <w:b/>
          <w:sz w:val="24"/>
          <w:szCs w:val="24"/>
          <w:u w:val="single"/>
        </w:rPr>
        <w:t>Addenda:</w:t>
      </w:r>
      <w:r w:rsidRPr="00FC01CC">
        <w:rPr>
          <w:sz w:val="24"/>
          <w:szCs w:val="24"/>
        </w:rPr>
        <w:t xml:space="preserve">  </w:t>
      </w:r>
      <w:r w:rsidR="003525C7">
        <w:rPr>
          <w:sz w:val="24"/>
          <w:szCs w:val="24"/>
        </w:rPr>
        <w:t xml:space="preserve">Responses to written questions, requests for clarification or </w:t>
      </w:r>
      <w:r w:rsidR="006D04BD">
        <w:rPr>
          <w:sz w:val="24"/>
          <w:szCs w:val="24"/>
        </w:rPr>
        <w:t xml:space="preserve">revisions to bid </w:t>
      </w:r>
      <w:r w:rsidRPr="00FC01CC">
        <w:rPr>
          <w:sz w:val="24"/>
          <w:szCs w:val="24"/>
        </w:rPr>
        <w:t>specifications</w:t>
      </w:r>
      <w:r w:rsidR="003525C7">
        <w:rPr>
          <w:sz w:val="24"/>
          <w:szCs w:val="24"/>
        </w:rPr>
        <w:t xml:space="preserve"> will be </w:t>
      </w:r>
      <w:r w:rsidR="006D04BD">
        <w:rPr>
          <w:sz w:val="24"/>
          <w:szCs w:val="24"/>
        </w:rPr>
        <w:t xml:space="preserve">communicated </w:t>
      </w:r>
      <w:r w:rsidR="003525C7">
        <w:rPr>
          <w:sz w:val="24"/>
          <w:szCs w:val="24"/>
        </w:rPr>
        <w:t>by the issuance of adden</w:t>
      </w:r>
      <w:r w:rsidRPr="00FC01CC">
        <w:rPr>
          <w:sz w:val="24"/>
          <w:szCs w:val="24"/>
        </w:rPr>
        <w:t xml:space="preserve">dum addressing the nature of the change.  </w:t>
      </w:r>
      <w:r w:rsidR="003525C7">
        <w:rPr>
          <w:sz w:val="24"/>
          <w:szCs w:val="24"/>
        </w:rPr>
        <w:t>Addenda will be posted on the District’s website</w:t>
      </w:r>
      <w:r w:rsidR="006D04BD">
        <w:rPr>
          <w:sz w:val="24"/>
          <w:szCs w:val="24"/>
        </w:rPr>
        <w:t xml:space="preserve"> and can be found at www.sierracollege.edu </w:t>
      </w:r>
      <w:r w:rsidR="006D04BD" w:rsidRPr="006D04BD">
        <w:rPr>
          <w:sz w:val="18"/>
          <w:szCs w:val="18"/>
        </w:rPr>
        <w:sym w:font="Wingdings" w:char="F0E0"/>
      </w:r>
      <w:r w:rsidR="006D04BD">
        <w:rPr>
          <w:sz w:val="24"/>
          <w:szCs w:val="24"/>
        </w:rPr>
        <w:t xml:space="preserve"> About Us </w:t>
      </w:r>
      <w:r w:rsidR="006D04BD" w:rsidRPr="006D04BD">
        <w:rPr>
          <w:sz w:val="18"/>
          <w:szCs w:val="18"/>
        </w:rPr>
        <w:sym w:font="Wingdings" w:char="F0E0"/>
      </w:r>
      <w:r w:rsidR="006D04BD">
        <w:rPr>
          <w:sz w:val="24"/>
          <w:szCs w:val="24"/>
        </w:rPr>
        <w:t xml:space="preserve"> Administrative Services </w:t>
      </w:r>
      <w:r w:rsidR="006D04BD" w:rsidRPr="006D04BD">
        <w:rPr>
          <w:sz w:val="18"/>
          <w:szCs w:val="18"/>
        </w:rPr>
        <w:sym w:font="Wingdings" w:char="F0E0"/>
      </w:r>
      <w:r w:rsidR="006D04BD">
        <w:rPr>
          <w:sz w:val="24"/>
          <w:szCs w:val="24"/>
        </w:rPr>
        <w:t xml:space="preserve"> Purchasing.  </w:t>
      </w:r>
      <w:r>
        <w:rPr>
          <w:sz w:val="24"/>
          <w:szCs w:val="24"/>
        </w:rPr>
        <w:t>If addenda are issued, b</w:t>
      </w:r>
      <w:r w:rsidRPr="00FC01CC">
        <w:rPr>
          <w:sz w:val="24"/>
          <w:szCs w:val="24"/>
        </w:rPr>
        <w:t xml:space="preserve">idders must </w:t>
      </w:r>
      <w:r>
        <w:rPr>
          <w:sz w:val="24"/>
          <w:szCs w:val="24"/>
        </w:rPr>
        <w:t xml:space="preserve">submit a signed Acknowledgment of Addenda form </w:t>
      </w:r>
      <w:r w:rsidRPr="00FC01CC">
        <w:rPr>
          <w:sz w:val="24"/>
          <w:szCs w:val="24"/>
        </w:rPr>
        <w:t xml:space="preserve">and return with the bid package.   </w:t>
      </w:r>
    </w:p>
    <w:p w:rsidR="00267902" w:rsidRPr="00267902" w:rsidRDefault="00267902" w:rsidP="008D6F4E">
      <w:pPr>
        <w:pStyle w:val="ListParagraph"/>
        <w:spacing w:after="120" w:line="240" w:lineRule="auto"/>
        <w:ind w:left="360"/>
        <w:contextualSpacing w:val="0"/>
        <w:jc w:val="both"/>
        <w:rPr>
          <w:sz w:val="24"/>
          <w:szCs w:val="24"/>
        </w:rPr>
      </w:pPr>
    </w:p>
    <w:p w:rsidR="00E25429" w:rsidRPr="00FC01CC" w:rsidRDefault="00E25429" w:rsidP="00E25429">
      <w:pPr>
        <w:pStyle w:val="ListParagraph"/>
        <w:numPr>
          <w:ilvl w:val="0"/>
          <w:numId w:val="1"/>
        </w:numPr>
        <w:spacing w:after="0" w:line="240" w:lineRule="auto"/>
        <w:ind w:left="792"/>
        <w:jc w:val="both"/>
        <w:rPr>
          <w:sz w:val="24"/>
          <w:szCs w:val="24"/>
        </w:rPr>
      </w:pPr>
      <w:r w:rsidRPr="00FC01CC">
        <w:rPr>
          <w:b/>
          <w:sz w:val="24"/>
          <w:szCs w:val="24"/>
          <w:u w:val="single"/>
        </w:rPr>
        <w:t>Responsive Bid/Responsible Bidder:</w:t>
      </w:r>
      <w:r w:rsidRPr="00FC01CC">
        <w:rPr>
          <w:sz w:val="24"/>
          <w:szCs w:val="24"/>
        </w:rPr>
        <w:t xml:space="preserve"> A “responsive bid” is a bid, which meets all the terms, conditions and specifications of the Invitation for Bid.  A “responsible bidder” is a bidder who has the financial resources, personnel, facilities, integrity, and overall capability to complete the contract successfully.  In order to be determined as a </w:t>
      </w:r>
      <w:r w:rsidRPr="00FC01CC">
        <w:rPr>
          <w:sz w:val="24"/>
          <w:szCs w:val="24"/>
        </w:rPr>
        <w:lastRenderedPageBreak/>
        <w:t>responsible bidder, submitting a responsive bid, bidders must comply with all requirements in all sections of this bid.</w:t>
      </w:r>
    </w:p>
    <w:p w:rsidR="00E25429" w:rsidRPr="006F689B" w:rsidRDefault="00E25429" w:rsidP="006F689B">
      <w:pPr>
        <w:pStyle w:val="ListParagraph"/>
        <w:rPr>
          <w:b/>
          <w:sz w:val="24"/>
          <w:szCs w:val="24"/>
          <w:u w:val="single"/>
        </w:rPr>
      </w:pPr>
    </w:p>
    <w:p w:rsidR="004173E6" w:rsidRPr="00FC01CC" w:rsidRDefault="0004211F" w:rsidP="00215146">
      <w:pPr>
        <w:pStyle w:val="ListParagraph"/>
        <w:numPr>
          <w:ilvl w:val="0"/>
          <w:numId w:val="1"/>
        </w:numPr>
        <w:spacing w:after="0" w:line="240" w:lineRule="auto"/>
        <w:ind w:left="792"/>
        <w:jc w:val="both"/>
        <w:rPr>
          <w:sz w:val="24"/>
          <w:szCs w:val="24"/>
        </w:rPr>
      </w:pPr>
      <w:r w:rsidRPr="00FC01CC">
        <w:rPr>
          <w:b/>
          <w:sz w:val="24"/>
          <w:szCs w:val="24"/>
          <w:u w:val="single"/>
        </w:rPr>
        <w:t>Basis of Award</w:t>
      </w:r>
      <w:r w:rsidRPr="00FC01CC">
        <w:rPr>
          <w:sz w:val="24"/>
          <w:szCs w:val="24"/>
        </w:rPr>
        <w:t xml:space="preserve">: </w:t>
      </w:r>
      <w:r w:rsidR="004173E6" w:rsidRPr="00FC01CC">
        <w:rPr>
          <w:sz w:val="24"/>
          <w:szCs w:val="24"/>
        </w:rPr>
        <w:t xml:space="preserve"> T</w:t>
      </w:r>
      <w:r w:rsidRPr="00FC01CC">
        <w:rPr>
          <w:sz w:val="24"/>
          <w:szCs w:val="24"/>
        </w:rPr>
        <w:t>he District will award the bid to the lowest responsive</w:t>
      </w:r>
      <w:r w:rsidR="00F67665">
        <w:rPr>
          <w:sz w:val="24"/>
          <w:szCs w:val="24"/>
        </w:rPr>
        <w:t xml:space="preserve">, </w:t>
      </w:r>
      <w:r w:rsidRPr="00FC01CC">
        <w:rPr>
          <w:sz w:val="24"/>
          <w:szCs w:val="24"/>
        </w:rPr>
        <w:t xml:space="preserve">responsible bidder, or bidders whose bid meets specifications.  In determining the award the District will consider the following: </w:t>
      </w:r>
      <w:r w:rsidR="00605755">
        <w:rPr>
          <w:sz w:val="24"/>
          <w:szCs w:val="24"/>
        </w:rPr>
        <w:t>compliance with IFB specifications, vendor qualifications</w:t>
      </w:r>
      <w:r w:rsidR="00F428B5">
        <w:rPr>
          <w:sz w:val="24"/>
          <w:szCs w:val="24"/>
        </w:rPr>
        <w:t>, vendor</w:t>
      </w:r>
      <w:r w:rsidR="00605755">
        <w:rPr>
          <w:sz w:val="24"/>
          <w:szCs w:val="24"/>
        </w:rPr>
        <w:t xml:space="preserve"> experience, pricing </w:t>
      </w:r>
      <w:r w:rsidRPr="00FC01CC">
        <w:rPr>
          <w:sz w:val="24"/>
          <w:szCs w:val="24"/>
        </w:rPr>
        <w:t>and references. The District reserves the right, at its sole discretion, to accept or reject any and all bids and to waive informalities or irregularities when it is in the District’s best interest to do so.</w:t>
      </w:r>
    </w:p>
    <w:p w:rsidR="004173E6" w:rsidRDefault="004173E6" w:rsidP="008D6F4E">
      <w:pPr>
        <w:pStyle w:val="ListParagraph"/>
        <w:spacing w:after="120" w:line="240" w:lineRule="auto"/>
        <w:ind w:left="360"/>
        <w:contextualSpacing w:val="0"/>
        <w:jc w:val="both"/>
        <w:rPr>
          <w:sz w:val="24"/>
          <w:szCs w:val="24"/>
        </w:rPr>
      </w:pPr>
    </w:p>
    <w:p w:rsidR="0053766F" w:rsidRDefault="00170906" w:rsidP="00215146">
      <w:pPr>
        <w:pStyle w:val="ListParagraph"/>
        <w:numPr>
          <w:ilvl w:val="0"/>
          <w:numId w:val="1"/>
        </w:numPr>
        <w:spacing w:after="0" w:line="240" w:lineRule="auto"/>
        <w:ind w:left="792"/>
        <w:jc w:val="both"/>
        <w:rPr>
          <w:sz w:val="24"/>
          <w:szCs w:val="24"/>
        </w:rPr>
      </w:pPr>
      <w:r w:rsidRPr="0053766F">
        <w:rPr>
          <w:b/>
          <w:sz w:val="24"/>
          <w:szCs w:val="24"/>
          <w:u w:val="single"/>
        </w:rPr>
        <w:t>Previous Performance:</w:t>
      </w:r>
      <w:r>
        <w:rPr>
          <w:sz w:val="24"/>
          <w:szCs w:val="24"/>
        </w:rPr>
        <w:t xml:space="preserve">  Bidders are advised that District reserves the right to reject a bid from a bidder that cannot demonstrate the ability to provide the services required.  Past service and delivery performance with similar sized organization and scope of work is a factor in the determination of award against this bid.  </w:t>
      </w:r>
      <w:proofErr w:type="gramStart"/>
      <w:r>
        <w:rPr>
          <w:sz w:val="24"/>
          <w:szCs w:val="24"/>
        </w:rPr>
        <w:t>Bidder’s</w:t>
      </w:r>
      <w:proofErr w:type="gramEnd"/>
      <w:r>
        <w:rPr>
          <w:sz w:val="24"/>
          <w:szCs w:val="24"/>
        </w:rPr>
        <w:t xml:space="preserve"> past performance practices </w:t>
      </w:r>
      <w:r w:rsidR="0053766F">
        <w:rPr>
          <w:sz w:val="24"/>
          <w:szCs w:val="24"/>
        </w:rPr>
        <w:t xml:space="preserve">and services </w:t>
      </w:r>
      <w:r>
        <w:rPr>
          <w:sz w:val="24"/>
          <w:szCs w:val="24"/>
        </w:rPr>
        <w:t>may be</w:t>
      </w:r>
      <w:r w:rsidR="0053766F">
        <w:rPr>
          <w:sz w:val="24"/>
          <w:szCs w:val="24"/>
        </w:rPr>
        <w:t xml:space="preserve"> examined.  Bidders who have demonstrated unsatisfactory performance will be subject to disqualification as a responsible bidder, thereby disqualifying the bidder from contract award.</w:t>
      </w:r>
    </w:p>
    <w:p w:rsidR="00170906" w:rsidRPr="00170906" w:rsidRDefault="00170906" w:rsidP="008D6F4E">
      <w:pPr>
        <w:pStyle w:val="ListParagraph"/>
        <w:spacing w:after="120" w:line="240" w:lineRule="auto"/>
        <w:ind w:left="360"/>
        <w:contextualSpacing w:val="0"/>
        <w:jc w:val="both"/>
        <w:rPr>
          <w:sz w:val="24"/>
          <w:szCs w:val="24"/>
        </w:rPr>
      </w:pPr>
      <w:r>
        <w:rPr>
          <w:sz w:val="24"/>
          <w:szCs w:val="24"/>
        </w:rPr>
        <w:t xml:space="preserve"> </w:t>
      </w:r>
    </w:p>
    <w:p w:rsidR="000A5EF1" w:rsidRPr="00FC01CC" w:rsidRDefault="000A5EF1" w:rsidP="00215146">
      <w:pPr>
        <w:pStyle w:val="ListParagraph"/>
        <w:numPr>
          <w:ilvl w:val="0"/>
          <w:numId w:val="1"/>
        </w:numPr>
        <w:spacing w:after="0" w:line="240" w:lineRule="auto"/>
        <w:ind w:left="792"/>
        <w:jc w:val="both"/>
        <w:rPr>
          <w:sz w:val="24"/>
          <w:szCs w:val="24"/>
        </w:rPr>
      </w:pPr>
      <w:r>
        <w:rPr>
          <w:b/>
          <w:sz w:val="24"/>
          <w:szCs w:val="24"/>
          <w:u w:val="single"/>
        </w:rPr>
        <w:t xml:space="preserve">Notice of Intent to Award the </w:t>
      </w:r>
      <w:r w:rsidRPr="00FC01CC">
        <w:rPr>
          <w:b/>
          <w:sz w:val="24"/>
          <w:szCs w:val="24"/>
          <w:u w:val="single"/>
        </w:rPr>
        <w:t>Contract</w:t>
      </w:r>
      <w:r w:rsidRPr="00FC01CC">
        <w:rPr>
          <w:sz w:val="24"/>
          <w:szCs w:val="24"/>
        </w:rPr>
        <w:t xml:space="preserve">: </w:t>
      </w:r>
      <w:r>
        <w:rPr>
          <w:sz w:val="24"/>
          <w:szCs w:val="24"/>
        </w:rPr>
        <w:t xml:space="preserve">Immediately upon completion of the evaluation process, the District will issue to the lowest responsive, responsible bidder a Notice of Intent to Award the Contract, a sample of which is attached hereto as Attachment 1.  </w:t>
      </w:r>
      <w:r w:rsidR="001F3650">
        <w:rPr>
          <w:sz w:val="24"/>
          <w:szCs w:val="24"/>
        </w:rPr>
        <w:t xml:space="preserve">The notice will be posted on the District’s website located at www.sierracollege.edu </w:t>
      </w:r>
      <w:r w:rsidR="001F3650" w:rsidRPr="006D04BD">
        <w:rPr>
          <w:sz w:val="18"/>
          <w:szCs w:val="18"/>
        </w:rPr>
        <w:sym w:font="Wingdings" w:char="F0E0"/>
      </w:r>
      <w:r w:rsidR="001F3650">
        <w:rPr>
          <w:sz w:val="24"/>
          <w:szCs w:val="24"/>
        </w:rPr>
        <w:t xml:space="preserve"> About Us </w:t>
      </w:r>
      <w:r w:rsidR="001F3650" w:rsidRPr="006D04BD">
        <w:rPr>
          <w:sz w:val="18"/>
          <w:szCs w:val="18"/>
        </w:rPr>
        <w:sym w:font="Wingdings" w:char="F0E0"/>
      </w:r>
      <w:r w:rsidR="001F3650">
        <w:rPr>
          <w:sz w:val="24"/>
          <w:szCs w:val="24"/>
        </w:rPr>
        <w:t xml:space="preserve"> Administrative Services </w:t>
      </w:r>
      <w:r w:rsidR="001F3650" w:rsidRPr="006D04BD">
        <w:rPr>
          <w:sz w:val="18"/>
          <w:szCs w:val="18"/>
        </w:rPr>
        <w:sym w:font="Wingdings" w:char="F0E0"/>
      </w:r>
      <w:r w:rsidR="001F3650">
        <w:rPr>
          <w:sz w:val="24"/>
          <w:szCs w:val="24"/>
        </w:rPr>
        <w:t xml:space="preserve"> Purchasing.  </w:t>
      </w:r>
      <w:r w:rsidRPr="00FC01CC">
        <w:rPr>
          <w:sz w:val="24"/>
          <w:szCs w:val="24"/>
        </w:rPr>
        <w:t xml:space="preserve">After the District has issued the Notice of Intent to Award the Contract, the District will expect the successful bidder to execute a contract </w:t>
      </w:r>
      <w:r w:rsidR="00F428B5">
        <w:rPr>
          <w:sz w:val="24"/>
          <w:szCs w:val="24"/>
        </w:rPr>
        <w:t xml:space="preserve">within </w:t>
      </w:r>
      <w:r w:rsidR="00EC14BE">
        <w:rPr>
          <w:sz w:val="24"/>
          <w:szCs w:val="24"/>
        </w:rPr>
        <w:t>45</w:t>
      </w:r>
      <w:r w:rsidR="00F428B5">
        <w:rPr>
          <w:sz w:val="24"/>
          <w:szCs w:val="24"/>
        </w:rPr>
        <w:t xml:space="preserve"> days following the award.  </w:t>
      </w:r>
      <w:r w:rsidRPr="00FC01CC">
        <w:rPr>
          <w:sz w:val="24"/>
          <w:szCs w:val="24"/>
        </w:rPr>
        <w:t xml:space="preserve">  </w:t>
      </w:r>
    </w:p>
    <w:p w:rsidR="006D04BD" w:rsidRPr="006D04BD" w:rsidRDefault="006D04BD" w:rsidP="008D6F4E">
      <w:pPr>
        <w:pStyle w:val="ListParagraph"/>
        <w:spacing w:after="120" w:line="240" w:lineRule="auto"/>
        <w:ind w:left="360"/>
        <w:contextualSpacing w:val="0"/>
        <w:jc w:val="both"/>
        <w:rPr>
          <w:sz w:val="24"/>
          <w:szCs w:val="24"/>
        </w:rPr>
      </w:pPr>
    </w:p>
    <w:p w:rsidR="005A7538" w:rsidRPr="00FC01CC" w:rsidRDefault="005A7538" w:rsidP="00215146">
      <w:pPr>
        <w:pStyle w:val="ListParagraph"/>
        <w:numPr>
          <w:ilvl w:val="0"/>
          <w:numId w:val="1"/>
        </w:numPr>
        <w:spacing w:after="0" w:line="240" w:lineRule="auto"/>
        <w:ind w:left="792"/>
        <w:jc w:val="both"/>
        <w:rPr>
          <w:sz w:val="24"/>
          <w:szCs w:val="24"/>
        </w:rPr>
      </w:pPr>
      <w:r w:rsidRPr="00FC01CC">
        <w:rPr>
          <w:b/>
          <w:sz w:val="24"/>
          <w:szCs w:val="24"/>
          <w:u w:val="single"/>
        </w:rPr>
        <w:t>Bid Protest</w:t>
      </w:r>
      <w:r w:rsidRPr="00FC01CC">
        <w:rPr>
          <w:sz w:val="24"/>
          <w:szCs w:val="24"/>
        </w:rPr>
        <w:t>:  Any bidder submitting a bid to the District may file a protest of the District’s intent to award the contract provided that each and all of the following are complied with:</w:t>
      </w:r>
    </w:p>
    <w:p w:rsidR="005A7538" w:rsidRPr="00FC01CC" w:rsidRDefault="005A7538" w:rsidP="00215146">
      <w:pPr>
        <w:pStyle w:val="ListParagraph"/>
        <w:numPr>
          <w:ilvl w:val="0"/>
          <w:numId w:val="3"/>
        </w:numPr>
        <w:spacing w:after="60" w:line="240" w:lineRule="auto"/>
        <w:ind w:left="1224"/>
        <w:contextualSpacing w:val="0"/>
        <w:jc w:val="both"/>
        <w:rPr>
          <w:sz w:val="24"/>
          <w:szCs w:val="24"/>
        </w:rPr>
      </w:pPr>
      <w:r w:rsidRPr="00FC01CC">
        <w:rPr>
          <w:sz w:val="24"/>
          <w:szCs w:val="24"/>
        </w:rPr>
        <w:t>The bid protest is in writing.</w:t>
      </w:r>
    </w:p>
    <w:p w:rsidR="005A7538" w:rsidRPr="00FC01CC" w:rsidRDefault="005A7538" w:rsidP="00215146">
      <w:pPr>
        <w:pStyle w:val="ListParagraph"/>
        <w:numPr>
          <w:ilvl w:val="0"/>
          <w:numId w:val="3"/>
        </w:numPr>
        <w:spacing w:after="60" w:line="240" w:lineRule="auto"/>
        <w:ind w:left="1224"/>
        <w:contextualSpacing w:val="0"/>
        <w:jc w:val="both"/>
        <w:rPr>
          <w:sz w:val="24"/>
          <w:szCs w:val="24"/>
        </w:rPr>
      </w:pPr>
      <w:r w:rsidRPr="00FC01CC">
        <w:rPr>
          <w:sz w:val="24"/>
          <w:szCs w:val="24"/>
        </w:rPr>
        <w:t xml:space="preserve">The bid protest is filed and received by </w:t>
      </w:r>
      <w:r>
        <w:rPr>
          <w:sz w:val="24"/>
          <w:szCs w:val="24"/>
        </w:rPr>
        <w:t xml:space="preserve">Business Services - </w:t>
      </w:r>
      <w:r w:rsidRPr="00FC01CC">
        <w:rPr>
          <w:sz w:val="24"/>
          <w:szCs w:val="24"/>
        </w:rPr>
        <w:t>Judy Ahlquist not more than seven (7) calendar days following the date of issuance of the of the District’s Notice of Intent to Award the Contract; and</w:t>
      </w:r>
    </w:p>
    <w:p w:rsidR="005A7538" w:rsidRPr="00FC01CC" w:rsidRDefault="005A7538" w:rsidP="00215146">
      <w:pPr>
        <w:pStyle w:val="ListParagraph"/>
        <w:numPr>
          <w:ilvl w:val="0"/>
          <w:numId w:val="3"/>
        </w:numPr>
        <w:spacing w:after="0" w:line="240" w:lineRule="auto"/>
        <w:ind w:left="1224"/>
        <w:jc w:val="both"/>
        <w:rPr>
          <w:sz w:val="24"/>
          <w:szCs w:val="24"/>
        </w:rPr>
      </w:pPr>
      <w:r w:rsidRPr="00FC01CC">
        <w:rPr>
          <w:sz w:val="24"/>
          <w:szCs w:val="24"/>
        </w:rPr>
        <w:t>The written bid protest sets forth, in detail, all grounds for the bid protest, including, without limitation all facts, supporting documentation, legal authorities and argument in support of the grounds for the bid protest; any matters not set forth in the written bid protest shall be deemed waived.  All factual contentions must be supported by competent, admissible and creditable evidence.  Any bid protest not confirming with the foregoing shall be rejected by the District as invalid.  Provided that a bid protest is filed in strict conformity with the forgoing, the Director of Finance or such individual(s) as may be designated by him/</w:t>
      </w:r>
      <w:proofErr w:type="gramStart"/>
      <w:r w:rsidRPr="00FC01CC">
        <w:rPr>
          <w:sz w:val="24"/>
          <w:szCs w:val="24"/>
        </w:rPr>
        <w:t>her,</w:t>
      </w:r>
      <w:proofErr w:type="gramEnd"/>
      <w:r w:rsidRPr="00FC01CC">
        <w:rPr>
          <w:sz w:val="24"/>
          <w:szCs w:val="24"/>
        </w:rPr>
        <w:t xml:space="preserve"> shall review and evaluate the basis of the bid protest.  Either the Director of Finance, or other individual designated by him/her shall provide the bidder submitting the bid protest with a written statement concurring with or denying the bid protest.  The District’s Board of Trustees will </w:t>
      </w:r>
      <w:r w:rsidRPr="00FC01CC">
        <w:rPr>
          <w:sz w:val="24"/>
          <w:szCs w:val="24"/>
        </w:rPr>
        <w:lastRenderedPageBreak/>
        <w:t xml:space="preserve">render a final determination and disposition of a bid protest by taking action to adopt, modify or reject the disposition of a bid protest as reflected in the written statement of the  Director of Finance, or his/her designee.  Action by the District’s Board of Trustees relative to a bid protest shall be final and not subject to appeal or reconsideration by the District, the Director of Finance, any other employee or office of the District, or the District’s Board of Trustees.  The rendition of a written statement by the Director of Finance (or his/her designee) and action by the District’s Board of Trustees to adopt, modify or reject the disposition of the bid protest reflected in such written statement shall be express conditions precedent to the institution of any legal or equitable proceedings relative to the bidding process, the District’s award of the Contract, the District’s disposition of any bid protest or the District’s decision to reject all bids.  In the event that any such legal or equitable proceedings are instituted and the District is named as a party thereto, the prevailing </w:t>
      </w:r>
      <w:proofErr w:type="gramStart"/>
      <w:r w:rsidRPr="00FC01CC">
        <w:rPr>
          <w:sz w:val="24"/>
          <w:szCs w:val="24"/>
        </w:rPr>
        <w:t>party(</w:t>
      </w:r>
      <w:proofErr w:type="spellStart"/>
      <w:proofErr w:type="gramEnd"/>
      <w:r w:rsidRPr="00FC01CC">
        <w:rPr>
          <w:sz w:val="24"/>
          <w:szCs w:val="24"/>
        </w:rPr>
        <w:t>ies</w:t>
      </w:r>
      <w:proofErr w:type="spellEnd"/>
      <w:r w:rsidRPr="00FC01CC">
        <w:rPr>
          <w:sz w:val="24"/>
          <w:szCs w:val="24"/>
        </w:rPr>
        <w:t>) shall recover from the other party(</w:t>
      </w:r>
      <w:proofErr w:type="spellStart"/>
      <w:r w:rsidRPr="00FC01CC">
        <w:rPr>
          <w:sz w:val="24"/>
          <w:szCs w:val="24"/>
        </w:rPr>
        <w:t>ies</w:t>
      </w:r>
      <w:proofErr w:type="spellEnd"/>
      <w:r w:rsidRPr="00FC01CC">
        <w:rPr>
          <w:sz w:val="24"/>
          <w:szCs w:val="24"/>
        </w:rPr>
        <w:t>), as costs, all attorney fees and costs incurred in connection with any such proceeding, including any appeal arising therefrom.</w:t>
      </w:r>
    </w:p>
    <w:p w:rsidR="00FD5C09" w:rsidRPr="00FC01CC" w:rsidRDefault="00FD5C09" w:rsidP="00FD5C09">
      <w:pPr>
        <w:spacing w:after="0" w:line="240" w:lineRule="auto"/>
        <w:rPr>
          <w:sz w:val="24"/>
          <w:szCs w:val="24"/>
        </w:rPr>
      </w:pPr>
    </w:p>
    <w:p w:rsidR="00AC6419" w:rsidRDefault="00AC6419" w:rsidP="00FD5C09">
      <w:pPr>
        <w:spacing w:after="0" w:line="240" w:lineRule="auto"/>
        <w:rPr>
          <w:sz w:val="24"/>
          <w:szCs w:val="24"/>
        </w:rPr>
      </w:pPr>
    </w:p>
    <w:p w:rsidR="00EC14BE" w:rsidRDefault="00EC14BE" w:rsidP="00FD5C09">
      <w:pPr>
        <w:spacing w:after="0" w:line="240" w:lineRule="auto"/>
        <w:rPr>
          <w:sz w:val="24"/>
          <w:szCs w:val="24"/>
        </w:rPr>
      </w:pPr>
    </w:p>
    <w:p w:rsidR="00EF4656" w:rsidRDefault="00C33CF0" w:rsidP="00E04131">
      <w:pPr>
        <w:pStyle w:val="ListParagraph"/>
        <w:numPr>
          <w:ilvl w:val="0"/>
          <w:numId w:val="58"/>
        </w:numPr>
        <w:spacing w:after="240" w:line="240" w:lineRule="auto"/>
        <w:ind w:left="432" w:hanging="432"/>
        <w:contextualSpacing w:val="0"/>
        <w:jc w:val="both"/>
        <w:rPr>
          <w:b/>
          <w:bCs/>
          <w:sz w:val="32"/>
          <w:szCs w:val="32"/>
        </w:rPr>
      </w:pPr>
      <w:bookmarkStart w:id="1" w:name="_Toc85428984"/>
      <w:bookmarkStart w:id="2" w:name="_Toc85429074"/>
      <w:bookmarkStart w:id="3" w:name="_Toc85540964"/>
      <w:bookmarkStart w:id="4" w:name="_Toc105566680"/>
      <w:r>
        <w:rPr>
          <w:b/>
          <w:bCs/>
          <w:sz w:val="32"/>
          <w:szCs w:val="32"/>
        </w:rPr>
        <w:t xml:space="preserve">HARDWARE </w:t>
      </w:r>
      <w:r w:rsidR="00ED0C2C" w:rsidRPr="00E04131">
        <w:rPr>
          <w:b/>
          <w:bCs/>
          <w:sz w:val="32"/>
          <w:szCs w:val="32"/>
        </w:rPr>
        <w:t>SPECIFICATIONS</w:t>
      </w:r>
    </w:p>
    <w:p w:rsidR="00EF4656" w:rsidRPr="00E04131" w:rsidRDefault="00EF4656" w:rsidP="00E04131">
      <w:pPr>
        <w:pStyle w:val="Heading2"/>
        <w:numPr>
          <w:ilvl w:val="0"/>
          <w:numId w:val="61"/>
        </w:numPr>
        <w:spacing w:before="0" w:after="60"/>
        <w:ind w:left="792"/>
        <w:jc w:val="both"/>
        <w:rPr>
          <w:rFonts w:asciiTheme="minorHAnsi" w:hAnsiTheme="minorHAnsi" w:cstheme="minorHAnsi"/>
          <w:b/>
          <w:szCs w:val="24"/>
          <w:u w:val="single"/>
        </w:rPr>
      </w:pPr>
      <w:bookmarkStart w:id="5" w:name="_Toc85428985"/>
      <w:bookmarkStart w:id="6" w:name="_Toc85429075"/>
      <w:bookmarkStart w:id="7" w:name="_Toc85540965"/>
      <w:bookmarkStart w:id="8" w:name="_Toc105566681"/>
      <w:bookmarkEnd w:id="1"/>
      <w:bookmarkEnd w:id="2"/>
      <w:bookmarkEnd w:id="3"/>
      <w:bookmarkEnd w:id="4"/>
      <w:r w:rsidRPr="00E04131">
        <w:rPr>
          <w:rFonts w:asciiTheme="minorHAnsi" w:hAnsiTheme="minorHAnsi" w:cstheme="minorHAnsi"/>
          <w:b/>
          <w:szCs w:val="24"/>
          <w:u w:val="single"/>
        </w:rPr>
        <w:t>Cabinet and Pedestal</w:t>
      </w:r>
      <w:bookmarkEnd w:id="5"/>
      <w:bookmarkEnd w:id="6"/>
      <w:bookmarkEnd w:id="7"/>
      <w:bookmarkEnd w:id="8"/>
    </w:p>
    <w:p w:rsidR="00EF4656" w:rsidRPr="00E04131" w:rsidRDefault="00EF4656" w:rsidP="00E04131">
      <w:pPr>
        <w:pStyle w:val="ListBullet"/>
        <w:numPr>
          <w:ilvl w:val="0"/>
          <w:numId w:val="77"/>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t xml:space="preserve">Cabinet </w:t>
      </w:r>
      <w:r w:rsidR="00177F36">
        <w:rPr>
          <w:rFonts w:asciiTheme="minorHAnsi" w:hAnsiTheme="minorHAnsi" w:cstheme="minorHAnsi"/>
          <w:sz w:val="24"/>
          <w:szCs w:val="24"/>
        </w:rPr>
        <w:t>shall</w:t>
      </w:r>
      <w:r w:rsidRPr="00E04131">
        <w:rPr>
          <w:rFonts w:asciiTheme="minorHAnsi" w:hAnsiTheme="minorHAnsi" w:cstheme="minorHAnsi"/>
          <w:sz w:val="24"/>
          <w:szCs w:val="24"/>
        </w:rPr>
        <w:t xml:space="preserve"> be minimum 12-gauge zinc-coated cold rolled steel.</w:t>
      </w:r>
    </w:p>
    <w:p w:rsidR="00EF4656" w:rsidRPr="00E04131" w:rsidRDefault="00EF4656" w:rsidP="00E04131">
      <w:pPr>
        <w:pStyle w:val="ListBullet"/>
        <w:numPr>
          <w:ilvl w:val="0"/>
          <w:numId w:val="77"/>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t xml:space="preserve">Pedestal </w:t>
      </w:r>
      <w:r w:rsidR="00177F36">
        <w:rPr>
          <w:rFonts w:asciiTheme="minorHAnsi" w:hAnsiTheme="minorHAnsi" w:cstheme="minorHAnsi"/>
          <w:sz w:val="24"/>
          <w:szCs w:val="24"/>
        </w:rPr>
        <w:t xml:space="preserve">shall </w:t>
      </w:r>
      <w:r w:rsidRPr="00E04131">
        <w:rPr>
          <w:rFonts w:asciiTheme="minorHAnsi" w:hAnsiTheme="minorHAnsi" w:cstheme="minorHAnsi"/>
          <w:sz w:val="24"/>
          <w:szCs w:val="24"/>
        </w:rPr>
        <w:t xml:space="preserve">be minimum 12-gauge zinc-coated steel with four locations for anchor bolt fasteners. </w:t>
      </w:r>
      <w:r w:rsidR="00177F36">
        <w:rPr>
          <w:rFonts w:asciiTheme="minorHAnsi" w:hAnsiTheme="minorHAnsi" w:cstheme="minorHAnsi"/>
          <w:sz w:val="24"/>
          <w:szCs w:val="24"/>
        </w:rPr>
        <w:t xml:space="preserve"> </w:t>
      </w:r>
      <w:r w:rsidRPr="00E04131">
        <w:rPr>
          <w:rFonts w:asciiTheme="minorHAnsi" w:hAnsiTheme="minorHAnsi" w:cstheme="minorHAnsi"/>
          <w:sz w:val="24"/>
          <w:szCs w:val="24"/>
        </w:rPr>
        <w:t xml:space="preserve">Anchor bolts </w:t>
      </w:r>
      <w:r w:rsidR="00177F36">
        <w:rPr>
          <w:rFonts w:asciiTheme="minorHAnsi" w:hAnsiTheme="minorHAnsi" w:cstheme="minorHAnsi"/>
          <w:sz w:val="24"/>
          <w:szCs w:val="24"/>
        </w:rPr>
        <w:t xml:space="preserve">are not to </w:t>
      </w:r>
      <w:r w:rsidRPr="00E04131">
        <w:rPr>
          <w:rFonts w:asciiTheme="minorHAnsi" w:hAnsiTheme="minorHAnsi" w:cstheme="minorHAnsi"/>
          <w:sz w:val="24"/>
          <w:szCs w:val="24"/>
        </w:rPr>
        <w:t>be exposed outside the pedestal.</w:t>
      </w:r>
    </w:p>
    <w:p w:rsidR="00EF4656" w:rsidRPr="00E04131" w:rsidRDefault="00EF4656" w:rsidP="00E04131">
      <w:pPr>
        <w:pStyle w:val="ListBullet"/>
        <w:numPr>
          <w:ilvl w:val="0"/>
          <w:numId w:val="77"/>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t xml:space="preserve">Surface finish </w:t>
      </w:r>
      <w:r w:rsidR="00177F36">
        <w:rPr>
          <w:rFonts w:asciiTheme="minorHAnsi" w:hAnsiTheme="minorHAnsi" w:cstheme="minorHAnsi"/>
          <w:sz w:val="24"/>
          <w:szCs w:val="24"/>
        </w:rPr>
        <w:t xml:space="preserve">shall </w:t>
      </w:r>
      <w:r w:rsidRPr="00E04131">
        <w:rPr>
          <w:rFonts w:asciiTheme="minorHAnsi" w:hAnsiTheme="minorHAnsi" w:cstheme="minorHAnsi"/>
          <w:sz w:val="24"/>
          <w:szCs w:val="24"/>
        </w:rPr>
        <w:t>be a powder-coating paint that is electrostatically charged and baked on.</w:t>
      </w:r>
    </w:p>
    <w:p w:rsidR="00EF4656" w:rsidRPr="00E04131" w:rsidRDefault="00EF4656" w:rsidP="00E04131">
      <w:pPr>
        <w:pStyle w:val="ListBullet"/>
        <w:numPr>
          <w:ilvl w:val="0"/>
          <w:numId w:val="77"/>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t>Pay station should be available in a range of custom colors upon request and with the option for customized decals.</w:t>
      </w:r>
    </w:p>
    <w:p w:rsidR="00EF4656" w:rsidRDefault="00EF4656" w:rsidP="00E04131">
      <w:pPr>
        <w:pStyle w:val="ListBullet"/>
        <w:numPr>
          <w:ilvl w:val="0"/>
          <w:numId w:val="77"/>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t xml:space="preserve">In general, the cabinet </w:t>
      </w:r>
      <w:r w:rsidR="00177F36">
        <w:rPr>
          <w:rFonts w:asciiTheme="minorHAnsi" w:hAnsiTheme="minorHAnsi" w:cstheme="minorHAnsi"/>
          <w:sz w:val="24"/>
          <w:szCs w:val="24"/>
        </w:rPr>
        <w:t xml:space="preserve">shall </w:t>
      </w:r>
      <w:r w:rsidRPr="00E04131">
        <w:rPr>
          <w:rFonts w:asciiTheme="minorHAnsi" w:hAnsiTheme="minorHAnsi" w:cstheme="minorHAnsi"/>
          <w:sz w:val="24"/>
          <w:szCs w:val="24"/>
        </w:rPr>
        <w:t>have an aesthetically pleasing design that is easily recognizable as parking related.</w:t>
      </w:r>
    </w:p>
    <w:p w:rsidR="00A22CA4" w:rsidRPr="00E04131" w:rsidRDefault="00A22CA4" w:rsidP="00E04131">
      <w:pPr>
        <w:pStyle w:val="ListBullet"/>
        <w:spacing w:after="0"/>
        <w:ind w:left="1368"/>
        <w:jc w:val="both"/>
        <w:rPr>
          <w:rFonts w:asciiTheme="minorHAnsi" w:hAnsiTheme="minorHAnsi" w:cstheme="minorHAnsi"/>
          <w:sz w:val="24"/>
          <w:szCs w:val="24"/>
        </w:rPr>
      </w:pPr>
    </w:p>
    <w:p w:rsidR="00EF4656" w:rsidRPr="00E04131" w:rsidRDefault="00EF4656" w:rsidP="00E04131">
      <w:pPr>
        <w:pStyle w:val="Heading2"/>
        <w:numPr>
          <w:ilvl w:val="0"/>
          <w:numId w:val="61"/>
        </w:numPr>
        <w:spacing w:before="0"/>
        <w:ind w:left="792"/>
        <w:jc w:val="both"/>
        <w:rPr>
          <w:rFonts w:asciiTheme="minorHAnsi" w:hAnsiTheme="minorHAnsi" w:cstheme="minorHAnsi"/>
          <w:b/>
          <w:szCs w:val="24"/>
          <w:u w:val="single"/>
        </w:rPr>
      </w:pPr>
      <w:bookmarkStart w:id="9" w:name="_Toc85428986"/>
      <w:bookmarkStart w:id="10" w:name="_Toc85429076"/>
      <w:bookmarkStart w:id="11" w:name="_Toc85540966"/>
      <w:bookmarkStart w:id="12" w:name="_Toc105566682"/>
      <w:r w:rsidRPr="00E04131">
        <w:rPr>
          <w:rFonts w:asciiTheme="minorHAnsi" w:hAnsiTheme="minorHAnsi" w:cstheme="minorHAnsi"/>
          <w:b/>
          <w:szCs w:val="24"/>
          <w:u w:val="single"/>
        </w:rPr>
        <w:t>Physical Security and Lock</w:t>
      </w:r>
      <w:bookmarkEnd w:id="9"/>
      <w:bookmarkEnd w:id="10"/>
      <w:bookmarkEnd w:id="11"/>
      <w:bookmarkEnd w:id="12"/>
      <w:r w:rsidRPr="00E04131">
        <w:rPr>
          <w:rFonts w:asciiTheme="minorHAnsi" w:hAnsiTheme="minorHAnsi" w:cstheme="minorHAnsi"/>
          <w:b/>
          <w:szCs w:val="24"/>
          <w:u w:val="single"/>
        </w:rPr>
        <w:t xml:space="preserve"> </w:t>
      </w:r>
    </w:p>
    <w:p w:rsidR="00EF4656" w:rsidRPr="00E04131" w:rsidRDefault="001457B4" w:rsidP="00E04131">
      <w:pPr>
        <w:pStyle w:val="ListBullet"/>
        <w:numPr>
          <w:ilvl w:val="0"/>
          <w:numId w:val="78"/>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Shall have s</w:t>
      </w:r>
      <w:r w:rsidR="00EF4656" w:rsidRPr="00E04131">
        <w:rPr>
          <w:rFonts w:asciiTheme="minorHAnsi" w:hAnsiTheme="minorHAnsi" w:cstheme="minorHAnsi"/>
          <w:sz w:val="24"/>
          <w:szCs w:val="24"/>
        </w:rPr>
        <w:t>eparate compartments for maintenance and collections</w:t>
      </w:r>
      <w:r>
        <w:rPr>
          <w:rFonts w:asciiTheme="minorHAnsi" w:hAnsiTheme="minorHAnsi" w:cstheme="minorHAnsi"/>
          <w:sz w:val="24"/>
          <w:szCs w:val="24"/>
        </w:rPr>
        <w:t xml:space="preserve"> with </w:t>
      </w:r>
      <w:r w:rsidR="00EF4656" w:rsidRPr="00E04131">
        <w:rPr>
          <w:rFonts w:asciiTheme="minorHAnsi" w:hAnsiTheme="minorHAnsi" w:cstheme="minorHAnsi"/>
          <w:sz w:val="24"/>
          <w:szCs w:val="24"/>
        </w:rPr>
        <w:t>no access to the money in the cash box when the pay station is open for maintenance.</w:t>
      </w:r>
    </w:p>
    <w:p w:rsidR="00EF4656" w:rsidRPr="00E04131" w:rsidRDefault="001457B4" w:rsidP="00E04131">
      <w:pPr>
        <w:pStyle w:val="ListBullet"/>
        <w:numPr>
          <w:ilvl w:val="0"/>
          <w:numId w:val="78"/>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Shall be v</w:t>
      </w:r>
      <w:r w:rsidR="00EF4656" w:rsidRPr="00E04131">
        <w:rPr>
          <w:rFonts w:asciiTheme="minorHAnsi" w:hAnsiTheme="minorHAnsi" w:cstheme="minorHAnsi"/>
          <w:sz w:val="24"/>
          <w:szCs w:val="24"/>
        </w:rPr>
        <w:t>andal-resistant with recessed hinges.</w:t>
      </w:r>
    </w:p>
    <w:p w:rsidR="00EF4656" w:rsidRPr="00E04131" w:rsidRDefault="00EF4656" w:rsidP="00E04131">
      <w:pPr>
        <w:pStyle w:val="ListBullet"/>
        <w:numPr>
          <w:ilvl w:val="0"/>
          <w:numId w:val="78"/>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t xml:space="preserve">Locks </w:t>
      </w:r>
      <w:r w:rsidR="001457B4">
        <w:rPr>
          <w:rFonts w:asciiTheme="minorHAnsi" w:hAnsiTheme="minorHAnsi" w:cstheme="minorHAnsi"/>
          <w:sz w:val="24"/>
          <w:szCs w:val="24"/>
        </w:rPr>
        <w:t xml:space="preserve">shall </w:t>
      </w:r>
      <w:r w:rsidRPr="00E04131">
        <w:rPr>
          <w:rFonts w:asciiTheme="minorHAnsi" w:hAnsiTheme="minorHAnsi" w:cstheme="minorHAnsi"/>
          <w:sz w:val="24"/>
          <w:szCs w:val="24"/>
        </w:rPr>
        <w:t>have programmable keys. Optional electronic locks for maintenance and cash vault compartment doors.</w:t>
      </w:r>
    </w:p>
    <w:p w:rsidR="00EF4656" w:rsidRPr="00E04131" w:rsidRDefault="00EF4656" w:rsidP="00E04131">
      <w:pPr>
        <w:pStyle w:val="ListBullet"/>
        <w:numPr>
          <w:ilvl w:val="0"/>
          <w:numId w:val="78"/>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t xml:space="preserve">No locks </w:t>
      </w:r>
      <w:r w:rsidR="006C6133">
        <w:rPr>
          <w:rFonts w:asciiTheme="minorHAnsi" w:hAnsiTheme="minorHAnsi" w:cstheme="minorHAnsi"/>
          <w:sz w:val="24"/>
          <w:szCs w:val="24"/>
        </w:rPr>
        <w:t xml:space="preserve">shall </w:t>
      </w:r>
      <w:r w:rsidRPr="00E04131">
        <w:rPr>
          <w:rFonts w:asciiTheme="minorHAnsi" w:hAnsiTheme="minorHAnsi" w:cstheme="minorHAnsi"/>
          <w:sz w:val="24"/>
          <w:szCs w:val="24"/>
        </w:rPr>
        <w:t>be exposed beyond the flush mount of the cabinet.</w:t>
      </w:r>
    </w:p>
    <w:p w:rsidR="00EF4656" w:rsidRPr="00E04131" w:rsidRDefault="00EF4656" w:rsidP="00E04131">
      <w:pPr>
        <w:pStyle w:val="ListBullet"/>
        <w:numPr>
          <w:ilvl w:val="0"/>
          <w:numId w:val="78"/>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t xml:space="preserve">Pay station </w:t>
      </w:r>
      <w:r w:rsidR="001457B4">
        <w:rPr>
          <w:rFonts w:asciiTheme="minorHAnsi" w:hAnsiTheme="minorHAnsi" w:cstheme="minorHAnsi"/>
          <w:sz w:val="24"/>
          <w:szCs w:val="24"/>
        </w:rPr>
        <w:t xml:space="preserve">shall </w:t>
      </w:r>
      <w:r w:rsidRPr="00E04131">
        <w:rPr>
          <w:rFonts w:asciiTheme="minorHAnsi" w:hAnsiTheme="minorHAnsi" w:cstheme="minorHAnsi"/>
          <w:sz w:val="24"/>
          <w:szCs w:val="24"/>
        </w:rPr>
        <w:t>have vibration and shock sensing audible alarms.</w:t>
      </w:r>
    </w:p>
    <w:p w:rsidR="00EF4656" w:rsidRPr="00E04131" w:rsidRDefault="00EF4656" w:rsidP="00E04131">
      <w:pPr>
        <w:pStyle w:val="ListBullet"/>
        <w:numPr>
          <w:ilvl w:val="0"/>
          <w:numId w:val="78"/>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lastRenderedPageBreak/>
        <w:t xml:space="preserve">All pay station doors </w:t>
      </w:r>
      <w:r w:rsidR="006C6133">
        <w:rPr>
          <w:rFonts w:asciiTheme="minorHAnsi" w:hAnsiTheme="minorHAnsi" w:cstheme="minorHAnsi"/>
          <w:sz w:val="24"/>
          <w:szCs w:val="24"/>
        </w:rPr>
        <w:t xml:space="preserve">shall </w:t>
      </w:r>
      <w:r w:rsidRPr="00E04131">
        <w:rPr>
          <w:rFonts w:asciiTheme="minorHAnsi" w:hAnsiTheme="minorHAnsi" w:cstheme="minorHAnsi"/>
          <w:sz w:val="24"/>
          <w:szCs w:val="24"/>
        </w:rPr>
        <w:t>be equipped with sensors that will send a notification, in real-time, to the back-office software alerting to doors being opened or closed.</w:t>
      </w:r>
    </w:p>
    <w:p w:rsidR="00EF4656" w:rsidRDefault="00EF4656" w:rsidP="00E04131">
      <w:pPr>
        <w:pStyle w:val="ListBullet"/>
        <w:numPr>
          <w:ilvl w:val="0"/>
          <w:numId w:val="78"/>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t>Cash Status, Audit Report, Stall Reports, and Revenue Reports must all be printable at the pay station without opening the cabinet door; password protection to reports is mandatory.</w:t>
      </w:r>
    </w:p>
    <w:p w:rsidR="00BE60DD" w:rsidRPr="00E04131" w:rsidRDefault="00BE60DD" w:rsidP="00E04131">
      <w:pPr>
        <w:pStyle w:val="ListBullet"/>
        <w:spacing w:before="0" w:after="0"/>
        <w:ind w:left="1368"/>
        <w:jc w:val="both"/>
        <w:rPr>
          <w:rFonts w:asciiTheme="minorHAnsi" w:hAnsiTheme="minorHAnsi" w:cstheme="minorHAnsi"/>
          <w:sz w:val="24"/>
          <w:szCs w:val="24"/>
        </w:rPr>
      </w:pPr>
    </w:p>
    <w:p w:rsidR="00EF4656" w:rsidRPr="00E04131" w:rsidRDefault="00EF4656" w:rsidP="00E04131">
      <w:pPr>
        <w:pStyle w:val="Heading2"/>
        <w:numPr>
          <w:ilvl w:val="0"/>
          <w:numId w:val="61"/>
        </w:numPr>
        <w:spacing w:before="0"/>
        <w:ind w:left="792"/>
        <w:jc w:val="both"/>
        <w:rPr>
          <w:rFonts w:asciiTheme="minorHAnsi" w:hAnsiTheme="minorHAnsi" w:cstheme="minorHAnsi"/>
          <w:b/>
          <w:szCs w:val="24"/>
          <w:u w:val="single"/>
        </w:rPr>
      </w:pPr>
      <w:bookmarkStart w:id="13" w:name="_Toc85428987"/>
      <w:bookmarkStart w:id="14" w:name="_Toc85429077"/>
      <w:bookmarkStart w:id="15" w:name="_Toc85540967"/>
      <w:bookmarkStart w:id="16" w:name="_Toc105566683"/>
      <w:r w:rsidRPr="00E04131">
        <w:rPr>
          <w:rFonts w:asciiTheme="minorHAnsi" w:hAnsiTheme="minorHAnsi" w:cstheme="minorHAnsi"/>
          <w:b/>
          <w:szCs w:val="24"/>
          <w:u w:val="single"/>
        </w:rPr>
        <w:t>LCD Display</w:t>
      </w:r>
      <w:bookmarkEnd w:id="13"/>
      <w:bookmarkEnd w:id="14"/>
      <w:bookmarkEnd w:id="15"/>
      <w:bookmarkEnd w:id="16"/>
    </w:p>
    <w:p w:rsidR="00EF4656" w:rsidRPr="00E04131" w:rsidRDefault="00F62D7E" w:rsidP="009922DD">
      <w:pPr>
        <w:pStyle w:val="ListBullet"/>
        <w:numPr>
          <w:ilvl w:val="0"/>
          <w:numId w:val="7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 xml:space="preserve">have a </w:t>
      </w:r>
      <w:r w:rsidR="00C8428A">
        <w:rPr>
          <w:rFonts w:asciiTheme="minorHAnsi" w:hAnsiTheme="minorHAnsi" w:cstheme="minorHAnsi"/>
          <w:sz w:val="24"/>
          <w:szCs w:val="24"/>
        </w:rPr>
        <w:t xml:space="preserve">high resolution </w:t>
      </w:r>
      <w:r w:rsidR="00EF4656" w:rsidRPr="00E04131">
        <w:rPr>
          <w:rFonts w:asciiTheme="minorHAnsi" w:hAnsiTheme="minorHAnsi" w:cstheme="minorHAnsi"/>
          <w:sz w:val="24"/>
          <w:szCs w:val="24"/>
        </w:rPr>
        <w:t>LCD screen</w:t>
      </w:r>
      <w:r>
        <w:rPr>
          <w:rFonts w:asciiTheme="minorHAnsi" w:hAnsiTheme="minorHAnsi" w:cstheme="minorHAnsi"/>
          <w:sz w:val="24"/>
          <w:szCs w:val="24"/>
        </w:rPr>
        <w:t xml:space="preserve"> easily viewed </w:t>
      </w:r>
      <w:r w:rsidR="00EF4656" w:rsidRPr="00E04131">
        <w:rPr>
          <w:rFonts w:asciiTheme="minorHAnsi" w:hAnsiTheme="minorHAnsi" w:cstheme="minorHAnsi"/>
          <w:sz w:val="24"/>
          <w:szCs w:val="24"/>
        </w:rPr>
        <w:t>various lighting conditions.</w:t>
      </w:r>
    </w:p>
    <w:p w:rsidR="00EF4656" w:rsidRPr="00E04131" w:rsidRDefault="00F62D7E" w:rsidP="009922DD">
      <w:pPr>
        <w:pStyle w:val="ListBullet"/>
        <w:numPr>
          <w:ilvl w:val="0"/>
          <w:numId w:val="7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I</w:t>
      </w:r>
      <w:r w:rsidR="00EF4656" w:rsidRPr="00E04131">
        <w:rPr>
          <w:rFonts w:asciiTheme="minorHAnsi" w:hAnsiTheme="minorHAnsi" w:cstheme="minorHAnsi"/>
          <w:sz w:val="24"/>
          <w:szCs w:val="24"/>
        </w:rPr>
        <w:t xml:space="preserve">nstructions and rates </w:t>
      </w:r>
      <w:r>
        <w:rPr>
          <w:rFonts w:asciiTheme="minorHAnsi" w:hAnsiTheme="minorHAnsi" w:cstheme="minorHAnsi"/>
          <w:sz w:val="24"/>
          <w:szCs w:val="24"/>
        </w:rPr>
        <w:t>t</w:t>
      </w:r>
      <w:r w:rsidR="00EF4656" w:rsidRPr="00E04131">
        <w:rPr>
          <w:rFonts w:asciiTheme="minorHAnsi" w:hAnsiTheme="minorHAnsi" w:cstheme="minorHAnsi"/>
          <w:sz w:val="24"/>
          <w:szCs w:val="24"/>
        </w:rPr>
        <w:t>o be provided through the LCD display, eliminating the need for external signage.</w:t>
      </w:r>
    </w:p>
    <w:p w:rsidR="00EF4656" w:rsidRPr="00E04131" w:rsidRDefault="00F62D7E" w:rsidP="009922DD">
      <w:pPr>
        <w:pStyle w:val="ListBullet"/>
        <w:numPr>
          <w:ilvl w:val="0"/>
          <w:numId w:val="7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w:t>
      </w:r>
      <w:r w:rsidR="00EF4656" w:rsidRPr="00E04131">
        <w:rPr>
          <w:rFonts w:asciiTheme="minorHAnsi" w:hAnsiTheme="minorHAnsi" w:cstheme="minorHAnsi"/>
          <w:sz w:val="24"/>
          <w:szCs w:val="24"/>
        </w:rPr>
        <w:t xml:space="preserve">creen </w:t>
      </w:r>
      <w:r w:rsidR="008F6D21">
        <w:rPr>
          <w:rFonts w:asciiTheme="minorHAnsi" w:hAnsiTheme="minorHAnsi" w:cstheme="minorHAnsi"/>
          <w:sz w:val="24"/>
          <w:szCs w:val="24"/>
        </w:rPr>
        <w:t xml:space="preserve">shall </w:t>
      </w:r>
      <w:r w:rsidR="00EF4656" w:rsidRPr="00E04131">
        <w:rPr>
          <w:rFonts w:asciiTheme="minorHAnsi" w:hAnsiTheme="minorHAnsi" w:cstheme="minorHAnsi"/>
          <w:sz w:val="24"/>
          <w:szCs w:val="24"/>
        </w:rPr>
        <w:t>be recessed and protected by a Lexan</w:t>
      </w:r>
      <w:r w:rsidR="008F6D21">
        <w:rPr>
          <w:rFonts w:asciiTheme="minorHAnsi" w:hAnsiTheme="minorHAnsi" w:cstheme="minorHAnsi"/>
          <w:sz w:val="24"/>
          <w:szCs w:val="24"/>
        </w:rPr>
        <w:t>, or acceptable equal,</w:t>
      </w:r>
      <w:r w:rsidR="00EF4656" w:rsidRPr="00E04131">
        <w:rPr>
          <w:rFonts w:asciiTheme="minorHAnsi" w:hAnsiTheme="minorHAnsi" w:cstheme="minorHAnsi"/>
          <w:sz w:val="24"/>
          <w:szCs w:val="24"/>
        </w:rPr>
        <w:t xml:space="preserve"> cover.</w:t>
      </w:r>
    </w:p>
    <w:p w:rsidR="00EF4656" w:rsidRPr="00E04131" w:rsidRDefault="00F62D7E" w:rsidP="009922DD">
      <w:pPr>
        <w:pStyle w:val="ListBullet"/>
        <w:numPr>
          <w:ilvl w:val="0"/>
          <w:numId w:val="7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w:t>
      </w:r>
      <w:r w:rsidR="00EF4656" w:rsidRPr="00E04131">
        <w:rPr>
          <w:rFonts w:asciiTheme="minorHAnsi" w:hAnsiTheme="minorHAnsi" w:cstheme="minorHAnsi"/>
          <w:sz w:val="24"/>
          <w:szCs w:val="24"/>
        </w:rPr>
        <w:t xml:space="preserve">creen </w:t>
      </w:r>
      <w:r w:rsidR="008F6D21">
        <w:rPr>
          <w:rFonts w:asciiTheme="minorHAnsi" w:hAnsiTheme="minorHAnsi" w:cstheme="minorHAnsi"/>
          <w:sz w:val="24"/>
          <w:szCs w:val="24"/>
        </w:rPr>
        <w:t xml:space="preserve">shall </w:t>
      </w:r>
      <w:r w:rsidR="00EF4656" w:rsidRPr="00E04131">
        <w:rPr>
          <w:rFonts w:asciiTheme="minorHAnsi" w:hAnsiTheme="minorHAnsi" w:cstheme="minorHAnsi"/>
          <w:sz w:val="24"/>
          <w:szCs w:val="24"/>
        </w:rPr>
        <w:t>be vandal-resistant, weatherproof, and corrosion-resistant.</w:t>
      </w:r>
    </w:p>
    <w:p w:rsidR="00EF4656" w:rsidRPr="00E04131" w:rsidRDefault="00F62D7E" w:rsidP="009922DD">
      <w:pPr>
        <w:pStyle w:val="ListBullet"/>
        <w:numPr>
          <w:ilvl w:val="0"/>
          <w:numId w:val="7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w:t>
      </w:r>
      <w:r w:rsidR="00EF4656" w:rsidRPr="00E04131">
        <w:rPr>
          <w:rFonts w:asciiTheme="minorHAnsi" w:hAnsiTheme="minorHAnsi" w:cstheme="minorHAnsi"/>
          <w:sz w:val="24"/>
          <w:szCs w:val="24"/>
        </w:rPr>
        <w:t xml:space="preserve">creen </w:t>
      </w:r>
      <w:r w:rsidR="008F6D21">
        <w:rPr>
          <w:rFonts w:asciiTheme="minorHAnsi" w:hAnsiTheme="minorHAnsi" w:cstheme="minorHAnsi"/>
          <w:sz w:val="24"/>
          <w:szCs w:val="24"/>
        </w:rPr>
        <w:t>shall</w:t>
      </w:r>
      <w:r w:rsidR="00EF4656" w:rsidRPr="00E04131">
        <w:rPr>
          <w:rFonts w:asciiTheme="minorHAnsi" w:hAnsiTheme="minorHAnsi" w:cstheme="minorHAnsi"/>
          <w:sz w:val="24"/>
          <w:szCs w:val="24"/>
        </w:rPr>
        <w:t xml:space="preserve"> be modular</w:t>
      </w:r>
      <w:r w:rsidR="009E60D3">
        <w:rPr>
          <w:rFonts w:asciiTheme="minorHAnsi" w:hAnsiTheme="minorHAnsi" w:cstheme="minorHAnsi"/>
          <w:sz w:val="24"/>
          <w:szCs w:val="24"/>
        </w:rPr>
        <w:t xml:space="preserve"> and</w:t>
      </w:r>
      <w:r w:rsidR="00C22652">
        <w:rPr>
          <w:rFonts w:asciiTheme="minorHAnsi" w:hAnsiTheme="minorHAnsi" w:cstheme="minorHAnsi"/>
          <w:sz w:val="24"/>
          <w:szCs w:val="24"/>
        </w:rPr>
        <w:t xml:space="preserve"> </w:t>
      </w:r>
      <w:r w:rsidR="00EF4656" w:rsidRPr="00E04131">
        <w:rPr>
          <w:rFonts w:asciiTheme="minorHAnsi" w:hAnsiTheme="minorHAnsi" w:cstheme="minorHAnsi"/>
          <w:sz w:val="24"/>
          <w:szCs w:val="24"/>
        </w:rPr>
        <w:t xml:space="preserve">easily </w:t>
      </w:r>
      <w:r w:rsidR="00C22652">
        <w:rPr>
          <w:rFonts w:asciiTheme="minorHAnsi" w:hAnsiTheme="minorHAnsi" w:cstheme="minorHAnsi"/>
          <w:sz w:val="24"/>
          <w:szCs w:val="24"/>
        </w:rPr>
        <w:t>serviced</w:t>
      </w:r>
    </w:p>
    <w:p w:rsidR="00EF4656" w:rsidRPr="00E04131" w:rsidRDefault="00F62D7E" w:rsidP="009922DD">
      <w:pPr>
        <w:pStyle w:val="ListBullet"/>
        <w:numPr>
          <w:ilvl w:val="0"/>
          <w:numId w:val="7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w:t>
      </w:r>
      <w:r w:rsidR="008F6D21">
        <w:rPr>
          <w:rFonts w:asciiTheme="minorHAnsi" w:hAnsiTheme="minorHAnsi" w:cstheme="minorHAnsi"/>
          <w:sz w:val="24"/>
          <w:szCs w:val="24"/>
        </w:rPr>
        <w:t xml:space="preserve">hall </w:t>
      </w:r>
      <w:r w:rsidR="00EF4656" w:rsidRPr="00E04131">
        <w:rPr>
          <w:rFonts w:asciiTheme="minorHAnsi" w:hAnsiTheme="minorHAnsi" w:cstheme="minorHAnsi"/>
          <w:sz w:val="24"/>
          <w:szCs w:val="24"/>
        </w:rPr>
        <w:t>feature time</w:t>
      </w:r>
      <w:r w:rsidR="00C22652">
        <w:rPr>
          <w:rFonts w:asciiTheme="minorHAnsi" w:hAnsiTheme="minorHAnsi" w:cstheme="minorHAnsi"/>
          <w:sz w:val="24"/>
          <w:szCs w:val="24"/>
        </w:rPr>
        <w:t>-</w:t>
      </w:r>
      <w:r w:rsidR="00EF4656" w:rsidRPr="00E04131">
        <w:rPr>
          <w:rFonts w:asciiTheme="minorHAnsi" w:hAnsiTheme="minorHAnsi" w:cstheme="minorHAnsi"/>
          <w:sz w:val="24"/>
          <w:szCs w:val="24"/>
        </w:rPr>
        <w:t>of</w:t>
      </w:r>
      <w:r w:rsidR="00C22652">
        <w:rPr>
          <w:rFonts w:asciiTheme="minorHAnsi" w:hAnsiTheme="minorHAnsi" w:cstheme="minorHAnsi"/>
          <w:sz w:val="24"/>
          <w:szCs w:val="24"/>
        </w:rPr>
        <w:t>-</w:t>
      </w:r>
      <w:r w:rsidR="00EF4656" w:rsidRPr="00E04131">
        <w:rPr>
          <w:rFonts w:asciiTheme="minorHAnsi" w:hAnsiTheme="minorHAnsi" w:cstheme="minorHAnsi"/>
          <w:sz w:val="24"/>
          <w:szCs w:val="24"/>
        </w:rPr>
        <w:t>day controls t</w:t>
      </w:r>
      <w:r w:rsidR="008F0E4F">
        <w:rPr>
          <w:rFonts w:asciiTheme="minorHAnsi" w:hAnsiTheme="minorHAnsi" w:cstheme="minorHAnsi"/>
          <w:sz w:val="24"/>
          <w:szCs w:val="24"/>
        </w:rPr>
        <w:t>hat</w:t>
      </w:r>
      <w:r w:rsidR="00EF4656" w:rsidRPr="00E04131">
        <w:rPr>
          <w:rFonts w:asciiTheme="minorHAnsi" w:hAnsiTheme="minorHAnsi" w:cstheme="minorHAnsi"/>
          <w:sz w:val="24"/>
          <w:szCs w:val="24"/>
        </w:rPr>
        <w:t xml:space="preserve"> automatically switch to a high contrast mode in bright lighting conditions. </w:t>
      </w:r>
      <w:r>
        <w:rPr>
          <w:rFonts w:asciiTheme="minorHAnsi" w:hAnsiTheme="minorHAnsi" w:cstheme="minorHAnsi"/>
          <w:sz w:val="24"/>
          <w:szCs w:val="24"/>
        </w:rPr>
        <w:t>C</w:t>
      </w:r>
      <w:r w:rsidR="00EF4656" w:rsidRPr="00E04131">
        <w:rPr>
          <w:rFonts w:asciiTheme="minorHAnsi" w:hAnsiTheme="minorHAnsi" w:cstheme="minorHAnsi"/>
          <w:sz w:val="24"/>
          <w:szCs w:val="24"/>
        </w:rPr>
        <w:t xml:space="preserve">ontrast settings </w:t>
      </w:r>
      <w:r w:rsidR="008F6D21">
        <w:rPr>
          <w:rFonts w:asciiTheme="minorHAnsi" w:hAnsiTheme="minorHAnsi" w:cstheme="minorHAnsi"/>
          <w:sz w:val="24"/>
          <w:szCs w:val="24"/>
        </w:rPr>
        <w:t xml:space="preserve">shall </w:t>
      </w:r>
      <w:r w:rsidR="00EF4656" w:rsidRPr="00E04131">
        <w:rPr>
          <w:rFonts w:asciiTheme="minorHAnsi" w:hAnsiTheme="minorHAnsi" w:cstheme="minorHAnsi"/>
          <w:sz w:val="24"/>
          <w:szCs w:val="24"/>
        </w:rPr>
        <w:t xml:space="preserve">be selectable and allow for automatic changing at predetermined times </w:t>
      </w:r>
      <w:r>
        <w:rPr>
          <w:rFonts w:asciiTheme="minorHAnsi" w:hAnsiTheme="minorHAnsi" w:cstheme="minorHAnsi"/>
          <w:sz w:val="24"/>
          <w:szCs w:val="24"/>
        </w:rPr>
        <w:t>of</w:t>
      </w:r>
      <w:r w:rsidR="00EF4656" w:rsidRPr="00E04131">
        <w:rPr>
          <w:rFonts w:asciiTheme="minorHAnsi" w:hAnsiTheme="minorHAnsi" w:cstheme="minorHAnsi"/>
          <w:sz w:val="24"/>
          <w:szCs w:val="24"/>
        </w:rPr>
        <w:t xml:space="preserve"> the day.</w:t>
      </w:r>
    </w:p>
    <w:p w:rsidR="00EF4656" w:rsidRPr="00E04131" w:rsidRDefault="00F62D7E" w:rsidP="009922DD">
      <w:pPr>
        <w:pStyle w:val="ListBullet"/>
        <w:numPr>
          <w:ilvl w:val="0"/>
          <w:numId w:val="7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w:t>
      </w:r>
      <w:r w:rsidR="008F0E4F">
        <w:rPr>
          <w:rFonts w:asciiTheme="minorHAnsi" w:hAnsiTheme="minorHAnsi" w:cstheme="minorHAnsi"/>
          <w:sz w:val="24"/>
          <w:szCs w:val="24"/>
        </w:rPr>
        <w:t>hall</w:t>
      </w:r>
      <w:r w:rsidR="00EF4656" w:rsidRPr="00E04131">
        <w:rPr>
          <w:rFonts w:asciiTheme="minorHAnsi" w:hAnsiTheme="minorHAnsi" w:cstheme="minorHAnsi"/>
          <w:sz w:val="24"/>
          <w:szCs w:val="24"/>
        </w:rPr>
        <w:t xml:space="preserve"> have the ability to display at least five menu or rate options simultaneously.</w:t>
      </w:r>
    </w:p>
    <w:p w:rsidR="00EF4656" w:rsidRPr="00E04131" w:rsidRDefault="00F62D7E" w:rsidP="009922DD">
      <w:pPr>
        <w:pStyle w:val="ListBullet"/>
        <w:numPr>
          <w:ilvl w:val="0"/>
          <w:numId w:val="7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w:t>
      </w:r>
      <w:r w:rsidR="008F0E4F">
        <w:rPr>
          <w:rFonts w:asciiTheme="minorHAnsi" w:hAnsiTheme="minorHAnsi" w:cstheme="minorHAnsi"/>
          <w:sz w:val="24"/>
          <w:szCs w:val="24"/>
        </w:rPr>
        <w:t xml:space="preserve">hall </w:t>
      </w:r>
      <w:r>
        <w:rPr>
          <w:rFonts w:asciiTheme="minorHAnsi" w:hAnsiTheme="minorHAnsi" w:cstheme="minorHAnsi"/>
          <w:sz w:val="24"/>
          <w:szCs w:val="24"/>
        </w:rPr>
        <w:t xml:space="preserve">have the ability </w:t>
      </w:r>
      <w:r w:rsidR="00EF4656" w:rsidRPr="00E04131">
        <w:rPr>
          <w:rFonts w:asciiTheme="minorHAnsi" w:hAnsiTheme="minorHAnsi" w:cstheme="minorHAnsi"/>
          <w:sz w:val="24"/>
          <w:szCs w:val="24"/>
        </w:rPr>
        <w:t>to display a graphic and/or photograph or message for a user-defined amount of time when the pay station is turned on.</w:t>
      </w:r>
    </w:p>
    <w:p w:rsidR="00EF4656" w:rsidRDefault="00EF4656" w:rsidP="00E04131">
      <w:pPr>
        <w:pStyle w:val="ListBullet"/>
        <w:numPr>
          <w:ilvl w:val="0"/>
          <w:numId w:val="79"/>
        </w:numPr>
        <w:spacing w:before="0" w:after="120"/>
        <w:ind w:left="1224"/>
        <w:jc w:val="both"/>
        <w:rPr>
          <w:rFonts w:asciiTheme="minorHAnsi" w:hAnsiTheme="minorHAnsi" w:cstheme="minorHAnsi"/>
          <w:sz w:val="24"/>
          <w:szCs w:val="24"/>
        </w:rPr>
      </w:pPr>
      <w:r w:rsidRPr="00E04131">
        <w:rPr>
          <w:rFonts w:asciiTheme="minorHAnsi" w:hAnsiTheme="minorHAnsi" w:cstheme="minorHAnsi"/>
          <w:sz w:val="24"/>
          <w:szCs w:val="24"/>
        </w:rPr>
        <w:t>All prompts on the pay station must be user</w:t>
      </w:r>
      <w:r w:rsidR="008F6D21">
        <w:rPr>
          <w:rFonts w:asciiTheme="minorHAnsi" w:hAnsiTheme="minorHAnsi" w:cstheme="minorHAnsi"/>
          <w:sz w:val="24"/>
          <w:szCs w:val="24"/>
        </w:rPr>
        <w:t>-</w:t>
      </w:r>
      <w:r w:rsidRPr="00E04131">
        <w:rPr>
          <w:rFonts w:asciiTheme="minorHAnsi" w:hAnsiTheme="minorHAnsi" w:cstheme="minorHAnsi"/>
          <w:sz w:val="24"/>
          <w:szCs w:val="24"/>
        </w:rPr>
        <w:t>configurable.</w:t>
      </w:r>
    </w:p>
    <w:p w:rsidR="009E60D3" w:rsidRPr="00E04131" w:rsidRDefault="009E60D3" w:rsidP="00E04131">
      <w:pPr>
        <w:pStyle w:val="ListBullet"/>
        <w:ind w:left="720"/>
        <w:jc w:val="both"/>
        <w:rPr>
          <w:rFonts w:asciiTheme="minorHAnsi" w:hAnsiTheme="minorHAnsi" w:cstheme="minorHAnsi"/>
          <w:sz w:val="24"/>
          <w:szCs w:val="24"/>
        </w:rPr>
      </w:pPr>
    </w:p>
    <w:p w:rsidR="00EF4656" w:rsidRPr="00E04131" w:rsidRDefault="00EF4656" w:rsidP="00E04131">
      <w:pPr>
        <w:pStyle w:val="Heading2"/>
        <w:numPr>
          <w:ilvl w:val="0"/>
          <w:numId w:val="61"/>
        </w:numPr>
        <w:spacing w:before="0"/>
        <w:ind w:left="792"/>
        <w:jc w:val="both"/>
        <w:rPr>
          <w:rFonts w:asciiTheme="minorHAnsi" w:hAnsiTheme="minorHAnsi" w:cstheme="minorHAnsi"/>
          <w:b/>
          <w:szCs w:val="24"/>
          <w:u w:val="single"/>
        </w:rPr>
      </w:pPr>
      <w:bookmarkStart w:id="17" w:name="_Toc85428988"/>
      <w:bookmarkStart w:id="18" w:name="_Toc85429078"/>
      <w:bookmarkStart w:id="19" w:name="_Toc85540968"/>
      <w:bookmarkStart w:id="20" w:name="_Toc105566684"/>
      <w:r w:rsidRPr="00E04131">
        <w:rPr>
          <w:rFonts w:asciiTheme="minorHAnsi" w:hAnsiTheme="minorHAnsi" w:cstheme="minorHAnsi"/>
          <w:b/>
          <w:szCs w:val="24"/>
          <w:u w:val="single"/>
        </w:rPr>
        <w:t>Keypad</w:t>
      </w:r>
      <w:bookmarkEnd w:id="17"/>
      <w:bookmarkEnd w:id="18"/>
      <w:bookmarkEnd w:id="19"/>
      <w:bookmarkEnd w:id="20"/>
    </w:p>
    <w:p w:rsidR="00EF4656" w:rsidRPr="00E04131" w:rsidRDefault="00F62D7E" w:rsidP="00E04131">
      <w:pPr>
        <w:pStyle w:val="ListBullet"/>
        <w:numPr>
          <w:ilvl w:val="0"/>
          <w:numId w:val="80"/>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have an alphanumeric, tactile</w:t>
      </w:r>
      <w:r w:rsidR="009E60D3">
        <w:rPr>
          <w:rFonts w:asciiTheme="minorHAnsi" w:hAnsiTheme="minorHAnsi" w:cstheme="minorHAnsi"/>
          <w:sz w:val="24"/>
          <w:szCs w:val="24"/>
        </w:rPr>
        <w:t>-</w:t>
      </w:r>
      <w:r w:rsidR="00EF4656" w:rsidRPr="00E04131">
        <w:rPr>
          <w:rFonts w:asciiTheme="minorHAnsi" w:hAnsiTheme="minorHAnsi" w:cstheme="minorHAnsi"/>
          <w:sz w:val="24"/>
          <w:szCs w:val="24"/>
        </w:rPr>
        <w:t>feel keypad.</w:t>
      </w:r>
    </w:p>
    <w:p w:rsidR="00EF4656" w:rsidRPr="00E04131" w:rsidRDefault="00434CE5" w:rsidP="00E04131">
      <w:pPr>
        <w:pStyle w:val="ListBullet"/>
        <w:numPr>
          <w:ilvl w:val="0"/>
          <w:numId w:val="80"/>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Key depression </w:t>
      </w:r>
      <w:r w:rsidR="00F62D7E">
        <w:rPr>
          <w:rFonts w:asciiTheme="minorHAnsi" w:hAnsiTheme="minorHAnsi" w:cstheme="minorHAnsi"/>
          <w:sz w:val="24"/>
          <w:szCs w:val="24"/>
        </w:rPr>
        <w:t xml:space="preserve">shall </w:t>
      </w:r>
      <w:r>
        <w:rPr>
          <w:rFonts w:asciiTheme="minorHAnsi" w:hAnsiTheme="minorHAnsi" w:cstheme="minorHAnsi"/>
          <w:sz w:val="24"/>
          <w:szCs w:val="24"/>
        </w:rPr>
        <w:t xml:space="preserve">result in </w:t>
      </w:r>
      <w:r w:rsidR="00EF4656" w:rsidRPr="00E04131">
        <w:rPr>
          <w:rFonts w:asciiTheme="minorHAnsi" w:hAnsiTheme="minorHAnsi" w:cstheme="minorHAnsi"/>
          <w:sz w:val="24"/>
          <w:szCs w:val="24"/>
        </w:rPr>
        <w:t xml:space="preserve">an audible indication </w:t>
      </w:r>
      <w:r>
        <w:rPr>
          <w:rFonts w:asciiTheme="minorHAnsi" w:hAnsiTheme="minorHAnsi" w:cstheme="minorHAnsi"/>
          <w:sz w:val="24"/>
          <w:szCs w:val="24"/>
        </w:rPr>
        <w:t xml:space="preserve">as </w:t>
      </w:r>
      <w:r w:rsidR="00EF4656" w:rsidRPr="00E04131">
        <w:rPr>
          <w:rFonts w:asciiTheme="minorHAnsi" w:hAnsiTheme="minorHAnsi" w:cstheme="minorHAnsi"/>
          <w:sz w:val="24"/>
          <w:szCs w:val="24"/>
        </w:rPr>
        <w:t xml:space="preserve">feedback to </w:t>
      </w:r>
      <w:r w:rsidR="009E60D3">
        <w:rPr>
          <w:rFonts w:asciiTheme="minorHAnsi" w:hAnsiTheme="minorHAnsi" w:cstheme="minorHAnsi"/>
          <w:sz w:val="24"/>
          <w:szCs w:val="24"/>
        </w:rPr>
        <w:t>user</w:t>
      </w:r>
      <w:r w:rsidR="00EF4656" w:rsidRPr="00E04131">
        <w:rPr>
          <w:rFonts w:asciiTheme="minorHAnsi" w:hAnsiTheme="minorHAnsi" w:cstheme="minorHAnsi"/>
          <w:sz w:val="24"/>
          <w:szCs w:val="24"/>
        </w:rPr>
        <w:t>.</w:t>
      </w:r>
    </w:p>
    <w:p w:rsidR="00EF4656" w:rsidRPr="00E04131" w:rsidRDefault="00F62D7E" w:rsidP="00E04131">
      <w:pPr>
        <w:pStyle w:val="ListBullet"/>
        <w:numPr>
          <w:ilvl w:val="0"/>
          <w:numId w:val="80"/>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be vandal-resistant, weatherproof, and corrosion-resistant.</w:t>
      </w:r>
    </w:p>
    <w:p w:rsidR="00EF4656" w:rsidRPr="00E04131" w:rsidRDefault="00F62D7E" w:rsidP="00E04131">
      <w:pPr>
        <w:pStyle w:val="ListBullet"/>
        <w:numPr>
          <w:ilvl w:val="0"/>
          <w:numId w:val="80"/>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be modular</w:t>
      </w:r>
      <w:r w:rsidR="009E60D3">
        <w:rPr>
          <w:rFonts w:asciiTheme="minorHAnsi" w:hAnsiTheme="minorHAnsi" w:cstheme="minorHAnsi"/>
          <w:sz w:val="24"/>
          <w:szCs w:val="24"/>
        </w:rPr>
        <w:t xml:space="preserve"> and </w:t>
      </w:r>
      <w:r w:rsidR="00EF4656" w:rsidRPr="00E04131">
        <w:rPr>
          <w:rFonts w:asciiTheme="minorHAnsi" w:hAnsiTheme="minorHAnsi" w:cstheme="minorHAnsi"/>
          <w:sz w:val="24"/>
          <w:szCs w:val="24"/>
        </w:rPr>
        <w:t xml:space="preserve">easily </w:t>
      </w:r>
      <w:r w:rsidR="00A939AE">
        <w:rPr>
          <w:rFonts w:asciiTheme="minorHAnsi" w:hAnsiTheme="minorHAnsi" w:cstheme="minorHAnsi"/>
          <w:sz w:val="24"/>
          <w:szCs w:val="24"/>
        </w:rPr>
        <w:t>serviced</w:t>
      </w:r>
      <w:r w:rsidR="00434CE5">
        <w:rPr>
          <w:rFonts w:asciiTheme="minorHAnsi" w:hAnsiTheme="minorHAnsi" w:cstheme="minorHAnsi"/>
          <w:sz w:val="24"/>
          <w:szCs w:val="24"/>
        </w:rPr>
        <w:t>.</w:t>
      </w:r>
    </w:p>
    <w:p w:rsidR="00EF4656" w:rsidRDefault="00F62D7E" w:rsidP="00E04131">
      <w:pPr>
        <w:pStyle w:val="ListBullet"/>
        <w:numPr>
          <w:ilvl w:val="0"/>
          <w:numId w:val="80"/>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 xml:space="preserve">be used to turn the pay station </w:t>
      </w:r>
      <w:r w:rsidR="00434CE5">
        <w:rPr>
          <w:rFonts w:asciiTheme="minorHAnsi" w:hAnsiTheme="minorHAnsi" w:cstheme="minorHAnsi"/>
          <w:sz w:val="24"/>
          <w:szCs w:val="24"/>
        </w:rPr>
        <w:t>“</w:t>
      </w:r>
      <w:r w:rsidR="00EF4656" w:rsidRPr="00E04131">
        <w:rPr>
          <w:rFonts w:asciiTheme="minorHAnsi" w:hAnsiTheme="minorHAnsi" w:cstheme="minorHAnsi"/>
          <w:sz w:val="24"/>
          <w:szCs w:val="24"/>
        </w:rPr>
        <w:t>on</w:t>
      </w:r>
      <w:r w:rsidR="00434CE5">
        <w:rPr>
          <w:rFonts w:asciiTheme="minorHAnsi" w:hAnsiTheme="minorHAnsi" w:cstheme="minorHAnsi"/>
          <w:sz w:val="24"/>
          <w:szCs w:val="24"/>
        </w:rPr>
        <w:t>”</w:t>
      </w:r>
      <w:r w:rsidR="00EF4656" w:rsidRPr="00E04131">
        <w:rPr>
          <w:rFonts w:asciiTheme="minorHAnsi" w:hAnsiTheme="minorHAnsi" w:cstheme="minorHAnsi"/>
          <w:sz w:val="24"/>
          <w:szCs w:val="24"/>
        </w:rPr>
        <w:t xml:space="preserve"> when in sleep mode.</w:t>
      </w:r>
    </w:p>
    <w:p w:rsidR="009E60D3" w:rsidRPr="00E04131" w:rsidRDefault="009E60D3" w:rsidP="00E04131">
      <w:pPr>
        <w:pStyle w:val="ListBullet"/>
        <w:spacing w:before="0" w:after="0"/>
        <w:ind w:left="1368"/>
        <w:jc w:val="both"/>
        <w:rPr>
          <w:rFonts w:asciiTheme="minorHAnsi" w:hAnsiTheme="minorHAnsi" w:cstheme="minorHAnsi"/>
          <w:sz w:val="24"/>
          <w:szCs w:val="24"/>
        </w:rPr>
      </w:pPr>
    </w:p>
    <w:p w:rsidR="00EF4656" w:rsidRPr="00E04131" w:rsidRDefault="00EF4656" w:rsidP="00E04131">
      <w:pPr>
        <w:pStyle w:val="Heading2"/>
        <w:numPr>
          <w:ilvl w:val="0"/>
          <w:numId w:val="61"/>
        </w:numPr>
        <w:spacing w:before="0"/>
        <w:ind w:left="792"/>
        <w:jc w:val="both"/>
        <w:rPr>
          <w:rFonts w:asciiTheme="minorHAnsi" w:hAnsiTheme="minorHAnsi" w:cstheme="minorHAnsi"/>
          <w:b/>
          <w:szCs w:val="24"/>
          <w:u w:val="single"/>
        </w:rPr>
      </w:pPr>
      <w:bookmarkStart w:id="21" w:name="_Toc85428989"/>
      <w:bookmarkStart w:id="22" w:name="_Toc85429079"/>
      <w:bookmarkStart w:id="23" w:name="_Toc85540969"/>
      <w:bookmarkStart w:id="24" w:name="_Toc105566685"/>
      <w:r w:rsidRPr="00E04131">
        <w:rPr>
          <w:rFonts w:asciiTheme="minorHAnsi" w:hAnsiTheme="minorHAnsi" w:cstheme="minorHAnsi"/>
          <w:b/>
          <w:szCs w:val="24"/>
          <w:u w:val="single"/>
        </w:rPr>
        <w:t>Receipt</w:t>
      </w:r>
      <w:bookmarkEnd w:id="21"/>
      <w:bookmarkEnd w:id="22"/>
      <w:bookmarkEnd w:id="23"/>
      <w:bookmarkEnd w:id="24"/>
      <w:r w:rsidRPr="00E04131">
        <w:rPr>
          <w:rFonts w:asciiTheme="minorHAnsi" w:hAnsiTheme="minorHAnsi" w:cstheme="minorHAnsi"/>
          <w:b/>
          <w:szCs w:val="24"/>
          <w:u w:val="single"/>
        </w:rPr>
        <w:t>/Ticket Cup</w:t>
      </w:r>
    </w:p>
    <w:p w:rsidR="00EF4656" w:rsidRDefault="00FF6F08" w:rsidP="00E04131">
      <w:pPr>
        <w:pStyle w:val="ListBullet"/>
        <w:numPr>
          <w:ilvl w:val="0"/>
          <w:numId w:val="81"/>
        </w:numPr>
        <w:spacing w:before="0" w:after="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be protected by a sliding door.</w:t>
      </w:r>
    </w:p>
    <w:p w:rsidR="00EC14BE" w:rsidRDefault="00EC14BE" w:rsidP="00EC14BE">
      <w:pPr>
        <w:pStyle w:val="ListBullet"/>
        <w:spacing w:before="0" w:after="0"/>
        <w:ind w:left="1224"/>
        <w:jc w:val="both"/>
        <w:rPr>
          <w:rFonts w:asciiTheme="minorHAnsi" w:hAnsiTheme="minorHAnsi" w:cstheme="minorHAnsi"/>
          <w:sz w:val="24"/>
          <w:szCs w:val="24"/>
        </w:rPr>
      </w:pPr>
    </w:p>
    <w:p w:rsidR="00EC14BE" w:rsidRDefault="00EC14BE" w:rsidP="00EC14BE">
      <w:pPr>
        <w:pStyle w:val="ListBullet"/>
        <w:spacing w:before="0" w:after="0"/>
        <w:ind w:left="1224"/>
        <w:jc w:val="both"/>
        <w:rPr>
          <w:rFonts w:asciiTheme="minorHAnsi" w:hAnsiTheme="minorHAnsi" w:cstheme="minorHAnsi"/>
          <w:sz w:val="24"/>
          <w:szCs w:val="24"/>
        </w:rPr>
      </w:pPr>
    </w:p>
    <w:p w:rsidR="00EC14BE" w:rsidRPr="00E04131" w:rsidRDefault="00EC14BE" w:rsidP="00EC14BE">
      <w:pPr>
        <w:pStyle w:val="ListBullet"/>
        <w:spacing w:before="0" w:after="0"/>
        <w:ind w:left="1224"/>
        <w:jc w:val="both"/>
        <w:rPr>
          <w:rFonts w:asciiTheme="minorHAnsi" w:hAnsiTheme="minorHAnsi" w:cstheme="minorHAnsi"/>
          <w:sz w:val="24"/>
          <w:szCs w:val="24"/>
        </w:rPr>
      </w:pPr>
    </w:p>
    <w:p w:rsidR="00103BF9" w:rsidRPr="00E04131" w:rsidRDefault="00103BF9" w:rsidP="00E04131">
      <w:pPr>
        <w:pStyle w:val="Heading2"/>
        <w:numPr>
          <w:ilvl w:val="0"/>
          <w:numId w:val="61"/>
        </w:numPr>
        <w:spacing w:before="0"/>
        <w:ind w:left="792"/>
        <w:jc w:val="both"/>
        <w:rPr>
          <w:rFonts w:asciiTheme="minorHAnsi" w:hAnsiTheme="minorHAnsi" w:cstheme="minorHAnsi"/>
          <w:b/>
          <w:szCs w:val="24"/>
          <w:u w:val="single"/>
        </w:rPr>
      </w:pPr>
      <w:bookmarkStart w:id="25" w:name="_Toc85428990"/>
      <w:bookmarkStart w:id="26" w:name="_Toc85429080"/>
      <w:bookmarkStart w:id="27" w:name="_Toc85540970"/>
      <w:bookmarkStart w:id="28" w:name="_Toc105566686"/>
      <w:r w:rsidRPr="00E04131">
        <w:rPr>
          <w:rFonts w:asciiTheme="minorHAnsi" w:hAnsiTheme="minorHAnsi" w:cstheme="minorHAnsi"/>
          <w:b/>
          <w:szCs w:val="24"/>
          <w:u w:val="single"/>
        </w:rPr>
        <w:lastRenderedPageBreak/>
        <w:t>Coin Features</w:t>
      </w:r>
    </w:p>
    <w:p w:rsidR="00CC674E" w:rsidRPr="005F5AA0" w:rsidRDefault="00CC674E" w:rsidP="00E04131">
      <w:pPr>
        <w:pStyle w:val="ListBullet"/>
        <w:spacing w:before="0" w:after="120"/>
        <w:ind w:left="720"/>
        <w:jc w:val="both"/>
        <w:rPr>
          <w:rFonts w:asciiTheme="minorHAnsi" w:hAnsiTheme="minorHAnsi" w:cstheme="minorHAnsi"/>
          <w:b/>
          <w:sz w:val="24"/>
          <w:szCs w:val="24"/>
        </w:rPr>
      </w:pPr>
      <w:r w:rsidRPr="002D43F5">
        <w:rPr>
          <w:rFonts w:asciiTheme="minorHAnsi" w:hAnsiTheme="minorHAnsi" w:cstheme="minorHAnsi"/>
          <w:b/>
          <w:sz w:val="24"/>
          <w:szCs w:val="24"/>
        </w:rPr>
        <w:t xml:space="preserve">The College does not desire to accept coins at this time though desires to have the ability to accept coins at a later date should that become necessary.  The pay stations should initially be configured to not </w:t>
      </w:r>
      <w:r w:rsidRPr="009922DD">
        <w:rPr>
          <w:rFonts w:asciiTheme="minorHAnsi" w:hAnsiTheme="minorHAnsi" w:cstheme="minorHAnsi"/>
          <w:b/>
          <w:sz w:val="24"/>
          <w:szCs w:val="24"/>
        </w:rPr>
        <w:t>accept</w:t>
      </w:r>
      <w:r w:rsidRPr="005F5AA0">
        <w:rPr>
          <w:rFonts w:asciiTheme="minorHAnsi" w:hAnsiTheme="minorHAnsi" w:cstheme="minorHAnsi"/>
          <w:b/>
          <w:sz w:val="24"/>
          <w:szCs w:val="24"/>
        </w:rPr>
        <w:t xml:space="preserve"> coins. </w:t>
      </w:r>
    </w:p>
    <w:p w:rsidR="00CC674E" w:rsidRPr="00E04131" w:rsidRDefault="00CC674E" w:rsidP="00E04131">
      <w:pPr>
        <w:pStyle w:val="ListBullet"/>
        <w:spacing w:before="0" w:after="0"/>
        <w:ind w:left="1152"/>
        <w:jc w:val="both"/>
        <w:rPr>
          <w:rFonts w:asciiTheme="minorHAnsi" w:hAnsiTheme="minorHAnsi" w:cstheme="minorHAnsi"/>
          <w:sz w:val="24"/>
          <w:szCs w:val="24"/>
        </w:rPr>
      </w:pPr>
    </w:p>
    <w:p w:rsidR="00EF4656" w:rsidRPr="00E04131" w:rsidRDefault="00EF4656" w:rsidP="00E04131">
      <w:pPr>
        <w:pStyle w:val="Heading2"/>
        <w:numPr>
          <w:ilvl w:val="0"/>
          <w:numId w:val="63"/>
        </w:numPr>
        <w:spacing w:before="0"/>
        <w:ind w:left="1224"/>
        <w:jc w:val="both"/>
        <w:rPr>
          <w:rFonts w:asciiTheme="minorHAnsi" w:hAnsiTheme="minorHAnsi" w:cstheme="minorHAnsi"/>
          <w:b/>
          <w:szCs w:val="24"/>
        </w:rPr>
      </w:pPr>
      <w:r w:rsidRPr="00E04131">
        <w:rPr>
          <w:rFonts w:asciiTheme="minorHAnsi" w:hAnsiTheme="minorHAnsi" w:cstheme="minorHAnsi"/>
          <w:b/>
          <w:szCs w:val="24"/>
        </w:rPr>
        <w:t>Coin Slot</w:t>
      </w:r>
      <w:bookmarkEnd w:id="25"/>
      <w:bookmarkEnd w:id="26"/>
      <w:bookmarkEnd w:id="27"/>
      <w:bookmarkEnd w:id="28"/>
    </w:p>
    <w:p w:rsidR="00EF4656" w:rsidRPr="00E04131" w:rsidRDefault="00FF6F08" w:rsidP="005F5AA0">
      <w:pPr>
        <w:pStyle w:val="ListBullet"/>
        <w:numPr>
          <w:ilvl w:val="0"/>
          <w:numId w:val="82"/>
        </w:numPr>
        <w:spacing w:before="0" w:after="0"/>
        <w:ind w:left="1656"/>
        <w:jc w:val="both"/>
        <w:rPr>
          <w:rFonts w:asciiTheme="minorHAnsi" w:hAnsiTheme="minorHAnsi" w:cstheme="minorHAnsi"/>
          <w:sz w:val="24"/>
          <w:szCs w:val="24"/>
        </w:rPr>
      </w:pPr>
      <w:r w:rsidRPr="005F5AA0">
        <w:rPr>
          <w:rFonts w:cstheme="minorHAnsi"/>
          <w:sz w:val="24"/>
          <w:szCs w:val="24"/>
        </w:rPr>
        <w:t xml:space="preserve">Shall </w:t>
      </w:r>
      <w:r w:rsidR="00EF4656" w:rsidRPr="009922DD">
        <w:rPr>
          <w:rFonts w:asciiTheme="minorHAnsi" w:hAnsiTheme="minorHAnsi" w:cstheme="minorHAnsi"/>
          <w:sz w:val="24"/>
          <w:szCs w:val="24"/>
        </w:rPr>
        <w:t>support</w:t>
      </w:r>
      <w:r w:rsidR="00EF4656" w:rsidRPr="00E04131">
        <w:rPr>
          <w:rFonts w:asciiTheme="minorHAnsi" w:hAnsiTheme="minorHAnsi" w:cstheme="minorHAnsi"/>
          <w:sz w:val="24"/>
          <w:szCs w:val="24"/>
        </w:rPr>
        <w:t xml:space="preserve"> an automatic coin shutter.</w:t>
      </w:r>
    </w:p>
    <w:p w:rsidR="00EF4656" w:rsidRDefault="00FF6F08" w:rsidP="005F5AA0">
      <w:pPr>
        <w:pStyle w:val="ListBullet"/>
        <w:numPr>
          <w:ilvl w:val="0"/>
          <w:numId w:val="82"/>
        </w:numPr>
        <w:spacing w:before="0" w:after="240"/>
        <w:ind w:left="1656"/>
        <w:jc w:val="both"/>
        <w:rPr>
          <w:rFonts w:asciiTheme="minorHAnsi" w:hAnsiTheme="minorHAnsi" w:cstheme="minorHAnsi"/>
          <w:sz w:val="24"/>
          <w:szCs w:val="24"/>
        </w:rPr>
      </w:pPr>
      <w:r>
        <w:rPr>
          <w:rFonts w:asciiTheme="minorHAnsi" w:hAnsiTheme="minorHAnsi" w:cstheme="minorHAnsi"/>
          <w:sz w:val="24"/>
          <w:szCs w:val="24"/>
        </w:rPr>
        <w:t>S</w:t>
      </w:r>
      <w:r w:rsidR="00EF4656" w:rsidRPr="00E04131">
        <w:rPr>
          <w:rFonts w:asciiTheme="minorHAnsi" w:hAnsiTheme="minorHAnsi" w:cstheme="minorHAnsi"/>
          <w:sz w:val="24"/>
          <w:szCs w:val="24"/>
        </w:rPr>
        <w:t>hall accept all U.S. coins through a single slot.</w:t>
      </w:r>
    </w:p>
    <w:p w:rsidR="00EF4656" w:rsidRPr="00E04131" w:rsidRDefault="00EF4656" w:rsidP="00E04131">
      <w:pPr>
        <w:pStyle w:val="Heading2"/>
        <w:numPr>
          <w:ilvl w:val="0"/>
          <w:numId w:val="63"/>
        </w:numPr>
        <w:spacing w:before="0"/>
        <w:ind w:left="1224"/>
        <w:jc w:val="both"/>
        <w:rPr>
          <w:rFonts w:asciiTheme="minorHAnsi" w:hAnsiTheme="minorHAnsi" w:cstheme="minorHAnsi"/>
          <w:b/>
          <w:szCs w:val="24"/>
        </w:rPr>
      </w:pPr>
      <w:bookmarkStart w:id="29" w:name="_Toc85428991"/>
      <w:bookmarkStart w:id="30" w:name="_Toc85429081"/>
      <w:bookmarkStart w:id="31" w:name="_Toc85540971"/>
      <w:bookmarkStart w:id="32" w:name="_Toc105566687"/>
      <w:r w:rsidRPr="00E04131">
        <w:rPr>
          <w:rFonts w:asciiTheme="minorHAnsi" w:hAnsiTheme="minorHAnsi" w:cstheme="minorHAnsi"/>
          <w:b/>
          <w:szCs w:val="24"/>
        </w:rPr>
        <w:t>Coin Acceptor</w:t>
      </w:r>
      <w:bookmarkEnd w:id="29"/>
      <w:bookmarkEnd w:id="30"/>
      <w:bookmarkEnd w:id="31"/>
      <w:bookmarkEnd w:id="32"/>
    </w:p>
    <w:p w:rsidR="00EF4656" w:rsidRPr="00E04131" w:rsidRDefault="00FF6F08" w:rsidP="005F5AA0">
      <w:pPr>
        <w:pStyle w:val="ListBullet"/>
        <w:numPr>
          <w:ilvl w:val="0"/>
          <w:numId w:val="83"/>
        </w:numPr>
        <w:spacing w:before="0" w:after="0"/>
        <w:ind w:left="1656"/>
        <w:jc w:val="both"/>
        <w:rPr>
          <w:rFonts w:asciiTheme="minorHAnsi" w:hAnsiTheme="minorHAnsi" w:cstheme="minorHAnsi"/>
          <w:sz w:val="24"/>
          <w:szCs w:val="24"/>
        </w:rPr>
      </w:pPr>
      <w:r w:rsidRPr="005F5AA0">
        <w:rPr>
          <w:rFonts w:cstheme="minorHAnsi"/>
          <w:sz w:val="24"/>
          <w:szCs w:val="24"/>
        </w:rPr>
        <w:t xml:space="preserve">Shall </w:t>
      </w:r>
      <w:r w:rsidR="00EF4656" w:rsidRPr="009922DD">
        <w:rPr>
          <w:rFonts w:asciiTheme="minorHAnsi" w:hAnsiTheme="minorHAnsi" w:cstheme="minorHAnsi"/>
          <w:sz w:val="24"/>
          <w:szCs w:val="24"/>
        </w:rPr>
        <w:t>be</w:t>
      </w:r>
      <w:r w:rsidR="00EF4656" w:rsidRPr="00E04131">
        <w:rPr>
          <w:rFonts w:asciiTheme="minorHAnsi" w:hAnsiTheme="minorHAnsi" w:cstheme="minorHAnsi"/>
          <w:sz w:val="24"/>
          <w:szCs w:val="24"/>
        </w:rPr>
        <w:t xml:space="preserve"> capable of accepting nickels, dimes, quarters, and dollars (both Susan B. Anthony and Sacagawea).</w:t>
      </w:r>
    </w:p>
    <w:p w:rsidR="00EF4656" w:rsidRPr="00E04131" w:rsidRDefault="00FF6F08" w:rsidP="005F5AA0">
      <w:pPr>
        <w:pStyle w:val="ListBullet"/>
        <w:numPr>
          <w:ilvl w:val="0"/>
          <w:numId w:val="83"/>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E</w:t>
      </w:r>
      <w:r w:rsidR="00EF4656" w:rsidRPr="00E04131">
        <w:rPr>
          <w:rFonts w:asciiTheme="minorHAnsi" w:hAnsiTheme="minorHAnsi" w:cstheme="minorHAnsi"/>
          <w:sz w:val="24"/>
          <w:szCs w:val="24"/>
        </w:rPr>
        <w:t xml:space="preserve">xcess coins are to be channeled to a </w:t>
      </w:r>
      <w:r w:rsidR="00C1414A">
        <w:rPr>
          <w:rFonts w:asciiTheme="minorHAnsi" w:hAnsiTheme="minorHAnsi" w:cstheme="minorHAnsi"/>
          <w:sz w:val="24"/>
          <w:szCs w:val="24"/>
        </w:rPr>
        <w:t xml:space="preserve">secure </w:t>
      </w:r>
      <w:r w:rsidR="00EF4656" w:rsidRPr="00E04131">
        <w:rPr>
          <w:rFonts w:asciiTheme="minorHAnsi" w:hAnsiTheme="minorHAnsi" w:cstheme="minorHAnsi"/>
          <w:sz w:val="24"/>
          <w:szCs w:val="24"/>
        </w:rPr>
        <w:t>coin compartment for subsequent removal.</w:t>
      </w:r>
    </w:p>
    <w:p w:rsidR="00EF4656" w:rsidRPr="00E04131" w:rsidRDefault="00FF6F08" w:rsidP="005F5AA0">
      <w:pPr>
        <w:pStyle w:val="ListBullet"/>
        <w:numPr>
          <w:ilvl w:val="0"/>
          <w:numId w:val="83"/>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have a coin escrow allow</w:t>
      </w:r>
      <w:r>
        <w:rPr>
          <w:rFonts w:asciiTheme="minorHAnsi" w:hAnsiTheme="minorHAnsi" w:cstheme="minorHAnsi"/>
          <w:sz w:val="24"/>
          <w:szCs w:val="24"/>
        </w:rPr>
        <w:t xml:space="preserve">ing users </w:t>
      </w:r>
      <w:r w:rsidR="00EF4656" w:rsidRPr="00E04131">
        <w:rPr>
          <w:rFonts w:asciiTheme="minorHAnsi" w:hAnsiTheme="minorHAnsi" w:cstheme="minorHAnsi"/>
          <w:sz w:val="24"/>
          <w:szCs w:val="24"/>
        </w:rPr>
        <w:t>to cancel transaction at any time and have funds returned.</w:t>
      </w:r>
    </w:p>
    <w:p w:rsidR="00EF4656" w:rsidRPr="00E04131" w:rsidRDefault="00FF6F08" w:rsidP="005F5AA0">
      <w:pPr>
        <w:pStyle w:val="ListBullet"/>
        <w:numPr>
          <w:ilvl w:val="0"/>
          <w:numId w:val="83"/>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reject fraudulent and foreign coins immediately through a coin return cup.</w:t>
      </w:r>
    </w:p>
    <w:p w:rsidR="0002327D" w:rsidRPr="005931BE" w:rsidRDefault="0002327D" w:rsidP="005F5AA0">
      <w:pPr>
        <w:pStyle w:val="ListBullet"/>
        <w:numPr>
          <w:ilvl w:val="0"/>
          <w:numId w:val="83"/>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M</w:t>
      </w:r>
      <w:r w:rsidRPr="005931BE">
        <w:rPr>
          <w:rFonts w:asciiTheme="minorHAnsi" w:hAnsiTheme="minorHAnsi" w:cstheme="minorHAnsi"/>
          <w:sz w:val="24"/>
          <w:szCs w:val="24"/>
        </w:rPr>
        <w:t>ust be modular</w:t>
      </w:r>
      <w:r>
        <w:rPr>
          <w:rFonts w:asciiTheme="minorHAnsi" w:hAnsiTheme="minorHAnsi" w:cstheme="minorHAnsi"/>
          <w:sz w:val="24"/>
          <w:szCs w:val="24"/>
        </w:rPr>
        <w:t xml:space="preserve"> and </w:t>
      </w:r>
      <w:r w:rsidRPr="005931BE">
        <w:rPr>
          <w:rFonts w:asciiTheme="minorHAnsi" w:hAnsiTheme="minorHAnsi" w:cstheme="minorHAnsi"/>
          <w:sz w:val="24"/>
          <w:szCs w:val="24"/>
        </w:rPr>
        <w:t xml:space="preserve">easily </w:t>
      </w:r>
      <w:r>
        <w:rPr>
          <w:rFonts w:asciiTheme="minorHAnsi" w:hAnsiTheme="minorHAnsi" w:cstheme="minorHAnsi"/>
          <w:sz w:val="24"/>
          <w:szCs w:val="24"/>
        </w:rPr>
        <w:t>serviced</w:t>
      </w:r>
      <w:r w:rsidR="00434CE5">
        <w:rPr>
          <w:rFonts w:asciiTheme="minorHAnsi" w:hAnsiTheme="minorHAnsi" w:cstheme="minorHAnsi"/>
          <w:sz w:val="24"/>
          <w:szCs w:val="24"/>
        </w:rPr>
        <w:t>.</w:t>
      </w:r>
    </w:p>
    <w:p w:rsidR="00AA24D3" w:rsidRPr="00C17ABB" w:rsidRDefault="00AA24D3" w:rsidP="00E04131">
      <w:pPr>
        <w:pStyle w:val="ListBullet"/>
        <w:spacing w:before="0" w:after="0"/>
        <w:ind w:left="864"/>
        <w:jc w:val="both"/>
        <w:rPr>
          <w:rFonts w:asciiTheme="minorHAnsi" w:hAnsiTheme="minorHAnsi" w:cstheme="minorHAnsi"/>
          <w:b/>
          <w:szCs w:val="24"/>
        </w:rPr>
      </w:pPr>
      <w:bookmarkStart w:id="33" w:name="_Toc85428992"/>
      <w:bookmarkStart w:id="34" w:name="_Toc85429082"/>
      <w:bookmarkStart w:id="35" w:name="_Toc85540972"/>
      <w:bookmarkStart w:id="36" w:name="_Toc105566688"/>
    </w:p>
    <w:p w:rsidR="00EF4656" w:rsidRPr="00E04131" w:rsidRDefault="00EF4656" w:rsidP="00E04131">
      <w:pPr>
        <w:pStyle w:val="Heading2"/>
        <w:numPr>
          <w:ilvl w:val="0"/>
          <w:numId w:val="63"/>
        </w:numPr>
        <w:spacing w:before="0"/>
        <w:ind w:left="1224"/>
        <w:jc w:val="both"/>
        <w:rPr>
          <w:rFonts w:asciiTheme="minorHAnsi" w:hAnsiTheme="minorHAnsi" w:cstheme="minorHAnsi"/>
          <w:b/>
          <w:szCs w:val="24"/>
        </w:rPr>
      </w:pPr>
      <w:r w:rsidRPr="00E04131">
        <w:rPr>
          <w:rFonts w:asciiTheme="minorHAnsi" w:hAnsiTheme="minorHAnsi" w:cstheme="minorHAnsi"/>
          <w:b/>
          <w:szCs w:val="24"/>
        </w:rPr>
        <w:t>Cash Vault Compartment</w:t>
      </w:r>
      <w:bookmarkEnd w:id="33"/>
      <w:bookmarkEnd w:id="34"/>
      <w:bookmarkEnd w:id="35"/>
      <w:bookmarkEnd w:id="36"/>
      <w:r w:rsidR="0002327D">
        <w:rPr>
          <w:rFonts w:asciiTheme="minorHAnsi" w:hAnsiTheme="minorHAnsi" w:cstheme="minorHAnsi"/>
          <w:b/>
          <w:szCs w:val="24"/>
        </w:rPr>
        <w:t xml:space="preserve"> – Coin Canister</w:t>
      </w:r>
      <w:r w:rsidR="00C1414A">
        <w:rPr>
          <w:rFonts w:asciiTheme="minorHAnsi" w:hAnsiTheme="minorHAnsi" w:cstheme="minorHAnsi"/>
          <w:b/>
          <w:szCs w:val="24"/>
        </w:rPr>
        <w:t>/Bag</w:t>
      </w:r>
    </w:p>
    <w:p w:rsidR="00EF4656" w:rsidRPr="00E04131" w:rsidRDefault="00EF4656" w:rsidP="005F5AA0">
      <w:pPr>
        <w:pStyle w:val="ListBullet"/>
        <w:numPr>
          <w:ilvl w:val="0"/>
          <w:numId w:val="84"/>
        </w:numPr>
        <w:spacing w:before="0" w:after="0"/>
        <w:ind w:left="1656"/>
        <w:jc w:val="both"/>
        <w:rPr>
          <w:rFonts w:asciiTheme="minorHAnsi" w:hAnsiTheme="minorHAnsi" w:cstheme="minorHAnsi"/>
          <w:sz w:val="24"/>
          <w:szCs w:val="24"/>
        </w:rPr>
      </w:pPr>
      <w:r w:rsidRPr="00E04131">
        <w:rPr>
          <w:rFonts w:asciiTheme="minorHAnsi" w:hAnsiTheme="minorHAnsi" w:cstheme="minorHAnsi"/>
          <w:sz w:val="24"/>
          <w:szCs w:val="24"/>
        </w:rPr>
        <w:t xml:space="preserve">All denominations of coins must be held in a securely locked stainless steel coin canister </w:t>
      </w:r>
      <w:r w:rsidR="00C1414A">
        <w:rPr>
          <w:rFonts w:asciiTheme="minorHAnsi" w:hAnsiTheme="minorHAnsi" w:cstheme="minorHAnsi"/>
          <w:sz w:val="24"/>
          <w:szCs w:val="24"/>
        </w:rPr>
        <w:t xml:space="preserve">or coin bag </w:t>
      </w:r>
      <w:r w:rsidRPr="00E04131">
        <w:rPr>
          <w:rFonts w:asciiTheme="minorHAnsi" w:hAnsiTheme="minorHAnsi" w:cstheme="minorHAnsi"/>
          <w:sz w:val="24"/>
          <w:szCs w:val="24"/>
        </w:rPr>
        <w:t xml:space="preserve">separate from the maintenance compartment. </w:t>
      </w:r>
    </w:p>
    <w:p w:rsidR="00EF4656" w:rsidRPr="00E04131" w:rsidRDefault="00FF6F08" w:rsidP="005F5AA0">
      <w:pPr>
        <w:pStyle w:val="ListBullet"/>
        <w:numPr>
          <w:ilvl w:val="0"/>
          <w:numId w:val="84"/>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 xml:space="preserve">have a handle </w:t>
      </w:r>
      <w:r>
        <w:rPr>
          <w:rFonts w:asciiTheme="minorHAnsi" w:hAnsiTheme="minorHAnsi" w:cstheme="minorHAnsi"/>
          <w:sz w:val="24"/>
          <w:szCs w:val="24"/>
        </w:rPr>
        <w:t>for quick and easy removal</w:t>
      </w:r>
      <w:r w:rsidR="00EF4656" w:rsidRPr="00E04131">
        <w:rPr>
          <w:rFonts w:asciiTheme="minorHAnsi" w:hAnsiTheme="minorHAnsi" w:cstheme="minorHAnsi"/>
          <w:sz w:val="24"/>
          <w:szCs w:val="24"/>
        </w:rPr>
        <w:t>.</w:t>
      </w:r>
    </w:p>
    <w:p w:rsidR="00EF4656" w:rsidRDefault="00FF6F08" w:rsidP="005F5AA0">
      <w:pPr>
        <w:pStyle w:val="ListBullet"/>
        <w:numPr>
          <w:ilvl w:val="0"/>
          <w:numId w:val="84"/>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have a self-locking mechanism upon removal from the cabinet to ensure no access to coins.</w:t>
      </w:r>
    </w:p>
    <w:p w:rsidR="00FF6F08" w:rsidRPr="00E04131" w:rsidRDefault="00FF6F08" w:rsidP="005F5AA0">
      <w:pPr>
        <w:pStyle w:val="ListBullet"/>
        <w:numPr>
          <w:ilvl w:val="0"/>
          <w:numId w:val="84"/>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Access to canister shall require a separate key. </w:t>
      </w:r>
    </w:p>
    <w:p w:rsidR="00EF4656" w:rsidRPr="00E04131" w:rsidRDefault="00FF6F08" w:rsidP="005F5AA0">
      <w:pPr>
        <w:pStyle w:val="ListBullet"/>
        <w:numPr>
          <w:ilvl w:val="0"/>
          <w:numId w:val="84"/>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have a minimum capacity of 1,000 coins.</w:t>
      </w:r>
    </w:p>
    <w:p w:rsidR="00EF4656" w:rsidRPr="00E04131" w:rsidRDefault="00FF6F08" w:rsidP="009922DD">
      <w:pPr>
        <w:pStyle w:val="ListBullet"/>
        <w:numPr>
          <w:ilvl w:val="0"/>
          <w:numId w:val="84"/>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support a built-in sensor that sends notification</w:t>
      </w:r>
      <w:r>
        <w:rPr>
          <w:rFonts w:asciiTheme="minorHAnsi" w:hAnsiTheme="minorHAnsi" w:cstheme="minorHAnsi"/>
          <w:sz w:val="24"/>
          <w:szCs w:val="24"/>
        </w:rPr>
        <w:t>s</w:t>
      </w:r>
      <w:r w:rsidR="00EF4656" w:rsidRPr="00E04131">
        <w:rPr>
          <w:rFonts w:asciiTheme="minorHAnsi" w:hAnsiTheme="minorHAnsi" w:cstheme="minorHAnsi"/>
          <w:sz w:val="24"/>
          <w:szCs w:val="24"/>
        </w:rPr>
        <w:t xml:space="preserve"> to the back-office software indicating the unit’s removal and insertion.</w:t>
      </w:r>
    </w:p>
    <w:p w:rsidR="0002327D" w:rsidRDefault="0002327D" w:rsidP="00E04131">
      <w:pPr>
        <w:pStyle w:val="Heading3"/>
        <w:spacing w:before="0" w:after="0"/>
        <w:ind w:left="864"/>
        <w:rPr>
          <w:rFonts w:asciiTheme="minorHAnsi" w:hAnsiTheme="minorHAnsi" w:cstheme="minorHAnsi"/>
          <w:szCs w:val="24"/>
        </w:rPr>
      </w:pPr>
      <w:bookmarkStart w:id="37" w:name="_Toc85428994"/>
      <w:bookmarkStart w:id="38" w:name="_Toc85429084"/>
      <w:bookmarkStart w:id="39" w:name="_Toc85540974"/>
      <w:bookmarkStart w:id="40" w:name="_Toc105566691"/>
    </w:p>
    <w:p w:rsidR="0002327D" w:rsidRPr="005931BE" w:rsidRDefault="0002327D" w:rsidP="00E04131">
      <w:pPr>
        <w:pStyle w:val="Heading2"/>
        <w:numPr>
          <w:ilvl w:val="0"/>
          <w:numId w:val="63"/>
        </w:numPr>
        <w:spacing w:before="0"/>
        <w:ind w:left="864"/>
        <w:jc w:val="both"/>
        <w:rPr>
          <w:rFonts w:asciiTheme="minorHAnsi" w:hAnsiTheme="minorHAnsi" w:cstheme="minorHAnsi"/>
          <w:b/>
          <w:szCs w:val="24"/>
        </w:rPr>
      </w:pPr>
      <w:r w:rsidRPr="005931BE">
        <w:rPr>
          <w:rFonts w:asciiTheme="minorHAnsi" w:hAnsiTheme="minorHAnsi" w:cstheme="minorHAnsi"/>
          <w:b/>
          <w:szCs w:val="24"/>
        </w:rPr>
        <w:t>Cash Vault Compartment</w:t>
      </w:r>
      <w:r>
        <w:rPr>
          <w:rFonts w:asciiTheme="minorHAnsi" w:hAnsiTheme="minorHAnsi" w:cstheme="minorHAnsi"/>
          <w:b/>
          <w:szCs w:val="24"/>
        </w:rPr>
        <w:t xml:space="preserve"> – Bill Stacker</w:t>
      </w:r>
    </w:p>
    <w:bookmarkEnd w:id="37"/>
    <w:bookmarkEnd w:id="38"/>
    <w:bookmarkEnd w:id="39"/>
    <w:bookmarkEnd w:id="40"/>
    <w:p w:rsidR="00EF4656" w:rsidRPr="00E04131" w:rsidRDefault="00EF4656" w:rsidP="005F5AA0">
      <w:pPr>
        <w:pStyle w:val="ListBullet"/>
        <w:numPr>
          <w:ilvl w:val="0"/>
          <w:numId w:val="85"/>
        </w:numPr>
        <w:spacing w:before="0" w:after="0"/>
        <w:ind w:left="1656"/>
        <w:jc w:val="both"/>
        <w:rPr>
          <w:rFonts w:asciiTheme="minorHAnsi" w:hAnsiTheme="minorHAnsi" w:cstheme="minorHAnsi"/>
          <w:sz w:val="24"/>
          <w:szCs w:val="24"/>
        </w:rPr>
      </w:pPr>
      <w:r w:rsidRPr="00E04131">
        <w:rPr>
          <w:rFonts w:asciiTheme="minorHAnsi" w:hAnsiTheme="minorHAnsi" w:cstheme="minorHAnsi"/>
          <w:sz w:val="24"/>
          <w:szCs w:val="24"/>
        </w:rPr>
        <w:t xml:space="preserve">All denominations of bills must be held in </w:t>
      </w:r>
      <w:r w:rsidR="00105B77">
        <w:rPr>
          <w:rFonts w:asciiTheme="minorHAnsi" w:hAnsiTheme="minorHAnsi" w:cstheme="minorHAnsi"/>
          <w:sz w:val="24"/>
          <w:szCs w:val="24"/>
        </w:rPr>
        <w:t xml:space="preserve">a </w:t>
      </w:r>
      <w:r w:rsidRPr="00E04131">
        <w:rPr>
          <w:rFonts w:asciiTheme="minorHAnsi" w:hAnsiTheme="minorHAnsi" w:cstheme="minorHAnsi"/>
          <w:sz w:val="24"/>
          <w:szCs w:val="24"/>
        </w:rPr>
        <w:t>metal vault separate from the maintenance compartment.</w:t>
      </w:r>
    </w:p>
    <w:p w:rsidR="00EF4656" w:rsidRPr="00E04131" w:rsidRDefault="00105B77" w:rsidP="005F5AA0">
      <w:pPr>
        <w:pStyle w:val="ListBullet"/>
        <w:numPr>
          <w:ilvl w:val="0"/>
          <w:numId w:val="85"/>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support a 1,000-note stacker.</w:t>
      </w:r>
    </w:p>
    <w:p w:rsidR="00105B77" w:rsidRDefault="00105B77" w:rsidP="005F5AA0">
      <w:pPr>
        <w:pStyle w:val="ListBullet"/>
        <w:numPr>
          <w:ilvl w:val="0"/>
          <w:numId w:val="85"/>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 xml:space="preserve">have a handle </w:t>
      </w:r>
      <w:r>
        <w:rPr>
          <w:rFonts w:asciiTheme="minorHAnsi" w:hAnsiTheme="minorHAnsi" w:cstheme="minorHAnsi"/>
          <w:sz w:val="24"/>
          <w:szCs w:val="24"/>
        </w:rPr>
        <w:t xml:space="preserve">for quick and easy removal.  </w:t>
      </w:r>
    </w:p>
    <w:p w:rsidR="00EF4656" w:rsidRPr="00E04131" w:rsidRDefault="00105B77" w:rsidP="005F5AA0">
      <w:pPr>
        <w:pStyle w:val="ListBullet"/>
        <w:numPr>
          <w:ilvl w:val="0"/>
          <w:numId w:val="85"/>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Shall be </w:t>
      </w:r>
      <w:r w:rsidR="00EF4656" w:rsidRPr="00E04131">
        <w:rPr>
          <w:rFonts w:asciiTheme="minorHAnsi" w:hAnsiTheme="minorHAnsi" w:cstheme="minorHAnsi"/>
          <w:sz w:val="24"/>
          <w:szCs w:val="24"/>
        </w:rPr>
        <w:t>self-sustaining and lockable</w:t>
      </w:r>
      <w:r>
        <w:rPr>
          <w:rFonts w:asciiTheme="minorHAnsi" w:hAnsiTheme="minorHAnsi" w:cstheme="minorHAnsi"/>
          <w:sz w:val="24"/>
          <w:szCs w:val="24"/>
        </w:rPr>
        <w:t xml:space="preserve"> with separate access key.  </w:t>
      </w:r>
    </w:p>
    <w:p w:rsidR="00EF4656" w:rsidRPr="00E04131" w:rsidRDefault="00105B77" w:rsidP="005F5AA0">
      <w:pPr>
        <w:pStyle w:val="ListBullet"/>
        <w:numPr>
          <w:ilvl w:val="0"/>
          <w:numId w:val="85"/>
        </w:numPr>
        <w:spacing w:before="0" w:after="0"/>
        <w:ind w:left="1656"/>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support a built-in sensor that sends a notification to the back-office software indicating the unit’s removal and insertion.</w:t>
      </w:r>
    </w:p>
    <w:p w:rsidR="0018206A" w:rsidRDefault="0018206A" w:rsidP="005F5AA0">
      <w:pPr>
        <w:pStyle w:val="Heading2"/>
        <w:spacing w:before="0"/>
        <w:ind w:left="792"/>
        <w:jc w:val="both"/>
        <w:rPr>
          <w:rFonts w:asciiTheme="minorHAnsi" w:hAnsiTheme="minorHAnsi" w:cstheme="minorHAnsi"/>
          <w:b/>
          <w:bCs/>
          <w:caps/>
          <w:szCs w:val="24"/>
          <w:u w:val="single"/>
        </w:rPr>
      </w:pPr>
      <w:bookmarkStart w:id="41" w:name="_Toc85428993"/>
      <w:bookmarkStart w:id="42" w:name="_Toc85429083"/>
      <w:bookmarkStart w:id="43" w:name="_Toc85540973"/>
      <w:bookmarkStart w:id="44" w:name="_Toc105566690"/>
    </w:p>
    <w:p w:rsidR="00331F91" w:rsidRPr="005F5AA0" w:rsidRDefault="00331F91" w:rsidP="005F5AA0"/>
    <w:p w:rsidR="00EF4656" w:rsidRPr="00E04131" w:rsidRDefault="00EF4656" w:rsidP="00E04131">
      <w:pPr>
        <w:pStyle w:val="Heading2"/>
        <w:numPr>
          <w:ilvl w:val="0"/>
          <w:numId w:val="61"/>
        </w:numPr>
        <w:spacing w:before="0"/>
        <w:ind w:left="792"/>
        <w:jc w:val="both"/>
        <w:rPr>
          <w:rFonts w:asciiTheme="minorHAnsi" w:hAnsiTheme="minorHAnsi" w:cstheme="minorHAnsi"/>
          <w:b/>
          <w:bCs/>
          <w:caps/>
          <w:szCs w:val="24"/>
          <w:u w:val="single"/>
        </w:rPr>
      </w:pPr>
      <w:r w:rsidRPr="00E04131">
        <w:rPr>
          <w:rFonts w:asciiTheme="minorHAnsi" w:hAnsiTheme="minorHAnsi" w:cstheme="minorHAnsi"/>
          <w:b/>
          <w:bCs/>
          <w:szCs w:val="24"/>
          <w:u w:val="single"/>
        </w:rPr>
        <w:lastRenderedPageBreak/>
        <w:t>Bill Acceptor</w:t>
      </w:r>
      <w:bookmarkEnd w:id="41"/>
      <w:bookmarkEnd w:id="42"/>
      <w:bookmarkEnd w:id="43"/>
      <w:bookmarkEnd w:id="44"/>
      <w:r w:rsidR="0002327D" w:rsidRPr="00E04131">
        <w:rPr>
          <w:rFonts w:asciiTheme="minorHAnsi" w:hAnsiTheme="minorHAnsi" w:cstheme="minorHAnsi"/>
          <w:b/>
          <w:bCs/>
          <w:szCs w:val="24"/>
          <w:u w:val="single"/>
        </w:rPr>
        <w:t xml:space="preserve"> </w:t>
      </w:r>
    </w:p>
    <w:p w:rsidR="00EF4656" w:rsidRPr="00E04131" w:rsidRDefault="00FC4F7A" w:rsidP="00E04131">
      <w:pPr>
        <w:pStyle w:val="ListBullet"/>
        <w:numPr>
          <w:ilvl w:val="0"/>
          <w:numId w:val="86"/>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w:t>
      </w:r>
      <w:r w:rsidR="007A3289">
        <w:rPr>
          <w:rFonts w:asciiTheme="minorHAnsi" w:hAnsiTheme="minorHAnsi" w:cstheme="minorHAnsi"/>
          <w:sz w:val="24"/>
          <w:szCs w:val="24"/>
        </w:rPr>
        <w:t>hall</w:t>
      </w:r>
      <w:r w:rsidR="00EF4656" w:rsidRPr="00E04131">
        <w:rPr>
          <w:rFonts w:asciiTheme="minorHAnsi" w:hAnsiTheme="minorHAnsi" w:cstheme="minorHAnsi"/>
          <w:sz w:val="24"/>
          <w:szCs w:val="24"/>
        </w:rPr>
        <w:t xml:space="preserve"> be housed separate</w:t>
      </w:r>
      <w:r>
        <w:rPr>
          <w:rFonts w:asciiTheme="minorHAnsi" w:hAnsiTheme="minorHAnsi" w:cstheme="minorHAnsi"/>
          <w:sz w:val="24"/>
          <w:szCs w:val="24"/>
        </w:rPr>
        <w:t>ly</w:t>
      </w:r>
      <w:r w:rsidR="00EF4656" w:rsidRPr="00E04131">
        <w:rPr>
          <w:rFonts w:asciiTheme="minorHAnsi" w:hAnsiTheme="minorHAnsi" w:cstheme="minorHAnsi"/>
          <w:sz w:val="24"/>
          <w:szCs w:val="24"/>
        </w:rPr>
        <w:t xml:space="preserve"> from the bill stacker vault. </w:t>
      </w:r>
    </w:p>
    <w:p w:rsidR="00EF4656" w:rsidRPr="00E04131" w:rsidRDefault="00FC4F7A" w:rsidP="00E04131">
      <w:pPr>
        <w:pStyle w:val="ListBullet"/>
        <w:numPr>
          <w:ilvl w:val="0"/>
          <w:numId w:val="86"/>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electronically accept U.S. $1, $5, $10</w:t>
      </w:r>
      <w:r w:rsidR="00434CE5">
        <w:rPr>
          <w:rFonts w:asciiTheme="minorHAnsi" w:hAnsiTheme="minorHAnsi" w:cstheme="minorHAnsi"/>
          <w:sz w:val="24"/>
          <w:szCs w:val="24"/>
        </w:rPr>
        <w:t xml:space="preserve"> and</w:t>
      </w:r>
      <w:r w:rsidR="00EF4656" w:rsidRPr="00E04131">
        <w:rPr>
          <w:rFonts w:asciiTheme="minorHAnsi" w:hAnsiTheme="minorHAnsi" w:cstheme="minorHAnsi"/>
          <w:sz w:val="24"/>
          <w:szCs w:val="24"/>
        </w:rPr>
        <w:t xml:space="preserve"> $20 bills or any combination thereof. </w:t>
      </w:r>
      <w:r w:rsidR="007E6CB5">
        <w:rPr>
          <w:rFonts w:asciiTheme="minorHAnsi" w:hAnsiTheme="minorHAnsi" w:cstheme="minorHAnsi"/>
          <w:sz w:val="24"/>
          <w:szCs w:val="24"/>
        </w:rPr>
        <w:t xml:space="preserve">Configurations of such to be handled </w:t>
      </w:r>
      <w:r w:rsidR="00EF4656" w:rsidRPr="00E04131">
        <w:rPr>
          <w:rFonts w:asciiTheme="minorHAnsi" w:hAnsiTheme="minorHAnsi" w:cstheme="minorHAnsi"/>
          <w:sz w:val="24"/>
          <w:szCs w:val="24"/>
        </w:rPr>
        <w:t>in the back-office software and loaded onto the pay station manually or remotely through a wireless connection.</w:t>
      </w:r>
    </w:p>
    <w:p w:rsidR="00EF4656" w:rsidRPr="00E04131" w:rsidRDefault="00FC4F7A" w:rsidP="00E04131">
      <w:pPr>
        <w:pStyle w:val="ListBullet"/>
        <w:numPr>
          <w:ilvl w:val="0"/>
          <w:numId w:val="86"/>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accept bills in any direction (face up or face down).</w:t>
      </w:r>
    </w:p>
    <w:p w:rsidR="00EF4656" w:rsidRPr="00E04131" w:rsidRDefault="00FC4F7A" w:rsidP="00E04131">
      <w:pPr>
        <w:pStyle w:val="ListBullet"/>
        <w:numPr>
          <w:ilvl w:val="0"/>
          <w:numId w:val="86"/>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w:t>
      </w:r>
      <w:r w:rsidR="007A3289">
        <w:rPr>
          <w:rFonts w:asciiTheme="minorHAnsi" w:hAnsiTheme="minorHAnsi" w:cstheme="minorHAnsi"/>
          <w:sz w:val="24"/>
          <w:szCs w:val="24"/>
        </w:rPr>
        <w:t xml:space="preserve">hall </w:t>
      </w:r>
      <w:r w:rsidR="00EF4656" w:rsidRPr="00E04131">
        <w:rPr>
          <w:rFonts w:asciiTheme="minorHAnsi" w:hAnsiTheme="minorHAnsi" w:cstheme="minorHAnsi"/>
          <w:sz w:val="24"/>
          <w:szCs w:val="24"/>
        </w:rPr>
        <w:t>have a</w:t>
      </w:r>
      <w:r w:rsidR="007E6CB5">
        <w:rPr>
          <w:rFonts w:asciiTheme="minorHAnsi" w:hAnsiTheme="minorHAnsi" w:cstheme="minorHAnsi"/>
          <w:sz w:val="24"/>
          <w:szCs w:val="24"/>
        </w:rPr>
        <w:t xml:space="preserve"> 98% </w:t>
      </w:r>
      <w:r w:rsidR="00EF4656" w:rsidRPr="00E04131">
        <w:rPr>
          <w:rFonts w:asciiTheme="minorHAnsi" w:hAnsiTheme="minorHAnsi" w:cstheme="minorHAnsi"/>
          <w:sz w:val="24"/>
          <w:szCs w:val="24"/>
        </w:rPr>
        <w:t>acceptance rate for street quality bills</w:t>
      </w:r>
      <w:r>
        <w:rPr>
          <w:rFonts w:asciiTheme="minorHAnsi" w:hAnsiTheme="minorHAnsi" w:cstheme="minorHAnsi"/>
          <w:sz w:val="24"/>
          <w:szCs w:val="24"/>
        </w:rPr>
        <w:t xml:space="preserve"> with </w:t>
      </w:r>
      <w:r w:rsidR="00EF4656" w:rsidRPr="00E04131">
        <w:rPr>
          <w:rFonts w:asciiTheme="minorHAnsi" w:hAnsiTheme="minorHAnsi" w:cstheme="minorHAnsi"/>
          <w:sz w:val="24"/>
          <w:szCs w:val="24"/>
        </w:rPr>
        <w:t xml:space="preserve">rejected bills </w:t>
      </w:r>
      <w:r>
        <w:rPr>
          <w:rFonts w:asciiTheme="minorHAnsi" w:hAnsiTheme="minorHAnsi" w:cstheme="minorHAnsi"/>
          <w:sz w:val="24"/>
          <w:szCs w:val="24"/>
        </w:rPr>
        <w:t>returned to user</w:t>
      </w:r>
      <w:r w:rsidR="00EF4656" w:rsidRPr="00E04131">
        <w:rPr>
          <w:rFonts w:asciiTheme="minorHAnsi" w:hAnsiTheme="minorHAnsi" w:cstheme="minorHAnsi"/>
          <w:sz w:val="24"/>
          <w:szCs w:val="24"/>
        </w:rPr>
        <w:t>.</w:t>
      </w:r>
    </w:p>
    <w:p w:rsidR="00EF4656" w:rsidRPr="00E04131" w:rsidRDefault="00FC4F7A" w:rsidP="00E04131">
      <w:pPr>
        <w:pStyle w:val="ListBullet"/>
        <w:numPr>
          <w:ilvl w:val="0"/>
          <w:numId w:val="86"/>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be programmable on site for any new bank notes issued by the U.S. Mint.</w:t>
      </w:r>
    </w:p>
    <w:p w:rsidR="00EF4656" w:rsidRPr="00E04131" w:rsidRDefault="00FC4F7A" w:rsidP="00E04131">
      <w:pPr>
        <w:pStyle w:val="ListBullet"/>
        <w:numPr>
          <w:ilvl w:val="0"/>
          <w:numId w:val="86"/>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 xml:space="preserve">be modular and easily </w:t>
      </w:r>
      <w:r w:rsidR="007A3289">
        <w:rPr>
          <w:rFonts w:asciiTheme="minorHAnsi" w:hAnsiTheme="minorHAnsi" w:cstheme="minorHAnsi"/>
          <w:sz w:val="24"/>
          <w:szCs w:val="24"/>
        </w:rPr>
        <w:t>serviced.</w:t>
      </w:r>
    </w:p>
    <w:p w:rsidR="004C4141" w:rsidRDefault="00EF4656" w:rsidP="005F5AA0">
      <w:pPr>
        <w:pStyle w:val="ListBullet"/>
        <w:numPr>
          <w:ilvl w:val="0"/>
          <w:numId w:val="86"/>
        </w:numPr>
        <w:spacing w:before="0" w:after="0"/>
        <w:ind w:left="1224"/>
        <w:jc w:val="both"/>
        <w:rPr>
          <w:rFonts w:asciiTheme="minorHAnsi" w:hAnsiTheme="minorHAnsi" w:cstheme="minorHAnsi"/>
          <w:sz w:val="24"/>
          <w:szCs w:val="24"/>
        </w:rPr>
      </w:pPr>
      <w:r w:rsidRPr="00E04131">
        <w:rPr>
          <w:rFonts w:asciiTheme="minorHAnsi" w:hAnsiTheme="minorHAnsi" w:cstheme="minorHAnsi"/>
          <w:sz w:val="24"/>
          <w:szCs w:val="24"/>
        </w:rPr>
        <w:t xml:space="preserve">Maintenance personnel </w:t>
      </w:r>
      <w:r w:rsidR="007A3289">
        <w:rPr>
          <w:rFonts w:asciiTheme="minorHAnsi" w:hAnsiTheme="minorHAnsi" w:cstheme="minorHAnsi"/>
          <w:sz w:val="24"/>
          <w:szCs w:val="24"/>
        </w:rPr>
        <w:t xml:space="preserve">shall </w:t>
      </w:r>
      <w:r w:rsidRPr="00E04131">
        <w:rPr>
          <w:rFonts w:asciiTheme="minorHAnsi" w:hAnsiTheme="minorHAnsi" w:cstheme="minorHAnsi"/>
          <w:sz w:val="24"/>
          <w:szCs w:val="24"/>
        </w:rPr>
        <w:t xml:space="preserve">be able to </w:t>
      </w:r>
      <w:r w:rsidR="007A3289">
        <w:rPr>
          <w:rFonts w:asciiTheme="minorHAnsi" w:hAnsiTheme="minorHAnsi" w:cstheme="minorHAnsi"/>
          <w:sz w:val="24"/>
          <w:szCs w:val="24"/>
        </w:rPr>
        <w:t xml:space="preserve">quickly </w:t>
      </w:r>
      <w:r w:rsidRPr="00E04131">
        <w:rPr>
          <w:rFonts w:asciiTheme="minorHAnsi" w:hAnsiTheme="minorHAnsi" w:cstheme="minorHAnsi"/>
          <w:sz w:val="24"/>
          <w:szCs w:val="24"/>
        </w:rPr>
        <w:t>clear bill jams without the use of special tools and without accessing the bill stacker vault</w:t>
      </w:r>
      <w:r w:rsidR="007A3289">
        <w:rPr>
          <w:rFonts w:asciiTheme="minorHAnsi" w:hAnsiTheme="minorHAnsi" w:cstheme="minorHAnsi"/>
          <w:sz w:val="24"/>
          <w:szCs w:val="24"/>
        </w:rPr>
        <w:t xml:space="preserve">.  </w:t>
      </w:r>
    </w:p>
    <w:p w:rsidR="00EF4656" w:rsidRPr="00E04131" w:rsidRDefault="00EF4656" w:rsidP="005F5AA0">
      <w:pPr>
        <w:pStyle w:val="ListBullet"/>
        <w:spacing w:before="0" w:after="120"/>
        <w:ind w:left="1224"/>
        <w:jc w:val="both"/>
        <w:rPr>
          <w:rFonts w:asciiTheme="minorHAnsi" w:hAnsiTheme="minorHAnsi" w:cstheme="minorHAnsi"/>
          <w:sz w:val="24"/>
          <w:szCs w:val="24"/>
        </w:rPr>
      </w:pPr>
    </w:p>
    <w:p w:rsidR="00EF4656" w:rsidRPr="00E04131" w:rsidRDefault="00EF4656" w:rsidP="00E04131">
      <w:pPr>
        <w:pStyle w:val="Heading2"/>
        <w:numPr>
          <w:ilvl w:val="0"/>
          <w:numId w:val="61"/>
        </w:numPr>
        <w:spacing w:before="0"/>
        <w:ind w:left="792"/>
        <w:jc w:val="both"/>
        <w:rPr>
          <w:rFonts w:asciiTheme="minorHAnsi" w:hAnsiTheme="minorHAnsi" w:cstheme="minorHAnsi"/>
          <w:b/>
          <w:szCs w:val="24"/>
          <w:u w:val="single"/>
        </w:rPr>
      </w:pPr>
      <w:bookmarkStart w:id="45" w:name="_Toc85428995"/>
      <w:bookmarkStart w:id="46" w:name="_Toc85429085"/>
      <w:bookmarkStart w:id="47" w:name="_Toc85540975"/>
      <w:bookmarkStart w:id="48" w:name="_Toc105566692"/>
      <w:r w:rsidRPr="00E04131">
        <w:rPr>
          <w:rFonts w:asciiTheme="minorHAnsi" w:hAnsiTheme="minorHAnsi" w:cstheme="minorHAnsi"/>
          <w:b/>
          <w:szCs w:val="24"/>
          <w:u w:val="single"/>
        </w:rPr>
        <w:t>Credit Card Reader</w:t>
      </w:r>
      <w:bookmarkEnd w:id="45"/>
      <w:bookmarkEnd w:id="46"/>
      <w:bookmarkEnd w:id="47"/>
      <w:bookmarkEnd w:id="48"/>
    </w:p>
    <w:p w:rsidR="00EF4656" w:rsidRPr="00E04131" w:rsidRDefault="00FC4F7A" w:rsidP="00E04131">
      <w:pPr>
        <w:pStyle w:val="ListBullet"/>
        <w:numPr>
          <w:ilvl w:val="0"/>
          <w:numId w:val="87"/>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be flush-mounted with no part of the reader protruding outside the cabinet.</w:t>
      </w:r>
    </w:p>
    <w:p w:rsidR="00EF4656" w:rsidRPr="00E04131" w:rsidRDefault="00FC4F7A" w:rsidP="00E04131">
      <w:pPr>
        <w:pStyle w:val="ListBullet"/>
        <w:numPr>
          <w:ilvl w:val="0"/>
          <w:numId w:val="87"/>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 xml:space="preserve">only partially ingest the card </w:t>
      </w:r>
      <w:r>
        <w:rPr>
          <w:rFonts w:asciiTheme="minorHAnsi" w:hAnsiTheme="minorHAnsi" w:cstheme="minorHAnsi"/>
          <w:sz w:val="24"/>
          <w:szCs w:val="24"/>
        </w:rPr>
        <w:t>allowing user</w:t>
      </w:r>
      <w:r w:rsidR="00EF4656" w:rsidRPr="00E04131">
        <w:rPr>
          <w:rFonts w:asciiTheme="minorHAnsi" w:hAnsiTheme="minorHAnsi" w:cstheme="minorHAnsi"/>
          <w:sz w:val="24"/>
          <w:szCs w:val="24"/>
        </w:rPr>
        <w:t xml:space="preserve"> control of the card at all times.</w:t>
      </w:r>
    </w:p>
    <w:p w:rsidR="00EF4656" w:rsidRPr="00E04131" w:rsidRDefault="00FC4F7A" w:rsidP="00E04131">
      <w:pPr>
        <w:pStyle w:val="ListBullet"/>
        <w:numPr>
          <w:ilvl w:val="0"/>
          <w:numId w:val="87"/>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accept and process Visa, MasterCard, Amex, Discover or any combination thereof, and must be configurable via back-office software.</w:t>
      </w:r>
    </w:p>
    <w:p w:rsidR="00EF4656" w:rsidRPr="00E04131" w:rsidRDefault="00FC4F7A" w:rsidP="00E04131">
      <w:pPr>
        <w:pStyle w:val="ListBullet"/>
        <w:numPr>
          <w:ilvl w:val="0"/>
          <w:numId w:val="87"/>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 xml:space="preserve">be modular and be easily </w:t>
      </w:r>
      <w:r w:rsidR="002E7EA9">
        <w:rPr>
          <w:rFonts w:asciiTheme="minorHAnsi" w:hAnsiTheme="minorHAnsi" w:cstheme="minorHAnsi"/>
          <w:sz w:val="24"/>
          <w:szCs w:val="24"/>
        </w:rPr>
        <w:t>serviced</w:t>
      </w:r>
      <w:r w:rsidR="00EF4656" w:rsidRPr="00E04131">
        <w:rPr>
          <w:rFonts w:asciiTheme="minorHAnsi" w:hAnsiTheme="minorHAnsi" w:cstheme="minorHAnsi"/>
          <w:sz w:val="24"/>
          <w:szCs w:val="24"/>
        </w:rPr>
        <w:t>.</w:t>
      </w:r>
    </w:p>
    <w:p w:rsidR="00B131C9" w:rsidRDefault="00FC4F7A" w:rsidP="00FD1115">
      <w:pPr>
        <w:pStyle w:val="ListBullet"/>
        <w:numPr>
          <w:ilvl w:val="0"/>
          <w:numId w:val="87"/>
        </w:numPr>
        <w:spacing w:before="0" w:after="240"/>
        <w:ind w:left="1224"/>
        <w:jc w:val="both"/>
        <w:rPr>
          <w:rFonts w:asciiTheme="minorHAnsi" w:hAnsiTheme="minorHAnsi" w:cstheme="minorHAnsi"/>
          <w:b/>
          <w:szCs w:val="24"/>
        </w:rPr>
      </w:pPr>
      <w:r>
        <w:rPr>
          <w:rFonts w:asciiTheme="minorHAnsi" w:hAnsiTheme="minorHAnsi" w:cstheme="minorHAnsi"/>
          <w:sz w:val="24"/>
          <w:szCs w:val="24"/>
        </w:rPr>
        <w:t xml:space="preserve">Shall have the ability to </w:t>
      </w:r>
      <w:r w:rsidR="00EF4656" w:rsidRPr="00E04131">
        <w:rPr>
          <w:rFonts w:asciiTheme="minorHAnsi" w:hAnsiTheme="minorHAnsi" w:cstheme="minorHAnsi"/>
          <w:sz w:val="24"/>
          <w:szCs w:val="24"/>
        </w:rPr>
        <w:t>read Tracks 1, 2, and 3 of all magnetic stripe cards conforming to ISO 7810 and 7811.</w:t>
      </w:r>
      <w:bookmarkStart w:id="49" w:name="_Toc85428996"/>
      <w:bookmarkStart w:id="50" w:name="_Toc85429086"/>
      <w:bookmarkStart w:id="51" w:name="_Toc85540976"/>
      <w:bookmarkStart w:id="52" w:name="_Toc105566693"/>
      <w:r w:rsidR="00FD1115">
        <w:rPr>
          <w:rFonts w:asciiTheme="minorHAnsi" w:hAnsiTheme="minorHAnsi" w:cstheme="minorHAnsi"/>
          <w:b/>
          <w:szCs w:val="24"/>
        </w:rPr>
        <w:t xml:space="preserve"> </w:t>
      </w:r>
    </w:p>
    <w:p w:rsidR="00EF4656" w:rsidRPr="00E04131" w:rsidRDefault="00EF4656" w:rsidP="00E04131">
      <w:pPr>
        <w:pStyle w:val="Heading2"/>
        <w:numPr>
          <w:ilvl w:val="0"/>
          <w:numId w:val="61"/>
        </w:numPr>
        <w:spacing w:before="0"/>
        <w:ind w:left="792"/>
        <w:jc w:val="both"/>
        <w:rPr>
          <w:rFonts w:asciiTheme="minorHAnsi" w:hAnsiTheme="minorHAnsi" w:cstheme="minorHAnsi"/>
          <w:b/>
          <w:szCs w:val="24"/>
          <w:u w:val="single"/>
        </w:rPr>
      </w:pPr>
      <w:r w:rsidRPr="00E04131">
        <w:rPr>
          <w:rFonts w:asciiTheme="minorHAnsi" w:hAnsiTheme="minorHAnsi" w:cstheme="minorHAnsi"/>
          <w:b/>
          <w:szCs w:val="24"/>
          <w:u w:val="single"/>
        </w:rPr>
        <w:t>Printer</w:t>
      </w:r>
      <w:bookmarkEnd w:id="49"/>
      <w:bookmarkEnd w:id="50"/>
      <w:bookmarkEnd w:id="51"/>
      <w:bookmarkEnd w:id="52"/>
    </w:p>
    <w:p w:rsidR="00EF4656" w:rsidRDefault="007E6CB5" w:rsidP="00E04131">
      <w:pPr>
        <w:pStyle w:val="ListBullet"/>
        <w:numPr>
          <w:ilvl w:val="0"/>
          <w:numId w:val="8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H</w:t>
      </w:r>
      <w:r w:rsidR="00E632A4">
        <w:rPr>
          <w:rFonts w:asciiTheme="minorHAnsi" w:hAnsiTheme="minorHAnsi" w:cstheme="minorHAnsi"/>
          <w:sz w:val="24"/>
          <w:szCs w:val="24"/>
        </w:rPr>
        <w:t>i</w:t>
      </w:r>
      <w:r w:rsidR="00EF4656" w:rsidRPr="00E04131">
        <w:rPr>
          <w:rFonts w:asciiTheme="minorHAnsi" w:hAnsiTheme="minorHAnsi" w:cstheme="minorHAnsi"/>
          <w:sz w:val="24"/>
          <w:szCs w:val="24"/>
        </w:rPr>
        <w:t>gh</w:t>
      </w:r>
      <w:r w:rsidR="00F23171">
        <w:rPr>
          <w:rFonts w:asciiTheme="minorHAnsi" w:hAnsiTheme="minorHAnsi" w:cstheme="minorHAnsi"/>
          <w:sz w:val="24"/>
          <w:szCs w:val="24"/>
        </w:rPr>
        <w:t>-</w:t>
      </w:r>
      <w:r w:rsidR="00EF4656" w:rsidRPr="00E04131">
        <w:rPr>
          <w:rFonts w:asciiTheme="minorHAnsi" w:hAnsiTheme="minorHAnsi" w:cstheme="minorHAnsi"/>
          <w:sz w:val="24"/>
          <w:szCs w:val="24"/>
        </w:rPr>
        <w:t>quality thermal printer with simple paper path and reliable cutting edge.</w:t>
      </w:r>
    </w:p>
    <w:p w:rsidR="00EF4656" w:rsidRPr="00E04131" w:rsidRDefault="000E2C34" w:rsidP="00E04131">
      <w:pPr>
        <w:pStyle w:val="ListBullet"/>
        <w:numPr>
          <w:ilvl w:val="0"/>
          <w:numId w:val="8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Shall have s</w:t>
      </w:r>
      <w:r w:rsidR="00F23171">
        <w:rPr>
          <w:rFonts w:asciiTheme="minorHAnsi" w:hAnsiTheme="minorHAnsi" w:cstheme="minorHAnsi"/>
          <w:sz w:val="24"/>
          <w:szCs w:val="24"/>
        </w:rPr>
        <w:t xml:space="preserve">imple </w:t>
      </w:r>
      <w:r w:rsidR="00EF4656" w:rsidRPr="00E04131">
        <w:rPr>
          <w:rFonts w:asciiTheme="minorHAnsi" w:hAnsiTheme="minorHAnsi" w:cstheme="minorHAnsi"/>
          <w:sz w:val="24"/>
          <w:szCs w:val="24"/>
        </w:rPr>
        <w:t xml:space="preserve">paper roll </w:t>
      </w:r>
      <w:r w:rsidR="00F23171">
        <w:rPr>
          <w:rFonts w:asciiTheme="minorHAnsi" w:hAnsiTheme="minorHAnsi" w:cstheme="minorHAnsi"/>
          <w:sz w:val="24"/>
          <w:szCs w:val="24"/>
        </w:rPr>
        <w:t xml:space="preserve">replacement </w:t>
      </w:r>
    </w:p>
    <w:p w:rsidR="00EF4656" w:rsidRPr="00E04131" w:rsidRDefault="00FC4F7A" w:rsidP="00E04131">
      <w:pPr>
        <w:pStyle w:val="ListBullet"/>
        <w:numPr>
          <w:ilvl w:val="0"/>
          <w:numId w:val="8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E04131">
        <w:rPr>
          <w:rFonts w:asciiTheme="minorHAnsi" w:hAnsiTheme="minorHAnsi" w:cstheme="minorHAnsi"/>
          <w:sz w:val="24"/>
          <w:szCs w:val="24"/>
        </w:rPr>
        <w:t xml:space="preserve">be modular and </w:t>
      </w:r>
      <w:r w:rsidR="00F23171">
        <w:rPr>
          <w:rFonts w:asciiTheme="minorHAnsi" w:hAnsiTheme="minorHAnsi" w:cstheme="minorHAnsi"/>
          <w:sz w:val="24"/>
          <w:szCs w:val="24"/>
        </w:rPr>
        <w:t>easily serviced</w:t>
      </w:r>
      <w:r w:rsidR="00EF4656" w:rsidRPr="00E04131">
        <w:rPr>
          <w:rFonts w:asciiTheme="minorHAnsi" w:hAnsiTheme="minorHAnsi" w:cstheme="minorHAnsi"/>
          <w:sz w:val="24"/>
          <w:szCs w:val="24"/>
        </w:rPr>
        <w:t>.</w:t>
      </w:r>
    </w:p>
    <w:p w:rsidR="00F23171" w:rsidRDefault="00FC4F7A" w:rsidP="00E04131">
      <w:pPr>
        <w:pStyle w:val="ListBullet"/>
        <w:numPr>
          <w:ilvl w:val="0"/>
          <w:numId w:val="89"/>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984411">
        <w:rPr>
          <w:rFonts w:asciiTheme="minorHAnsi" w:hAnsiTheme="minorHAnsi" w:cstheme="minorHAnsi"/>
          <w:sz w:val="24"/>
          <w:szCs w:val="24"/>
        </w:rPr>
        <w:t xml:space="preserve">be capable of printing </w:t>
      </w:r>
      <w:r w:rsidR="00F23171">
        <w:rPr>
          <w:rFonts w:asciiTheme="minorHAnsi" w:hAnsiTheme="minorHAnsi" w:cstheme="minorHAnsi"/>
          <w:sz w:val="24"/>
          <w:szCs w:val="24"/>
        </w:rPr>
        <w:t xml:space="preserve">both receipts and reports.  </w:t>
      </w:r>
    </w:p>
    <w:p w:rsidR="00F23171" w:rsidRDefault="000E2C34" w:rsidP="007E6CB5">
      <w:pPr>
        <w:pStyle w:val="ListBullet"/>
        <w:numPr>
          <w:ilvl w:val="0"/>
          <w:numId w:val="89"/>
        </w:numPr>
        <w:spacing w:before="0" w:after="240"/>
        <w:ind w:left="1224"/>
        <w:jc w:val="both"/>
        <w:rPr>
          <w:rFonts w:asciiTheme="minorHAnsi" w:hAnsiTheme="minorHAnsi" w:cstheme="minorHAnsi"/>
          <w:sz w:val="24"/>
          <w:szCs w:val="24"/>
        </w:rPr>
      </w:pPr>
      <w:r>
        <w:rPr>
          <w:rFonts w:asciiTheme="minorHAnsi" w:hAnsiTheme="minorHAnsi" w:cstheme="minorHAnsi"/>
          <w:sz w:val="24"/>
          <w:szCs w:val="24"/>
        </w:rPr>
        <w:t>Shall have a minimum p</w:t>
      </w:r>
      <w:r w:rsidR="00F23171">
        <w:rPr>
          <w:rFonts w:asciiTheme="minorHAnsi" w:hAnsiTheme="minorHAnsi" w:cstheme="minorHAnsi"/>
          <w:sz w:val="24"/>
          <w:szCs w:val="24"/>
        </w:rPr>
        <w:t xml:space="preserve">rint roll </w:t>
      </w:r>
      <w:r>
        <w:rPr>
          <w:rFonts w:asciiTheme="minorHAnsi" w:hAnsiTheme="minorHAnsi" w:cstheme="minorHAnsi"/>
          <w:sz w:val="24"/>
          <w:szCs w:val="24"/>
        </w:rPr>
        <w:t xml:space="preserve">capacity of </w:t>
      </w:r>
      <w:r w:rsidR="00F23171">
        <w:rPr>
          <w:rFonts w:asciiTheme="minorHAnsi" w:hAnsiTheme="minorHAnsi" w:cstheme="minorHAnsi"/>
          <w:sz w:val="24"/>
          <w:szCs w:val="24"/>
        </w:rPr>
        <w:t>2,500 ticket</w:t>
      </w:r>
      <w:r>
        <w:rPr>
          <w:rFonts w:asciiTheme="minorHAnsi" w:hAnsiTheme="minorHAnsi" w:cstheme="minorHAnsi"/>
          <w:sz w:val="24"/>
          <w:szCs w:val="24"/>
        </w:rPr>
        <w:t>s</w:t>
      </w:r>
      <w:r w:rsidR="00F23171">
        <w:rPr>
          <w:rFonts w:asciiTheme="minorHAnsi" w:hAnsiTheme="minorHAnsi" w:cstheme="minorHAnsi"/>
          <w:sz w:val="24"/>
          <w:szCs w:val="24"/>
        </w:rPr>
        <w:t>/report</w:t>
      </w:r>
      <w:r>
        <w:rPr>
          <w:rFonts w:asciiTheme="minorHAnsi" w:hAnsiTheme="minorHAnsi" w:cstheme="minorHAnsi"/>
          <w:sz w:val="24"/>
          <w:szCs w:val="24"/>
        </w:rPr>
        <w:t>s.</w:t>
      </w:r>
    </w:p>
    <w:p w:rsidR="007E6CB5" w:rsidRDefault="007E6CB5" w:rsidP="007E6CB5">
      <w:pPr>
        <w:pStyle w:val="ListBullet"/>
        <w:spacing w:before="0" w:after="0"/>
        <w:ind w:left="1224"/>
        <w:jc w:val="both"/>
        <w:rPr>
          <w:rFonts w:asciiTheme="minorHAnsi" w:hAnsiTheme="minorHAnsi" w:cstheme="minorHAnsi"/>
          <w:sz w:val="24"/>
          <w:szCs w:val="24"/>
        </w:rPr>
      </w:pPr>
    </w:p>
    <w:p w:rsidR="00EF4656" w:rsidRPr="00E04131" w:rsidRDefault="00EF4656" w:rsidP="00E04131">
      <w:pPr>
        <w:pStyle w:val="Heading2"/>
        <w:numPr>
          <w:ilvl w:val="0"/>
          <w:numId w:val="61"/>
        </w:numPr>
        <w:spacing w:before="0"/>
        <w:ind w:left="792"/>
        <w:jc w:val="both"/>
        <w:rPr>
          <w:rFonts w:asciiTheme="minorHAnsi" w:hAnsiTheme="minorHAnsi" w:cstheme="minorHAnsi"/>
          <w:b/>
          <w:szCs w:val="24"/>
          <w:u w:val="single"/>
        </w:rPr>
      </w:pPr>
      <w:bookmarkStart w:id="53" w:name="_Toc85428997"/>
      <w:bookmarkStart w:id="54" w:name="_Toc85429087"/>
      <w:bookmarkStart w:id="55" w:name="_Toc85540977"/>
      <w:bookmarkStart w:id="56" w:name="_Toc105566694"/>
      <w:r w:rsidRPr="00E04131">
        <w:rPr>
          <w:rFonts w:asciiTheme="minorHAnsi" w:hAnsiTheme="minorHAnsi" w:cstheme="minorHAnsi"/>
          <w:b/>
          <w:szCs w:val="24"/>
          <w:u w:val="single"/>
        </w:rPr>
        <w:t>Receipt Paper</w:t>
      </w:r>
      <w:bookmarkEnd w:id="53"/>
      <w:bookmarkEnd w:id="54"/>
      <w:bookmarkEnd w:id="55"/>
      <w:bookmarkEnd w:id="56"/>
    </w:p>
    <w:p w:rsidR="00EF4656" w:rsidRPr="005F5AA0" w:rsidRDefault="00E92855" w:rsidP="00E04131">
      <w:pPr>
        <w:pStyle w:val="ListBullet"/>
        <w:numPr>
          <w:ilvl w:val="0"/>
          <w:numId w:val="90"/>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have the </w:t>
      </w:r>
      <w:r w:rsidR="00EF4656" w:rsidRPr="005F5AA0">
        <w:rPr>
          <w:rFonts w:asciiTheme="minorHAnsi" w:hAnsiTheme="minorHAnsi" w:cstheme="minorHAnsi"/>
          <w:sz w:val="24"/>
          <w:szCs w:val="24"/>
        </w:rPr>
        <w:t>capability to be pre-printed with customized messages on the back and logo watermarks on the front of the receipt.</w:t>
      </w:r>
    </w:p>
    <w:p w:rsidR="00EF4656" w:rsidRPr="005F5AA0" w:rsidRDefault="00E92855" w:rsidP="00E04131">
      <w:pPr>
        <w:pStyle w:val="ListBullet"/>
        <w:numPr>
          <w:ilvl w:val="0"/>
          <w:numId w:val="90"/>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be </w:t>
      </w:r>
      <w:r w:rsidR="00EF4656" w:rsidRPr="005F5AA0">
        <w:rPr>
          <w:rFonts w:asciiTheme="minorHAnsi" w:hAnsiTheme="minorHAnsi" w:cstheme="minorHAnsi"/>
          <w:sz w:val="24"/>
          <w:szCs w:val="24"/>
        </w:rPr>
        <w:t>heat-, fade-, and curl-resistant, and must be capable of being left on a vehicle dashboard for extended periods of time.</w:t>
      </w:r>
    </w:p>
    <w:p w:rsidR="00EF4656" w:rsidRPr="005F5AA0" w:rsidRDefault="008C625D" w:rsidP="00E04131">
      <w:pPr>
        <w:pStyle w:val="ListBullet"/>
        <w:numPr>
          <w:ilvl w:val="0"/>
          <w:numId w:val="90"/>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Prefer receipt paper to </w:t>
      </w:r>
      <w:r w:rsidR="00E92855">
        <w:rPr>
          <w:rFonts w:asciiTheme="minorHAnsi" w:hAnsiTheme="minorHAnsi" w:cstheme="minorHAnsi"/>
          <w:sz w:val="24"/>
          <w:szCs w:val="24"/>
        </w:rPr>
        <w:t xml:space="preserve">be </w:t>
      </w:r>
      <w:r w:rsidR="00EF4656" w:rsidRPr="005F5AA0">
        <w:rPr>
          <w:rFonts w:asciiTheme="minorHAnsi" w:hAnsiTheme="minorHAnsi" w:cstheme="minorHAnsi"/>
          <w:sz w:val="24"/>
          <w:szCs w:val="24"/>
        </w:rPr>
        <w:t>100</w:t>
      </w:r>
      <w:r>
        <w:rPr>
          <w:rFonts w:asciiTheme="minorHAnsi" w:hAnsiTheme="minorHAnsi" w:cstheme="minorHAnsi"/>
          <w:sz w:val="24"/>
          <w:szCs w:val="24"/>
        </w:rPr>
        <w:t>%</w:t>
      </w:r>
      <w:r w:rsidR="00EF4656" w:rsidRPr="005F5AA0">
        <w:rPr>
          <w:rFonts w:asciiTheme="minorHAnsi" w:hAnsiTheme="minorHAnsi" w:cstheme="minorHAnsi"/>
          <w:sz w:val="24"/>
          <w:szCs w:val="24"/>
        </w:rPr>
        <w:t xml:space="preserve"> recyclable.</w:t>
      </w:r>
    </w:p>
    <w:p w:rsidR="00EF4656" w:rsidRPr="005F5AA0" w:rsidRDefault="00EF4656" w:rsidP="00E04131">
      <w:pPr>
        <w:pStyle w:val="Heading2"/>
        <w:numPr>
          <w:ilvl w:val="0"/>
          <w:numId w:val="61"/>
        </w:numPr>
        <w:spacing w:before="0"/>
        <w:ind w:left="792"/>
        <w:jc w:val="both"/>
        <w:rPr>
          <w:rFonts w:asciiTheme="minorHAnsi" w:hAnsiTheme="minorHAnsi" w:cstheme="minorHAnsi"/>
          <w:b/>
          <w:szCs w:val="24"/>
          <w:u w:val="single"/>
        </w:rPr>
      </w:pPr>
      <w:bookmarkStart w:id="57" w:name="_Toc85428998"/>
      <w:bookmarkStart w:id="58" w:name="_Toc85429088"/>
      <w:bookmarkStart w:id="59" w:name="_Toc85540978"/>
      <w:bookmarkStart w:id="60" w:name="_Toc105566695"/>
      <w:r w:rsidRPr="005F5AA0">
        <w:rPr>
          <w:rFonts w:asciiTheme="minorHAnsi" w:hAnsiTheme="minorHAnsi" w:cstheme="minorHAnsi"/>
          <w:b/>
          <w:szCs w:val="24"/>
          <w:u w:val="single"/>
        </w:rPr>
        <w:lastRenderedPageBreak/>
        <w:t>Power Operation and Recharging System</w:t>
      </w:r>
      <w:bookmarkEnd w:id="57"/>
      <w:bookmarkEnd w:id="58"/>
      <w:bookmarkEnd w:id="59"/>
      <w:bookmarkEnd w:id="60"/>
    </w:p>
    <w:p w:rsidR="000E2EE3" w:rsidRDefault="000E2EE3" w:rsidP="00E04131">
      <w:pPr>
        <w:pStyle w:val="ListBullet"/>
        <w:numPr>
          <w:ilvl w:val="0"/>
          <w:numId w:val="91"/>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Pay station shall operate on battery power with a solar recharging system for battery.  </w:t>
      </w:r>
    </w:p>
    <w:p w:rsidR="000E2EE3" w:rsidRPr="005931BE" w:rsidRDefault="00984411" w:rsidP="005F5AA0">
      <w:pPr>
        <w:pStyle w:val="ListBullet"/>
        <w:numPr>
          <w:ilvl w:val="0"/>
          <w:numId w:val="91"/>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w:t>
      </w:r>
      <w:r w:rsidR="000E2EE3" w:rsidRPr="005931BE">
        <w:rPr>
          <w:rFonts w:asciiTheme="minorHAnsi" w:hAnsiTheme="minorHAnsi" w:cstheme="minorHAnsi"/>
          <w:sz w:val="24"/>
          <w:szCs w:val="24"/>
        </w:rPr>
        <w:t>olar panel must be able to be affixed to the pay station, maximizing its exposure to direct sunlight.</w:t>
      </w:r>
    </w:p>
    <w:p w:rsidR="00EF4656" w:rsidRPr="00E452EA" w:rsidRDefault="00984411" w:rsidP="005F5AA0">
      <w:pPr>
        <w:pStyle w:val="ListBullet"/>
        <w:numPr>
          <w:ilvl w:val="0"/>
          <w:numId w:val="91"/>
        </w:numPr>
        <w:spacing w:before="0" w:after="120"/>
        <w:ind w:left="1224"/>
        <w:jc w:val="both"/>
        <w:rPr>
          <w:rFonts w:asciiTheme="minorHAnsi" w:hAnsiTheme="minorHAnsi" w:cstheme="minorHAnsi"/>
          <w:sz w:val="24"/>
          <w:szCs w:val="24"/>
        </w:rPr>
      </w:pPr>
      <w:r w:rsidRPr="00E452EA">
        <w:rPr>
          <w:rFonts w:asciiTheme="minorHAnsi" w:hAnsiTheme="minorHAnsi" w:cstheme="minorHAnsi"/>
          <w:sz w:val="24"/>
          <w:szCs w:val="24"/>
        </w:rPr>
        <w:t>B</w:t>
      </w:r>
      <w:r w:rsidR="00EF4656" w:rsidRPr="00E452EA">
        <w:rPr>
          <w:rFonts w:asciiTheme="minorHAnsi" w:hAnsiTheme="minorHAnsi" w:cstheme="minorHAnsi"/>
          <w:sz w:val="24"/>
          <w:szCs w:val="24"/>
        </w:rPr>
        <w:t xml:space="preserve">attery </w:t>
      </w:r>
      <w:r w:rsidR="009922DD" w:rsidRPr="00E452EA">
        <w:rPr>
          <w:rFonts w:asciiTheme="minorHAnsi" w:hAnsiTheme="minorHAnsi" w:cstheme="minorHAnsi"/>
          <w:sz w:val="24"/>
          <w:szCs w:val="24"/>
        </w:rPr>
        <w:t xml:space="preserve">shall have the capability of operating continuously for </w:t>
      </w:r>
      <w:r w:rsidR="00E452EA" w:rsidRPr="00E452EA">
        <w:rPr>
          <w:rFonts w:asciiTheme="minorHAnsi" w:hAnsiTheme="minorHAnsi" w:cstheme="minorHAnsi"/>
          <w:sz w:val="24"/>
          <w:szCs w:val="24"/>
        </w:rPr>
        <w:t>24</w:t>
      </w:r>
      <w:r w:rsidR="009922DD" w:rsidRPr="00E452EA">
        <w:rPr>
          <w:rFonts w:asciiTheme="minorHAnsi" w:hAnsiTheme="minorHAnsi" w:cstheme="minorHAnsi"/>
          <w:sz w:val="24"/>
          <w:szCs w:val="24"/>
        </w:rPr>
        <w:t xml:space="preserve"> hours without re-charging.   </w:t>
      </w:r>
      <w:r w:rsidRPr="00E452EA">
        <w:rPr>
          <w:rFonts w:asciiTheme="minorHAnsi" w:hAnsiTheme="minorHAnsi" w:cstheme="minorHAnsi"/>
          <w:sz w:val="24"/>
          <w:szCs w:val="24"/>
        </w:rPr>
        <w:t xml:space="preserve"> </w:t>
      </w:r>
      <w:r w:rsidR="00EF4656" w:rsidRPr="00E452EA">
        <w:rPr>
          <w:rFonts w:asciiTheme="minorHAnsi" w:hAnsiTheme="minorHAnsi" w:cstheme="minorHAnsi"/>
          <w:sz w:val="24"/>
          <w:szCs w:val="24"/>
        </w:rPr>
        <w:t xml:space="preserve"> </w:t>
      </w:r>
    </w:p>
    <w:p w:rsidR="00EF4656" w:rsidRPr="005F5AA0" w:rsidRDefault="00EF4656" w:rsidP="005F5AA0">
      <w:pPr>
        <w:pStyle w:val="ListBullet"/>
        <w:numPr>
          <w:ilvl w:val="0"/>
          <w:numId w:val="9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A battery voltage check system must be integrated into the pay station cabinet and the voltage of the battery must be </w:t>
      </w:r>
      <w:r w:rsidR="00C8428A">
        <w:rPr>
          <w:rFonts w:asciiTheme="minorHAnsi" w:hAnsiTheme="minorHAnsi" w:cstheme="minorHAnsi"/>
          <w:sz w:val="24"/>
          <w:szCs w:val="24"/>
        </w:rPr>
        <w:t xml:space="preserve">easily </w:t>
      </w:r>
      <w:r w:rsidRPr="005F5AA0">
        <w:rPr>
          <w:rFonts w:asciiTheme="minorHAnsi" w:hAnsiTheme="minorHAnsi" w:cstheme="minorHAnsi"/>
          <w:sz w:val="24"/>
          <w:szCs w:val="24"/>
        </w:rPr>
        <w:t>determined either by accessing the pay station or by reviewing real-time updates over the Internet.</w:t>
      </w:r>
    </w:p>
    <w:p w:rsidR="00EF4656" w:rsidRPr="005F5AA0" w:rsidRDefault="00984411" w:rsidP="005F5AA0">
      <w:pPr>
        <w:pStyle w:val="ListBullet"/>
        <w:numPr>
          <w:ilvl w:val="0"/>
          <w:numId w:val="91"/>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B</w:t>
      </w:r>
      <w:r w:rsidR="00EF4656" w:rsidRPr="005F5AA0">
        <w:rPr>
          <w:rFonts w:asciiTheme="minorHAnsi" w:hAnsiTheme="minorHAnsi" w:cstheme="minorHAnsi"/>
          <w:sz w:val="24"/>
          <w:szCs w:val="24"/>
        </w:rPr>
        <w:t xml:space="preserve">attery storage area </w:t>
      </w:r>
      <w:r w:rsidR="00C8428A">
        <w:rPr>
          <w:rFonts w:asciiTheme="minorHAnsi" w:hAnsiTheme="minorHAnsi" w:cstheme="minorHAnsi"/>
          <w:sz w:val="24"/>
          <w:szCs w:val="24"/>
        </w:rPr>
        <w:t xml:space="preserve">shall be sufficiently large to </w:t>
      </w:r>
      <w:r w:rsidR="00EF4656" w:rsidRPr="005F5AA0">
        <w:rPr>
          <w:rFonts w:asciiTheme="minorHAnsi" w:hAnsiTheme="minorHAnsi" w:cstheme="minorHAnsi"/>
          <w:sz w:val="24"/>
          <w:szCs w:val="24"/>
        </w:rPr>
        <w:t xml:space="preserve">allow </w:t>
      </w:r>
      <w:r w:rsidR="00C8428A">
        <w:rPr>
          <w:rFonts w:asciiTheme="minorHAnsi" w:hAnsiTheme="minorHAnsi" w:cstheme="minorHAnsi"/>
          <w:sz w:val="24"/>
          <w:szCs w:val="24"/>
        </w:rPr>
        <w:t xml:space="preserve">for ease of servicing.  </w:t>
      </w:r>
    </w:p>
    <w:p w:rsidR="00C8428A" w:rsidRDefault="00C8428A" w:rsidP="005F5AA0">
      <w:pPr>
        <w:pStyle w:val="ListBullet"/>
        <w:numPr>
          <w:ilvl w:val="0"/>
          <w:numId w:val="91"/>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District may consider selecting one machine to operate using AC power system.</w:t>
      </w:r>
    </w:p>
    <w:p w:rsidR="00C8428A" w:rsidRDefault="00C8428A" w:rsidP="005F5AA0">
      <w:pPr>
        <w:pStyle w:val="Heading2"/>
        <w:spacing w:before="0" w:after="0"/>
        <w:ind w:left="357"/>
        <w:jc w:val="both"/>
        <w:rPr>
          <w:rFonts w:asciiTheme="minorHAnsi" w:hAnsiTheme="minorHAnsi" w:cstheme="minorHAnsi"/>
          <w:b/>
          <w:szCs w:val="24"/>
        </w:rPr>
      </w:pPr>
      <w:bookmarkStart w:id="61" w:name="_Toc85428999"/>
      <w:bookmarkStart w:id="62" w:name="_Toc85429089"/>
      <w:bookmarkStart w:id="63" w:name="_Toc85540979"/>
      <w:bookmarkStart w:id="64" w:name="_Toc105566696"/>
    </w:p>
    <w:p w:rsidR="00EF4656" w:rsidRPr="005F5AA0" w:rsidRDefault="00EF4656" w:rsidP="005F5AA0">
      <w:pPr>
        <w:pStyle w:val="Heading2"/>
        <w:numPr>
          <w:ilvl w:val="0"/>
          <w:numId w:val="61"/>
        </w:numPr>
        <w:spacing w:before="0"/>
        <w:ind w:left="792"/>
        <w:jc w:val="both"/>
        <w:rPr>
          <w:rFonts w:asciiTheme="minorHAnsi" w:hAnsiTheme="minorHAnsi" w:cstheme="minorHAnsi"/>
          <w:b/>
          <w:szCs w:val="24"/>
          <w:u w:val="single"/>
        </w:rPr>
      </w:pPr>
      <w:r w:rsidRPr="005F5AA0">
        <w:rPr>
          <w:rFonts w:asciiTheme="minorHAnsi" w:hAnsiTheme="minorHAnsi" w:cstheme="minorHAnsi"/>
          <w:b/>
          <w:szCs w:val="24"/>
          <w:u w:val="single"/>
        </w:rPr>
        <w:t>Electrical and Electronic Components</w:t>
      </w:r>
      <w:bookmarkEnd w:id="61"/>
      <w:bookmarkEnd w:id="62"/>
      <w:bookmarkEnd w:id="63"/>
      <w:bookmarkEnd w:id="64"/>
    </w:p>
    <w:p w:rsidR="00EF4656" w:rsidRPr="005F5AA0" w:rsidRDefault="00EF4656" w:rsidP="005F5AA0">
      <w:pPr>
        <w:pStyle w:val="ListBullet"/>
        <w:numPr>
          <w:ilvl w:val="0"/>
          <w:numId w:val="92"/>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All major components must be modular and easily </w:t>
      </w:r>
      <w:r w:rsidR="00B151AC">
        <w:rPr>
          <w:rFonts w:asciiTheme="minorHAnsi" w:hAnsiTheme="minorHAnsi" w:cstheme="minorHAnsi"/>
          <w:sz w:val="24"/>
          <w:szCs w:val="24"/>
        </w:rPr>
        <w:t xml:space="preserve">serviced using </w:t>
      </w:r>
      <w:r w:rsidRPr="005F5AA0">
        <w:rPr>
          <w:rFonts w:asciiTheme="minorHAnsi" w:hAnsiTheme="minorHAnsi" w:cstheme="minorHAnsi"/>
          <w:sz w:val="24"/>
          <w:szCs w:val="24"/>
        </w:rPr>
        <w:t>basic tools</w:t>
      </w:r>
    </w:p>
    <w:p w:rsidR="00EF4656" w:rsidRPr="005F5AA0" w:rsidRDefault="00EF4656" w:rsidP="00FD1115">
      <w:pPr>
        <w:pStyle w:val="ListBullet"/>
        <w:numPr>
          <w:ilvl w:val="0"/>
          <w:numId w:val="92"/>
        </w:numPr>
        <w:spacing w:before="0" w:after="240"/>
        <w:ind w:left="1224"/>
        <w:jc w:val="both"/>
        <w:rPr>
          <w:rFonts w:asciiTheme="minorHAnsi" w:hAnsiTheme="minorHAnsi" w:cstheme="minorHAnsi"/>
          <w:sz w:val="24"/>
          <w:szCs w:val="24"/>
        </w:rPr>
      </w:pPr>
      <w:r w:rsidRPr="005F5AA0">
        <w:rPr>
          <w:rFonts w:asciiTheme="minorHAnsi" w:hAnsiTheme="minorHAnsi" w:cstheme="minorHAnsi"/>
          <w:sz w:val="24"/>
          <w:szCs w:val="24"/>
        </w:rPr>
        <w:t>All electronic connection plugs must be physically differentiated and must only fit one way.</w:t>
      </w:r>
    </w:p>
    <w:p w:rsidR="00EF4656" w:rsidRPr="005F5AA0" w:rsidRDefault="00EF4656" w:rsidP="005F5AA0">
      <w:pPr>
        <w:pStyle w:val="Heading2"/>
        <w:numPr>
          <w:ilvl w:val="0"/>
          <w:numId w:val="61"/>
        </w:numPr>
        <w:spacing w:before="0"/>
        <w:ind w:left="792"/>
        <w:jc w:val="both"/>
        <w:rPr>
          <w:rFonts w:asciiTheme="minorHAnsi" w:hAnsiTheme="minorHAnsi" w:cstheme="minorHAnsi"/>
          <w:b/>
          <w:szCs w:val="24"/>
          <w:u w:val="single"/>
        </w:rPr>
      </w:pPr>
      <w:r w:rsidRPr="005F5AA0">
        <w:rPr>
          <w:rFonts w:asciiTheme="minorHAnsi" w:hAnsiTheme="minorHAnsi" w:cstheme="minorHAnsi"/>
          <w:b/>
          <w:szCs w:val="24"/>
          <w:u w:val="single"/>
        </w:rPr>
        <w:t>Temperature Specifications</w:t>
      </w:r>
    </w:p>
    <w:p w:rsidR="008C625D" w:rsidRDefault="008C625D" w:rsidP="005F5AA0">
      <w:pPr>
        <w:pStyle w:val="ListBullet"/>
        <w:numPr>
          <w:ilvl w:val="0"/>
          <w:numId w:val="93"/>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AC Operated Environment: </w:t>
      </w:r>
      <w:r w:rsidR="00B151AC">
        <w:rPr>
          <w:rFonts w:asciiTheme="minorHAnsi" w:hAnsiTheme="minorHAnsi" w:cstheme="minorHAnsi"/>
          <w:sz w:val="24"/>
          <w:szCs w:val="24"/>
        </w:rPr>
        <w:t xml:space="preserve">Pay stations </w:t>
      </w:r>
      <w:r w:rsidR="009922DD">
        <w:rPr>
          <w:rFonts w:asciiTheme="minorHAnsi" w:hAnsiTheme="minorHAnsi" w:cstheme="minorHAnsi"/>
          <w:sz w:val="24"/>
          <w:szCs w:val="24"/>
        </w:rPr>
        <w:t xml:space="preserve">shall have the ability </w:t>
      </w:r>
      <w:r w:rsidR="00B151AC">
        <w:rPr>
          <w:rFonts w:asciiTheme="minorHAnsi" w:hAnsiTheme="minorHAnsi" w:cstheme="minorHAnsi"/>
          <w:sz w:val="24"/>
          <w:szCs w:val="24"/>
        </w:rPr>
        <w:t>to withstand a wide range of temperatures</w:t>
      </w:r>
      <w:r w:rsidR="001B2471">
        <w:rPr>
          <w:rFonts w:asciiTheme="minorHAnsi" w:hAnsiTheme="minorHAnsi" w:cstheme="minorHAnsi"/>
          <w:sz w:val="24"/>
          <w:szCs w:val="24"/>
        </w:rPr>
        <w:t xml:space="preserve"> including </w:t>
      </w:r>
      <w:r w:rsidR="00EF4656" w:rsidRPr="005F5AA0">
        <w:rPr>
          <w:rFonts w:asciiTheme="minorHAnsi" w:hAnsiTheme="minorHAnsi" w:cstheme="minorHAnsi"/>
          <w:sz w:val="24"/>
          <w:szCs w:val="24"/>
        </w:rPr>
        <w:t xml:space="preserve">-40° F to +140° F (-40° C to +60° C) with </w:t>
      </w:r>
      <w:r w:rsidR="003106DB">
        <w:rPr>
          <w:rFonts w:asciiTheme="minorHAnsi" w:hAnsiTheme="minorHAnsi" w:cstheme="minorHAnsi"/>
          <w:sz w:val="24"/>
          <w:szCs w:val="24"/>
        </w:rPr>
        <w:t xml:space="preserve">an </w:t>
      </w:r>
      <w:r w:rsidR="00EF4656" w:rsidRPr="005F5AA0">
        <w:rPr>
          <w:rFonts w:asciiTheme="minorHAnsi" w:hAnsiTheme="minorHAnsi" w:cstheme="minorHAnsi"/>
          <w:sz w:val="24"/>
          <w:szCs w:val="24"/>
        </w:rPr>
        <w:t>optional heater</w:t>
      </w:r>
    </w:p>
    <w:p w:rsidR="00EF4656" w:rsidRPr="005F5AA0" w:rsidRDefault="008C625D" w:rsidP="005F5AA0">
      <w:pPr>
        <w:pStyle w:val="ListBullet"/>
        <w:numPr>
          <w:ilvl w:val="0"/>
          <w:numId w:val="93"/>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Non AC Operated Environment: </w:t>
      </w:r>
      <w:r w:rsidR="00EF4656" w:rsidRPr="005F5AA0">
        <w:rPr>
          <w:rFonts w:asciiTheme="minorHAnsi" w:hAnsiTheme="minorHAnsi" w:cstheme="minorHAnsi"/>
          <w:sz w:val="24"/>
          <w:szCs w:val="24"/>
        </w:rPr>
        <w:t>-4° F to + 140° F (-20° C to +60° C); up to 95% relative humidity (non-condensing).</w:t>
      </w:r>
    </w:p>
    <w:p w:rsidR="001B2471" w:rsidRDefault="001B2471" w:rsidP="005F5AA0">
      <w:pPr>
        <w:pStyle w:val="Heading2"/>
        <w:spacing w:before="0" w:after="0"/>
        <w:ind w:left="357"/>
        <w:jc w:val="both"/>
        <w:rPr>
          <w:rFonts w:asciiTheme="minorHAnsi" w:hAnsiTheme="minorHAnsi" w:cstheme="minorHAnsi"/>
          <w:b/>
          <w:szCs w:val="24"/>
        </w:rPr>
      </w:pPr>
      <w:bookmarkStart w:id="65" w:name="_Toc85429000"/>
      <w:bookmarkStart w:id="66" w:name="_Toc85429090"/>
      <w:bookmarkStart w:id="67" w:name="_Toc85540980"/>
      <w:bookmarkStart w:id="68" w:name="_Toc105566697"/>
    </w:p>
    <w:p w:rsidR="00EF4656" w:rsidRPr="005F5AA0" w:rsidRDefault="00EF4656" w:rsidP="005F5AA0">
      <w:pPr>
        <w:pStyle w:val="Heading2"/>
        <w:numPr>
          <w:ilvl w:val="0"/>
          <w:numId w:val="61"/>
        </w:numPr>
        <w:spacing w:before="0"/>
        <w:ind w:left="792"/>
        <w:jc w:val="both"/>
        <w:rPr>
          <w:rFonts w:asciiTheme="minorHAnsi" w:hAnsiTheme="minorHAnsi" w:cstheme="minorHAnsi"/>
          <w:b/>
          <w:szCs w:val="24"/>
          <w:u w:val="single"/>
        </w:rPr>
      </w:pPr>
      <w:r w:rsidRPr="005F5AA0">
        <w:rPr>
          <w:rFonts w:asciiTheme="minorHAnsi" w:hAnsiTheme="minorHAnsi" w:cstheme="minorHAnsi"/>
          <w:b/>
          <w:szCs w:val="24"/>
          <w:u w:val="single"/>
        </w:rPr>
        <w:t>C</w:t>
      </w:r>
      <w:r w:rsidR="00E42340">
        <w:rPr>
          <w:rFonts w:asciiTheme="minorHAnsi" w:hAnsiTheme="minorHAnsi" w:cstheme="minorHAnsi"/>
          <w:b/>
          <w:szCs w:val="24"/>
          <w:u w:val="single"/>
        </w:rPr>
        <w:t xml:space="preserve">entral </w:t>
      </w:r>
      <w:r w:rsidRPr="005F5AA0">
        <w:rPr>
          <w:rFonts w:asciiTheme="minorHAnsi" w:hAnsiTheme="minorHAnsi" w:cstheme="minorHAnsi"/>
          <w:b/>
          <w:szCs w:val="24"/>
          <w:u w:val="single"/>
        </w:rPr>
        <w:t>P</w:t>
      </w:r>
      <w:r w:rsidR="00E42340">
        <w:rPr>
          <w:rFonts w:asciiTheme="minorHAnsi" w:hAnsiTheme="minorHAnsi" w:cstheme="minorHAnsi"/>
          <w:b/>
          <w:szCs w:val="24"/>
          <w:u w:val="single"/>
        </w:rPr>
        <w:t xml:space="preserve">rocessing </w:t>
      </w:r>
      <w:r w:rsidRPr="005F5AA0">
        <w:rPr>
          <w:rFonts w:asciiTheme="minorHAnsi" w:hAnsiTheme="minorHAnsi" w:cstheme="minorHAnsi"/>
          <w:b/>
          <w:szCs w:val="24"/>
          <w:u w:val="single"/>
        </w:rPr>
        <w:t>U</w:t>
      </w:r>
      <w:r w:rsidR="00E42340">
        <w:rPr>
          <w:rFonts w:asciiTheme="minorHAnsi" w:hAnsiTheme="minorHAnsi" w:cstheme="minorHAnsi"/>
          <w:b/>
          <w:szCs w:val="24"/>
          <w:u w:val="single"/>
        </w:rPr>
        <w:t>nit</w:t>
      </w:r>
      <w:bookmarkEnd w:id="65"/>
      <w:bookmarkEnd w:id="66"/>
      <w:bookmarkEnd w:id="67"/>
      <w:bookmarkEnd w:id="68"/>
    </w:p>
    <w:p w:rsidR="00EF4656" w:rsidRPr="005F5AA0" w:rsidRDefault="00E42340" w:rsidP="005F5AA0">
      <w:pPr>
        <w:pStyle w:val="ListBullet"/>
        <w:numPr>
          <w:ilvl w:val="0"/>
          <w:numId w:val="94"/>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5F5AA0">
        <w:rPr>
          <w:rFonts w:asciiTheme="minorHAnsi" w:hAnsiTheme="minorHAnsi" w:cstheme="minorHAnsi"/>
          <w:sz w:val="24"/>
          <w:szCs w:val="24"/>
        </w:rPr>
        <w:t>be specifically designed for operation with the pay station.</w:t>
      </w:r>
    </w:p>
    <w:p w:rsidR="00EF4656" w:rsidRPr="005F5AA0" w:rsidRDefault="00E42340" w:rsidP="005F5AA0">
      <w:pPr>
        <w:pStyle w:val="ListBullet"/>
        <w:numPr>
          <w:ilvl w:val="0"/>
          <w:numId w:val="94"/>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5F5AA0">
        <w:rPr>
          <w:rFonts w:asciiTheme="minorHAnsi" w:hAnsiTheme="minorHAnsi" w:cstheme="minorHAnsi"/>
          <w:sz w:val="24"/>
          <w:szCs w:val="24"/>
        </w:rPr>
        <w:t>be designed, built, and supported by the manufacturer.</w:t>
      </w:r>
    </w:p>
    <w:p w:rsidR="00EF4656" w:rsidRPr="005F5AA0" w:rsidRDefault="00E42340" w:rsidP="005F5AA0">
      <w:pPr>
        <w:pStyle w:val="ListBullet"/>
        <w:numPr>
          <w:ilvl w:val="0"/>
          <w:numId w:val="94"/>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5F5AA0">
        <w:rPr>
          <w:rFonts w:asciiTheme="minorHAnsi" w:hAnsiTheme="minorHAnsi" w:cstheme="minorHAnsi"/>
          <w:sz w:val="24"/>
          <w:szCs w:val="24"/>
        </w:rPr>
        <w:t xml:space="preserve">contain </w:t>
      </w:r>
      <w:r w:rsidR="003169A1">
        <w:rPr>
          <w:rFonts w:asciiTheme="minorHAnsi" w:hAnsiTheme="minorHAnsi" w:cstheme="minorHAnsi"/>
          <w:sz w:val="24"/>
          <w:szCs w:val="24"/>
        </w:rPr>
        <w:t xml:space="preserve">non-volatile memory (e.g. flash </w:t>
      </w:r>
      <w:r w:rsidR="00EF4656" w:rsidRPr="005F5AA0">
        <w:rPr>
          <w:rFonts w:asciiTheme="minorHAnsi" w:hAnsiTheme="minorHAnsi" w:cstheme="minorHAnsi"/>
          <w:sz w:val="24"/>
          <w:szCs w:val="24"/>
        </w:rPr>
        <w:t>memory</w:t>
      </w:r>
      <w:r w:rsidR="003169A1">
        <w:rPr>
          <w:rFonts w:asciiTheme="minorHAnsi" w:hAnsiTheme="minorHAnsi" w:cstheme="minorHAnsi"/>
          <w:sz w:val="24"/>
          <w:szCs w:val="24"/>
        </w:rPr>
        <w:t>)</w:t>
      </w:r>
      <w:r w:rsidR="00EF4656" w:rsidRPr="005F5AA0">
        <w:rPr>
          <w:rFonts w:asciiTheme="minorHAnsi" w:hAnsiTheme="minorHAnsi" w:cstheme="minorHAnsi"/>
          <w:sz w:val="24"/>
          <w:szCs w:val="24"/>
        </w:rPr>
        <w:t xml:space="preserve"> that can record up to 10,000 transactions allow</w:t>
      </w:r>
      <w:r w:rsidR="003169A1">
        <w:rPr>
          <w:rFonts w:asciiTheme="minorHAnsi" w:hAnsiTheme="minorHAnsi" w:cstheme="minorHAnsi"/>
          <w:sz w:val="24"/>
          <w:szCs w:val="24"/>
        </w:rPr>
        <w:t>ing</w:t>
      </w:r>
      <w:r w:rsidR="00EF4656" w:rsidRPr="005F5AA0">
        <w:rPr>
          <w:rFonts w:asciiTheme="minorHAnsi" w:hAnsiTheme="minorHAnsi" w:cstheme="minorHAnsi"/>
          <w:sz w:val="24"/>
          <w:szCs w:val="24"/>
        </w:rPr>
        <w:t xml:space="preserve"> data to be preserved when power has been removed.</w:t>
      </w:r>
    </w:p>
    <w:p w:rsidR="00EF4656" w:rsidRPr="005F5AA0" w:rsidRDefault="00E42340" w:rsidP="005F5AA0">
      <w:pPr>
        <w:pStyle w:val="ListBullet"/>
        <w:numPr>
          <w:ilvl w:val="0"/>
          <w:numId w:val="94"/>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5F5AA0">
        <w:rPr>
          <w:rFonts w:asciiTheme="minorHAnsi" w:hAnsiTheme="minorHAnsi" w:cstheme="minorHAnsi"/>
          <w:sz w:val="24"/>
          <w:szCs w:val="24"/>
        </w:rPr>
        <w:t>not require a battery backup to preserve memory.</w:t>
      </w:r>
    </w:p>
    <w:p w:rsidR="00EF4656" w:rsidRPr="005F5AA0" w:rsidRDefault="00E42340" w:rsidP="005F5AA0">
      <w:pPr>
        <w:pStyle w:val="ListBullet"/>
        <w:numPr>
          <w:ilvl w:val="0"/>
          <w:numId w:val="94"/>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5F5AA0">
        <w:rPr>
          <w:rFonts w:asciiTheme="minorHAnsi" w:hAnsiTheme="minorHAnsi" w:cstheme="minorHAnsi"/>
          <w:sz w:val="24"/>
          <w:szCs w:val="24"/>
        </w:rPr>
        <w:t>be modular and easily servic</w:t>
      </w:r>
      <w:r w:rsidR="001B2471">
        <w:rPr>
          <w:rFonts w:asciiTheme="minorHAnsi" w:hAnsiTheme="minorHAnsi" w:cstheme="minorHAnsi"/>
          <w:sz w:val="24"/>
          <w:szCs w:val="24"/>
        </w:rPr>
        <w:t xml:space="preserve">ed.  </w:t>
      </w:r>
    </w:p>
    <w:p w:rsidR="00EF4656" w:rsidRPr="005F5AA0" w:rsidRDefault="00E42340" w:rsidP="005F5AA0">
      <w:pPr>
        <w:pStyle w:val="ListBullet"/>
        <w:numPr>
          <w:ilvl w:val="0"/>
          <w:numId w:val="94"/>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5F5AA0">
        <w:rPr>
          <w:rFonts w:asciiTheme="minorHAnsi" w:hAnsiTheme="minorHAnsi" w:cstheme="minorHAnsi"/>
          <w:sz w:val="24"/>
          <w:szCs w:val="24"/>
        </w:rPr>
        <w:t>have a bad card maintenance list that can store up to 16,000 card numbers for offline processing.</w:t>
      </w:r>
    </w:p>
    <w:p w:rsidR="00EF4656" w:rsidRPr="005F5AA0" w:rsidRDefault="001B2471" w:rsidP="005F5AA0">
      <w:pPr>
        <w:pStyle w:val="ListBullet"/>
        <w:numPr>
          <w:ilvl w:val="0"/>
          <w:numId w:val="94"/>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w:t>
      </w:r>
      <w:r w:rsidR="00EF4656" w:rsidRPr="005F5AA0">
        <w:rPr>
          <w:rFonts w:asciiTheme="minorHAnsi" w:hAnsiTheme="minorHAnsi" w:cstheme="minorHAnsi"/>
          <w:sz w:val="24"/>
          <w:szCs w:val="24"/>
        </w:rPr>
        <w:t>enable seamless additional application integration</w:t>
      </w:r>
      <w:r w:rsidR="00E42340">
        <w:rPr>
          <w:rFonts w:asciiTheme="minorHAnsi" w:hAnsiTheme="minorHAnsi" w:cstheme="minorHAnsi"/>
          <w:sz w:val="24"/>
          <w:szCs w:val="24"/>
        </w:rPr>
        <w:t xml:space="preserve"> operating </w:t>
      </w:r>
      <w:r w:rsidR="00EF4656" w:rsidRPr="005F5AA0">
        <w:rPr>
          <w:rFonts w:asciiTheme="minorHAnsi" w:hAnsiTheme="minorHAnsi" w:cstheme="minorHAnsi"/>
          <w:sz w:val="24"/>
          <w:szCs w:val="24"/>
        </w:rPr>
        <w:t>on a standard industry platform or another non-proprietary-based operating system.</w:t>
      </w:r>
    </w:p>
    <w:p w:rsidR="00EF4656" w:rsidRPr="005F5AA0" w:rsidRDefault="003169A1" w:rsidP="005F5AA0">
      <w:pPr>
        <w:pStyle w:val="ListBullet"/>
        <w:numPr>
          <w:ilvl w:val="0"/>
          <w:numId w:val="94"/>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Shall have the ability to </w:t>
      </w:r>
      <w:r w:rsidR="00EF4656" w:rsidRPr="005F5AA0">
        <w:rPr>
          <w:rFonts w:asciiTheme="minorHAnsi" w:hAnsiTheme="minorHAnsi" w:cstheme="minorHAnsi"/>
          <w:sz w:val="24"/>
          <w:szCs w:val="24"/>
        </w:rPr>
        <w:t>automatically adjust internal clock for Daylight Savings Time changes.</w:t>
      </w:r>
    </w:p>
    <w:p w:rsidR="00EF4656" w:rsidRPr="005F5AA0" w:rsidRDefault="00E42340" w:rsidP="005F5AA0">
      <w:pPr>
        <w:pStyle w:val="ListBullet"/>
        <w:numPr>
          <w:ilvl w:val="0"/>
          <w:numId w:val="94"/>
        </w:numPr>
        <w:spacing w:before="0" w:after="240"/>
        <w:ind w:left="1224"/>
        <w:jc w:val="both"/>
        <w:rPr>
          <w:rFonts w:asciiTheme="minorHAnsi" w:hAnsiTheme="minorHAnsi" w:cstheme="minorHAnsi"/>
          <w:sz w:val="24"/>
          <w:szCs w:val="24"/>
        </w:rPr>
      </w:pPr>
      <w:r>
        <w:rPr>
          <w:rFonts w:asciiTheme="minorHAnsi" w:hAnsiTheme="minorHAnsi" w:cstheme="minorHAnsi"/>
          <w:sz w:val="24"/>
          <w:szCs w:val="24"/>
        </w:rPr>
        <w:lastRenderedPageBreak/>
        <w:t xml:space="preserve">Shall </w:t>
      </w:r>
      <w:r w:rsidR="00EF4656" w:rsidRPr="005F5AA0">
        <w:rPr>
          <w:rFonts w:asciiTheme="minorHAnsi" w:hAnsiTheme="minorHAnsi" w:cstheme="minorHAnsi"/>
          <w:sz w:val="24"/>
          <w:szCs w:val="24"/>
        </w:rPr>
        <w:t>be configurable to support multiple languages.</w:t>
      </w:r>
    </w:p>
    <w:p w:rsidR="00EF4656" w:rsidRPr="005F5AA0" w:rsidRDefault="00280950" w:rsidP="005F5AA0">
      <w:pPr>
        <w:pStyle w:val="Heading2"/>
        <w:numPr>
          <w:ilvl w:val="0"/>
          <w:numId w:val="61"/>
        </w:numPr>
        <w:spacing w:before="0"/>
        <w:ind w:left="792"/>
        <w:jc w:val="both"/>
        <w:rPr>
          <w:rFonts w:asciiTheme="minorHAnsi" w:hAnsiTheme="minorHAnsi" w:cstheme="minorHAnsi"/>
          <w:b/>
          <w:szCs w:val="24"/>
          <w:u w:val="single"/>
        </w:rPr>
      </w:pPr>
      <w:bookmarkStart w:id="69" w:name="_Toc85429001"/>
      <w:bookmarkStart w:id="70" w:name="_Toc85429091"/>
      <w:bookmarkStart w:id="71" w:name="_Toc85540981"/>
      <w:bookmarkStart w:id="72" w:name="_Toc105566698"/>
      <w:r>
        <w:rPr>
          <w:rFonts w:asciiTheme="minorHAnsi" w:hAnsiTheme="minorHAnsi" w:cstheme="minorHAnsi"/>
          <w:b/>
          <w:szCs w:val="24"/>
          <w:u w:val="single"/>
        </w:rPr>
        <w:t xml:space="preserve">Network </w:t>
      </w:r>
      <w:r w:rsidR="00EF4656" w:rsidRPr="005F5AA0">
        <w:rPr>
          <w:rFonts w:asciiTheme="minorHAnsi" w:hAnsiTheme="minorHAnsi" w:cstheme="minorHAnsi"/>
          <w:b/>
          <w:szCs w:val="24"/>
          <w:u w:val="single"/>
        </w:rPr>
        <w:t>Communication</w:t>
      </w:r>
      <w:bookmarkEnd w:id="69"/>
      <w:bookmarkEnd w:id="70"/>
      <w:bookmarkEnd w:id="71"/>
      <w:bookmarkEnd w:id="72"/>
    </w:p>
    <w:p w:rsidR="00EF4656" w:rsidRPr="005F5AA0" w:rsidRDefault="00EF4656" w:rsidP="005F5AA0">
      <w:pPr>
        <w:pStyle w:val="ListBullet"/>
        <w:numPr>
          <w:ilvl w:val="0"/>
          <w:numId w:val="95"/>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The College desires to use a GSM/CDMA modem for communications, but would like bids to include all options listed below.</w:t>
      </w:r>
    </w:p>
    <w:p w:rsidR="00EF4656" w:rsidRPr="005F5AA0" w:rsidRDefault="00796844" w:rsidP="008C625D">
      <w:pPr>
        <w:pStyle w:val="ListBullet"/>
        <w:numPr>
          <w:ilvl w:val="0"/>
          <w:numId w:val="123"/>
        </w:numPr>
        <w:spacing w:before="0" w:after="120"/>
        <w:jc w:val="both"/>
        <w:rPr>
          <w:rFonts w:asciiTheme="minorHAnsi" w:hAnsiTheme="minorHAnsi" w:cstheme="minorHAnsi"/>
          <w:sz w:val="24"/>
          <w:szCs w:val="24"/>
        </w:rPr>
      </w:pPr>
      <w:r w:rsidRPr="00280950">
        <w:rPr>
          <w:rFonts w:asciiTheme="minorHAnsi" w:hAnsiTheme="minorHAnsi" w:cstheme="minorHAnsi"/>
          <w:sz w:val="24"/>
          <w:szCs w:val="24"/>
        </w:rPr>
        <w:t xml:space="preserve">Shall </w:t>
      </w:r>
      <w:r w:rsidR="00EF4656" w:rsidRPr="005F5AA0">
        <w:rPr>
          <w:rFonts w:asciiTheme="minorHAnsi" w:hAnsiTheme="minorHAnsi" w:cstheme="minorHAnsi"/>
          <w:sz w:val="24"/>
          <w:szCs w:val="24"/>
        </w:rPr>
        <w:t xml:space="preserve">be able to support direct Ethernet connection without any additional hardware. </w:t>
      </w:r>
    </w:p>
    <w:p w:rsidR="00EF4656" w:rsidRPr="005F5AA0" w:rsidRDefault="00EF4656" w:rsidP="008C625D">
      <w:pPr>
        <w:pStyle w:val="ListBullet"/>
        <w:numPr>
          <w:ilvl w:val="0"/>
          <w:numId w:val="123"/>
        </w:numPr>
        <w:spacing w:before="0" w:after="120"/>
        <w:jc w:val="both"/>
        <w:rPr>
          <w:rFonts w:asciiTheme="minorHAnsi" w:hAnsiTheme="minorHAnsi" w:cstheme="minorHAnsi"/>
          <w:sz w:val="24"/>
          <w:szCs w:val="24"/>
        </w:rPr>
      </w:pPr>
      <w:r w:rsidRPr="005F5AA0">
        <w:rPr>
          <w:rFonts w:asciiTheme="minorHAnsi" w:hAnsiTheme="minorHAnsi" w:cstheme="minorHAnsi"/>
          <w:sz w:val="24"/>
          <w:szCs w:val="24"/>
        </w:rPr>
        <w:t>For wireless communication, an optional choice of GSM/CDMA modem and Wi-Fi (802.11b/g) modem must be available.</w:t>
      </w:r>
    </w:p>
    <w:p w:rsidR="00EF4656" w:rsidRPr="005F5AA0" w:rsidRDefault="00EF4656" w:rsidP="008C625D">
      <w:pPr>
        <w:pStyle w:val="ListBullet"/>
        <w:numPr>
          <w:ilvl w:val="0"/>
          <w:numId w:val="123"/>
        </w:numPr>
        <w:spacing w:before="0" w:after="120"/>
        <w:jc w:val="both"/>
        <w:rPr>
          <w:rFonts w:asciiTheme="minorHAnsi" w:hAnsiTheme="minorHAnsi" w:cstheme="minorHAnsi"/>
          <w:sz w:val="24"/>
          <w:szCs w:val="24"/>
        </w:rPr>
      </w:pPr>
      <w:r w:rsidRPr="005F5AA0">
        <w:rPr>
          <w:rFonts w:asciiTheme="minorHAnsi" w:hAnsiTheme="minorHAnsi" w:cstheme="minorHAnsi"/>
          <w:sz w:val="24"/>
          <w:szCs w:val="24"/>
        </w:rPr>
        <w:t>Central server system and the bidder’s proposed pay stations must be able to work with the latest technologies in metro Wi-Fi technology.</w:t>
      </w:r>
    </w:p>
    <w:p w:rsidR="00EF4656" w:rsidRDefault="00EF4656" w:rsidP="005F5AA0">
      <w:pPr>
        <w:pStyle w:val="ListBullet"/>
        <w:numPr>
          <w:ilvl w:val="0"/>
          <w:numId w:val="95"/>
        </w:numPr>
        <w:spacing w:before="0" w:after="0"/>
        <w:ind w:left="1224"/>
        <w:jc w:val="both"/>
        <w:rPr>
          <w:rFonts w:asciiTheme="minorHAnsi" w:hAnsiTheme="minorHAnsi" w:cstheme="minorHAnsi"/>
          <w:sz w:val="24"/>
          <w:szCs w:val="24"/>
        </w:rPr>
      </w:pPr>
      <w:r w:rsidRPr="005F5AA0">
        <w:rPr>
          <w:rFonts w:asciiTheme="minorHAnsi" w:hAnsiTheme="minorHAnsi" w:cstheme="minorHAnsi"/>
          <w:sz w:val="24"/>
          <w:szCs w:val="24"/>
        </w:rPr>
        <w:t>All quoted communications options must be backed with a reference of a proven existing field installation where the communication method has been shown to be reliable.</w:t>
      </w:r>
    </w:p>
    <w:p w:rsidR="00280950" w:rsidRPr="005F5AA0" w:rsidRDefault="00280950" w:rsidP="005F5AA0">
      <w:pPr>
        <w:pStyle w:val="ListBullet"/>
        <w:spacing w:before="0" w:after="0"/>
        <w:ind w:left="1224"/>
        <w:jc w:val="both"/>
        <w:rPr>
          <w:rFonts w:asciiTheme="minorHAnsi" w:hAnsiTheme="minorHAnsi" w:cstheme="minorHAnsi"/>
          <w:sz w:val="24"/>
          <w:szCs w:val="24"/>
        </w:rPr>
      </w:pPr>
    </w:p>
    <w:p w:rsidR="00514F73" w:rsidRPr="00D348BF" w:rsidRDefault="00514F73" w:rsidP="00514F73">
      <w:pPr>
        <w:pStyle w:val="Heading2"/>
        <w:numPr>
          <w:ilvl w:val="0"/>
          <w:numId w:val="61"/>
        </w:numPr>
        <w:spacing w:before="0"/>
        <w:ind w:left="792"/>
        <w:jc w:val="both"/>
        <w:rPr>
          <w:rFonts w:asciiTheme="minorHAnsi" w:hAnsiTheme="minorHAnsi" w:cstheme="minorHAnsi"/>
          <w:b/>
          <w:szCs w:val="24"/>
          <w:u w:val="single"/>
        </w:rPr>
      </w:pPr>
      <w:proofErr w:type="gramStart"/>
      <w:r>
        <w:rPr>
          <w:rFonts w:asciiTheme="minorHAnsi" w:hAnsiTheme="minorHAnsi" w:cstheme="minorHAnsi"/>
          <w:b/>
          <w:szCs w:val="24"/>
          <w:u w:val="single"/>
        </w:rPr>
        <w:t>ADA Compliant</w:t>
      </w:r>
      <w:r w:rsidRPr="005F5AA0">
        <w:rPr>
          <w:rFonts w:asciiTheme="minorHAnsi" w:hAnsiTheme="minorHAnsi" w:cstheme="minorHAnsi"/>
          <w:szCs w:val="24"/>
        </w:rPr>
        <w:t>.</w:t>
      </w:r>
      <w:proofErr w:type="gramEnd"/>
      <w:r w:rsidRPr="005F5AA0">
        <w:rPr>
          <w:rFonts w:asciiTheme="minorHAnsi" w:hAnsiTheme="minorHAnsi" w:cstheme="minorHAnsi"/>
          <w:szCs w:val="24"/>
        </w:rPr>
        <w:t xml:space="preserve">  Parking</w:t>
      </w:r>
      <w:r>
        <w:rPr>
          <w:rFonts w:asciiTheme="minorHAnsi" w:hAnsiTheme="minorHAnsi" w:cstheme="minorHAnsi"/>
          <w:szCs w:val="24"/>
        </w:rPr>
        <w:t xml:space="preserve"> pay stations shall be ADA compliant.</w:t>
      </w:r>
    </w:p>
    <w:p w:rsidR="00514F73" w:rsidRPr="005F5AA0" w:rsidRDefault="00514F73" w:rsidP="005F5AA0">
      <w:bookmarkStart w:id="73" w:name="_Toc85429002"/>
      <w:bookmarkStart w:id="74" w:name="_Toc85429092"/>
      <w:bookmarkStart w:id="75" w:name="_Toc85540982"/>
      <w:bookmarkStart w:id="76" w:name="_Toc105566699"/>
    </w:p>
    <w:p w:rsidR="00796844" w:rsidRDefault="00796844" w:rsidP="00796844">
      <w:pPr>
        <w:pStyle w:val="ListParagraph"/>
        <w:numPr>
          <w:ilvl w:val="0"/>
          <w:numId w:val="58"/>
        </w:numPr>
        <w:spacing w:after="240" w:line="240" w:lineRule="auto"/>
        <w:ind w:left="432" w:hanging="432"/>
        <w:contextualSpacing w:val="0"/>
        <w:jc w:val="both"/>
        <w:rPr>
          <w:b/>
          <w:bCs/>
          <w:sz w:val="32"/>
          <w:szCs w:val="32"/>
        </w:rPr>
      </w:pPr>
      <w:r>
        <w:rPr>
          <w:b/>
          <w:bCs/>
          <w:sz w:val="32"/>
          <w:szCs w:val="32"/>
        </w:rPr>
        <w:t xml:space="preserve">SOFTWARE </w:t>
      </w:r>
      <w:r w:rsidRPr="005931BE">
        <w:rPr>
          <w:b/>
          <w:bCs/>
          <w:sz w:val="32"/>
          <w:szCs w:val="32"/>
        </w:rPr>
        <w:t>SPECIFICATIONS</w:t>
      </w:r>
    </w:p>
    <w:p w:rsidR="008C625D" w:rsidRPr="008C625D" w:rsidRDefault="00EF4656" w:rsidP="008C625D">
      <w:pPr>
        <w:pStyle w:val="Heading2"/>
        <w:numPr>
          <w:ilvl w:val="0"/>
          <w:numId w:val="124"/>
        </w:numPr>
        <w:spacing w:before="0"/>
        <w:ind w:left="792"/>
        <w:jc w:val="both"/>
        <w:rPr>
          <w:rFonts w:asciiTheme="minorHAnsi" w:hAnsiTheme="minorHAnsi" w:cstheme="minorHAnsi"/>
          <w:szCs w:val="24"/>
        </w:rPr>
      </w:pPr>
      <w:bookmarkStart w:id="77" w:name="_Toc105566700"/>
      <w:bookmarkStart w:id="78" w:name="_Toc85429003"/>
      <w:bookmarkStart w:id="79" w:name="_Toc85429093"/>
      <w:bookmarkStart w:id="80" w:name="_Toc85540983"/>
      <w:bookmarkEnd w:id="73"/>
      <w:bookmarkEnd w:id="74"/>
      <w:bookmarkEnd w:id="75"/>
      <w:bookmarkEnd w:id="76"/>
      <w:proofErr w:type="gramStart"/>
      <w:r w:rsidRPr="005F5AA0">
        <w:rPr>
          <w:rFonts w:asciiTheme="minorHAnsi" w:hAnsiTheme="minorHAnsi" w:cstheme="minorHAnsi"/>
          <w:b/>
          <w:bCs/>
          <w:szCs w:val="24"/>
          <w:u w:val="single"/>
        </w:rPr>
        <w:t>Payment Options</w:t>
      </w:r>
      <w:bookmarkEnd w:id="77"/>
      <w:r w:rsidR="00796844">
        <w:rPr>
          <w:rFonts w:asciiTheme="minorHAnsi" w:hAnsiTheme="minorHAnsi" w:cstheme="minorHAnsi"/>
          <w:b/>
          <w:bCs/>
          <w:szCs w:val="24"/>
        </w:rPr>
        <w:t>.</w:t>
      </w:r>
      <w:proofErr w:type="gramEnd"/>
      <w:r w:rsidR="00796844">
        <w:rPr>
          <w:rFonts w:asciiTheme="minorHAnsi" w:hAnsiTheme="minorHAnsi" w:cstheme="minorHAnsi"/>
          <w:b/>
          <w:bCs/>
          <w:szCs w:val="24"/>
        </w:rPr>
        <w:t xml:space="preserve">  </w:t>
      </w:r>
    </w:p>
    <w:p w:rsidR="00157CB3" w:rsidRPr="005931BE" w:rsidRDefault="00157CB3" w:rsidP="005F5AA0">
      <w:pPr>
        <w:pStyle w:val="Heading2"/>
        <w:numPr>
          <w:ilvl w:val="0"/>
          <w:numId w:val="65"/>
        </w:numPr>
        <w:spacing w:before="0"/>
        <w:jc w:val="both"/>
        <w:rPr>
          <w:rFonts w:asciiTheme="minorHAnsi" w:hAnsiTheme="minorHAnsi" w:cstheme="minorHAnsi"/>
          <w:szCs w:val="24"/>
        </w:rPr>
      </w:pPr>
      <w:r w:rsidRPr="005931BE">
        <w:rPr>
          <w:rFonts w:asciiTheme="minorHAnsi" w:hAnsiTheme="minorHAnsi" w:cstheme="minorHAnsi"/>
          <w:szCs w:val="24"/>
        </w:rPr>
        <w:t>The pay station must support the following payment options:</w:t>
      </w:r>
    </w:p>
    <w:p w:rsidR="00EF4656" w:rsidRPr="005F5AA0" w:rsidRDefault="00EF4656" w:rsidP="00E25F7E">
      <w:pPr>
        <w:pStyle w:val="ListParagraph"/>
        <w:numPr>
          <w:ilvl w:val="0"/>
          <w:numId w:val="64"/>
        </w:numPr>
        <w:spacing w:after="120" w:line="240" w:lineRule="auto"/>
        <w:ind w:left="1512"/>
        <w:contextualSpacing w:val="0"/>
        <w:jc w:val="both"/>
        <w:rPr>
          <w:rFonts w:cstheme="minorHAnsi"/>
          <w:sz w:val="24"/>
          <w:szCs w:val="24"/>
        </w:rPr>
      </w:pPr>
      <w:r w:rsidRPr="005F5AA0">
        <w:rPr>
          <w:rFonts w:cstheme="minorHAnsi"/>
          <w:sz w:val="24"/>
          <w:szCs w:val="24"/>
        </w:rPr>
        <w:t xml:space="preserve">U.S. bills: </w:t>
      </w:r>
      <w:r w:rsidR="00E25F7E">
        <w:rPr>
          <w:rFonts w:cstheme="minorHAnsi"/>
          <w:sz w:val="24"/>
          <w:szCs w:val="24"/>
        </w:rPr>
        <w:t>Accepted</w:t>
      </w:r>
      <w:r w:rsidRPr="005F5AA0">
        <w:rPr>
          <w:rFonts w:cstheme="minorHAnsi"/>
          <w:sz w:val="24"/>
          <w:szCs w:val="24"/>
        </w:rPr>
        <w:t xml:space="preserve"> denominations configurable for each pay station.</w:t>
      </w:r>
    </w:p>
    <w:p w:rsidR="00EF4656" w:rsidRPr="005F5AA0" w:rsidRDefault="00EF4656" w:rsidP="00E25F7E">
      <w:pPr>
        <w:pStyle w:val="ListParagraph"/>
        <w:numPr>
          <w:ilvl w:val="0"/>
          <w:numId w:val="64"/>
        </w:numPr>
        <w:spacing w:after="120" w:line="240" w:lineRule="auto"/>
        <w:ind w:left="1512"/>
        <w:contextualSpacing w:val="0"/>
        <w:jc w:val="both"/>
        <w:rPr>
          <w:rFonts w:cstheme="minorHAnsi"/>
          <w:sz w:val="24"/>
          <w:szCs w:val="24"/>
        </w:rPr>
      </w:pPr>
      <w:r w:rsidRPr="005F5AA0">
        <w:rPr>
          <w:rFonts w:cstheme="minorHAnsi"/>
          <w:sz w:val="24"/>
          <w:szCs w:val="24"/>
        </w:rPr>
        <w:t xml:space="preserve">U.S. coins: </w:t>
      </w:r>
      <w:r w:rsidR="00E25F7E">
        <w:rPr>
          <w:rFonts w:cstheme="minorHAnsi"/>
          <w:sz w:val="24"/>
          <w:szCs w:val="24"/>
        </w:rPr>
        <w:t>Accepted</w:t>
      </w:r>
      <w:r w:rsidRPr="005F5AA0">
        <w:rPr>
          <w:rFonts w:cstheme="minorHAnsi"/>
          <w:sz w:val="24"/>
          <w:szCs w:val="24"/>
        </w:rPr>
        <w:t xml:space="preserve"> denomination configurable for each pay station.</w:t>
      </w:r>
    </w:p>
    <w:p w:rsidR="00EF4656" w:rsidRPr="005F5AA0" w:rsidRDefault="00EF4656" w:rsidP="00E25F7E">
      <w:pPr>
        <w:pStyle w:val="ListParagraph"/>
        <w:numPr>
          <w:ilvl w:val="0"/>
          <w:numId w:val="64"/>
        </w:numPr>
        <w:spacing w:after="120" w:line="240" w:lineRule="auto"/>
        <w:ind w:left="1512"/>
        <w:contextualSpacing w:val="0"/>
        <w:jc w:val="both"/>
        <w:rPr>
          <w:rFonts w:cstheme="minorHAnsi"/>
          <w:sz w:val="24"/>
          <w:szCs w:val="24"/>
        </w:rPr>
      </w:pPr>
      <w:r w:rsidRPr="005F5AA0">
        <w:rPr>
          <w:rFonts w:cstheme="minorHAnsi"/>
          <w:sz w:val="24"/>
          <w:szCs w:val="24"/>
        </w:rPr>
        <w:t xml:space="preserve">Credit cards: </w:t>
      </w:r>
      <w:r w:rsidR="00E25F7E">
        <w:rPr>
          <w:rFonts w:cstheme="minorHAnsi"/>
          <w:sz w:val="24"/>
          <w:szCs w:val="24"/>
        </w:rPr>
        <w:t xml:space="preserve">Accepted </w:t>
      </w:r>
      <w:r w:rsidRPr="005F5AA0">
        <w:rPr>
          <w:rFonts w:cstheme="minorHAnsi"/>
          <w:sz w:val="24"/>
          <w:szCs w:val="24"/>
        </w:rPr>
        <w:t>credit cards configurable for each pay station.</w:t>
      </w:r>
    </w:p>
    <w:p w:rsidR="00EF4656" w:rsidRPr="005F5AA0" w:rsidRDefault="00EF4656" w:rsidP="00FD1115">
      <w:pPr>
        <w:pStyle w:val="ListParagraph"/>
        <w:numPr>
          <w:ilvl w:val="0"/>
          <w:numId w:val="64"/>
        </w:numPr>
        <w:spacing w:after="120" w:line="240" w:lineRule="auto"/>
        <w:ind w:left="1512"/>
        <w:contextualSpacing w:val="0"/>
        <w:jc w:val="both"/>
        <w:rPr>
          <w:rFonts w:cstheme="minorHAnsi"/>
          <w:sz w:val="24"/>
          <w:szCs w:val="24"/>
        </w:rPr>
      </w:pPr>
      <w:r w:rsidRPr="005F5AA0">
        <w:rPr>
          <w:rFonts w:cstheme="minorHAnsi"/>
          <w:sz w:val="24"/>
          <w:szCs w:val="24"/>
        </w:rPr>
        <w:t xml:space="preserve">Contactless payments: Desirable for the pay station to support an RFID reader that that accepts contactless payments such as Visa </w:t>
      </w:r>
      <w:proofErr w:type="spellStart"/>
      <w:r w:rsidRPr="005F5AA0">
        <w:rPr>
          <w:rFonts w:cstheme="minorHAnsi"/>
          <w:sz w:val="24"/>
          <w:szCs w:val="24"/>
        </w:rPr>
        <w:t>PayWave</w:t>
      </w:r>
      <w:proofErr w:type="spellEnd"/>
      <w:r w:rsidRPr="005F5AA0">
        <w:rPr>
          <w:rFonts w:cstheme="minorHAnsi"/>
          <w:sz w:val="24"/>
          <w:szCs w:val="24"/>
        </w:rPr>
        <w:t xml:space="preserve">, MasterCard </w:t>
      </w:r>
      <w:proofErr w:type="spellStart"/>
      <w:r w:rsidRPr="005F5AA0">
        <w:rPr>
          <w:rFonts w:cstheme="minorHAnsi"/>
          <w:sz w:val="24"/>
          <w:szCs w:val="24"/>
        </w:rPr>
        <w:t>PayPass</w:t>
      </w:r>
      <w:proofErr w:type="spellEnd"/>
      <w:r w:rsidRPr="005F5AA0">
        <w:rPr>
          <w:rFonts w:cstheme="minorHAnsi"/>
          <w:sz w:val="24"/>
          <w:szCs w:val="24"/>
        </w:rPr>
        <w:t xml:space="preserve">, and American Express </w:t>
      </w:r>
      <w:proofErr w:type="spellStart"/>
      <w:r w:rsidRPr="005F5AA0">
        <w:rPr>
          <w:rFonts w:cstheme="minorHAnsi"/>
          <w:sz w:val="24"/>
          <w:szCs w:val="24"/>
        </w:rPr>
        <w:t>ExpressPay</w:t>
      </w:r>
      <w:proofErr w:type="spellEnd"/>
      <w:r w:rsidRPr="005F5AA0">
        <w:rPr>
          <w:rFonts w:cstheme="minorHAnsi"/>
          <w:sz w:val="24"/>
          <w:szCs w:val="24"/>
        </w:rPr>
        <w:t xml:space="preserve"> contactless credit cards to quickly, securely, and conveniently complete a parking transaction. Configuration must be available through the backend software for each pay station</w:t>
      </w:r>
    </w:p>
    <w:p w:rsidR="00EF4656" w:rsidRPr="005F5AA0" w:rsidRDefault="00EF4656" w:rsidP="005F5AA0">
      <w:pPr>
        <w:pStyle w:val="ListParagraph"/>
        <w:numPr>
          <w:ilvl w:val="0"/>
          <w:numId w:val="64"/>
        </w:numPr>
        <w:spacing w:after="120" w:line="240" w:lineRule="auto"/>
        <w:ind w:left="1512"/>
        <w:contextualSpacing w:val="0"/>
        <w:jc w:val="both"/>
        <w:rPr>
          <w:rFonts w:cstheme="minorHAnsi"/>
          <w:sz w:val="24"/>
          <w:szCs w:val="24"/>
        </w:rPr>
      </w:pPr>
      <w:r w:rsidRPr="005F5AA0">
        <w:rPr>
          <w:rFonts w:cstheme="minorHAnsi"/>
          <w:sz w:val="24"/>
          <w:szCs w:val="24"/>
        </w:rPr>
        <w:t xml:space="preserve">Cell phone payment: </w:t>
      </w:r>
      <w:r w:rsidR="00E25F7E">
        <w:rPr>
          <w:rFonts w:cstheme="minorHAnsi"/>
          <w:sz w:val="24"/>
          <w:szCs w:val="24"/>
        </w:rPr>
        <w:t xml:space="preserve">Option to be available </w:t>
      </w:r>
      <w:r w:rsidRPr="005F5AA0">
        <w:rPr>
          <w:rFonts w:cstheme="minorHAnsi"/>
          <w:sz w:val="24"/>
          <w:szCs w:val="24"/>
        </w:rPr>
        <w:t xml:space="preserve">in a Pay-by-Space </w:t>
      </w:r>
      <w:r w:rsidR="00015167">
        <w:rPr>
          <w:rFonts w:cstheme="minorHAnsi"/>
          <w:sz w:val="24"/>
          <w:szCs w:val="24"/>
        </w:rPr>
        <w:t xml:space="preserve">or Pay-by-License Plate </w:t>
      </w:r>
      <w:r w:rsidRPr="005F5AA0">
        <w:rPr>
          <w:rFonts w:cstheme="minorHAnsi"/>
          <w:sz w:val="24"/>
          <w:szCs w:val="24"/>
        </w:rPr>
        <w:t>deployment.</w:t>
      </w:r>
    </w:p>
    <w:p w:rsidR="00EF4656" w:rsidRPr="005F5AA0" w:rsidRDefault="00EF4656" w:rsidP="005F5AA0">
      <w:pPr>
        <w:pStyle w:val="ListBullet"/>
        <w:numPr>
          <w:ilvl w:val="0"/>
          <w:numId w:val="65"/>
        </w:numPr>
        <w:spacing w:before="0" w:after="120"/>
        <w:jc w:val="both"/>
        <w:rPr>
          <w:rFonts w:asciiTheme="minorHAnsi" w:hAnsiTheme="minorHAnsi" w:cstheme="minorHAnsi"/>
          <w:sz w:val="24"/>
          <w:szCs w:val="24"/>
        </w:rPr>
      </w:pPr>
      <w:r w:rsidRPr="005F5AA0">
        <w:rPr>
          <w:rFonts w:asciiTheme="minorHAnsi" w:hAnsiTheme="minorHAnsi" w:cstheme="minorHAnsi"/>
          <w:sz w:val="24"/>
          <w:szCs w:val="24"/>
        </w:rPr>
        <w:t xml:space="preserve">The pay station </w:t>
      </w:r>
      <w:r w:rsidR="00DC5918" w:rsidRPr="00FC7878">
        <w:rPr>
          <w:rFonts w:asciiTheme="minorHAnsi" w:hAnsiTheme="minorHAnsi" w:cstheme="minorHAnsi"/>
          <w:sz w:val="24"/>
          <w:szCs w:val="24"/>
        </w:rPr>
        <w:t>shall</w:t>
      </w:r>
      <w:r w:rsidRPr="005F5AA0">
        <w:rPr>
          <w:rFonts w:asciiTheme="minorHAnsi" w:hAnsiTheme="minorHAnsi" w:cstheme="minorHAnsi"/>
          <w:sz w:val="24"/>
          <w:szCs w:val="24"/>
        </w:rPr>
        <w:t xml:space="preserve"> have the ability to allow for adding time to the existing time purchased in either Pay-by-Space or Pay-and-Display deployment. For Pay-by-Space and Pay-and-Display deployment, a PIN number printed on the ticket must be entered when adding time to ensure that only the original parker can add time.</w:t>
      </w:r>
    </w:p>
    <w:p w:rsidR="00EF4656" w:rsidRPr="005F5AA0" w:rsidRDefault="00EF4656" w:rsidP="005F5AA0">
      <w:pPr>
        <w:pStyle w:val="ListBullet"/>
        <w:numPr>
          <w:ilvl w:val="0"/>
          <w:numId w:val="65"/>
        </w:numPr>
        <w:spacing w:before="0" w:after="120"/>
        <w:jc w:val="both"/>
        <w:rPr>
          <w:rFonts w:asciiTheme="minorHAnsi" w:hAnsiTheme="minorHAnsi" w:cstheme="minorHAnsi"/>
          <w:sz w:val="24"/>
          <w:szCs w:val="24"/>
        </w:rPr>
      </w:pPr>
      <w:r w:rsidRPr="005F5AA0">
        <w:rPr>
          <w:rFonts w:asciiTheme="minorHAnsi" w:hAnsiTheme="minorHAnsi" w:cstheme="minorHAnsi"/>
          <w:sz w:val="24"/>
          <w:szCs w:val="24"/>
        </w:rPr>
        <w:t xml:space="preserve">The consumer must be able to pay for any space from any pay station provided the pay stations are online (communicating to the central server). </w:t>
      </w:r>
    </w:p>
    <w:p w:rsidR="00C14406" w:rsidRPr="005F5AA0" w:rsidRDefault="00C14406" w:rsidP="00C14406">
      <w:pPr>
        <w:pStyle w:val="Heading2"/>
        <w:numPr>
          <w:ilvl w:val="0"/>
          <w:numId w:val="124"/>
        </w:numPr>
        <w:spacing w:before="0"/>
        <w:ind w:left="792"/>
        <w:jc w:val="both"/>
        <w:rPr>
          <w:rFonts w:asciiTheme="minorHAnsi" w:hAnsiTheme="minorHAnsi" w:cstheme="minorHAnsi"/>
          <w:b/>
          <w:szCs w:val="24"/>
          <w:u w:val="single"/>
        </w:rPr>
      </w:pPr>
      <w:bookmarkStart w:id="81" w:name="_Toc105566701"/>
      <w:r w:rsidRPr="005F5AA0">
        <w:rPr>
          <w:rFonts w:asciiTheme="minorHAnsi" w:hAnsiTheme="minorHAnsi" w:cstheme="minorHAnsi"/>
          <w:b/>
          <w:szCs w:val="24"/>
          <w:u w:val="single"/>
        </w:rPr>
        <w:lastRenderedPageBreak/>
        <w:t>Pay-by-Phone Integration</w:t>
      </w:r>
    </w:p>
    <w:p w:rsidR="00C14406" w:rsidRPr="005F5AA0" w:rsidRDefault="00C14406" w:rsidP="00C14406">
      <w:pPr>
        <w:pStyle w:val="ListBullet"/>
        <w:numPr>
          <w:ilvl w:val="0"/>
          <w:numId w:val="96"/>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Shall</w:t>
      </w:r>
      <w:r w:rsidRPr="005F5AA0">
        <w:rPr>
          <w:rFonts w:asciiTheme="minorHAnsi" w:hAnsiTheme="minorHAnsi" w:cstheme="minorHAnsi"/>
          <w:sz w:val="24"/>
          <w:szCs w:val="24"/>
        </w:rPr>
        <w:t xml:space="preserve"> have an option to pay for parking with a cell phone in a Pay-by-Space or Pay-by-License Plate deployment. </w:t>
      </w:r>
    </w:p>
    <w:p w:rsidR="00C14406" w:rsidRPr="005F5AA0" w:rsidRDefault="00C14406" w:rsidP="00C14406">
      <w:pPr>
        <w:pStyle w:val="ListBullet"/>
        <w:numPr>
          <w:ilvl w:val="0"/>
          <w:numId w:val="96"/>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If the initial payment was made at the pay station, the </w:t>
      </w:r>
      <w:r>
        <w:rPr>
          <w:rFonts w:asciiTheme="minorHAnsi" w:hAnsiTheme="minorHAnsi" w:cstheme="minorHAnsi"/>
          <w:sz w:val="24"/>
          <w:szCs w:val="24"/>
        </w:rPr>
        <w:t>user</w:t>
      </w:r>
      <w:r w:rsidRPr="005F5AA0">
        <w:rPr>
          <w:rFonts w:asciiTheme="minorHAnsi" w:hAnsiTheme="minorHAnsi" w:cstheme="minorHAnsi"/>
          <w:sz w:val="24"/>
          <w:szCs w:val="24"/>
        </w:rPr>
        <w:t xml:space="preserve"> </w:t>
      </w:r>
      <w:r>
        <w:rPr>
          <w:rFonts w:asciiTheme="minorHAnsi" w:hAnsiTheme="minorHAnsi" w:cstheme="minorHAnsi"/>
          <w:sz w:val="24"/>
          <w:szCs w:val="24"/>
        </w:rPr>
        <w:t>shall</w:t>
      </w:r>
      <w:r w:rsidRPr="005F5AA0">
        <w:rPr>
          <w:rFonts w:asciiTheme="minorHAnsi" w:hAnsiTheme="minorHAnsi" w:cstheme="minorHAnsi"/>
          <w:sz w:val="24"/>
          <w:szCs w:val="24"/>
        </w:rPr>
        <w:t xml:space="preserve"> have the ability to add time through the cell phone.</w:t>
      </w:r>
    </w:p>
    <w:p w:rsidR="00C14406" w:rsidRPr="005F5AA0" w:rsidRDefault="00C14406" w:rsidP="00C14406">
      <w:pPr>
        <w:pStyle w:val="ListBullet"/>
        <w:numPr>
          <w:ilvl w:val="0"/>
          <w:numId w:val="96"/>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If the initial payment was made through the cell phone, the </w:t>
      </w:r>
      <w:r>
        <w:rPr>
          <w:rFonts w:asciiTheme="minorHAnsi" w:hAnsiTheme="minorHAnsi" w:cstheme="minorHAnsi"/>
          <w:sz w:val="24"/>
          <w:szCs w:val="24"/>
        </w:rPr>
        <w:t>user shall</w:t>
      </w:r>
      <w:r w:rsidRPr="005F5AA0">
        <w:rPr>
          <w:rFonts w:asciiTheme="minorHAnsi" w:hAnsiTheme="minorHAnsi" w:cstheme="minorHAnsi"/>
          <w:sz w:val="24"/>
          <w:szCs w:val="24"/>
        </w:rPr>
        <w:t xml:space="preserve"> have the ability to add time at the pay station.</w:t>
      </w:r>
    </w:p>
    <w:p w:rsidR="00C14406" w:rsidRPr="005F5AA0" w:rsidRDefault="00C14406" w:rsidP="00C14406">
      <w:pPr>
        <w:pStyle w:val="ListBullet"/>
        <w:numPr>
          <w:ilvl w:val="0"/>
          <w:numId w:val="96"/>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If payment was made through the cell phone, the system </w:t>
      </w:r>
      <w:r>
        <w:rPr>
          <w:rFonts w:asciiTheme="minorHAnsi" w:hAnsiTheme="minorHAnsi" w:cstheme="minorHAnsi"/>
          <w:sz w:val="24"/>
          <w:szCs w:val="24"/>
        </w:rPr>
        <w:t xml:space="preserve">shall have the ability </w:t>
      </w:r>
      <w:r w:rsidRPr="005F5AA0">
        <w:rPr>
          <w:rFonts w:asciiTheme="minorHAnsi" w:hAnsiTheme="minorHAnsi" w:cstheme="minorHAnsi"/>
          <w:sz w:val="24"/>
          <w:szCs w:val="24"/>
        </w:rPr>
        <w:t>to notify the consumer through the cell phone prior to expiration of the parking time.</w:t>
      </w:r>
    </w:p>
    <w:p w:rsidR="00C14406" w:rsidRDefault="00C14406" w:rsidP="00C14406">
      <w:pPr>
        <w:pStyle w:val="ListBullet"/>
        <w:numPr>
          <w:ilvl w:val="0"/>
          <w:numId w:val="96"/>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For enforcement purposes, the enforcement officer </w:t>
      </w:r>
      <w:r>
        <w:rPr>
          <w:rFonts w:asciiTheme="minorHAnsi" w:hAnsiTheme="minorHAnsi" w:cstheme="minorHAnsi"/>
          <w:sz w:val="24"/>
          <w:szCs w:val="24"/>
        </w:rPr>
        <w:t>shall</w:t>
      </w:r>
      <w:r w:rsidRPr="005F5AA0">
        <w:rPr>
          <w:rFonts w:asciiTheme="minorHAnsi" w:hAnsiTheme="minorHAnsi" w:cstheme="minorHAnsi"/>
          <w:sz w:val="24"/>
          <w:szCs w:val="24"/>
        </w:rPr>
        <w:t xml:space="preserve"> be able to print a report at a pay station for valid spaces paid for regardless if they were paid for at the pay station or by cell phone.</w:t>
      </w:r>
    </w:p>
    <w:p w:rsidR="00C14406" w:rsidRDefault="00C14406" w:rsidP="00C14406">
      <w:pPr>
        <w:pStyle w:val="ListBullet"/>
        <w:spacing w:before="0" w:after="0"/>
        <w:ind w:left="1224"/>
        <w:jc w:val="both"/>
        <w:rPr>
          <w:rFonts w:asciiTheme="minorHAnsi" w:hAnsiTheme="minorHAnsi" w:cstheme="minorHAnsi"/>
          <w:sz w:val="24"/>
          <w:szCs w:val="24"/>
        </w:rPr>
      </w:pPr>
    </w:p>
    <w:p w:rsidR="00C14406" w:rsidRPr="005F5AA0" w:rsidRDefault="00C14406" w:rsidP="006C203C">
      <w:pPr>
        <w:pStyle w:val="Heading2"/>
        <w:numPr>
          <w:ilvl w:val="0"/>
          <w:numId w:val="130"/>
        </w:numPr>
        <w:spacing w:before="0"/>
        <w:ind w:left="792"/>
        <w:jc w:val="both"/>
        <w:rPr>
          <w:rFonts w:asciiTheme="minorHAnsi" w:hAnsiTheme="minorHAnsi" w:cstheme="minorHAnsi"/>
          <w:b/>
          <w:szCs w:val="24"/>
          <w:u w:val="single"/>
        </w:rPr>
      </w:pPr>
      <w:bookmarkStart w:id="82" w:name="_Toc105566702"/>
      <w:bookmarkEnd w:id="81"/>
      <w:r w:rsidRPr="005F5AA0">
        <w:rPr>
          <w:rFonts w:asciiTheme="minorHAnsi" w:hAnsiTheme="minorHAnsi" w:cstheme="minorHAnsi"/>
          <w:b/>
          <w:szCs w:val="24"/>
          <w:u w:val="single"/>
        </w:rPr>
        <w:t>Pay-by-License Plate</w:t>
      </w:r>
    </w:p>
    <w:p w:rsidR="00C14406" w:rsidRPr="005F5AA0" w:rsidRDefault="00C14406" w:rsidP="00C14406">
      <w:pPr>
        <w:pStyle w:val="ListBullet"/>
        <w:numPr>
          <w:ilvl w:val="0"/>
          <w:numId w:val="99"/>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The Pay-by-License Plate system proposed by the bidder shall </w:t>
      </w:r>
      <w:r w:rsidR="00E10ACD">
        <w:rPr>
          <w:rFonts w:asciiTheme="minorHAnsi" w:hAnsiTheme="minorHAnsi" w:cstheme="minorHAnsi"/>
          <w:sz w:val="24"/>
          <w:szCs w:val="24"/>
        </w:rPr>
        <w:t xml:space="preserve">have the ability to </w:t>
      </w:r>
      <w:r w:rsidRPr="005F5AA0">
        <w:rPr>
          <w:rFonts w:asciiTheme="minorHAnsi" w:hAnsiTheme="minorHAnsi" w:cstheme="minorHAnsi"/>
          <w:sz w:val="24"/>
          <w:szCs w:val="24"/>
        </w:rPr>
        <w:t xml:space="preserve">fully integrate with </w:t>
      </w:r>
      <w:r w:rsidR="00E10ACD">
        <w:rPr>
          <w:rFonts w:asciiTheme="minorHAnsi" w:hAnsiTheme="minorHAnsi" w:cstheme="minorHAnsi"/>
          <w:sz w:val="24"/>
          <w:szCs w:val="24"/>
        </w:rPr>
        <w:t xml:space="preserve">a number of </w:t>
      </w:r>
      <w:r w:rsidR="001A3D71">
        <w:rPr>
          <w:rFonts w:asciiTheme="minorHAnsi" w:hAnsiTheme="minorHAnsi" w:cstheme="minorHAnsi"/>
          <w:sz w:val="24"/>
          <w:szCs w:val="24"/>
        </w:rPr>
        <w:t xml:space="preserve">leading </w:t>
      </w:r>
      <w:r w:rsidRPr="005F5AA0">
        <w:rPr>
          <w:rFonts w:asciiTheme="minorHAnsi" w:hAnsiTheme="minorHAnsi" w:cstheme="minorHAnsi"/>
          <w:sz w:val="24"/>
          <w:szCs w:val="24"/>
        </w:rPr>
        <w:t>License Plate Recognition (LPR) enforcement system</w:t>
      </w:r>
      <w:r w:rsidR="00E10ACD">
        <w:rPr>
          <w:rFonts w:asciiTheme="minorHAnsi" w:hAnsiTheme="minorHAnsi" w:cstheme="minorHAnsi"/>
          <w:sz w:val="24"/>
          <w:szCs w:val="24"/>
        </w:rPr>
        <w:t>s</w:t>
      </w:r>
      <w:r w:rsidRPr="005F5AA0">
        <w:rPr>
          <w:rFonts w:asciiTheme="minorHAnsi" w:hAnsiTheme="minorHAnsi" w:cstheme="minorHAnsi"/>
          <w:sz w:val="24"/>
          <w:szCs w:val="24"/>
        </w:rPr>
        <w:t xml:space="preserve">. </w:t>
      </w:r>
      <w:r w:rsidRPr="00AE744E">
        <w:rPr>
          <w:rFonts w:asciiTheme="minorHAnsi" w:hAnsiTheme="minorHAnsi" w:cstheme="minorHAnsi"/>
          <w:sz w:val="24"/>
          <w:szCs w:val="24"/>
        </w:rPr>
        <w:t xml:space="preserve"> </w:t>
      </w:r>
    </w:p>
    <w:p w:rsidR="00C14406" w:rsidRPr="005F5AA0" w:rsidRDefault="00C14406" w:rsidP="00C14406">
      <w:pPr>
        <w:pStyle w:val="ListBullet"/>
        <w:numPr>
          <w:ilvl w:val="0"/>
          <w:numId w:val="99"/>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The parking equipment shall be capable of transferring data in real-time between the pay stations, the central server system, and the LPR enforcement system.</w:t>
      </w:r>
    </w:p>
    <w:p w:rsidR="00C14406" w:rsidRPr="005F5AA0" w:rsidRDefault="00C14406" w:rsidP="00C14406">
      <w:pPr>
        <w:pStyle w:val="ListBullet"/>
        <w:numPr>
          <w:ilvl w:val="0"/>
          <w:numId w:val="99"/>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The pay station shall support license plate entry through an alphanumeric keypad.</w:t>
      </w:r>
    </w:p>
    <w:p w:rsidR="00C14406" w:rsidRDefault="00C14406" w:rsidP="00C14406">
      <w:pPr>
        <w:pStyle w:val="ListBullet"/>
        <w:spacing w:before="0" w:after="0"/>
        <w:ind w:left="1224"/>
        <w:jc w:val="both"/>
        <w:rPr>
          <w:rFonts w:asciiTheme="minorHAnsi" w:hAnsiTheme="minorHAnsi" w:cstheme="minorHAnsi"/>
          <w:sz w:val="24"/>
          <w:szCs w:val="24"/>
        </w:rPr>
      </w:pPr>
    </w:p>
    <w:p w:rsidR="00C14406" w:rsidRDefault="00C14406" w:rsidP="006C203C">
      <w:pPr>
        <w:pStyle w:val="Heading2"/>
        <w:numPr>
          <w:ilvl w:val="0"/>
          <w:numId w:val="130"/>
        </w:numPr>
        <w:spacing w:before="0"/>
        <w:ind w:left="792"/>
        <w:jc w:val="both"/>
        <w:rPr>
          <w:rFonts w:asciiTheme="minorHAnsi" w:hAnsiTheme="minorHAnsi" w:cstheme="minorHAnsi"/>
          <w:b/>
          <w:szCs w:val="24"/>
          <w:u w:val="single"/>
        </w:rPr>
      </w:pPr>
      <w:r>
        <w:rPr>
          <w:rFonts w:asciiTheme="minorHAnsi" w:hAnsiTheme="minorHAnsi" w:cstheme="minorHAnsi"/>
          <w:b/>
          <w:szCs w:val="24"/>
          <w:u w:val="single"/>
        </w:rPr>
        <w:t>Transaction Processing</w:t>
      </w:r>
    </w:p>
    <w:p w:rsidR="00C14406" w:rsidRDefault="00C14406" w:rsidP="00C14406">
      <w:pPr>
        <w:pStyle w:val="ListBullet"/>
        <w:numPr>
          <w:ilvl w:val="0"/>
          <w:numId w:val="88"/>
        </w:numPr>
        <w:spacing w:before="0" w:after="120"/>
        <w:ind w:left="1224"/>
        <w:jc w:val="both"/>
        <w:rPr>
          <w:rFonts w:asciiTheme="minorHAnsi" w:hAnsiTheme="minorHAnsi" w:cstheme="minorHAnsi"/>
          <w:sz w:val="24"/>
          <w:szCs w:val="24"/>
        </w:rPr>
      </w:pPr>
      <w:r w:rsidRPr="008B08AF">
        <w:rPr>
          <w:rFonts w:asciiTheme="minorHAnsi" w:hAnsiTheme="minorHAnsi" w:cstheme="minorHAnsi"/>
          <w:sz w:val="24"/>
          <w:szCs w:val="24"/>
        </w:rPr>
        <w:t>System sh</w:t>
      </w:r>
      <w:r>
        <w:rPr>
          <w:rFonts w:asciiTheme="minorHAnsi" w:hAnsiTheme="minorHAnsi" w:cstheme="minorHAnsi"/>
          <w:sz w:val="24"/>
          <w:szCs w:val="24"/>
        </w:rPr>
        <w:t xml:space="preserve">all </w:t>
      </w:r>
      <w:r w:rsidRPr="008B08AF">
        <w:rPr>
          <w:rFonts w:asciiTheme="minorHAnsi" w:hAnsiTheme="minorHAnsi" w:cstheme="minorHAnsi"/>
          <w:sz w:val="24"/>
          <w:szCs w:val="24"/>
        </w:rPr>
        <w:t xml:space="preserve">allow both offline batch credit card processing and online real-time credit card processing. </w:t>
      </w:r>
    </w:p>
    <w:p w:rsidR="00C14406" w:rsidRPr="00347299" w:rsidRDefault="00C14406" w:rsidP="00C14406">
      <w:pPr>
        <w:pStyle w:val="ListParagraph"/>
        <w:numPr>
          <w:ilvl w:val="0"/>
          <w:numId w:val="88"/>
        </w:numPr>
        <w:spacing w:after="120" w:line="240" w:lineRule="auto"/>
        <w:ind w:left="1224"/>
        <w:jc w:val="both"/>
        <w:rPr>
          <w:rFonts w:cstheme="minorHAnsi"/>
          <w:sz w:val="24"/>
          <w:szCs w:val="24"/>
        </w:rPr>
      </w:pPr>
      <w:r w:rsidRPr="00347299">
        <w:rPr>
          <w:rFonts w:cstheme="minorHAnsi"/>
          <w:sz w:val="24"/>
          <w:szCs w:val="24"/>
        </w:rPr>
        <w:t>The unique authorization number received from the credit card clearinghouse must be clearly displayed on the receipt and must be available in the back-office software to be used as criteria for credit card transaction searches.</w:t>
      </w:r>
    </w:p>
    <w:p w:rsidR="00C14406" w:rsidRPr="008B08AF" w:rsidRDefault="00C14406" w:rsidP="00C14406">
      <w:pPr>
        <w:pStyle w:val="ListBullet"/>
        <w:numPr>
          <w:ilvl w:val="0"/>
          <w:numId w:val="88"/>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System shall </w:t>
      </w:r>
      <w:r w:rsidRPr="008B08AF">
        <w:rPr>
          <w:rFonts w:asciiTheme="minorHAnsi" w:hAnsiTheme="minorHAnsi" w:cstheme="minorHAnsi"/>
          <w:sz w:val="24"/>
          <w:szCs w:val="24"/>
        </w:rPr>
        <w:t xml:space="preserve">be a simple, one-step process to automatically transfer credit card data to the clearinghouse. </w:t>
      </w:r>
      <w:r>
        <w:rPr>
          <w:rFonts w:asciiTheme="minorHAnsi" w:hAnsiTheme="minorHAnsi" w:cstheme="minorHAnsi"/>
          <w:sz w:val="24"/>
          <w:szCs w:val="24"/>
        </w:rPr>
        <w:t xml:space="preserve"> </w:t>
      </w:r>
      <w:r w:rsidRPr="008B08AF">
        <w:rPr>
          <w:rFonts w:asciiTheme="minorHAnsi" w:hAnsiTheme="minorHAnsi" w:cstheme="minorHAnsi"/>
          <w:sz w:val="24"/>
          <w:szCs w:val="24"/>
        </w:rPr>
        <w:t>No duplicate checks or transfer of data between files or spreadsheets sh</w:t>
      </w:r>
      <w:r>
        <w:rPr>
          <w:rFonts w:asciiTheme="minorHAnsi" w:hAnsiTheme="minorHAnsi" w:cstheme="minorHAnsi"/>
          <w:sz w:val="24"/>
          <w:szCs w:val="24"/>
        </w:rPr>
        <w:t>all</w:t>
      </w:r>
      <w:r w:rsidRPr="008B08AF">
        <w:rPr>
          <w:rFonts w:asciiTheme="minorHAnsi" w:hAnsiTheme="minorHAnsi" w:cstheme="minorHAnsi"/>
          <w:sz w:val="24"/>
          <w:szCs w:val="24"/>
        </w:rPr>
        <w:t xml:space="preserve"> be required.</w:t>
      </w:r>
    </w:p>
    <w:p w:rsidR="00C14406" w:rsidRPr="008B08AF" w:rsidRDefault="00C14406" w:rsidP="00C14406">
      <w:pPr>
        <w:pStyle w:val="ListBullet"/>
        <w:numPr>
          <w:ilvl w:val="0"/>
          <w:numId w:val="88"/>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w:t>
      </w:r>
      <w:r w:rsidRPr="008B08AF">
        <w:rPr>
          <w:rFonts w:asciiTheme="minorHAnsi" w:hAnsiTheme="minorHAnsi" w:cstheme="minorHAnsi"/>
          <w:sz w:val="24"/>
          <w:szCs w:val="24"/>
        </w:rPr>
        <w:t>ystem must process and reconcile transactions with a PCI compliant credit card processor or gateway.</w:t>
      </w:r>
    </w:p>
    <w:p w:rsidR="00C14406" w:rsidRPr="008B08AF" w:rsidRDefault="00C14406" w:rsidP="00C14406">
      <w:pPr>
        <w:pStyle w:val="ListBullet"/>
        <w:numPr>
          <w:ilvl w:val="0"/>
          <w:numId w:val="88"/>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Declined c</w:t>
      </w:r>
      <w:r w:rsidRPr="008B08AF">
        <w:rPr>
          <w:rFonts w:asciiTheme="minorHAnsi" w:hAnsiTheme="minorHAnsi" w:cstheme="minorHAnsi"/>
          <w:sz w:val="24"/>
          <w:szCs w:val="24"/>
        </w:rPr>
        <w:t xml:space="preserve">redit card/smart card transactions </w:t>
      </w:r>
      <w:r>
        <w:rPr>
          <w:rFonts w:asciiTheme="minorHAnsi" w:hAnsiTheme="minorHAnsi" w:cstheme="minorHAnsi"/>
          <w:sz w:val="24"/>
          <w:szCs w:val="24"/>
        </w:rPr>
        <w:t xml:space="preserve">shall </w:t>
      </w:r>
      <w:r w:rsidRPr="008B08AF">
        <w:rPr>
          <w:rFonts w:asciiTheme="minorHAnsi" w:hAnsiTheme="minorHAnsi" w:cstheme="minorHAnsi"/>
          <w:sz w:val="24"/>
          <w:szCs w:val="24"/>
        </w:rPr>
        <w:t>automatically populate a file of bad credit cards/smart cards to prevent future acceptance of bad credit cards/smart cards.</w:t>
      </w:r>
    </w:p>
    <w:p w:rsidR="00C14406" w:rsidRPr="008B08AF" w:rsidRDefault="00C14406" w:rsidP="00C14406">
      <w:pPr>
        <w:pStyle w:val="ListBullet"/>
        <w:numPr>
          <w:ilvl w:val="0"/>
          <w:numId w:val="88"/>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System shall </w:t>
      </w:r>
      <w:r w:rsidRPr="008B08AF">
        <w:rPr>
          <w:rFonts w:asciiTheme="minorHAnsi" w:hAnsiTheme="minorHAnsi" w:cstheme="minorHAnsi"/>
          <w:sz w:val="24"/>
          <w:szCs w:val="24"/>
        </w:rPr>
        <w:t>allow for manual entry of cards into a bad credit card/smart card file. Bad credit cards/smart cards should be prevented from use in any payment machine in the network.</w:t>
      </w:r>
    </w:p>
    <w:p w:rsidR="00C14406" w:rsidRDefault="00C14406" w:rsidP="00C14406">
      <w:pPr>
        <w:pStyle w:val="ListBullet"/>
        <w:numPr>
          <w:ilvl w:val="0"/>
          <w:numId w:val="88"/>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lastRenderedPageBreak/>
        <w:t xml:space="preserve">All proposed hardware and software must </w:t>
      </w:r>
      <w:r w:rsidRPr="008B08AF">
        <w:rPr>
          <w:rFonts w:asciiTheme="minorHAnsi" w:hAnsiTheme="minorHAnsi" w:cstheme="minorHAnsi"/>
          <w:sz w:val="24"/>
          <w:szCs w:val="24"/>
        </w:rPr>
        <w:t xml:space="preserve">meet the </w:t>
      </w:r>
      <w:r>
        <w:rPr>
          <w:rFonts w:asciiTheme="minorHAnsi" w:hAnsiTheme="minorHAnsi" w:cstheme="minorHAnsi"/>
          <w:sz w:val="24"/>
          <w:szCs w:val="24"/>
        </w:rPr>
        <w:t xml:space="preserve">service provider </w:t>
      </w:r>
      <w:r w:rsidRPr="008B08AF">
        <w:rPr>
          <w:rFonts w:asciiTheme="minorHAnsi" w:hAnsiTheme="minorHAnsi" w:cstheme="minorHAnsi"/>
          <w:sz w:val="24"/>
          <w:szCs w:val="24"/>
        </w:rPr>
        <w:t>Payment Card Industry (PCI) Compliance standards and Payment Application Data Security Standards (PA-DSS)</w:t>
      </w:r>
      <w:r>
        <w:rPr>
          <w:rFonts w:asciiTheme="minorHAnsi" w:hAnsiTheme="minorHAnsi" w:cstheme="minorHAnsi"/>
          <w:sz w:val="24"/>
          <w:szCs w:val="24"/>
        </w:rPr>
        <w:t xml:space="preserve">.  </w:t>
      </w:r>
      <w:r w:rsidRPr="008B08AF">
        <w:rPr>
          <w:rFonts w:asciiTheme="minorHAnsi" w:hAnsiTheme="minorHAnsi" w:cstheme="minorHAnsi"/>
          <w:sz w:val="24"/>
          <w:szCs w:val="24"/>
        </w:rPr>
        <w:t xml:space="preserve">More details on these standards may be found at </w:t>
      </w:r>
      <w:hyperlink r:id="rId9" w:history="1">
        <w:r w:rsidRPr="008B08AF">
          <w:rPr>
            <w:rStyle w:val="Hyperlink"/>
            <w:rFonts w:asciiTheme="minorHAnsi" w:hAnsiTheme="minorHAnsi" w:cstheme="minorHAnsi"/>
            <w:sz w:val="24"/>
            <w:szCs w:val="24"/>
          </w:rPr>
          <w:t>www.pcisecuritystandards.org</w:t>
        </w:r>
      </w:hyperlink>
      <w:r w:rsidRPr="008B08AF">
        <w:rPr>
          <w:rFonts w:asciiTheme="minorHAnsi" w:hAnsiTheme="minorHAnsi" w:cstheme="minorHAnsi"/>
          <w:sz w:val="24"/>
          <w:szCs w:val="24"/>
        </w:rPr>
        <w:t>.</w:t>
      </w:r>
    </w:p>
    <w:p w:rsidR="00C14406" w:rsidRDefault="00C14406" w:rsidP="00C14406">
      <w:pPr>
        <w:pStyle w:val="ListBullet"/>
        <w:numPr>
          <w:ilvl w:val="0"/>
          <w:numId w:val="88"/>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The pay station must be configurable to accept or not accept credit card payment in the event that the communication to the pay station becomes temporarily unavailable.</w:t>
      </w:r>
    </w:p>
    <w:p w:rsidR="00C14406" w:rsidRDefault="00C14406" w:rsidP="00C14406">
      <w:pPr>
        <w:pStyle w:val="ListBullet"/>
        <w:numPr>
          <w:ilvl w:val="0"/>
          <w:numId w:val="88"/>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The back-end system must allow partial and full refunds of credit card transactions.</w:t>
      </w:r>
    </w:p>
    <w:p w:rsidR="00C14406" w:rsidRDefault="00C14406" w:rsidP="00C14406">
      <w:pPr>
        <w:pStyle w:val="ListBullet"/>
        <w:spacing w:before="0" w:after="0"/>
        <w:ind w:left="1224"/>
        <w:jc w:val="both"/>
        <w:rPr>
          <w:rFonts w:asciiTheme="minorHAnsi" w:hAnsiTheme="minorHAnsi" w:cstheme="minorHAnsi"/>
          <w:sz w:val="24"/>
          <w:szCs w:val="24"/>
        </w:rPr>
      </w:pPr>
    </w:p>
    <w:p w:rsidR="00893510" w:rsidRDefault="00893510" w:rsidP="00C14406">
      <w:pPr>
        <w:pStyle w:val="ListBullet"/>
        <w:spacing w:before="0" w:after="0"/>
        <w:ind w:left="1224"/>
        <w:jc w:val="both"/>
        <w:rPr>
          <w:rFonts w:asciiTheme="minorHAnsi" w:hAnsiTheme="minorHAnsi" w:cstheme="minorHAnsi"/>
          <w:sz w:val="24"/>
          <w:szCs w:val="24"/>
        </w:rPr>
      </w:pPr>
    </w:p>
    <w:p w:rsidR="00C14406" w:rsidRDefault="00C14406" w:rsidP="006C203C">
      <w:pPr>
        <w:pStyle w:val="Heading2"/>
        <w:numPr>
          <w:ilvl w:val="0"/>
          <w:numId w:val="130"/>
        </w:numPr>
        <w:spacing w:before="0"/>
        <w:ind w:left="792"/>
        <w:jc w:val="both"/>
        <w:rPr>
          <w:rFonts w:asciiTheme="minorHAnsi" w:hAnsiTheme="minorHAnsi" w:cstheme="minorHAnsi"/>
          <w:b/>
          <w:szCs w:val="24"/>
          <w:u w:val="single"/>
        </w:rPr>
      </w:pPr>
      <w:r>
        <w:rPr>
          <w:rFonts w:asciiTheme="minorHAnsi" w:hAnsiTheme="minorHAnsi" w:cstheme="minorHAnsi"/>
          <w:b/>
          <w:szCs w:val="24"/>
          <w:u w:val="single"/>
        </w:rPr>
        <w:t>Enforcement</w:t>
      </w:r>
    </w:p>
    <w:p w:rsidR="00C14406" w:rsidRDefault="00322DDF" w:rsidP="00C14406">
      <w:pPr>
        <w:pStyle w:val="ListBullet"/>
        <w:numPr>
          <w:ilvl w:val="0"/>
          <w:numId w:val="76"/>
        </w:numPr>
        <w:spacing w:before="0" w:after="0"/>
        <w:ind w:left="1224"/>
        <w:jc w:val="both"/>
        <w:rPr>
          <w:rFonts w:asciiTheme="minorHAnsi" w:hAnsiTheme="minorHAnsi" w:cstheme="minorHAnsi"/>
          <w:sz w:val="24"/>
          <w:szCs w:val="24"/>
        </w:rPr>
      </w:pPr>
      <w:r>
        <w:rPr>
          <w:rFonts w:asciiTheme="minorHAnsi" w:hAnsiTheme="minorHAnsi" w:cstheme="minorHAnsi"/>
          <w:sz w:val="24"/>
          <w:szCs w:val="24"/>
        </w:rPr>
        <w:t xml:space="preserve">Shall have the </w:t>
      </w:r>
      <w:proofErr w:type="gramStart"/>
      <w:r>
        <w:rPr>
          <w:rFonts w:asciiTheme="minorHAnsi" w:hAnsiTheme="minorHAnsi" w:cstheme="minorHAnsi"/>
          <w:sz w:val="24"/>
          <w:szCs w:val="24"/>
        </w:rPr>
        <w:t xml:space="preserve">ability </w:t>
      </w:r>
      <w:r w:rsidR="00C14406" w:rsidRPr="005F5AA0">
        <w:rPr>
          <w:rFonts w:asciiTheme="minorHAnsi" w:hAnsiTheme="minorHAnsi" w:cstheme="minorHAnsi"/>
          <w:sz w:val="24"/>
          <w:szCs w:val="24"/>
        </w:rPr>
        <w:t xml:space="preserve"> to</w:t>
      </w:r>
      <w:proofErr w:type="gramEnd"/>
      <w:r w:rsidR="00C14406" w:rsidRPr="005F5AA0">
        <w:rPr>
          <w:rFonts w:asciiTheme="minorHAnsi" w:hAnsiTheme="minorHAnsi" w:cstheme="minorHAnsi"/>
          <w:sz w:val="24"/>
          <w:szCs w:val="24"/>
        </w:rPr>
        <w:t xml:space="preserve"> integrate with </w:t>
      </w:r>
      <w:r w:rsidR="008B4CA8">
        <w:rPr>
          <w:rFonts w:asciiTheme="minorHAnsi" w:hAnsiTheme="minorHAnsi" w:cstheme="minorHAnsi"/>
          <w:sz w:val="24"/>
          <w:szCs w:val="24"/>
        </w:rPr>
        <w:t xml:space="preserve">a number of </w:t>
      </w:r>
      <w:r w:rsidR="00C14406" w:rsidRPr="005F5AA0">
        <w:rPr>
          <w:rFonts w:asciiTheme="minorHAnsi" w:hAnsiTheme="minorHAnsi" w:cstheme="minorHAnsi"/>
          <w:sz w:val="24"/>
          <w:szCs w:val="24"/>
        </w:rPr>
        <w:t xml:space="preserve"> leading mobile enforcement </w:t>
      </w:r>
      <w:r w:rsidR="00722495">
        <w:rPr>
          <w:rFonts w:asciiTheme="minorHAnsi" w:hAnsiTheme="minorHAnsi" w:cstheme="minorHAnsi"/>
          <w:sz w:val="24"/>
          <w:szCs w:val="24"/>
        </w:rPr>
        <w:t>systems</w:t>
      </w:r>
      <w:r w:rsidR="00C14406" w:rsidRPr="005F5AA0">
        <w:rPr>
          <w:rFonts w:asciiTheme="minorHAnsi" w:hAnsiTheme="minorHAnsi" w:cstheme="minorHAnsi"/>
          <w:sz w:val="24"/>
          <w:szCs w:val="24"/>
        </w:rPr>
        <w:t xml:space="preserve">. </w:t>
      </w:r>
    </w:p>
    <w:p w:rsidR="00C14406" w:rsidRDefault="00C14406" w:rsidP="00C14406">
      <w:pPr>
        <w:pStyle w:val="ListBullet"/>
        <w:spacing w:before="0" w:after="0"/>
        <w:ind w:left="1224"/>
        <w:jc w:val="both"/>
        <w:rPr>
          <w:rFonts w:asciiTheme="minorHAnsi" w:hAnsiTheme="minorHAnsi" w:cstheme="minorHAnsi"/>
          <w:sz w:val="24"/>
          <w:szCs w:val="24"/>
        </w:rPr>
      </w:pPr>
    </w:p>
    <w:p w:rsidR="00C14406" w:rsidRDefault="00C14406" w:rsidP="006C203C">
      <w:pPr>
        <w:pStyle w:val="Heading2"/>
        <w:numPr>
          <w:ilvl w:val="0"/>
          <w:numId w:val="130"/>
        </w:numPr>
        <w:spacing w:before="0"/>
        <w:ind w:left="792"/>
        <w:jc w:val="both"/>
        <w:rPr>
          <w:rFonts w:asciiTheme="minorHAnsi" w:hAnsiTheme="minorHAnsi" w:cstheme="minorHAnsi"/>
          <w:b/>
          <w:szCs w:val="24"/>
          <w:u w:val="single"/>
        </w:rPr>
      </w:pPr>
      <w:r>
        <w:rPr>
          <w:rFonts w:asciiTheme="minorHAnsi" w:hAnsiTheme="minorHAnsi" w:cstheme="minorHAnsi"/>
          <w:b/>
          <w:szCs w:val="24"/>
          <w:u w:val="single"/>
        </w:rPr>
        <w:t>Management Software Capabilities</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Ability to set up unlimited </w:t>
      </w:r>
      <w:r>
        <w:rPr>
          <w:rFonts w:asciiTheme="minorHAnsi" w:hAnsiTheme="minorHAnsi" w:cstheme="minorHAnsi"/>
          <w:sz w:val="24"/>
          <w:szCs w:val="24"/>
        </w:rPr>
        <w:t>number</w:t>
      </w:r>
      <w:r w:rsidRPr="005F5AA0">
        <w:rPr>
          <w:rFonts w:asciiTheme="minorHAnsi" w:hAnsiTheme="minorHAnsi" w:cstheme="minorHAnsi"/>
          <w:sz w:val="24"/>
          <w:szCs w:val="24"/>
        </w:rPr>
        <w:t xml:space="preserve"> of pay stations at unlimited </w:t>
      </w:r>
      <w:r>
        <w:rPr>
          <w:rFonts w:asciiTheme="minorHAnsi" w:hAnsiTheme="minorHAnsi" w:cstheme="minorHAnsi"/>
          <w:sz w:val="24"/>
          <w:szCs w:val="24"/>
        </w:rPr>
        <w:t>number</w:t>
      </w:r>
      <w:r w:rsidRPr="005F5AA0">
        <w:rPr>
          <w:rFonts w:asciiTheme="minorHAnsi" w:hAnsiTheme="minorHAnsi" w:cstheme="minorHAnsi"/>
          <w:sz w:val="24"/>
          <w:szCs w:val="24"/>
        </w:rPr>
        <w:t xml:space="preserve"> of lots (depending only on available computer memory).</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Password access at the pay station for collection and maintenance personnel.</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The ability to set sleep timer mode for the pay station.</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The ability to configure the pay station to operate in Pay-by-Space (with a maximum of 99,999 stalls), Pay-and-Display, and/or Pay-by-License Plate environments.</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Enable/disable additional time to be added to paid stalls.</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Ability to configure credit cards</w:t>
      </w:r>
      <w:r>
        <w:rPr>
          <w:rFonts w:asciiTheme="minorHAnsi" w:hAnsiTheme="minorHAnsi" w:cstheme="minorHAnsi"/>
          <w:sz w:val="24"/>
          <w:szCs w:val="24"/>
        </w:rPr>
        <w:t>, smart cards, contactless credit cards and magnetic stripe-based value cards</w:t>
      </w:r>
      <w:r w:rsidRPr="005F5AA0">
        <w:rPr>
          <w:rFonts w:asciiTheme="minorHAnsi" w:hAnsiTheme="minorHAnsi" w:cstheme="minorHAnsi"/>
          <w:sz w:val="24"/>
          <w:szCs w:val="24"/>
        </w:rPr>
        <w:t xml:space="preserve"> that will be accepted.</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Ability to restrict payment types on a rate-by-rate basis.</w:t>
      </w:r>
    </w:p>
    <w:p w:rsidR="00C14406"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Enable real-time </w:t>
      </w:r>
      <w:r>
        <w:rPr>
          <w:rFonts w:asciiTheme="minorHAnsi" w:hAnsiTheme="minorHAnsi" w:cstheme="minorHAnsi"/>
          <w:sz w:val="24"/>
          <w:szCs w:val="24"/>
        </w:rPr>
        <w:t xml:space="preserve">online </w:t>
      </w:r>
      <w:r w:rsidRPr="005F5AA0">
        <w:rPr>
          <w:rFonts w:asciiTheme="minorHAnsi" w:hAnsiTheme="minorHAnsi" w:cstheme="minorHAnsi"/>
          <w:sz w:val="24"/>
          <w:szCs w:val="24"/>
        </w:rPr>
        <w:t xml:space="preserve">credit card authorization </w:t>
      </w:r>
      <w:r>
        <w:rPr>
          <w:rFonts w:asciiTheme="minorHAnsi" w:hAnsiTheme="minorHAnsi" w:cstheme="minorHAnsi"/>
          <w:sz w:val="24"/>
          <w:szCs w:val="24"/>
        </w:rPr>
        <w:t>and processing</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Enable a “Store and Forward” mechanism to process credit cards that are accepted when online communications have been disrupted.</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Enable/disable issuance of printed refund slip.</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Enable/disable issuance of refund slip for cancelled payment.</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Allow a four-line custom message on introduction LCD screen</w:t>
      </w:r>
      <w:r>
        <w:rPr>
          <w:rFonts w:asciiTheme="minorHAnsi" w:hAnsiTheme="minorHAnsi" w:cstheme="minorHAnsi"/>
          <w:sz w:val="24"/>
          <w:szCs w:val="24"/>
        </w:rPr>
        <w:t>, on exit screen, on receipt header, on receipt footer and on refund receipt</w:t>
      </w:r>
      <w:r w:rsidRPr="005F5AA0">
        <w:rPr>
          <w:rFonts w:asciiTheme="minorHAnsi" w:hAnsiTheme="minorHAnsi" w:cstheme="minorHAnsi"/>
          <w:sz w:val="24"/>
          <w:szCs w:val="24"/>
        </w:rPr>
        <w:t>.</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Allow </w:t>
      </w:r>
      <w:r w:rsidRPr="005F5AA0">
        <w:rPr>
          <w:rFonts w:asciiTheme="minorHAnsi" w:hAnsiTheme="minorHAnsi" w:cstheme="minorHAnsi"/>
          <w:sz w:val="24"/>
          <w:szCs w:val="24"/>
        </w:rPr>
        <w:t xml:space="preserve">for a </w:t>
      </w:r>
      <w:r w:rsidRPr="005F5AA0">
        <w:rPr>
          <w:rFonts w:asciiTheme="minorHAnsi" w:hAnsiTheme="minorHAnsi" w:cstheme="minorHAnsi"/>
          <w:sz w:val="24"/>
          <w:szCs w:val="24"/>
        </w:rPr>
        <w:t>BMP image to be displayed on the pay station LCD screen.</w:t>
      </w:r>
    </w:p>
    <w:p w:rsidR="00C14406" w:rsidRPr="005F5AA0"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Allow configuration of special stalls (in Pay-by-Space mode) for exclusion from transient parking on specified days and times.</w:t>
      </w:r>
    </w:p>
    <w:p w:rsidR="00C14406" w:rsidRDefault="00C14406" w:rsidP="00C14406">
      <w:pPr>
        <w:pStyle w:val="ListBullet"/>
        <w:numPr>
          <w:ilvl w:val="0"/>
          <w:numId w:val="101"/>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Allow for the remote upload of all rate and configuration parameters to the pay station via the central server at no charge as many times as the operator wishes.</w:t>
      </w:r>
    </w:p>
    <w:p w:rsidR="00BC4ED7" w:rsidRPr="005F5AA0" w:rsidRDefault="00BC4ED7" w:rsidP="00BC4ED7">
      <w:pPr>
        <w:pStyle w:val="ListBullet"/>
        <w:spacing w:before="0" w:after="0"/>
        <w:ind w:left="1224"/>
        <w:jc w:val="both"/>
        <w:rPr>
          <w:rFonts w:asciiTheme="minorHAnsi" w:hAnsiTheme="minorHAnsi" w:cstheme="minorHAnsi"/>
          <w:sz w:val="24"/>
          <w:szCs w:val="24"/>
        </w:rPr>
      </w:pPr>
    </w:p>
    <w:p w:rsidR="00BC4ED7" w:rsidRDefault="00BC4ED7" w:rsidP="006C203C">
      <w:pPr>
        <w:pStyle w:val="Heading2"/>
        <w:numPr>
          <w:ilvl w:val="0"/>
          <w:numId w:val="130"/>
        </w:numPr>
        <w:spacing w:before="0"/>
        <w:ind w:left="792"/>
        <w:jc w:val="both"/>
        <w:rPr>
          <w:rFonts w:asciiTheme="minorHAnsi" w:hAnsiTheme="minorHAnsi" w:cstheme="minorHAnsi"/>
          <w:b/>
          <w:szCs w:val="24"/>
          <w:u w:val="single"/>
        </w:rPr>
      </w:pPr>
      <w:r>
        <w:rPr>
          <w:rFonts w:asciiTheme="minorHAnsi" w:hAnsiTheme="minorHAnsi" w:cstheme="minorHAnsi"/>
          <w:b/>
          <w:szCs w:val="24"/>
          <w:u w:val="single"/>
        </w:rPr>
        <w:t>Rate Capabilities</w:t>
      </w:r>
    </w:p>
    <w:p w:rsidR="00BC4ED7" w:rsidRPr="005F5AA0" w:rsidRDefault="00BC4ED7" w:rsidP="00BC4ED7">
      <w:pPr>
        <w:pStyle w:val="ListBullet"/>
        <w:numPr>
          <w:ilvl w:val="0"/>
          <w:numId w:val="102"/>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Shall be capable of charging flat, variable</w:t>
      </w:r>
      <w:r w:rsidR="00CD485C">
        <w:rPr>
          <w:rFonts w:asciiTheme="minorHAnsi" w:hAnsiTheme="minorHAnsi" w:cstheme="minorHAnsi"/>
          <w:sz w:val="24"/>
          <w:szCs w:val="24"/>
        </w:rPr>
        <w:t xml:space="preserve">, incremental, special event </w:t>
      </w:r>
      <w:r>
        <w:rPr>
          <w:rFonts w:asciiTheme="minorHAnsi" w:hAnsiTheme="minorHAnsi" w:cstheme="minorHAnsi"/>
          <w:sz w:val="24"/>
          <w:szCs w:val="24"/>
        </w:rPr>
        <w:t xml:space="preserve">and screen selectable rates.  </w:t>
      </w:r>
    </w:p>
    <w:p w:rsidR="00BC4ED7" w:rsidRPr="005F5AA0" w:rsidRDefault="00BC4ED7" w:rsidP="00BC4ED7">
      <w:pPr>
        <w:pStyle w:val="ListBullet"/>
        <w:numPr>
          <w:ilvl w:val="0"/>
          <w:numId w:val="102"/>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Programmable minimum and maximum time periods.</w:t>
      </w:r>
    </w:p>
    <w:p w:rsidR="00BC4ED7" w:rsidRPr="005F5AA0" w:rsidRDefault="00BC4ED7" w:rsidP="00BC4ED7">
      <w:pPr>
        <w:pStyle w:val="ListBullet"/>
        <w:numPr>
          <w:ilvl w:val="0"/>
          <w:numId w:val="102"/>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Ability to preset special rate structures up to a year in advance.</w:t>
      </w:r>
    </w:p>
    <w:p w:rsidR="00BC4ED7" w:rsidRPr="005F5AA0" w:rsidRDefault="00BC4ED7" w:rsidP="00BC4ED7">
      <w:pPr>
        <w:pStyle w:val="ListBullet"/>
        <w:numPr>
          <w:ilvl w:val="0"/>
          <w:numId w:val="102"/>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Ability to provide monthly passes.</w:t>
      </w:r>
    </w:p>
    <w:p w:rsidR="00BC4ED7" w:rsidRPr="005F5AA0" w:rsidRDefault="00BC4ED7" w:rsidP="00BC4ED7">
      <w:pPr>
        <w:pStyle w:val="ListBullet"/>
        <w:numPr>
          <w:ilvl w:val="0"/>
          <w:numId w:val="102"/>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Rate descriptions must be user configurable up to 20 characters in length.</w:t>
      </w:r>
    </w:p>
    <w:p w:rsidR="00BC4ED7" w:rsidRPr="005F5AA0" w:rsidRDefault="00BC4ED7" w:rsidP="00BC4ED7">
      <w:pPr>
        <w:pStyle w:val="ListBullet"/>
        <w:numPr>
          <w:ilvl w:val="0"/>
          <w:numId w:val="102"/>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Rates </w:t>
      </w:r>
      <w:r>
        <w:rPr>
          <w:rFonts w:asciiTheme="minorHAnsi" w:hAnsiTheme="minorHAnsi" w:cstheme="minorHAnsi"/>
          <w:sz w:val="24"/>
          <w:szCs w:val="24"/>
        </w:rPr>
        <w:t xml:space="preserve">shall </w:t>
      </w:r>
      <w:r w:rsidRPr="005F5AA0">
        <w:rPr>
          <w:rFonts w:asciiTheme="minorHAnsi" w:hAnsiTheme="minorHAnsi" w:cstheme="minorHAnsi"/>
          <w:sz w:val="24"/>
          <w:szCs w:val="24"/>
        </w:rPr>
        <w:t>have option to add up to two tax rates to the transaction price and these taxes must be itemized on the receipt and on management reports.</w:t>
      </w:r>
    </w:p>
    <w:p w:rsidR="00BC4ED7" w:rsidRDefault="00BC4ED7" w:rsidP="006C203C">
      <w:pPr>
        <w:pStyle w:val="Heading2"/>
        <w:numPr>
          <w:ilvl w:val="0"/>
          <w:numId w:val="130"/>
        </w:numPr>
        <w:spacing w:before="0"/>
        <w:ind w:left="792"/>
        <w:jc w:val="both"/>
        <w:rPr>
          <w:rFonts w:asciiTheme="minorHAnsi" w:hAnsiTheme="minorHAnsi" w:cstheme="minorHAnsi"/>
          <w:b/>
          <w:szCs w:val="24"/>
          <w:u w:val="single"/>
        </w:rPr>
      </w:pPr>
      <w:r>
        <w:rPr>
          <w:rFonts w:asciiTheme="minorHAnsi" w:hAnsiTheme="minorHAnsi" w:cstheme="minorHAnsi"/>
          <w:b/>
          <w:szCs w:val="24"/>
          <w:u w:val="single"/>
        </w:rPr>
        <w:t>Management Reports</w:t>
      </w:r>
    </w:p>
    <w:p w:rsidR="00BC4ED7" w:rsidRPr="005F5AA0" w:rsidRDefault="00BC4ED7" w:rsidP="00BC4ED7">
      <w:pPr>
        <w:pStyle w:val="ListBullet"/>
        <w:numPr>
          <w:ilvl w:val="0"/>
          <w:numId w:val="67"/>
        </w:numPr>
        <w:spacing w:before="0" w:after="120"/>
        <w:ind w:left="1224"/>
        <w:jc w:val="both"/>
        <w:rPr>
          <w:rFonts w:asciiTheme="minorHAnsi" w:hAnsiTheme="minorHAnsi" w:cstheme="minorHAnsi"/>
          <w:sz w:val="24"/>
          <w:szCs w:val="24"/>
        </w:rPr>
      </w:pPr>
      <w:bookmarkStart w:id="83" w:name="_Toc105224309"/>
      <w:bookmarkStart w:id="84" w:name="_Toc105224631"/>
      <w:bookmarkEnd w:id="83"/>
      <w:bookmarkEnd w:id="84"/>
      <w:r w:rsidRPr="005F5AA0">
        <w:rPr>
          <w:rFonts w:asciiTheme="minorHAnsi" w:hAnsiTheme="minorHAnsi" w:cstheme="minorHAnsi"/>
          <w:sz w:val="24"/>
          <w:szCs w:val="24"/>
        </w:rPr>
        <w:t xml:space="preserve">The pay station </w:t>
      </w:r>
      <w:r>
        <w:rPr>
          <w:rFonts w:asciiTheme="minorHAnsi" w:hAnsiTheme="minorHAnsi" w:cstheme="minorHAnsi"/>
          <w:sz w:val="24"/>
          <w:szCs w:val="24"/>
        </w:rPr>
        <w:t xml:space="preserve">shall have the ability to </w:t>
      </w:r>
      <w:r w:rsidRPr="005F5AA0">
        <w:rPr>
          <w:rFonts w:asciiTheme="minorHAnsi" w:hAnsiTheme="minorHAnsi" w:cstheme="minorHAnsi"/>
          <w:sz w:val="24"/>
          <w:szCs w:val="24"/>
        </w:rPr>
        <w:t>issue a report from the printer with the following information:</w:t>
      </w:r>
    </w:p>
    <w:p w:rsidR="00BC4ED7" w:rsidRPr="005F5AA0"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Machine serial number</w:t>
      </w:r>
    </w:p>
    <w:p w:rsidR="00BC4ED7" w:rsidRPr="005F5AA0"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 xml:space="preserve">Date and time of </w:t>
      </w:r>
      <w:r>
        <w:rPr>
          <w:rFonts w:cstheme="minorHAnsi"/>
          <w:sz w:val="24"/>
          <w:szCs w:val="24"/>
        </w:rPr>
        <w:t xml:space="preserve">current and previous </w:t>
      </w:r>
      <w:r w:rsidRPr="005F5AA0">
        <w:rPr>
          <w:rFonts w:cstheme="minorHAnsi"/>
          <w:sz w:val="24"/>
          <w:szCs w:val="24"/>
        </w:rPr>
        <w:t>collection</w:t>
      </w:r>
    </w:p>
    <w:p w:rsidR="00BC4ED7" w:rsidRPr="005F5AA0"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Total amount of money in the collection</w:t>
      </w:r>
    </w:p>
    <w:p w:rsidR="00BC4ED7" w:rsidRPr="005F5AA0"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Total amount of bills by denomination</w:t>
      </w:r>
      <w:r>
        <w:rPr>
          <w:rFonts w:cstheme="minorHAnsi"/>
          <w:sz w:val="24"/>
          <w:szCs w:val="24"/>
        </w:rPr>
        <w:t xml:space="preserve"> </w:t>
      </w:r>
    </w:p>
    <w:p w:rsidR="00BC4ED7" w:rsidRPr="005F5AA0"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Total amount in coins</w:t>
      </w:r>
    </w:p>
    <w:p w:rsidR="00BC4ED7" w:rsidRPr="005F5AA0"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Total amount of credit card payments by credit card type</w:t>
      </w:r>
    </w:p>
    <w:p w:rsidR="00BC4ED7" w:rsidRPr="005F5AA0"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Total number of tickets issued</w:t>
      </w:r>
    </w:p>
    <w:p w:rsidR="00BC4ED7" w:rsidRPr="005F5AA0"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Total amount of refunds issued</w:t>
      </w:r>
    </w:p>
    <w:p w:rsidR="00BC4ED7" w:rsidRPr="005F5AA0"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Total amount of change issued</w:t>
      </w:r>
    </w:p>
    <w:p w:rsidR="00BC4ED7" w:rsidRPr="005F5AA0"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Pay station firmware version</w:t>
      </w:r>
    </w:p>
    <w:p w:rsidR="00BC4ED7" w:rsidRDefault="00BC4ED7" w:rsidP="00893510">
      <w:pPr>
        <w:numPr>
          <w:ilvl w:val="0"/>
          <w:numId w:val="33"/>
        </w:numPr>
        <w:spacing w:after="0" w:line="240" w:lineRule="auto"/>
        <w:ind w:left="1728"/>
        <w:jc w:val="both"/>
        <w:rPr>
          <w:rFonts w:cstheme="minorHAnsi"/>
          <w:sz w:val="24"/>
          <w:szCs w:val="24"/>
        </w:rPr>
      </w:pPr>
      <w:r w:rsidRPr="005F5AA0">
        <w:rPr>
          <w:rFonts w:cstheme="minorHAnsi"/>
          <w:sz w:val="24"/>
          <w:szCs w:val="24"/>
        </w:rPr>
        <w:t>Stall reports showing valid stalls, unpaid stalls, or paid since last stall report</w:t>
      </w:r>
    </w:p>
    <w:p w:rsidR="00BC4ED7" w:rsidRPr="005F5AA0" w:rsidRDefault="00BC4ED7" w:rsidP="00BC4ED7">
      <w:pPr>
        <w:spacing w:after="0" w:line="240" w:lineRule="auto"/>
        <w:ind w:left="1728"/>
        <w:jc w:val="both"/>
        <w:rPr>
          <w:rFonts w:cstheme="minorHAnsi"/>
          <w:sz w:val="24"/>
          <w:szCs w:val="24"/>
        </w:rPr>
      </w:pPr>
    </w:p>
    <w:p w:rsidR="00BC4ED7" w:rsidRPr="005F5AA0" w:rsidRDefault="00BC4ED7" w:rsidP="00BC4ED7">
      <w:pPr>
        <w:pStyle w:val="ListBullet"/>
        <w:numPr>
          <w:ilvl w:val="0"/>
          <w:numId w:val="67"/>
        </w:numPr>
        <w:spacing w:before="0" w:after="120"/>
        <w:ind w:left="1224"/>
        <w:jc w:val="both"/>
        <w:rPr>
          <w:rFonts w:asciiTheme="minorHAnsi" w:hAnsiTheme="minorHAnsi" w:cstheme="minorHAnsi"/>
          <w:sz w:val="24"/>
          <w:szCs w:val="24"/>
        </w:rPr>
      </w:pPr>
      <w:r w:rsidRPr="005F5AA0">
        <w:rPr>
          <w:rFonts w:asciiTheme="minorHAnsi" w:hAnsiTheme="minorHAnsi" w:cstheme="minorHAnsi"/>
          <w:sz w:val="24"/>
          <w:szCs w:val="24"/>
        </w:rPr>
        <w:t xml:space="preserve">The pay station </w:t>
      </w:r>
      <w:r>
        <w:rPr>
          <w:rFonts w:asciiTheme="minorHAnsi" w:hAnsiTheme="minorHAnsi" w:cstheme="minorHAnsi"/>
          <w:sz w:val="24"/>
          <w:szCs w:val="24"/>
        </w:rPr>
        <w:t xml:space="preserve">shall have the ability to </w:t>
      </w:r>
      <w:r w:rsidRPr="005F5AA0">
        <w:rPr>
          <w:rFonts w:asciiTheme="minorHAnsi" w:hAnsiTheme="minorHAnsi" w:cstheme="minorHAnsi"/>
          <w:sz w:val="24"/>
          <w:szCs w:val="24"/>
        </w:rPr>
        <w:t>issue a report with the history of the machine w</w:t>
      </w:r>
      <w:r>
        <w:rPr>
          <w:rFonts w:asciiTheme="minorHAnsi" w:hAnsiTheme="minorHAnsi" w:cstheme="minorHAnsi"/>
          <w:sz w:val="24"/>
          <w:szCs w:val="24"/>
        </w:rPr>
        <w:t xml:space="preserve">hich includes the following </w:t>
      </w:r>
      <w:r w:rsidRPr="005F5AA0">
        <w:rPr>
          <w:rFonts w:asciiTheme="minorHAnsi" w:hAnsiTheme="minorHAnsi" w:cstheme="minorHAnsi"/>
          <w:sz w:val="24"/>
          <w:szCs w:val="24"/>
        </w:rPr>
        <w:t>information:</w:t>
      </w:r>
    </w:p>
    <w:p w:rsidR="00BC4ED7" w:rsidRPr="005F5AA0" w:rsidRDefault="00BC4ED7" w:rsidP="00893510">
      <w:pPr>
        <w:numPr>
          <w:ilvl w:val="1"/>
          <w:numId w:val="103"/>
        </w:numPr>
        <w:spacing w:after="0" w:line="240" w:lineRule="auto"/>
        <w:ind w:left="1656"/>
        <w:jc w:val="both"/>
        <w:rPr>
          <w:rFonts w:cstheme="minorHAnsi"/>
          <w:sz w:val="24"/>
          <w:szCs w:val="24"/>
        </w:rPr>
      </w:pPr>
      <w:r w:rsidRPr="005F5AA0">
        <w:rPr>
          <w:rFonts w:cstheme="minorHAnsi"/>
          <w:sz w:val="24"/>
          <w:szCs w:val="24"/>
        </w:rPr>
        <w:t>Date of the transactions with “from” and “to” parameters</w:t>
      </w:r>
    </w:p>
    <w:p w:rsidR="00BC4ED7" w:rsidRPr="005F5AA0" w:rsidRDefault="00BC4ED7" w:rsidP="00893510">
      <w:pPr>
        <w:numPr>
          <w:ilvl w:val="1"/>
          <w:numId w:val="103"/>
        </w:numPr>
        <w:spacing w:after="0" w:line="240" w:lineRule="auto"/>
        <w:ind w:left="1656"/>
        <w:jc w:val="both"/>
        <w:rPr>
          <w:rFonts w:cstheme="minorHAnsi"/>
          <w:sz w:val="24"/>
          <w:szCs w:val="24"/>
        </w:rPr>
      </w:pPr>
      <w:r w:rsidRPr="005F5AA0">
        <w:rPr>
          <w:rFonts w:cstheme="minorHAnsi"/>
          <w:sz w:val="24"/>
          <w:szCs w:val="24"/>
        </w:rPr>
        <w:t>Total deposits</w:t>
      </w:r>
    </w:p>
    <w:p w:rsidR="00BC4ED7" w:rsidRPr="005F5AA0" w:rsidRDefault="00BC4ED7" w:rsidP="00893510">
      <w:pPr>
        <w:numPr>
          <w:ilvl w:val="1"/>
          <w:numId w:val="103"/>
        </w:numPr>
        <w:spacing w:after="0" w:line="240" w:lineRule="auto"/>
        <w:ind w:left="1656"/>
        <w:jc w:val="both"/>
        <w:rPr>
          <w:rFonts w:cstheme="minorHAnsi"/>
          <w:sz w:val="24"/>
          <w:szCs w:val="24"/>
        </w:rPr>
      </w:pPr>
      <w:r w:rsidRPr="005F5AA0">
        <w:rPr>
          <w:rFonts w:cstheme="minorHAnsi"/>
          <w:sz w:val="24"/>
          <w:szCs w:val="24"/>
        </w:rPr>
        <w:t>Overpayments</w:t>
      </w:r>
    </w:p>
    <w:p w:rsidR="00BC4ED7" w:rsidRPr="005F5AA0" w:rsidRDefault="00BC4ED7" w:rsidP="00893510">
      <w:pPr>
        <w:numPr>
          <w:ilvl w:val="1"/>
          <w:numId w:val="103"/>
        </w:numPr>
        <w:spacing w:after="0" w:line="240" w:lineRule="auto"/>
        <w:ind w:left="1656"/>
        <w:jc w:val="both"/>
        <w:rPr>
          <w:rFonts w:cstheme="minorHAnsi"/>
          <w:sz w:val="24"/>
          <w:szCs w:val="24"/>
        </w:rPr>
      </w:pPr>
      <w:r w:rsidRPr="005F5AA0">
        <w:rPr>
          <w:rFonts w:cstheme="minorHAnsi"/>
          <w:sz w:val="24"/>
          <w:szCs w:val="24"/>
        </w:rPr>
        <w:t>Total transactions</w:t>
      </w:r>
    </w:p>
    <w:p w:rsidR="00BC4ED7" w:rsidRPr="005F5AA0" w:rsidRDefault="00BC4ED7" w:rsidP="00893510">
      <w:pPr>
        <w:numPr>
          <w:ilvl w:val="1"/>
          <w:numId w:val="103"/>
        </w:numPr>
        <w:spacing w:after="0" w:line="240" w:lineRule="auto"/>
        <w:ind w:left="1656"/>
        <w:jc w:val="both"/>
        <w:rPr>
          <w:rFonts w:cstheme="minorHAnsi"/>
          <w:sz w:val="24"/>
          <w:szCs w:val="24"/>
        </w:rPr>
      </w:pPr>
      <w:r w:rsidRPr="005F5AA0">
        <w:rPr>
          <w:rFonts w:cstheme="minorHAnsi"/>
          <w:sz w:val="24"/>
          <w:szCs w:val="24"/>
        </w:rPr>
        <w:t xml:space="preserve">First </w:t>
      </w:r>
      <w:r w:rsidR="00893510">
        <w:rPr>
          <w:rFonts w:cstheme="minorHAnsi"/>
          <w:sz w:val="24"/>
          <w:szCs w:val="24"/>
        </w:rPr>
        <w:t xml:space="preserve">and last </w:t>
      </w:r>
      <w:r w:rsidRPr="005F5AA0">
        <w:rPr>
          <w:rFonts w:cstheme="minorHAnsi"/>
          <w:sz w:val="24"/>
          <w:szCs w:val="24"/>
        </w:rPr>
        <w:t>transaction number</w:t>
      </w:r>
    </w:p>
    <w:p w:rsidR="00BC4ED7" w:rsidRDefault="00BC4ED7" w:rsidP="00BC4ED7">
      <w:pPr>
        <w:pStyle w:val="ListBullet"/>
        <w:spacing w:before="0" w:after="120"/>
        <w:jc w:val="both"/>
        <w:rPr>
          <w:rFonts w:asciiTheme="minorHAnsi" w:hAnsiTheme="minorHAnsi" w:cstheme="minorHAnsi"/>
          <w:sz w:val="24"/>
          <w:szCs w:val="24"/>
        </w:rPr>
      </w:pPr>
    </w:p>
    <w:p w:rsidR="00BC4ED7" w:rsidRPr="005F5AA0" w:rsidRDefault="00BC4ED7" w:rsidP="00BC4ED7">
      <w:pPr>
        <w:pStyle w:val="ListBullet"/>
        <w:numPr>
          <w:ilvl w:val="0"/>
          <w:numId w:val="67"/>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The pay station shall have the </w:t>
      </w:r>
      <w:r w:rsidRPr="005F5AA0">
        <w:rPr>
          <w:rFonts w:asciiTheme="minorHAnsi" w:hAnsiTheme="minorHAnsi" w:cstheme="minorHAnsi"/>
          <w:sz w:val="24"/>
          <w:szCs w:val="24"/>
        </w:rPr>
        <w:t xml:space="preserve">ability </w:t>
      </w:r>
      <w:r>
        <w:rPr>
          <w:rFonts w:asciiTheme="minorHAnsi" w:hAnsiTheme="minorHAnsi" w:cstheme="minorHAnsi"/>
          <w:sz w:val="24"/>
          <w:szCs w:val="24"/>
        </w:rPr>
        <w:t>to issue a report that p</w:t>
      </w:r>
      <w:r w:rsidRPr="005F5AA0">
        <w:rPr>
          <w:rFonts w:asciiTheme="minorHAnsi" w:hAnsiTheme="minorHAnsi" w:cstheme="minorHAnsi"/>
          <w:sz w:val="24"/>
          <w:szCs w:val="24"/>
        </w:rPr>
        <w:t>rovid</w:t>
      </w:r>
      <w:r>
        <w:rPr>
          <w:rFonts w:asciiTheme="minorHAnsi" w:hAnsiTheme="minorHAnsi" w:cstheme="minorHAnsi"/>
          <w:sz w:val="24"/>
          <w:szCs w:val="24"/>
        </w:rPr>
        <w:t>es</w:t>
      </w:r>
      <w:r w:rsidRPr="005F5AA0">
        <w:rPr>
          <w:rFonts w:asciiTheme="minorHAnsi" w:hAnsiTheme="minorHAnsi" w:cstheme="minorHAnsi"/>
          <w:sz w:val="24"/>
          <w:szCs w:val="24"/>
        </w:rPr>
        <w:t xml:space="preserve"> the following </w:t>
      </w:r>
      <w:r>
        <w:rPr>
          <w:rFonts w:asciiTheme="minorHAnsi" w:hAnsiTheme="minorHAnsi" w:cstheme="minorHAnsi"/>
          <w:sz w:val="24"/>
          <w:szCs w:val="24"/>
        </w:rPr>
        <w:t xml:space="preserve">revenue </w:t>
      </w:r>
      <w:r w:rsidRPr="005F5AA0">
        <w:rPr>
          <w:rFonts w:asciiTheme="minorHAnsi" w:hAnsiTheme="minorHAnsi" w:cstheme="minorHAnsi"/>
          <w:sz w:val="24"/>
          <w:szCs w:val="24"/>
        </w:rPr>
        <w:t>information:</w:t>
      </w:r>
    </w:p>
    <w:p w:rsidR="00BC4ED7" w:rsidRPr="005F5AA0" w:rsidRDefault="00BC4ED7" w:rsidP="00893510">
      <w:pPr>
        <w:numPr>
          <w:ilvl w:val="0"/>
          <w:numId w:val="34"/>
        </w:numPr>
        <w:spacing w:after="0" w:line="240" w:lineRule="auto"/>
        <w:ind w:left="1728"/>
        <w:jc w:val="both"/>
        <w:rPr>
          <w:rFonts w:cstheme="minorHAnsi"/>
          <w:sz w:val="24"/>
          <w:szCs w:val="24"/>
        </w:rPr>
      </w:pPr>
      <w:r w:rsidRPr="005F5AA0">
        <w:rPr>
          <w:rFonts w:cstheme="minorHAnsi"/>
          <w:sz w:val="24"/>
          <w:szCs w:val="24"/>
        </w:rPr>
        <w:t>Today’s total</w:t>
      </w:r>
    </w:p>
    <w:p w:rsidR="00BC4ED7" w:rsidRPr="005F5AA0" w:rsidRDefault="00BC4ED7" w:rsidP="00893510">
      <w:pPr>
        <w:numPr>
          <w:ilvl w:val="0"/>
          <w:numId w:val="34"/>
        </w:numPr>
        <w:spacing w:after="0" w:line="240" w:lineRule="auto"/>
        <w:ind w:left="1728"/>
        <w:jc w:val="both"/>
        <w:rPr>
          <w:rFonts w:cstheme="minorHAnsi"/>
          <w:sz w:val="24"/>
          <w:szCs w:val="24"/>
        </w:rPr>
      </w:pPr>
      <w:r w:rsidRPr="005F5AA0">
        <w:rPr>
          <w:rFonts w:cstheme="minorHAnsi"/>
          <w:sz w:val="24"/>
          <w:szCs w:val="24"/>
        </w:rPr>
        <w:t>Last 24 hours total</w:t>
      </w:r>
    </w:p>
    <w:p w:rsidR="00BC4ED7" w:rsidRPr="005F5AA0" w:rsidRDefault="00BC4ED7" w:rsidP="00893510">
      <w:pPr>
        <w:numPr>
          <w:ilvl w:val="0"/>
          <w:numId w:val="34"/>
        </w:numPr>
        <w:spacing w:after="0" w:line="240" w:lineRule="auto"/>
        <w:ind w:left="1728"/>
        <w:jc w:val="both"/>
        <w:rPr>
          <w:rFonts w:cstheme="minorHAnsi"/>
          <w:sz w:val="24"/>
          <w:szCs w:val="24"/>
        </w:rPr>
      </w:pPr>
      <w:r w:rsidRPr="005F5AA0">
        <w:rPr>
          <w:rFonts w:cstheme="minorHAnsi"/>
          <w:sz w:val="24"/>
          <w:szCs w:val="24"/>
        </w:rPr>
        <w:t>Yesterday’s total</w:t>
      </w:r>
    </w:p>
    <w:p w:rsidR="00BC4ED7" w:rsidRPr="005F5AA0" w:rsidRDefault="00893510" w:rsidP="00893510">
      <w:pPr>
        <w:numPr>
          <w:ilvl w:val="0"/>
          <w:numId w:val="34"/>
        </w:numPr>
        <w:spacing w:after="0" w:line="240" w:lineRule="auto"/>
        <w:ind w:left="1728"/>
        <w:jc w:val="both"/>
        <w:rPr>
          <w:rFonts w:cstheme="minorHAnsi"/>
          <w:sz w:val="24"/>
          <w:szCs w:val="24"/>
        </w:rPr>
      </w:pPr>
      <w:r>
        <w:rPr>
          <w:rFonts w:cstheme="minorHAnsi"/>
          <w:sz w:val="24"/>
          <w:szCs w:val="24"/>
        </w:rPr>
        <w:t xml:space="preserve">Current month and prior </w:t>
      </w:r>
      <w:r w:rsidR="00BC4ED7" w:rsidRPr="005F5AA0">
        <w:rPr>
          <w:rFonts w:cstheme="minorHAnsi"/>
          <w:sz w:val="24"/>
          <w:szCs w:val="24"/>
        </w:rPr>
        <w:t>month total</w:t>
      </w:r>
      <w:r>
        <w:rPr>
          <w:rFonts w:cstheme="minorHAnsi"/>
          <w:sz w:val="24"/>
          <w:szCs w:val="24"/>
        </w:rPr>
        <w:t>s</w:t>
      </w:r>
    </w:p>
    <w:p w:rsidR="00BC4ED7" w:rsidRPr="005F5AA0" w:rsidRDefault="00893510" w:rsidP="00893510">
      <w:pPr>
        <w:numPr>
          <w:ilvl w:val="0"/>
          <w:numId w:val="34"/>
        </w:numPr>
        <w:spacing w:after="0" w:line="240" w:lineRule="auto"/>
        <w:ind w:left="1728"/>
        <w:jc w:val="both"/>
        <w:rPr>
          <w:rFonts w:cstheme="minorHAnsi"/>
          <w:sz w:val="24"/>
          <w:szCs w:val="24"/>
        </w:rPr>
      </w:pPr>
      <w:r>
        <w:rPr>
          <w:rFonts w:cstheme="minorHAnsi"/>
          <w:sz w:val="24"/>
          <w:szCs w:val="24"/>
        </w:rPr>
        <w:lastRenderedPageBreak/>
        <w:t>Current year and prior y</w:t>
      </w:r>
      <w:r w:rsidR="00BC4ED7" w:rsidRPr="005F5AA0">
        <w:rPr>
          <w:rFonts w:cstheme="minorHAnsi"/>
          <w:sz w:val="24"/>
          <w:szCs w:val="24"/>
        </w:rPr>
        <w:t>ear total</w:t>
      </w:r>
      <w:r>
        <w:rPr>
          <w:rFonts w:cstheme="minorHAnsi"/>
          <w:sz w:val="24"/>
          <w:szCs w:val="24"/>
        </w:rPr>
        <w:t>s</w:t>
      </w:r>
    </w:p>
    <w:p w:rsidR="00BC4ED7" w:rsidRPr="00893510" w:rsidRDefault="00BC4ED7" w:rsidP="00893510">
      <w:pPr>
        <w:numPr>
          <w:ilvl w:val="0"/>
          <w:numId w:val="34"/>
        </w:numPr>
        <w:spacing w:after="0" w:line="240" w:lineRule="auto"/>
        <w:ind w:left="1728"/>
        <w:jc w:val="both"/>
        <w:rPr>
          <w:rFonts w:cstheme="minorHAnsi"/>
          <w:sz w:val="24"/>
          <w:szCs w:val="24"/>
        </w:rPr>
      </w:pPr>
      <w:r w:rsidRPr="00893510">
        <w:rPr>
          <w:rFonts w:cstheme="minorHAnsi"/>
          <w:sz w:val="24"/>
          <w:szCs w:val="24"/>
        </w:rPr>
        <w:t>3</w:t>
      </w:r>
      <w:r w:rsidRPr="00893510">
        <w:rPr>
          <w:rFonts w:cstheme="minorHAnsi"/>
          <w:sz w:val="24"/>
          <w:szCs w:val="24"/>
          <w:vertAlign w:val="superscript"/>
        </w:rPr>
        <w:t>rd</w:t>
      </w:r>
      <w:r w:rsidRPr="00893510">
        <w:rPr>
          <w:rFonts w:cstheme="minorHAnsi"/>
          <w:sz w:val="24"/>
          <w:szCs w:val="24"/>
        </w:rPr>
        <w:t xml:space="preserve"> year back</w:t>
      </w:r>
      <w:r w:rsidR="00893510" w:rsidRPr="00893510">
        <w:rPr>
          <w:rFonts w:cstheme="minorHAnsi"/>
          <w:sz w:val="24"/>
          <w:szCs w:val="24"/>
        </w:rPr>
        <w:t xml:space="preserve">, </w:t>
      </w:r>
      <w:r w:rsidRPr="00893510">
        <w:rPr>
          <w:rFonts w:cstheme="minorHAnsi"/>
          <w:sz w:val="24"/>
          <w:szCs w:val="24"/>
        </w:rPr>
        <w:t>4</w:t>
      </w:r>
      <w:r w:rsidRPr="00893510">
        <w:rPr>
          <w:rFonts w:cstheme="minorHAnsi"/>
          <w:sz w:val="24"/>
          <w:szCs w:val="24"/>
          <w:vertAlign w:val="superscript"/>
        </w:rPr>
        <w:t>th</w:t>
      </w:r>
      <w:r w:rsidRPr="00893510">
        <w:rPr>
          <w:rFonts w:cstheme="minorHAnsi"/>
          <w:sz w:val="24"/>
          <w:szCs w:val="24"/>
        </w:rPr>
        <w:t xml:space="preserve"> year back</w:t>
      </w:r>
      <w:r w:rsidR="00893510" w:rsidRPr="00893510">
        <w:rPr>
          <w:rFonts w:cstheme="minorHAnsi"/>
          <w:sz w:val="24"/>
          <w:szCs w:val="24"/>
        </w:rPr>
        <w:t xml:space="preserve">, </w:t>
      </w:r>
      <w:r w:rsidRPr="00893510">
        <w:rPr>
          <w:rFonts w:cstheme="minorHAnsi"/>
          <w:sz w:val="24"/>
          <w:szCs w:val="24"/>
        </w:rPr>
        <w:t>5</w:t>
      </w:r>
      <w:r w:rsidRPr="00893510">
        <w:rPr>
          <w:rFonts w:cstheme="minorHAnsi"/>
          <w:sz w:val="24"/>
          <w:szCs w:val="24"/>
          <w:vertAlign w:val="superscript"/>
        </w:rPr>
        <w:t>th</w:t>
      </w:r>
      <w:r w:rsidRPr="00893510">
        <w:rPr>
          <w:rFonts w:cstheme="minorHAnsi"/>
          <w:sz w:val="24"/>
          <w:szCs w:val="24"/>
        </w:rPr>
        <w:t xml:space="preserve"> year back</w:t>
      </w:r>
    </w:p>
    <w:p w:rsidR="00BC4ED7" w:rsidRDefault="00BC4ED7" w:rsidP="00893510">
      <w:pPr>
        <w:numPr>
          <w:ilvl w:val="0"/>
          <w:numId w:val="34"/>
        </w:numPr>
        <w:spacing w:after="0" w:line="240" w:lineRule="auto"/>
        <w:ind w:left="1728"/>
        <w:jc w:val="both"/>
        <w:rPr>
          <w:rFonts w:cstheme="minorHAnsi"/>
          <w:sz w:val="24"/>
          <w:szCs w:val="24"/>
        </w:rPr>
      </w:pPr>
      <w:r w:rsidRPr="005F5AA0">
        <w:rPr>
          <w:rFonts w:cstheme="minorHAnsi"/>
          <w:sz w:val="24"/>
          <w:szCs w:val="24"/>
        </w:rPr>
        <w:t>History total since commissioning of pay station</w:t>
      </w:r>
    </w:p>
    <w:p w:rsidR="00BC4ED7" w:rsidRPr="005F5AA0" w:rsidRDefault="00BC4ED7" w:rsidP="00BC4ED7">
      <w:pPr>
        <w:spacing w:after="0" w:line="240" w:lineRule="auto"/>
        <w:ind w:left="1728"/>
        <w:jc w:val="both"/>
        <w:rPr>
          <w:rFonts w:cstheme="minorHAnsi"/>
          <w:sz w:val="24"/>
          <w:szCs w:val="24"/>
        </w:rPr>
      </w:pPr>
    </w:p>
    <w:p w:rsidR="00BC4ED7" w:rsidRPr="005F5AA0" w:rsidRDefault="00BC4ED7" w:rsidP="00BC4ED7">
      <w:pPr>
        <w:pStyle w:val="ListBullet"/>
        <w:numPr>
          <w:ilvl w:val="0"/>
          <w:numId w:val="67"/>
        </w:numPr>
        <w:spacing w:before="0" w:after="120"/>
        <w:ind w:left="1224"/>
        <w:jc w:val="both"/>
        <w:rPr>
          <w:rFonts w:asciiTheme="minorHAnsi" w:hAnsiTheme="minorHAnsi" w:cstheme="minorHAnsi"/>
          <w:sz w:val="24"/>
          <w:szCs w:val="24"/>
        </w:rPr>
      </w:pPr>
      <w:r>
        <w:rPr>
          <w:rFonts w:asciiTheme="minorHAnsi" w:hAnsiTheme="minorHAnsi" w:cstheme="minorHAnsi"/>
          <w:sz w:val="24"/>
          <w:szCs w:val="24"/>
        </w:rPr>
        <w:t xml:space="preserve">System shall have the ability to remotely generate </w:t>
      </w:r>
      <w:r w:rsidRPr="005F5AA0">
        <w:rPr>
          <w:rFonts w:asciiTheme="minorHAnsi" w:hAnsiTheme="minorHAnsi" w:cstheme="minorHAnsi"/>
          <w:sz w:val="24"/>
          <w:szCs w:val="24"/>
        </w:rPr>
        <w:t xml:space="preserve">reports </w:t>
      </w:r>
      <w:r>
        <w:rPr>
          <w:rFonts w:asciiTheme="minorHAnsi" w:hAnsiTheme="minorHAnsi" w:cstheme="minorHAnsi"/>
          <w:sz w:val="24"/>
          <w:szCs w:val="24"/>
        </w:rPr>
        <w:t xml:space="preserve">reflecting the following information:  </w:t>
      </w:r>
    </w:p>
    <w:p w:rsidR="00BC4ED7" w:rsidRPr="005F5AA0" w:rsidRDefault="00BC4ED7" w:rsidP="00893510">
      <w:pPr>
        <w:numPr>
          <w:ilvl w:val="0"/>
          <w:numId w:val="35"/>
        </w:numPr>
        <w:spacing w:after="0" w:line="240" w:lineRule="auto"/>
        <w:ind w:left="1728"/>
        <w:jc w:val="both"/>
        <w:rPr>
          <w:rFonts w:cstheme="minorHAnsi"/>
          <w:sz w:val="24"/>
          <w:szCs w:val="24"/>
        </w:rPr>
      </w:pPr>
      <w:r w:rsidRPr="005F5AA0">
        <w:rPr>
          <w:rFonts w:cstheme="minorHAnsi"/>
          <w:sz w:val="24"/>
          <w:szCs w:val="24"/>
        </w:rPr>
        <w:t>Transaction Date</w:t>
      </w:r>
    </w:p>
    <w:p w:rsidR="00BC4ED7" w:rsidRPr="005F5AA0" w:rsidRDefault="00BC4ED7" w:rsidP="00893510">
      <w:pPr>
        <w:numPr>
          <w:ilvl w:val="0"/>
          <w:numId w:val="35"/>
        </w:numPr>
        <w:spacing w:after="0" w:line="240" w:lineRule="auto"/>
        <w:ind w:left="1728"/>
        <w:jc w:val="both"/>
        <w:rPr>
          <w:rFonts w:cstheme="minorHAnsi"/>
          <w:sz w:val="24"/>
          <w:szCs w:val="24"/>
        </w:rPr>
      </w:pPr>
      <w:r w:rsidRPr="005F5AA0">
        <w:rPr>
          <w:rFonts w:cstheme="minorHAnsi"/>
          <w:sz w:val="24"/>
          <w:szCs w:val="24"/>
        </w:rPr>
        <w:t>Transaction Time</w:t>
      </w:r>
    </w:p>
    <w:p w:rsidR="00BC4ED7" w:rsidRPr="005F5AA0" w:rsidRDefault="00BC4ED7" w:rsidP="00893510">
      <w:pPr>
        <w:numPr>
          <w:ilvl w:val="0"/>
          <w:numId w:val="35"/>
        </w:numPr>
        <w:spacing w:after="0" w:line="240" w:lineRule="auto"/>
        <w:ind w:left="1728"/>
        <w:jc w:val="both"/>
        <w:rPr>
          <w:rFonts w:cstheme="minorHAnsi"/>
          <w:sz w:val="24"/>
          <w:szCs w:val="24"/>
        </w:rPr>
      </w:pPr>
      <w:r w:rsidRPr="005F5AA0">
        <w:rPr>
          <w:rFonts w:cstheme="minorHAnsi"/>
          <w:sz w:val="24"/>
          <w:szCs w:val="24"/>
        </w:rPr>
        <w:t>Payment Method</w:t>
      </w:r>
    </w:p>
    <w:p w:rsidR="00BC4ED7" w:rsidRPr="005F5AA0" w:rsidRDefault="00BC4ED7" w:rsidP="00893510">
      <w:pPr>
        <w:numPr>
          <w:ilvl w:val="0"/>
          <w:numId w:val="35"/>
        </w:numPr>
        <w:spacing w:after="0" w:line="240" w:lineRule="auto"/>
        <w:ind w:left="1728"/>
        <w:jc w:val="both"/>
        <w:rPr>
          <w:rFonts w:cstheme="minorHAnsi"/>
          <w:sz w:val="24"/>
          <w:szCs w:val="24"/>
        </w:rPr>
      </w:pPr>
      <w:r w:rsidRPr="005F5AA0">
        <w:rPr>
          <w:rFonts w:cstheme="minorHAnsi"/>
          <w:sz w:val="24"/>
          <w:szCs w:val="24"/>
        </w:rPr>
        <w:t>Rate</w:t>
      </w:r>
    </w:p>
    <w:p w:rsidR="00BC4ED7" w:rsidRPr="005F5AA0" w:rsidRDefault="00BC4ED7" w:rsidP="00893510">
      <w:pPr>
        <w:numPr>
          <w:ilvl w:val="0"/>
          <w:numId w:val="35"/>
        </w:numPr>
        <w:spacing w:after="0" w:line="240" w:lineRule="auto"/>
        <w:ind w:left="1728"/>
        <w:jc w:val="both"/>
        <w:rPr>
          <w:rFonts w:cstheme="minorHAnsi"/>
          <w:sz w:val="24"/>
          <w:szCs w:val="24"/>
        </w:rPr>
      </w:pPr>
      <w:r w:rsidRPr="005F5AA0">
        <w:rPr>
          <w:rFonts w:cstheme="minorHAnsi"/>
          <w:sz w:val="24"/>
          <w:szCs w:val="24"/>
        </w:rPr>
        <w:t>Pay Station Number</w:t>
      </w:r>
    </w:p>
    <w:p w:rsidR="00BC4ED7" w:rsidRDefault="00BC4ED7" w:rsidP="00893510">
      <w:pPr>
        <w:numPr>
          <w:ilvl w:val="0"/>
          <w:numId w:val="35"/>
        </w:numPr>
        <w:spacing w:after="0" w:line="240" w:lineRule="auto"/>
        <w:ind w:left="1728"/>
        <w:jc w:val="both"/>
        <w:rPr>
          <w:rFonts w:cstheme="minorHAnsi"/>
          <w:sz w:val="24"/>
          <w:szCs w:val="24"/>
        </w:rPr>
      </w:pPr>
      <w:r w:rsidRPr="005F5AA0">
        <w:rPr>
          <w:rFonts w:cstheme="minorHAnsi"/>
          <w:sz w:val="24"/>
          <w:szCs w:val="24"/>
        </w:rPr>
        <w:t>Credit card type</w:t>
      </w:r>
    </w:p>
    <w:p w:rsidR="006C203C" w:rsidRDefault="006C203C" w:rsidP="006C203C">
      <w:pPr>
        <w:pStyle w:val="Heading2"/>
        <w:spacing w:before="0"/>
        <w:ind w:left="792"/>
        <w:jc w:val="both"/>
        <w:rPr>
          <w:rFonts w:asciiTheme="minorHAnsi" w:hAnsiTheme="minorHAnsi" w:cstheme="minorHAnsi"/>
          <w:b/>
          <w:szCs w:val="24"/>
          <w:u w:val="single"/>
        </w:rPr>
      </w:pPr>
    </w:p>
    <w:p w:rsidR="00BC4ED7" w:rsidRDefault="00BC4ED7" w:rsidP="006C203C">
      <w:pPr>
        <w:pStyle w:val="Heading2"/>
        <w:numPr>
          <w:ilvl w:val="0"/>
          <w:numId w:val="130"/>
        </w:numPr>
        <w:spacing w:before="0"/>
        <w:ind w:left="792"/>
        <w:jc w:val="both"/>
        <w:rPr>
          <w:rFonts w:asciiTheme="minorHAnsi" w:hAnsiTheme="minorHAnsi" w:cstheme="minorHAnsi"/>
          <w:b/>
          <w:szCs w:val="24"/>
          <w:u w:val="single"/>
        </w:rPr>
      </w:pPr>
      <w:r>
        <w:rPr>
          <w:rFonts w:asciiTheme="minorHAnsi" w:hAnsiTheme="minorHAnsi" w:cstheme="minorHAnsi"/>
          <w:b/>
          <w:szCs w:val="24"/>
          <w:u w:val="single"/>
        </w:rPr>
        <w:t>Remote Management</w:t>
      </w:r>
    </w:p>
    <w:p w:rsidR="00EF4656" w:rsidRPr="005F5AA0" w:rsidRDefault="000D18DB" w:rsidP="005F5AA0">
      <w:pPr>
        <w:spacing w:after="120" w:line="240" w:lineRule="auto"/>
        <w:ind w:left="864"/>
        <w:jc w:val="both"/>
        <w:rPr>
          <w:rFonts w:cstheme="minorHAnsi"/>
          <w:sz w:val="24"/>
          <w:szCs w:val="24"/>
        </w:rPr>
      </w:pPr>
      <w:bookmarkStart w:id="85" w:name="_Toc85429006"/>
      <w:bookmarkStart w:id="86" w:name="_Toc85429096"/>
      <w:bookmarkStart w:id="87" w:name="_Toc85540986"/>
      <w:bookmarkEnd w:id="78"/>
      <w:bookmarkEnd w:id="79"/>
      <w:bookmarkEnd w:id="80"/>
      <w:bookmarkEnd w:id="82"/>
      <w:r>
        <w:rPr>
          <w:rFonts w:cstheme="minorHAnsi"/>
          <w:sz w:val="24"/>
          <w:szCs w:val="24"/>
        </w:rPr>
        <w:t xml:space="preserve">Pay stations shall have the following </w:t>
      </w:r>
      <w:r w:rsidR="00EF4656" w:rsidRPr="005F5AA0">
        <w:rPr>
          <w:rFonts w:cstheme="minorHAnsi"/>
          <w:sz w:val="24"/>
          <w:szCs w:val="24"/>
        </w:rPr>
        <w:t xml:space="preserve">remote management </w:t>
      </w:r>
      <w:r>
        <w:rPr>
          <w:rFonts w:cstheme="minorHAnsi"/>
          <w:sz w:val="24"/>
          <w:szCs w:val="24"/>
        </w:rPr>
        <w:t>capabilities</w:t>
      </w:r>
      <w:r w:rsidR="00EF4656" w:rsidRPr="005F5AA0">
        <w:rPr>
          <w:rFonts w:cstheme="minorHAnsi"/>
          <w:sz w:val="24"/>
          <w:szCs w:val="24"/>
        </w:rPr>
        <w:t>:</w:t>
      </w:r>
    </w:p>
    <w:p w:rsidR="00EF4656" w:rsidRPr="005F5AA0" w:rsidRDefault="00EF4656" w:rsidP="005F5AA0">
      <w:pPr>
        <w:pStyle w:val="Heading3"/>
        <w:numPr>
          <w:ilvl w:val="0"/>
          <w:numId w:val="104"/>
        </w:numPr>
        <w:spacing w:before="0"/>
        <w:ind w:left="1224"/>
        <w:rPr>
          <w:rFonts w:asciiTheme="minorHAnsi" w:hAnsiTheme="minorHAnsi" w:cstheme="minorHAnsi"/>
          <w:szCs w:val="24"/>
        </w:rPr>
      </w:pPr>
      <w:bookmarkStart w:id="88" w:name="_Toc85429007"/>
      <w:bookmarkStart w:id="89" w:name="_Toc85429097"/>
      <w:bookmarkStart w:id="90" w:name="_Toc85540987"/>
      <w:bookmarkStart w:id="91" w:name="_Toc105566707"/>
      <w:bookmarkEnd w:id="85"/>
      <w:bookmarkEnd w:id="86"/>
      <w:bookmarkEnd w:id="87"/>
      <w:r w:rsidRPr="005F5AA0">
        <w:rPr>
          <w:rFonts w:asciiTheme="minorHAnsi" w:hAnsiTheme="minorHAnsi" w:cstheme="minorHAnsi"/>
          <w:szCs w:val="24"/>
        </w:rPr>
        <w:t>Real-Time Reporting</w:t>
      </w:r>
      <w:bookmarkEnd w:id="88"/>
      <w:bookmarkEnd w:id="89"/>
      <w:bookmarkEnd w:id="90"/>
      <w:bookmarkEnd w:id="91"/>
    </w:p>
    <w:p w:rsidR="00EF4656" w:rsidRDefault="00EF4656" w:rsidP="005F5AA0">
      <w:pPr>
        <w:spacing w:after="240" w:line="240" w:lineRule="auto"/>
        <w:ind w:left="1296"/>
        <w:jc w:val="both"/>
        <w:rPr>
          <w:rFonts w:cstheme="minorHAnsi"/>
          <w:sz w:val="24"/>
          <w:szCs w:val="24"/>
        </w:rPr>
      </w:pPr>
      <w:r w:rsidRPr="005F5AA0">
        <w:rPr>
          <w:rFonts w:cstheme="minorHAnsi"/>
          <w:sz w:val="24"/>
          <w:szCs w:val="24"/>
        </w:rPr>
        <w:t xml:space="preserve">The pay station </w:t>
      </w:r>
      <w:r w:rsidR="00C85948">
        <w:rPr>
          <w:rFonts w:cstheme="minorHAnsi"/>
          <w:sz w:val="24"/>
          <w:szCs w:val="24"/>
        </w:rPr>
        <w:t xml:space="preserve">shall have </w:t>
      </w:r>
      <w:r w:rsidRPr="005F5AA0">
        <w:rPr>
          <w:rFonts w:cstheme="minorHAnsi"/>
          <w:sz w:val="24"/>
          <w:szCs w:val="24"/>
        </w:rPr>
        <w:t xml:space="preserve">the ability to </w:t>
      </w:r>
      <w:r w:rsidR="000D18DB">
        <w:rPr>
          <w:rFonts w:cstheme="minorHAnsi"/>
          <w:sz w:val="24"/>
          <w:szCs w:val="24"/>
        </w:rPr>
        <w:t xml:space="preserve">remotely </w:t>
      </w:r>
      <w:r w:rsidRPr="005F5AA0">
        <w:rPr>
          <w:rFonts w:cstheme="minorHAnsi"/>
          <w:sz w:val="24"/>
          <w:szCs w:val="24"/>
        </w:rPr>
        <w:t xml:space="preserve">generate </w:t>
      </w:r>
      <w:r w:rsidR="00A676D6">
        <w:rPr>
          <w:rFonts w:cstheme="minorHAnsi"/>
          <w:sz w:val="24"/>
          <w:szCs w:val="24"/>
        </w:rPr>
        <w:t xml:space="preserve">real-time information of </w:t>
      </w:r>
      <w:r w:rsidRPr="005F5AA0">
        <w:rPr>
          <w:rFonts w:cstheme="minorHAnsi"/>
          <w:sz w:val="24"/>
          <w:szCs w:val="24"/>
        </w:rPr>
        <w:t xml:space="preserve">all the reports listed under </w:t>
      </w:r>
      <w:r w:rsidR="000D18DB">
        <w:rPr>
          <w:rFonts w:cstheme="minorHAnsi"/>
          <w:sz w:val="24"/>
          <w:szCs w:val="24"/>
        </w:rPr>
        <w:t xml:space="preserve">Section </w:t>
      </w:r>
      <w:r w:rsidR="00893510">
        <w:rPr>
          <w:rFonts w:cstheme="minorHAnsi"/>
          <w:sz w:val="24"/>
          <w:szCs w:val="24"/>
        </w:rPr>
        <w:t>9</w:t>
      </w:r>
      <w:r w:rsidR="000D18DB">
        <w:rPr>
          <w:rFonts w:cstheme="minorHAnsi"/>
          <w:sz w:val="24"/>
          <w:szCs w:val="24"/>
        </w:rPr>
        <w:t xml:space="preserve"> – Management </w:t>
      </w:r>
      <w:r w:rsidRPr="005F5AA0">
        <w:rPr>
          <w:rFonts w:cstheme="minorHAnsi"/>
          <w:sz w:val="24"/>
          <w:szCs w:val="24"/>
        </w:rPr>
        <w:t>Reports</w:t>
      </w:r>
      <w:r w:rsidR="000D18DB">
        <w:rPr>
          <w:rFonts w:cstheme="minorHAnsi"/>
          <w:sz w:val="24"/>
          <w:szCs w:val="24"/>
        </w:rPr>
        <w:t xml:space="preserve"> </w:t>
      </w:r>
      <w:r w:rsidRPr="005F5AA0">
        <w:rPr>
          <w:rFonts w:cstheme="minorHAnsi"/>
          <w:sz w:val="24"/>
          <w:szCs w:val="24"/>
        </w:rPr>
        <w:t xml:space="preserve">through </w:t>
      </w:r>
      <w:r w:rsidR="00C85948">
        <w:rPr>
          <w:rFonts w:cstheme="minorHAnsi"/>
          <w:sz w:val="24"/>
          <w:szCs w:val="24"/>
        </w:rPr>
        <w:t>the network</w:t>
      </w:r>
      <w:r w:rsidR="000D18DB">
        <w:rPr>
          <w:rFonts w:cstheme="minorHAnsi"/>
          <w:sz w:val="24"/>
          <w:szCs w:val="24"/>
        </w:rPr>
        <w:t xml:space="preserve"> </w:t>
      </w:r>
      <w:r w:rsidRPr="005F5AA0">
        <w:rPr>
          <w:rFonts w:cstheme="minorHAnsi"/>
          <w:sz w:val="24"/>
          <w:szCs w:val="24"/>
        </w:rPr>
        <w:t>connection.</w:t>
      </w:r>
    </w:p>
    <w:p w:rsidR="00153F83" w:rsidRPr="005F5AA0" w:rsidRDefault="00EF4656" w:rsidP="005F5AA0">
      <w:pPr>
        <w:pStyle w:val="ListParagraph"/>
        <w:numPr>
          <w:ilvl w:val="0"/>
          <w:numId w:val="104"/>
        </w:numPr>
        <w:spacing w:after="120" w:line="240" w:lineRule="auto"/>
        <w:ind w:left="1224"/>
        <w:jc w:val="both"/>
        <w:rPr>
          <w:rFonts w:cstheme="minorHAnsi"/>
          <w:sz w:val="24"/>
          <w:szCs w:val="24"/>
        </w:rPr>
      </w:pPr>
      <w:r w:rsidRPr="005F5AA0">
        <w:rPr>
          <w:rFonts w:cstheme="minorHAnsi"/>
          <w:b/>
          <w:sz w:val="24"/>
          <w:szCs w:val="24"/>
        </w:rPr>
        <w:t>Remote pay station configuration</w:t>
      </w:r>
    </w:p>
    <w:p w:rsidR="00153F83" w:rsidRPr="005F5AA0" w:rsidRDefault="00C85948" w:rsidP="005F5AA0">
      <w:pPr>
        <w:pStyle w:val="ListParagraph"/>
        <w:numPr>
          <w:ilvl w:val="0"/>
          <w:numId w:val="111"/>
        </w:numPr>
        <w:spacing w:after="120" w:line="240" w:lineRule="auto"/>
        <w:ind w:left="1656"/>
        <w:jc w:val="both"/>
        <w:rPr>
          <w:rFonts w:cstheme="minorHAnsi"/>
          <w:sz w:val="24"/>
          <w:szCs w:val="24"/>
        </w:rPr>
      </w:pPr>
      <w:r>
        <w:rPr>
          <w:rFonts w:cstheme="minorHAnsi"/>
          <w:sz w:val="24"/>
          <w:szCs w:val="24"/>
        </w:rPr>
        <w:t xml:space="preserve">System shall </w:t>
      </w:r>
      <w:r w:rsidR="00153F83" w:rsidRPr="005F5AA0">
        <w:rPr>
          <w:rFonts w:cstheme="minorHAnsi"/>
          <w:sz w:val="24"/>
          <w:szCs w:val="24"/>
        </w:rPr>
        <w:t xml:space="preserve">allow for </w:t>
      </w:r>
      <w:r>
        <w:rPr>
          <w:rFonts w:cstheme="minorHAnsi"/>
          <w:sz w:val="24"/>
          <w:szCs w:val="24"/>
        </w:rPr>
        <w:t xml:space="preserve">remote </w:t>
      </w:r>
      <w:r w:rsidR="00153F83" w:rsidRPr="005F5AA0">
        <w:rPr>
          <w:rFonts w:cstheme="minorHAnsi"/>
          <w:sz w:val="24"/>
          <w:szCs w:val="24"/>
        </w:rPr>
        <w:t xml:space="preserve">changes </w:t>
      </w:r>
      <w:r>
        <w:rPr>
          <w:rFonts w:cstheme="minorHAnsi"/>
          <w:sz w:val="24"/>
          <w:szCs w:val="24"/>
        </w:rPr>
        <w:t>to</w:t>
      </w:r>
      <w:r w:rsidR="00153F83" w:rsidRPr="005F5AA0">
        <w:rPr>
          <w:rFonts w:cstheme="minorHAnsi"/>
          <w:sz w:val="24"/>
          <w:szCs w:val="24"/>
        </w:rPr>
        <w:t xml:space="preserve"> the rate structure.</w:t>
      </w:r>
    </w:p>
    <w:p w:rsidR="00153F83" w:rsidRPr="005F5AA0" w:rsidRDefault="00C85948" w:rsidP="005F5AA0">
      <w:pPr>
        <w:pStyle w:val="ListParagraph"/>
        <w:numPr>
          <w:ilvl w:val="0"/>
          <w:numId w:val="111"/>
        </w:numPr>
        <w:spacing w:after="120" w:line="240" w:lineRule="auto"/>
        <w:ind w:left="1656"/>
        <w:jc w:val="both"/>
        <w:rPr>
          <w:rFonts w:cstheme="minorHAnsi"/>
          <w:sz w:val="24"/>
          <w:szCs w:val="24"/>
        </w:rPr>
      </w:pPr>
      <w:r>
        <w:rPr>
          <w:rFonts w:cstheme="minorHAnsi"/>
          <w:sz w:val="24"/>
          <w:szCs w:val="24"/>
        </w:rPr>
        <w:t xml:space="preserve">System shall </w:t>
      </w:r>
      <w:r w:rsidR="00153F83" w:rsidRPr="005F5AA0">
        <w:rPr>
          <w:rFonts w:cstheme="minorHAnsi"/>
          <w:sz w:val="24"/>
          <w:szCs w:val="24"/>
        </w:rPr>
        <w:t xml:space="preserve">allow for other changes </w:t>
      </w:r>
      <w:r>
        <w:rPr>
          <w:rFonts w:cstheme="minorHAnsi"/>
          <w:sz w:val="24"/>
          <w:szCs w:val="24"/>
        </w:rPr>
        <w:t xml:space="preserve">as specified </w:t>
      </w:r>
      <w:r w:rsidR="00153F83" w:rsidRPr="005F5AA0">
        <w:rPr>
          <w:rFonts w:cstheme="minorHAnsi"/>
          <w:sz w:val="24"/>
          <w:szCs w:val="24"/>
        </w:rPr>
        <w:t xml:space="preserve">under Section </w:t>
      </w:r>
      <w:r w:rsidR="00893510">
        <w:rPr>
          <w:rFonts w:cstheme="minorHAnsi"/>
          <w:sz w:val="24"/>
          <w:szCs w:val="24"/>
        </w:rPr>
        <w:t>7</w:t>
      </w:r>
      <w:r w:rsidR="00153F83" w:rsidRPr="005F5AA0">
        <w:rPr>
          <w:rFonts w:cstheme="minorHAnsi"/>
          <w:sz w:val="24"/>
          <w:szCs w:val="24"/>
        </w:rPr>
        <w:t xml:space="preserve"> - Management Software Capabilities </w:t>
      </w:r>
      <w:r>
        <w:rPr>
          <w:rFonts w:cstheme="minorHAnsi"/>
          <w:sz w:val="24"/>
          <w:szCs w:val="24"/>
        </w:rPr>
        <w:t xml:space="preserve">with remote, real-time </w:t>
      </w:r>
      <w:r w:rsidR="00153F83" w:rsidRPr="005F5AA0">
        <w:rPr>
          <w:rFonts w:cstheme="minorHAnsi"/>
          <w:sz w:val="24"/>
          <w:szCs w:val="24"/>
        </w:rPr>
        <w:t>configur</w:t>
      </w:r>
      <w:r>
        <w:rPr>
          <w:rFonts w:cstheme="minorHAnsi"/>
          <w:sz w:val="24"/>
          <w:szCs w:val="24"/>
        </w:rPr>
        <w:t xml:space="preserve">ation </w:t>
      </w:r>
      <w:r w:rsidR="00153F83" w:rsidRPr="005F5AA0">
        <w:rPr>
          <w:rFonts w:cstheme="minorHAnsi"/>
          <w:sz w:val="24"/>
          <w:szCs w:val="24"/>
        </w:rPr>
        <w:t>uploaded to the pay station.</w:t>
      </w:r>
    </w:p>
    <w:p w:rsidR="00153F83" w:rsidRPr="005F5AA0" w:rsidRDefault="00153F83" w:rsidP="005F5AA0">
      <w:pPr>
        <w:pStyle w:val="ListParagraph"/>
        <w:spacing w:after="120" w:line="240" w:lineRule="auto"/>
        <w:ind w:left="1224"/>
        <w:jc w:val="both"/>
        <w:rPr>
          <w:rFonts w:cstheme="minorHAnsi"/>
          <w:sz w:val="24"/>
          <w:szCs w:val="24"/>
        </w:rPr>
      </w:pPr>
    </w:p>
    <w:p w:rsidR="00153F83" w:rsidRPr="005F5AA0" w:rsidRDefault="00153F83" w:rsidP="005F5AA0">
      <w:pPr>
        <w:pStyle w:val="ListParagraph"/>
        <w:numPr>
          <w:ilvl w:val="0"/>
          <w:numId w:val="104"/>
        </w:numPr>
        <w:spacing w:after="120" w:line="240" w:lineRule="auto"/>
        <w:ind w:left="1224"/>
        <w:jc w:val="both"/>
        <w:rPr>
          <w:rFonts w:ascii="Arial" w:eastAsia="Times New Roman" w:hAnsi="Arial" w:cstheme="minorHAnsi"/>
          <w:b/>
          <w:sz w:val="24"/>
          <w:szCs w:val="24"/>
        </w:rPr>
      </w:pPr>
      <w:r w:rsidRPr="005F5AA0">
        <w:rPr>
          <w:rFonts w:cstheme="minorHAnsi"/>
          <w:b/>
          <w:sz w:val="24"/>
          <w:szCs w:val="24"/>
        </w:rPr>
        <w:t>Real-Time Monitoring/Intelligent Dispatch</w:t>
      </w:r>
    </w:p>
    <w:p w:rsidR="00153F83" w:rsidRPr="008B08AF" w:rsidRDefault="00153F83" w:rsidP="00153F83">
      <w:pPr>
        <w:spacing w:after="120" w:line="240" w:lineRule="auto"/>
        <w:ind w:left="1296"/>
        <w:jc w:val="both"/>
        <w:rPr>
          <w:rFonts w:cstheme="minorHAnsi"/>
          <w:sz w:val="24"/>
          <w:szCs w:val="24"/>
        </w:rPr>
      </w:pPr>
      <w:r>
        <w:rPr>
          <w:rFonts w:cstheme="minorHAnsi"/>
          <w:sz w:val="24"/>
          <w:szCs w:val="24"/>
        </w:rPr>
        <w:t>At a minimum, t</w:t>
      </w:r>
      <w:r w:rsidRPr="008B08AF">
        <w:rPr>
          <w:rFonts w:cstheme="minorHAnsi"/>
          <w:sz w:val="24"/>
          <w:szCs w:val="24"/>
        </w:rPr>
        <w:t xml:space="preserve">he pay station </w:t>
      </w:r>
      <w:r>
        <w:rPr>
          <w:rFonts w:cstheme="minorHAnsi"/>
          <w:sz w:val="24"/>
          <w:szCs w:val="24"/>
        </w:rPr>
        <w:t xml:space="preserve">shall </w:t>
      </w:r>
      <w:r w:rsidRPr="008B08AF">
        <w:rPr>
          <w:rFonts w:cstheme="minorHAnsi"/>
          <w:sz w:val="24"/>
          <w:szCs w:val="24"/>
        </w:rPr>
        <w:t xml:space="preserve">provide the ability to </w:t>
      </w:r>
      <w:r>
        <w:rPr>
          <w:rFonts w:cstheme="minorHAnsi"/>
          <w:sz w:val="24"/>
          <w:szCs w:val="24"/>
        </w:rPr>
        <w:t xml:space="preserve">remotely </w:t>
      </w:r>
      <w:r w:rsidRPr="008B08AF">
        <w:rPr>
          <w:rFonts w:cstheme="minorHAnsi"/>
          <w:sz w:val="24"/>
          <w:szCs w:val="24"/>
        </w:rPr>
        <w:t xml:space="preserve">monitor </w:t>
      </w:r>
      <w:r>
        <w:rPr>
          <w:rFonts w:cstheme="minorHAnsi"/>
          <w:sz w:val="24"/>
          <w:szCs w:val="24"/>
        </w:rPr>
        <w:t xml:space="preserve">the </w:t>
      </w:r>
      <w:r w:rsidRPr="008B08AF">
        <w:rPr>
          <w:rFonts w:cstheme="minorHAnsi"/>
          <w:sz w:val="24"/>
          <w:szCs w:val="24"/>
        </w:rPr>
        <w:t>following parts and systems and communicate any malfunctions or supply requirements through e-mail or cell phone</w:t>
      </w:r>
      <w:r>
        <w:rPr>
          <w:rFonts w:cstheme="minorHAnsi"/>
          <w:sz w:val="24"/>
          <w:szCs w:val="24"/>
        </w:rPr>
        <w:t xml:space="preserve"> within ten (10) seconds of the event occurring at pay station</w:t>
      </w:r>
      <w:r w:rsidRPr="008B08AF">
        <w:rPr>
          <w:rFonts w:cstheme="minorHAnsi"/>
          <w:sz w:val="24"/>
          <w:szCs w:val="24"/>
        </w:rPr>
        <w:t>:</w:t>
      </w:r>
    </w:p>
    <w:p w:rsidR="00153F83" w:rsidRPr="008B08AF" w:rsidRDefault="00153F83" w:rsidP="00153F83">
      <w:pPr>
        <w:pStyle w:val="ListParagraph"/>
        <w:numPr>
          <w:ilvl w:val="0"/>
          <w:numId w:val="108"/>
        </w:numPr>
        <w:adjustRightInd w:val="0"/>
        <w:spacing w:after="120" w:line="240" w:lineRule="auto"/>
        <w:ind w:left="1656"/>
        <w:jc w:val="both"/>
        <w:rPr>
          <w:rFonts w:cstheme="minorHAnsi"/>
          <w:sz w:val="24"/>
          <w:szCs w:val="24"/>
          <w:highlight w:val="white"/>
        </w:rPr>
      </w:pPr>
      <w:r w:rsidRPr="008B08AF">
        <w:rPr>
          <w:rFonts w:cstheme="minorHAnsi"/>
          <w:sz w:val="24"/>
          <w:szCs w:val="24"/>
          <w:highlight w:val="white"/>
        </w:rPr>
        <w:t>Critical alarms:</w:t>
      </w:r>
    </w:p>
    <w:p w:rsidR="00153F83" w:rsidRPr="008B08AF" w:rsidRDefault="00153F83" w:rsidP="00153F83">
      <w:pPr>
        <w:numPr>
          <w:ilvl w:val="0"/>
          <w:numId w:val="107"/>
        </w:numPr>
        <w:adjustRightInd w:val="0"/>
        <w:spacing w:after="0" w:line="240" w:lineRule="auto"/>
        <w:ind w:left="2160"/>
        <w:jc w:val="both"/>
        <w:rPr>
          <w:rFonts w:cstheme="minorHAnsi"/>
          <w:sz w:val="24"/>
          <w:szCs w:val="24"/>
          <w:highlight w:val="white"/>
        </w:rPr>
      </w:pPr>
      <w:r w:rsidRPr="008B08AF">
        <w:rPr>
          <w:rFonts w:cstheme="minorHAnsi"/>
          <w:sz w:val="24"/>
          <w:szCs w:val="24"/>
          <w:highlight w:val="white"/>
        </w:rPr>
        <w:t>Alarm on</w:t>
      </w:r>
    </w:p>
    <w:p w:rsidR="00153F83" w:rsidRPr="008B08AF" w:rsidRDefault="00153F83" w:rsidP="00153F83">
      <w:pPr>
        <w:numPr>
          <w:ilvl w:val="0"/>
          <w:numId w:val="107"/>
        </w:numPr>
        <w:adjustRightInd w:val="0"/>
        <w:spacing w:after="0" w:line="240" w:lineRule="auto"/>
        <w:ind w:left="2160"/>
        <w:jc w:val="both"/>
        <w:rPr>
          <w:rFonts w:cstheme="minorHAnsi"/>
          <w:sz w:val="24"/>
          <w:szCs w:val="24"/>
          <w:highlight w:val="white"/>
        </w:rPr>
      </w:pPr>
      <w:r w:rsidRPr="008B08AF">
        <w:rPr>
          <w:rFonts w:cstheme="minorHAnsi"/>
          <w:sz w:val="24"/>
          <w:szCs w:val="24"/>
          <w:highlight w:val="white"/>
        </w:rPr>
        <w:t xml:space="preserve">Shutdown due to low battery power </w:t>
      </w:r>
    </w:p>
    <w:p w:rsidR="00153F83" w:rsidRDefault="00153F83" w:rsidP="00153F83">
      <w:pPr>
        <w:numPr>
          <w:ilvl w:val="0"/>
          <w:numId w:val="107"/>
        </w:numPr>
        <w:adjustRightInd w:val="0"/>
        <w:spacing w:after="0" w:line="240" w:lineRule="auto"/>
        <w:ind w:left="2160"/>
        <w:jc w:val="both"/>
        <w:rPr>
          <w:rFonts w:cstheme="minorHAnsi"/>
          <w:sz w:val="24"/>
          <w:szCs w:val="24"/>
          <w:highlight w:val="white"/>
        </w:rPr>
      </w:pPr>
      <w:r w:rsidRPr="008B08AF">
        <w:rPr>
          <w:rFonts w:cstheme="minorHAnsi"/>
          <w:sz w:val="24"/>
          <w:szCs w:val="24"/>
          <w:highlight w:val="white"/>
        </w:rPr>
        <w:t xml:space="preserve">Shock from being bumped, tilted, or shaken </w:t>
      </w:r>
    </w:p>
    <w:p w:rsidR="00A676D6" w:rsidRPr="008B08AF" w:rsidRDefault="00A676D6" w:rsidP="005F5AA0">
      <w:pPr>
        <w:adjustRightInd w:val="0"/>
        <w:spacing w:after="0" w:line="240" w:lineRule="auto"/>
        <w:ind w:left="2160"/>
        <w:jc w:val="both"/>
        <w:rPr>
          <w:rFonts w:cstheme="minorHAnsi"/>
          <w:sz w:val="24"/>
          <w:szCs w:val="24"/>
          <w:highlight w:val="white"/>
        </w:rPr>
      </w:pPr>
    </w:p>
    <w:p w:rsidR="00153F83" w:rsidRPr="008B08AF" w:rsidRDefault="00153F83" w:rsidP="00153F83">
      <w:pPr>
        <w:pStyle w:val="ListParagraph"/>
        <w:numPr>
          <w:ilvl w:val="0"/>
          <w:numId w:val="108"/>
        </w:numPr>
        <w:adjustRightInd w:val="0"/>
        <w:spacing w:after="0" w:line="240" w:lineRule="auto"/>
        <w:ind w:left="1656"/>
        <w:jc w:val="both"/>
        <w:rPr>
          <w:rFonts w:cstheme="minorHAnsi"/>
          <w:sz w:val="24"/>
          <w:szCs w:val="24"/>
          <w:highlight w:val="white"/>
        </w:rPr>
      </w:pPr>
      <w:r w:rsidRPr="008B08AF">
        <w:rPr>
          <w:rFonts w:cstheme="minorHAnsi"/>
          <w:sz w:val="24"/>
          <w:szCs w:val="24"/>
          <w:highlight w:val="white"/>
        </w:rPr>
        <w:t>Major alarms:</w:t>
      </w:r>
    </w:p>
    <w:p w:rsidR="00153F83" w:rsidRPr="008B08AF" w:rsidRDefault="00153F83" w:rsidP="00153F83">
      <w:pPr>
        <w:numPr>
          <w:ilvl w:val="0"/>
          <w:numId w:val="109"/>
        </w:numPr>
        <w:adjustRightInd w:val="0"/>
        <w:spacing w:after="0" w:line="240" w:lineRule="auto"/>
        <w:ind w:left="2160"/>
        <w:jc w:val="both"/>
        <w:rPr>
          <w:rFonts w:cstheme="minorHAnsi"/>
          <w:sz w:val="24"/>
          <w:szCs w:val="24"/>
          <w:highlight w:val="white"/>
        </w:rPr>
      </w:pPr>
      <w:r w:rsidRPr="008B08AF">
        <w:rPr>
          <w:rFonts w:cstheme="minorHAnsi"/>
          <w:sz w:val="24"/>
          <w:szCs w:val="24"/>
          <w:highlight w:val="white"/>
        </w:rPr>
        <w:t>Coin jam</w:t>
      </w:r>
    </w:p>
    <w:p w:rsidR="00153F83" w:rsidRPr="008B08AF" w:rsidRDefault="00153F83" w:rsidP="00153F83">
      <w:pPr>
        <w:numPr>
          <w:ilvl w:val="0"/>
          <w:numId w:val="109"/>
        </w:numPr>
        <w:adjustRightInd w:val="0"/>
        <w:spacing w:after="0" w:line="240" w:lineRule="auto"/>
        <w:ind w:left="2160"/>
        <w:jc w:val="both"/>
        <w:rPr>
          <w:rFonts w:cstheme="minorHAnsi"/>
          <w:sz w:val="24"/>
          <w:szCs w:val="24"/>
          <w:highlight w:val="white"/>
        </w:rPr>
      </w:pPr>
      <w:r w:rsidRPr="008B08AF">
        <w:rPr>
          <w:rFonts w:cstheme="minorHAnsi"/>
          <w:sz w:val="24"/>
          <w:szCs w:val="24"/>
          <w:highlight w:val="white"/>
        </w:rPr>
        <w:t>Bill acceptor jam</w:t>
      </w:r>
    </w:p>
    <w:p w:rsidR="00153F83" w:rsidRPr="008B08AF" w:rsidRDefault="00153F83" w:rsidP="00153F83">
      <w:pPr>
        <w:numPr>
          <w:ilvl w:val="0"/>
          <w:numId w:val="109"/>
        </w:numPr>
        <w:adjustRightInd w:val="0"/>
        <w:spacing w:after="0" w:line="240" w:lineRule="auto"/>
        <w:ind w:left="2160"/>
        <w:jc w:val="both"/>
        <w:rPr>
          <w:rFonts w:cstheme="minorHAnsi"/>
          <w:sz w:val="24"/>
          <w:szCs w:val="24"/>
          <w:highlight w:val="white"/>
        </w:rPr>
      </w:pPr>
      <w:r w:rsidRPr="008B08AF">
        <w:rPr>
          <w:rFonts w:cstheme="minorHAnsi"/>
          <w:sz w:val="24"/>
          <w:szCs w:val="24"/>
          <w:highlight w:val="white"/>
        </w:rPr>
        <w:t>Bill acceptor unable to stack</w:t>
      </w:r>
    </w:p>
    <w:p w:rsidR="00153F83" w:rsidRPr="008B08AF" w:rsidRDefault="00153F83" w:rsidP="00153F83">
      <w:pPr>
        <w:numPr>
          <w:ilvl w:val="0"/>
          <w:numId w:val="109"/>
        </w:numPr>
        <w:adjustRightInd w:val="0"/>
        <w:spacing w:after="0" w:line="240" w:lineRule="auto"/>
        <w:ind w:left="2160"/>
        <w:jc w:val="both"/>
        <w:rPr>
          <w:rFonts w:cstheme="minorHAnsi"/>
          <w:sz w:val="24"/>
          <w:szCs w:val="24"/>
          <w:highlight w:val="white"/>
        </w:rPr>
      </w:pPr>
      <w:r w:rsidRPr="008B08AF">
        <w:rPr>
          <w:rFonts w:cstheme="minorHAnsi"/>
          <w:sz w:val="24"/>
          <w:szCs w:val="24"/>
          <w:highlight w:val="white"/>
        </w:rPr>
        <w:t>Battery voltage low</w:t>
      </w:r>
    </w:p>
    <w:p w:rsidR="00153F83" w:rsidRPr="008B08AF" w:rsidRDefault="00153F83" w:rsidP="00153F83">
      <w:pPr>
        <w:numPr>
          <w:ilvl w:val="0"/>
          <w:numId w:val="109"/>
        </w:numPr>
        <w:adjustRightInd w:val="0"/>
        <w:spacing w:after="0" w:line="240" w:lineRule="auto"/>
        <w:ind w:left="2160"/>
        <w:jc w:val="both"/>
        <w:rPr>
          <w:rFonts w:cstheme="minorHAnsi"/>
          <w:sz w:val="24"/>
          <w:szCs w:val="24"/>
          <w:highlight w:val="white"/>
        </w:rPr>
      </w:pPr>
      <w:r w:rsidRPr="008B08AF">
        <w:rPr>
          <w:rFonts w:cstheme="minorHAnsi"/>
          <w:sz w:val="24"/>
          <w:szCs w:val="24"/>
          <w:highlight w:val="white"/>
        </w:rPr>
        <w:lastRenderedPageBreak/>
        <w:t>Printer paper low</w:t>
      </w:r>
    </w:p>
    <w:p w:rsidR="00153F83" w:rsidRPr="008B08AF" w:rsidRDefault="00153F83" w:rsidP="00153F83">
      <w:pPr>
        <w:numPr>
          <w:ilvl w:val="0"/>
          <w:numId w:val="109"/>
        </w:numPr>
        <w:adjustRightInd w:val="0"/>
        <w:spacing w:after="0" w:line="240" w:lineRule="auto"/>
        <w:ind w:left="2160"/>
        <w:jc w:val="both"/>
        <w:rPr>
          <w:rFonts w:cstheme="minorHAnsi"/>
          <w:sz w:val="24"/>
          <w:szCs w:val="24"/>
          <w:highlight w:val="white"/>
        </w:rPr>
      </w:pPr>
      <w:r w:rsidRPr="008B08AF">
        <w:rPr>
          <w:rFonts w:cstheme="minorHAnsi"/>
          <w:sz w:val="24"/>
          <w:szCs w:val="24"/>
          <w:highlight w:val="white"/>
        </w:rPr>
        <w:t>Printer lever disengaged</w:t>
      </w:r>
    </w:p>
    <w:p w:rsidR="00153F83" w:rsidRPr="008B08AF" w:rsidRDefault="00153F83" w:rsidP="00153F83">
      <w:pPr>
        <w:numPr>
          <w:ilvl w:val="0"/>
          <w:numId w:val="109"/>
        </w:numPr>
        <w:adjustRightInd w:val="0"/>
        <w:spacing w:after="0" w:line="240" w:lineRule="auto"/>
        <w:ind w:left="2160"/>
        <w:jc w:val="both"/>
        <w:rPr>
          <w:rFonts w:cstheme="minorHAnsi"/>
          <w:sz w:val="24"/>
          <w:szCs w:val="24"/>
          <w:highlight w:val="white"/>
        </w:rPr>
      </w:pPr>
      <w:r w:rsidRPr="008B08AF">
        <w:rPr>
          <w:rFonts w:cstheme="minorHAnsi"/>
          <w:sz w:val="24"/>
          <w:szCs w:val="24"/>
          <w:highlight w:val="white"/>
        </w:rPr>
        <w:t>Printer paper out</w:t>
      </w:r>
    </w:p>
    <w:p w:rsidR="00153F83" w:rsidRDefault="00153F83" w:rsidP="00153F83">
      <w:pPr>
        <w:pStyle w:val="ListParagraph"/>
        <w:ind w:left="1440"/>
        <w:rPr>
          <w:rFonts w:cstheme="minorHAnsi"/>
          <w:sz w:val="24"/>
          <w:szCs w:val="24"/>
          <w:highlight w:val="white"/>
        </w:rPr>
      </w:pPr>
    </w:p>
    <w:p w:rsidR="00153F83" w:rsidRPr="008B08AF" w:rsidRDefault="00153F83" w:rsidP="00153F83">
      <w:pPr>
        <w:pStyle w:val="ListParagraph"/>
        <w:numPr>
          <w:ilvl w:val="0"/>
          <w:numId w:val="108"/>
        </w:numPr>
        <w:spacing w:after="0"/>
        <w:contextualSpacing w:val="0"/>
        <w:rPr>
          <w:rFonts w:cstheme="minorHAnsi"/>
          <w:sz w:val="24"/>
          <w:szCs w:val="24"/>
          <w:highlight w:val="white"/>
        </w:rPr>
      </w:pPr>
      <w:r w:rsidRPr="008B08AF">
        <w:rPr>
          <w:rFonts w:cstheme="minorHAnsi"/>
          <w:sz w:val="24"/>
          <w:szCs w:val="24"/>
          <w:highlight w:val="white"/>
        </w:rPr>
        <w:t>Other monitoring</w:t>
      </w:r>
    </w:p>
    <w:p w:rsidR="00153F83" w:rsidRPr="008B08AF" w:rsidRDefault="00153F83" w:rsidP="00153F83">
      <w:pPr>
        <w:numPr>
          <w:ilvl w:val="0"/>
          <w:numId w:val="110"/>
        </w:numPr>
        <w:adjustRightInd w:val="0"/>
        <w:spacing w:after="0" w:line="240" w:lineRule="auto"/>
        <w:ind w:left="2088"/>
        <w:jc w:val="both"/>
        <w:rPr>
          <w:rFonts w:cstheme="minorHAnsi"/>
          <w:sz w:val="24"/>
          <w:szCs w:val="24"/>
          <w:highlight w:val="white"/>
        </w:rPr>
      </w:pPr>
      <w:r w:rsidRPr="008B08AF">
        <w:rPr>
          <w:rFonts w:cstheme="minorHAnsi"/>
          <w:sz w:val="24"/>
          <w:szCs w:val="24"/>
          <w:highlight w:val="white"/>
        </w:rPr>
        <w:t>Number of coins</w:t>
      </w:r>
    </w:p>
    <w:p w:rsidR="00153F83" w:rsidRPr="008B08AF" w:rsidRDefault="00153F83" w:rsidP="00153F83">
      <w:pPr>
        <w:numPr>
          <w:ilvl w:val="0"/>
          <w:numId w:val="110"/>
        </w:numPr>
        <w:adjustRightInd w:val="0"/>
        <w:spacing w:after="0" w:line="240" w:lineRule="auto"/>
        <w:ind w:left="2088"/>
        <w:jc w:val="both"/>
        <w:rPr>
          <w:rFonts w:cstheme="minorHAnsi"/>
          <w:sz w:val="24"/>
          <w:szCs w:val="24"/>
          <w:highlight w:val="white"/>
        </w:rPr>
      </w:pPr>
      <w:r w:rsidRPr="008B08AF">
        <w:rPr>
          <w:rFonts w:cstheme="minorHAnsi"/>
          <w:sz w:val="24"/>
          <w:szCs w:val="24"/>
          <w:highlight w:val="white"/>
        </w:rPr>
        <w:t>Number of bills</w:t>
      </w:r>
    </w:p>
    <w:p w:rsidR="00153F83" w:rsidRPr="008B08AF" w:rsidRDefault="00153F83" w:rsidP="00153F83">
      <w:pPr>
        <w:numPr>
          <w:ilvl w:val="0"/>
          <w:numId w:val="110"/>
        </w:numPr>
        <w:adjustRightInd w:val="0"/>
        <w:spacing w:after="0" w:line="240" w:lineRule="auto"/>
        <w:ind w:left="2088"/>
        <w:jc w:val="both"/>
        <w:rPr>
          <w:rFonts w:cstheme="minorHAnsi"/>
          <w:sz w:val="24"/>
          <w:szCs w:val="24"/>
          <w:highlight w:val="white"/>
        </w:rPr>
      </w:pPr>
      <w:r w:rsidRPr="008B08AF">
        <w:rPr>
          <w:rFonts w:cstheme="minorHAnsi"/>
          <w:sz w:val="24"/>
          <w:szCs w:val="24"/>
          <w:highlight w:val="white"/>
        </w:rPr>
        <w:t>Battery voltage levels</w:t>
      </w:r>
    </w:p>
    <w:p w:rsidR="00153F83" w:rsidRPr="008B08AF" w:rsidRDefault="00153F83" w:rsidP="00153F83">
      <w:pPr>
        <w:numPr>
          <w:ilvl w:val="0"/>
          <w:numId w:val="110"/>
        </w:numPr>
        <w:adjustRightInd w:val="0"/>
        <w:spacing w:after="0" w:line="240" w:lineRule="auto"/>
        <w:ind w:left="2088"/>
        <w:jc w:val="both"/>
        <w:rPr>
          <w:rFonts w:cstheme="minorHAnsi"/>
          <w:sz w:val="24"/>
          <w:szCs w:val="24"/>
          <w:highlight w:val="white"/>
        </w:rPr>
      </w:pPr>
      <w:r w:rsidRPr="008B08AF">
        <w:rPr>
          <w:rFonts w:cstheme="minorHAnsi"/>
          <w:sz w:val="24"/>
          <w:szCs w:val="24"/>
          <w:highlight w:val="white"/>
        </w:rPr>
        <w:t>Solar charging condition – charging/not charging</w:t>
      </w:r>
    </w:p>
    <w:p w:rsidR="00153F83" w:rsidRPr="008B08AF" w:rsidRDefault="00153F83" w:rsidP="00153F83">
      <w:pPr>
        <w:numPr>
          <w:ilvl w:val="0"/>
          <w:numId w:val="110"/>
        </w:numPr>
        <w:adjustRightInd w:val="0"/>
        <w:spacing w:after="0" w:line="240" w:lineRule="auto"/>
        <w:ind w:left="2088"/>
        <w:jc w:val="both"/>
        <w:rPr>
          <w:rFonts w:cstheme="minorHAnsi"/>
          <w:sz w:val="24"/>
          <w:szCs w:val="24"/>
          <w:highlight w:val="white"/>
        </w:rPr>
      </w:pPr>
      <w:r w:rsidRPr="008B08AF">
        <w:rPr>
          <w:rFonts w:cstheme="minorHAnsi"/>
          <w:sz w:val="24"/>
          <w:szCs w:val="24"/>
          <w:highlight w:val="white"/>
        </w:rPr>
        <w:t>Pay station temperature level</w:t>
      </w:r>
    </w:p>
    <w:p w:rsidR="00153F83" w:rsidRPr="008B08AF" w:rsidRDefault="00153F83" w:rsidP="00153F83">
      <w:pPr>
        <w:numPr>
          <w:ilvl w:val="0"/>
          <w:numId w:val="110"/>
        </w:numPr>
        <w:adjustRightInd w:val="0"/>
        <w:spacing w:after="0" w:line="240" w:lineRule="auto"/>
        <w:ind w:left="2088"/>
        <w:jc w:val="both"/>
        <w:rPr>
          <w:rFonts w:cstheme="minorHAnsi"/>
          <w:sz w:val="24"/>
          <w:szCs w:val="24"/>
          <w:highlight w:val="white"/>
        </w:rPr>
      </w:pPr>
      <w:r w:rsidRPr="008B08AF">
        <w:rPr>
          <w:rFonts w:cstheme="minorHAnsi"/>
          <w:sz w:val="24"/>
          <w:szCs w:val="24"/>
          <w:highlight w:val="white"/>
        </w:rPr>
        <w:t>Pay station humidity levels</w:t>
      </w:r>
    </w:p>
    <w:p w:rsidR="00153F83" w:rsidRDefault="00153F83" w:rsidP="005F5AA0">
      <w:pPr>
        <w:pStyle w:val="ListParagraph"/>
        <w:spacing w:after="120" w:line="240" w:lineRule="auto"/>
        <w:ind w:left="1224"/>
        <w:jc w:val="both"/>
        <w:rPr>
          <w:rFonts w:ascii="Arial" w:eastAsia="Times New Roman" w:hAnsi="Arial" w:cstheme="minorHAnsi"/>
          <w:b/>
          <w:sz w:val="24"/>
          <w:szCs w:val="24"/>
        </w:rPr>
      </w:pPr>
    </w:p>
    <w:p w:rsidR="00153F83" w:rsidRDefault="00153F83" w:rsidP="005F5AA0">
      <w:pPr>
        <w:pStyle w:val="ListParagraph"/>
        <w:spacing w:after="120" w:line="240" w:lineRule="auto"/>
        <w:ind w:left="1224"/>
        <w:jc w:val="both"/>
        <w:rPr>
          <w:rFonts w:ascii="Arial" w:eastAsia="Times New Roman" w:hAnsi="Arial" w:cstheme="minorHAnsi"/>
          <w:b/>
          <w:sz w:val="24"/>
          <w:szCs w:val="24"/>
        </w:rPr>
      </w:pPr>
    </w:p>
    <w:p w:rsidR="00EF4656" w:rsidRPr="005F5AA0" w:rsidRDefault="00153F83" w:rsidP="005F5AA0">
      <w:pPr>
        <w:pStyle w:val="ListParagraph"/>
        <w:numPr>
          <w:ilvl w:val="0"/>
          <w:numId w:val="104"/>
        </w:numPr>
        <w:spacing w:after="120" w:line="240" w:lineRule="auto"/>
        <w:ind w:left="1224"/>
        <w:jc w:val="both"/>
        <w:rPr>
          <w:rFonts w:eastAsia="Times New Roman" w:cstheme="minorHAnsi"/>
          <w:b/>
          <w:sz w:val="24"/>
          <w:szCs w:val="24"/>
        </w:rPr>
      </w:pPr>
      <w:r w:rsidRPr="005F5AA0">
        <w:rPr>
          <w:rFonts w:eastAsia="Times New Roman" w:cstheme="minorHAnsi"/>
          <w:b/>
          <w:sz w:val="24"/>
          <w:szCs w:val="24"/>
        </w:rPr>
        <w:t>Configuration Software</w:t>
      </w:r>
    </w:p>
    <w:p w:rsidR="00153F83" w:rsidRDefault="00A676D6" w:rsidP="005F5AA0">
      <w:pPr>
        <w:numPr>
          <w:ilvl w:val="0"/>
          <w:numId w:val="36"/>
        </w:numPr>
        <w:spacing w:after="120" w:line="240" w:lineRule="auto"/>
        <w:ind w:left="1728"/>
        <w:jc w:val="both"/>
        <w:rPr>
          <w:rFonts w:cstheme="minorHAnsi"/>
          <w:sz w:val="24"/>
          <w:szCs w:val="24"/>
        </w:rPr>
      </w:pPr>
      <w:r>
        <w:rPr>
          <w:rFonts w:cstheme="minorHAnsi"/>
          <w:sz w:val="24"/>
          <w:szCs w:val="24"/>
        </w:rPr>
        <w:t>Shall e</w:t>
      </w:r>
      <w:r w:rsidR="00153F83">
        <w:rPr>
          <w:rFonts w:cstheme="minorHAnsi"/>
          <w:sz w:val="24"/>
          <w:szCs w:val="24"/>
        </w:rPr>
        <w:t xml:space="preserve">nable manual updates and retrieval of information from each pay </w:t>
      </w:r>
      <w:proofErr w:type="gramStart"/>
      <w:r w:rsidR="00153F83">
        <w:rPr>
          <w:rFonts w:cstheme="minorHAnsi"/>
          <w:sz w:val="24"/>
          <w:szCs w:val="24"/>
        </w:rPr>
        <w:t>stations</w:t>
      </w:r>
      <w:proofErr w:type="gramEnd"/>
      <w:r w:rsidR="00153F83">
        <w:rPr>
          <w:rFonts w:cstheme="minorHAnsi"/>
          <w:sz w:val="24"/>
          <w:szCs w:val="24"/>
        </w:rPr>
        <w:t xml:space="preserve"> using a portable device such as a USB key.</w:t>
      </w:r>
    </w:p>
    <w:p w:rsidR="00EF4656" w:rsidRPr="005F5AA0" w:rsidRDefault="00A676D6" w:rsidP="005F5AA0">
      <w:pPr>
        <w:numPr>
          <w:ilvl w:val="0"/>
          <w:numId w:val="36"/>
        </w:numPr>
        <w:spacing w:after="120" w:line="240" w:lineRule="auto"/>
        <w:ind w:left="1728"/>
        <w:jc w:val="both"/>
        <w:rPr>
          <w:rFonts w:cstheme="minorHAnsi"/>
          <w:sz w:val="24"/>
          <w:szCs w:val="24"/>
        </w:rPr>
      </w:pPr>
      <w:r>
        <w:rPr>
          <w:rFonts w:cstheme="minorHAnsi"/>
          <w:sz w:val="24"/>
          <w:szCs w:val="24"/>
        </w:rPr>
        <w:t>Shall have the ability to d</w:t>
      </w:r>
      <w:r w:rsidR="00EF4656" w:rsidRPr="005F5AA0">
        <w:rPr>
          <w:rFonts w:cstheme="minorHAnsi"/>
          <w:sz w:val="24"/>
          <w:szCs w:val="24"/>
        </w:rPr>
        <w:t>ownload all configuration and rate table settings.</w:t>
      </w:r>
    </w:p>
    <w:p w:rsidR="00EF4656" w:rsidRPr="005F5AA0" w:rsidRDefault="00A676D6" w:rsidP="005F5AA0">
      <w:pPr>
        <w:numPr>
          <w:ilvl w:val="0"/>
          <w:numId w:val="36"/>
        </w:numPr>
        <w:spacing w:after="120" w:line="240" w:lineRule="auto"/>
        <w:ind w:left="1728"/>
        <w:jc w:val="both"/>
        <w:rPr>
          <w:rFonts w:cstheme="minorHAnsi"/>
          <w:sz w:val="24"/>
          <w:szCs w:val="24"/>
        </w:rPr>
      </w:pPr>
      <w:r>
        <w:rPr>
          <w:rFonts w:cstheme="minorHAnsi"/>
          <w:sz w:val="24"/>
          <w:szCs w:val="24"/>
        </w:rPr>
        <w:t>Shall have the ability to u</w:t>
      </w:r>
      <w:r w:rsidR="00EF4656" w:rsidRPr="005F5AA0">
        <w:rPr>
          <w:rFonts w:cstheme="minorHAnsi"/>
          <w:sz w:val="24"/>
          <w:szCs w:val="24"/>
        </w:rPr>
        <w:t>pload all transactional data from the pay station.</w:t>
      </w:r>
    </w:p>
    <w:p w:rsidR="00EF4656" w:rsidRPr="005F5AA0" w:rsidRDefault="00A676D6" w:rsidP="005F5AA0">
      <w:pPr>
        <w:numPr>
          <w:ilvl w:val="0"/>
          <w:numId w:val="36"/>
        </w:numPr>
        <w:spacing w:after="120" w:line="240" w:lineRule="auto"/>
        <w:ind w:left="1728"/>
        <w:jc w:val="both"/>
        <w:rPr>
          <w:rFonts w:cstheme="minorHAnsi"/>
          <w:sz w:val="24"/>
          <w:szCs w:val="24"/>
        </w:rPr>
      </w:pPr>
      <w:r>
        <w:rPr>
          <w:rFonts w:cstheme="minorHAnsi"/>
          <w:sz w:val="24"/>
          <w:szCs w:val="24"/>
        </w:rPr>
        <w:t>P</w:t>
      </w:r>
      <w:r w:rsidR="00EF4656" w:rsidRPr="005F5AA0">
        <w:rPr>
          <w:rFonts w:cstheme="minorHAnsi"/>
          <w:sz w:val="24"/>
          <w:szCs w:val="24"/>
        </w:rPr>
        <w:t>rocess to download/upload transactions must be easily done by on-site personnel.</w:t>
      </w:r>
    </w:p>
    <w:p w:rsidR="00EF4656" w:rsidRPr="005F5AA0" w:rsidRDefault="00A676D6" w:rsidP="005F5AA0">
      <w:pPr>
        <w:numPr>
          <w:ilvl w:val="0"/>
          <w:numId w:val="36"/>
        </w:numPr>
        <w:spacing w:after="120" w:line="240" w:lineRule="auto"/>
        <w:ind w:left="1728"/>
        <w:jc w:val="both"/>
        <w:rPr>
          <w:rFonts w:cstheme="minorHAnsi"/>
          <w:sz w:val="24"/>
          <w:szCs w:val="24"/>
        </w:rPr>
      </w:pPr>
      <w:r>
        <w:rPr>
          <w:rFonts w:cstheme="minorHAnsi"/>
          <w:sz w:val="24"/>
          <w:szCs w:val="24"/>
        </w:rPr>
        <w:t xml:space="preserve">Shall have </w:t>
      </w:r>
      <w:r w:rsidR="00EF4656" w:rsidRPr="005F5AA0">
        <w:rPr>
          <w:rFonts w:cstheme="minorHAnsi"/>
          <w:sz w:val="24"/>
          <w:szCs w:val="24"/>
        </w:rPr>
        <w:t xml:space="preserve">adequate security of data through password protection and layered levels of privileges. </w:t>
      </w:r>
    </w:p>
    <w:p w:rsidR="00153F83" w:rsidRDefault="00153F83" w:rsidP="005F5AA0">
      <w:pPr>
        <w:pStyle w:val="Heading2"/>
        <w:spacing w:before="0"/>
        <w:jc w:val="both"/>
        <w:rPr>
          <w:rFonts w:asciiTheme="minorHAnsi" w:hAnsiTheme="minorHAnsi" w:cstheme="minorHAnsi"/>
          <w:b/>
          <w:szCs w:val="24"/>
        </w:rPr>
      </w:pPr>
    </w:p>
    <w:p w:rsidR="003D68D6" w:rsidRPr="005F5AA0" w:rsidRDefault="003D68D6" w:rsidP="005F5AA0">
      <w:pPr>
        <w:pStyle w:val="ListParagraph"/>
        <w:numPr>
          <w:ilvl w:val="0"/>
          <w:numId w:val="115"/>
        </w:numPr>
        <w:spacing w:after="120" w:line="240" w:lineRule="auto"/>
        <w:ind w:left="432" w:hanging="432"/>
        <w:contextualSpacing w:val="0"/>
        <w:rPr>
          <w:b/>
          <w:sz w:val="32"/>
          <w:szCs w:val="32"/>
        </w:rPr>
      </w:pPr>
      <w:r w:rsidRPr="005F5AA0">
        <w:rPr>
          <w:b/>
          <w:sz w:val="32"/>
          <w:szCs w:val="32"/>
        </w:rPr>
        <w:t>OTHER SPECIFICATIONS</w:t>
      </w:r>
    </w:p>
    <w:p w:rsidR="00EF4656" w:rsidRPr="005F5AA0" w:rsidRDefault="003D68D6" w:rsidP="005F5AA0">
      <w:pPr>
        <w:pStyle w:val="Heading2"/>
        <w:numPr>
          <w:ilvl w:val="0"/>
          <w:numId w:val="116"/>
        </w:numPr>
        <w:spacing w:before="0"/>
        <w:ind w:left="792"/>
        <w:jc w:val="both"/>
        <w:rPr>
          <w:rFonts w:asciiTheme="minorHAnsi" w:hAnsiTheme="minorHAnsi" w:cstheme="minorHAnsi"/>
          <w:b/>
          <w:bCs/>
          <w:caps/>
          <w:szCs w:val="24"/>
          <w:u w:val="single"/>
        </w:rPr>
      </w:pPr>
      <w:r>
        <w:rPr>
          <w:rFonts w:asciiTheme="minorHAnsi" w:hAnsiTheme="minorHAnsi" w:cstheme="minorHAnsi"/>
          <w:b/>
          <w:bCs/>
          <w:szCs w:val="24"/>
          <w:u w:val="single"/>
        </w:rPr>
        <w:t>T</w:t>
      </w:r>
      <w:r w:rsidRPr="005F5AA0">
        <w:rPr>
          <w:rFonts w:asciiTheme="minorHAnsi" w:hAnsiTheme="minorHAnsi" w:cstheme="minorHAnsi"/>
          <w:b/>
          <w:bCs/>
          <w:szCs w:val="24"/>
          <w:u w:val="single"/>
        </w:rPr>
        <w:t>raining</w:t>
      </w:r>
    </w:p>
    <w:p w:rsidR="00842E4D" w:rsidRDefault="007A64E5" w:rsidP="005F5AA0">
      <w:pPr>
        <w:pStyle w:val="CM69"/>
        <w:numPr>
          <w:ilvl w:val="0"/>
          <w:numId w:val="118"/>
        </w:numPr>
        <w:spacing w:after="120"/>
        <w:ind w:left="1224"/>
        <w:jc w:val="both"/>
        <w:rPr>
          <w:rFonts w:asciiTheme="minorHAnsi" w:hAnsiTheme="minorHAnsi" w:cstheme="minorHAnsi"/>
        </w:rPr>
      </w:pPr>
      <w:r>
        <w:rPr>
          <w:rFonts w:asciiTheme="minorHAnsi" w:hAnsiTheme="minorHAnsi" w:cstheme="minorHAnsi"/>
        </w:rPr>
        <w:t>Successful b</w:t>
      </w:r>
      <w:r w:rsidR="00EF4656" w:rsidRPr="005F5AA0">
        <w:rPr>
          <w:rFonts w:asciiTheme="minorHAnsi" w:hAnsiTheme="minorHAnsi" w:cstheme="minorHAnsi"/>
        </w:rPr>
        <w:t xml:space="preserve">idder shall provide </w:t>
      </w:r>
      <w:r>
        <w:rPr>
          <w:rFonts w:asciiTheme="minorHAnsi" w:hAnsiTheme="minorHAnsi" w:cstheme="minorHAnsi"/>
        </w:rPr>
        <w:t xml:space="preserve">a minimum of 8 hours of </w:t>
      </w:r>
      <w:r w:rsidR="00FD5C52">
        <w:rPr>
          <w:rFonts w:asciiTheme="minorHAnsi" w:hAnsiTheme="minorHAnsi" w:cstheme="minorHAnsi"/>
        </w:rPr>
        <w:t xml:space="preserve">initial </w:t>
      </w:r>
      <w:r>
        <w:rPr>
          <w:rFonts w:asciiTheme="minorHAnsi" w:hAnsiTheme="minorHAnsi" w:cstheme="minorHAnsi"/>
        </w:rPr>
        <w:t xml:space="preserve">training at a designated District facility for the purpose of training technicians to service the units and for purposes of training management on </w:t>
      </w:r>
      <w:r w:rsidR="00741C3D">
        <w:rPr>
          <w:rFonts w:asciiTheme="minorHAnsi" w:hAnsiTheme="minorHAnsi" w:cstheme="minorHAnsi"/>
        </w:rPr>
        <w:t xml:space="preserve">system </w:t>
      </w:r>
      <w:r>
        <w:rPr>
          <w:rFonts w:asciiTheme="minorHAnsi" w:hAnsiTheme="minorHAnsi" w:cstheme="minorHAnsi"/>
        </w:rPr>
        <w:t xml:space="preserve">usage.  </w:t>
      </w:r>
      <w:r w:rsidR="00842E4D">
        <w:rPr>
          <w:rFonts w:asciiTheme="minorHAnsi" w:hAnsiTheme="minorHAnsi" w:cstheme="minorHAnsi"/>
        </w:rPr>
        <w:t>Training shall include the following:</w:t>
      </w:r>
    </w:p>
    <w:p w:rsidR="00FD5C52" w:rsidRDefault="00FD5C52" w:rsidP="005F5AA0">
      <w:pPr>
        <w:pStyle w:val="Default"/>
        <w:widowControl w:val="0"/>
        <w:numPr>
          <w:ilvl w:val="0"/>
          <w:numId w:val="119"/>
        </w:numPr>
        <w:spacing w:after="120"/>
        <w:ind w:left="1656"/>
        <w:jc w:val="both"/>
        <w:rPr>
          <w:rFonts w:asciiTheme="minorHAnsi" w:hAnsiTheme="minorHAnsi" w:cstheme="minorHAnsi"/>
          <w:color w:val="auto"/>
        </w:rPr>
      </w:pPr>
      <w:r w:rsidRPr="008B08AF">
        <w:rPr>
          <w:rFonts w:asciiTheme="minorHAnsi" w:hAnsiTheme="minorHAnsi" w:cstheme="minorHAnsi"/>
          <w:color w:val="auto"/>
        </w:rPr>
        <w:t>Installation</w:t>
      </w:r>
      <w:r>
        <w:rPr>
          <w:rFonts w:asciiTheme="minorHAnsi" w:hAnsiTheme="minorHAnsi" w:cstheme="minorHAnsi"/>
          <w:color w:val="auto"/>
        </w:rPr>
        <w:t xml:space="preserve"> and start-up of units </w:t>
      </w:r>
    </w:p>
    <w:p w:rsidR="00FD5C52" w:rsidRDefault="00FD5C52" w:rsidP="005F5AA0">
      <w:pPr>
        <w:pStyle w:val="Default"/>
        <w:widowControl w:val="0"/>
        <w:numPr>
          <w:ilvl w:val="0"/>
          <w:numId w:val="119"/>
        </w:numPr>
        <w:spacing w:after="120"/>
        <w:ind w:left="1656"/>
        <w:jc w:val="both"/>
        <w:rPr>
          <w:rFonts w:asciiTheme="minorHAnsi" w:hAnsiTheme="minorHAnsi" w:cstheme="minorHAnsi"/>
          <w:color w:val="auto"/>
        </w:rPr>
      </w:pPr>
      <w:r w:rsidRPr="008B08AF">
        <w:rPr>
          <w:rFonts w:asciiTheme="minorHAnsi" w:hAnsiTheme="minorHAnsi" w:cstheme="minorHAnsi"/>
          <w:color w:val="auto"/>
        </w:rPr>
        <w:t xml:space="preserve">Operations – </w:t>
      </w:r>
      <w:r>
        <w:rPr>
          <w:rFonts w:asciiTheme="minorHAnsi" w:hAnsiTheme="minorHAnsi" w:cstheme="minorHAnsi"/>
          <w:color w:val="auto"/>
        </w:rPr>
        <w:t xml:space="preserve">setup and maintenance of user accounts and passwords, </w:t>
      </w:r>
      <w:r w:rsidRPr="008B08AF">
        <w:rPr>
          <w:rFonts w:asciiTheme="minorHAnsi" w:hAnsiTheme="minorHAnsi" w:cstheme="minorHAnsi"/>
          <w:color w:val="auto"/>
        </w:rPr>
        <w:t>programming</w:t>
      </w:r>
      <w:r>
        <w:rPr>
          <w:rFonts w:asciiTheme="minorHAnsi" w:hAnsiTheme="minorHAnsi" w:cstheme="minorHAnsi"/>
          <w:color w:val="auto"/>
        </w:rPr>
        <w:t xml:space="preserve"> of units</w:t>
      </w:r>
      <w:r w:rsidRPr="008B08AF">
        <w:rPr>
          <w:rFonts w:asciiTheme="minorHAnsi" w:hAnsiTheme="minorHAnsi" w:cstheme="minorHAnsi"/>
          <w:color w:val="auto"/>
        </w:rPr>
        <w:t xml:space="preserve">, </w:t>
      </w:r>
      <w:r>
        <w:rPr>
          <w:rFonts w:asciiTheme="minorHAnsi" w:hAnsiTheme="minorHAnsi" w:cstheme="minorHAnsi"/>
          <w:color w:val="auto"/>
        </w:rPr>
        <w:t>collections, system monitoring,</w:t>
      </w:r>
    </w:p>
    <w:p w:rsidR="00FD5C52" w:rsidRDefault="00FD5C52" w:rsidP="005F5AA0">
      <w:pPr>
        <w:pStyle w:val="Default"/>
        <w:widowControl w:val="0"/>
        <w:numPr>
          <w:ilvl w:val="0"/>
          <w:numId w:val="119"/>
        </w:numPr>
        <w:spacing w:after="120"/>
        <w:ind w:left="1656"/>
        <w:jc w:val="both"/>
        <w:rPr>
          <w:rFonts w:asciiTheme="minorHAnsi" w:hAnsiTheme="minorHAnsi" w:cstheme="minorHAnsi"/>
          <w:color w:val="auto"/>
        </w:rPr>
      </w:pPr>
      <w:r w:rsidRPr="008B08AF">
        <w:rPr>
          <w:rFonts w:asciiTheme="minorHAnsi" w:hAnsiTheme="minorHAnsi" w:cstheme="minorHAnsi"/>
          <w:color w:val="auto"/>
        </w:rPr>
        <w:t xml:space="preserve">Maintenance </w:t>
      </w:r>
      <w:r>
        <w:rPr>
          <w:rFonts w:asciiTheme="minorHAnsi" w:hAnsiTheme="minorHAnsi" w:cstheme="minorHAnsi"/>
          <w:color w:val="auto"/>
        </w:rPr>
        <w:t xml:space="preserve">of units  </w:t>
      </w:r>
    </w:p>
    <w:p w:rsidR="00842E4D" w:rsidRDefault="00FD5C52" w:rsidP="005F5AA0">
      <w:pPr>
        <w:pStyle w:val="Default"/>
        <w:numPr>
          <w:ilvl w:val="0"/>
          <w:numId w:val="119"/>
        </w:numPr>
        <w:ind w:left="1656"/>
      </w:pPr>
      <w:r w:rsidRPr="008B08AF">
        <w:rPr>
          <w:rFonts w:asciiTheme="minorHAnsi" w:hAnsiTheme="minorHAnsi" w:cstheme="minorHAnsi"/>
          <w:color w:val="auto"/>
        </w:rPr>
        <w:t>Troubleshooting repairs</w:t>
      </w:r>
    </w:p>
    <w:p w:rsidR="00842E4D" w:rsidRPr="005F5AA0" w:rsidRDefault="00842E4D" w:rsidP="005F5AA0">
      <w:pPr>
        <w:pStyle w:val="Default"/>
      </w:pPr>
    </w:p>
    <w:p w:rsidR="00FD5C52" w:rsidRPr="005F5AA0" w:rsidRDefault="00842E4D" w:rsidP="005F5AA0">
      <w:pPr>
        <w:pStyle w:val="CM69"/>
        <w:numPr>
          <w:ilvl w:val="0"/>
          <w:numId w:val="118"/>
        </w:numPr>
        <w:spacing w:after="120"/>
        <w:ind w:left="1224"/>
        <w:jc w:val="both"/>
      </w:pPr>
      <w:r w:rsidRPr="00FD5C52">
        <w:rPr>
          <w:rFonts w:asciiTheme="minorHAnsi" w:hAnsiTheme="minorHAnsi" w:cstheme="minorHAnsi"/>
        </w:rPr>
        <w:t>Successful bidder shall provide five (5) copies of operating manual in English for installation, maintenance, and use (complete with wiring diagrams and specifications) are to be provided at the time the pay stations are delivered.</w:t>
      </w:r>
    </w:p>
    <w:p w:rsidR="002542AE" w:rsidRPr="005F5AA0" w:rsidRDefault="00FD5C52" w:rsidP="005F5AA0">
      <w:pPr>
        <w:pStyle w:val="CM69"/>
        <w:numPr>
          <w:ilvl w:val="0"/>
          <w:numId w:val="118"/>
        </w:numPr>
        <w:spacing w:after="0"/>
        <w:ind w:left="1224"/>
        <w:jc w:val="both"/>
      </w:pPr>
      <w:r>
        <w:rPr>
          <w:rFonts w:asciiTheme="minorHAnsi" w:hAnsiTheme="minorHAnsi" w:cstheme="minorHAnsi"/>
        </w:rPr>
        <w:lastRenderedPageBreak/>
        <w:t>Successful bidder shall make available periodic refresher training courses at the request of the District and on topic requested by the District with payment for training made at mutually agreed upon rates.</w:t>
      </w:r>
    </w:p>
    <w:p w:rsidR="00FD5C52" w:rsidRPr="005F5AA0" w:rsidRDefault="00FD5C52" w:rsidP="005F5AA0">
      <w:pPr>
        <w:pStyle w:val="CM69"/>
        <w:spacing w:after="0"/>
        <w:ind w:left="1224"/>
        <w:jc w:val="both"/>
      </w:pPr>
    </w:p>
    <w:p w:rsidR="00D04F66" w:rsidRPr="008B08AF" w:rsidRDefault="00D04F66" w:rsidP="00D04F66">
      <w:pPr>
        <w:pStyle w:val="Heading2"/>
        <w:numPr>
          <w:ilvl w:val="0"/>
          <w:numId w:val="116"/>
        </w:numPr>
        <w:spacing w:before="0"/>
        <w:ind w:left="792"/>
        <w:jc w:val="both"/>
        <w:rPr>
          <w:rFonts w:asciiTheme="minorHAnsi" w:hAnsiTheme="minorHAnsi" w:cstheme="minorHAnsi"/>
          <w:b/>
          <w:bCs/>
          <w:caps/>
          <w:szCs w:val="24"/>
          <w:u w:val="single"/>
        </w:rPr>
      </w:pPr>
      <w:r>
        <w:rPr>
          <w:rFonts w:asciiTheme="minorHAnsi" w:hAnsiTheme="minorHAnsi" w:cstheme="minorHAnsi"/>
          <w:b/>
          <w:bCs/>
          <w:szCs w:val="24"/>
          <w:u w:val="single"/>
        </w:rPr>
        <w:t xml:space="preserve">Support </w:t>
      </w:r>
    </w:p>
    <w:p w:rsidR="00EF4656" w:rsidRDefault="00EF4656" w:rsidP="005F5AA0">
      <w:pPr>
        <w:autoSpaceDE w:val="0"/>
        <w:autoSpaceDN w:val="0"/>
        <w:adjustRightInd w:val="0"/>
        <w:spacing w:after="0" w:line="240" w:lineRule="auto"/>
        <w:ind w:left="864"/>
        <w:jc w:val="both"/>
        <w:rPr>
          <w:rFonts w:cstheme="minorHAnsi"/>
          <w:sz w:val="24"/>
          <w:szCs w:val="24"/>
        </w:rPr>
      </w:pPr>
      <w:r w:rsidRPr="005F5AA0">
        <w:rPr>
          <w:rFonts w:cstheme="minorHAnsi"/>
          <w:sz w:val="24"/>
          <w:szCs w:val="24"/>
        </w:rPr>
        <w:t xml:space="preserve">The </w:t>
      </w:r>
      <w:r w:rsidR="00D04F66">
        <w:rPr>
          <w:rFonts w:cstheme="minorHAnsi"/>
          <w:sz w:val="24"/>
          <w:szCs w:val="24"/>
        </w:rPr>
        <w:t xml:space="preserve">successful </w:t>
      </w:r>
      <w:r w:rsidRPr="005F5AA0">
        <w:rPr>
          <w:rFonts w:cstheme="minorHAnsi"/>
          <w:sz w:val="24"/>
          <w:szCs w:val="24"/>
        </w:rPr>
        <w:t xml:space="preserve">bidder </w:t>
      </w:r>
      <w:r w:rsidR="006A56AA">
        <w:rPr>
          <w:rFonts w:cstheme="minorHAnsi"/>
          <w:sz w:val="24"/>
          <w:szCs w:val="24"/>
        </w:rPr>
        <w:t xml:space="preserve">shall </w:t>
      </w:r>
      <w:r w:rsidRPr="005F5AA0">
        <w:rPr>
          <w:rFonts w:cstheme="minorHAnsi"/>
          <w:sz w:val="24"/>
          <w:szCs w:val="24"/>
        </w:rPr>
        <w:t>provide 24/7 telephone support</w:t>
      </w:r>
      <w:r w:rsidR="00E25F7E">
        <w:rPr>
          <w:rFonts w:cstheme="minorHAnsi"/>
          <w:sz w:val="24"/>
          <w:szCs w:val="24"/>
        </w:rPr>
        <w:t>.</w:t>
      </w:r>
      <w:r w:rsidRPr="005F5AA0">
        <w:rPr>
          <w:rFonts w:cstheme="minorHAnsi"/>
          <w:sz w:val="24"/>
          <w:szCs w:val="24"/>
        </w:rPr>
        <w:t xml:space="preserve"> </w:t>
      </w:r>
    </w:p>
    <w:p w:rsidR="00893510" w:rsidRDefault="00893510" w:rsidP="005F5AA0">
      <w:pPr>
        <w:autoSpaceDE w:val="0"/>
        <w:autoSpaceDN w:val="0"/>
        <w:adjustRightInd w:val="0"/>
        <w:spacing w:after="0" w:line="240" w:lineRule="auto"/>
        <w:ind w:left="864"/>
        <w:jc w:val="both"/>
        <w:rPr>
          <w:rFonts w:cstheme="minorHAnsi"/>
          <w:sz w:val="24"/>
          <w:szCs w:val="24"/>
        </w:rPr>
      </w:pPr>
    </w:p>
    <w:p w:rsidR="00714B9B" w:rsidRPr="005F5AA0" w:rsidRDefault="00714B9B" w:rsidP="005F5AA0">
      <w:pPr>
        <w:autoSpaceDE w:val="0"/>
        <w:autoSpaceDN w:val="0"/>
        <w:adjustRightInd w:val="0"/>
        <w:spacing w:after="0" w:line="240" w:lineRule="auto"/>
        <w:ind w:left="864"/>
        <w:jc w:val="both"/>
        <w:rPr>
          <w:rFonts w:cstheme="minorHAnsi"/>
          <w:sz w:val="24"/>
          <w:szCs w:val="24"/>
        </w:rPr>
      </w:pPr>
    </w:p>
    <w:p w:rsidR="00D04F66" w:rsidRPr="008B08AF" w:rsidRDefault="00D04F66" w:rsidP="005F5AA0">
      <w:pPr>
        <w:pStyle w:val="Heading2"/>
        <w:numPr>
          <w:ilvl w:val="0"/>
          <w:numId w:val="116"/>
        </w:numPr>
        <w:spacing w:before="0"/>
        <w:ind w:left="792"/>
        <w:jc w:val="both"/>
        <w:rPr>
          <w:rFonts w:asciiTheme="minorHAnsi" w:hAnsiTheme="minorHAnsi" w:cstheme="minorHAnsi"/>
          <w:b/>
          <w:bCs/>
          <w:caps/>
          <w:szCs w:val="24"/>
          <w:u w:val="single"/>
        </w:rPr>
      </w:pPr>
      <w:r>
        <w:rPr>
          <w:rFonts w:asciiTheme="minorHAnsi" w:hAnsiTheme="minorHAnsi" w:cstheme="minorHAnsi"/>
          <w:b/>
          <w:bCs/>
          <w:szCs w:val="24"/>
          <w:u w:val="single"/>
        </w:rPr>
        <w:t xml:space="preserve">Warranty </w:t>
      </w:r>
    </w:p>
    <w:p w:rsidR="00D04F66" w:rsidRPr="00D04F66" w:rsidRDefault="00C808C7" w:rsidP="005F5AA0">
      <w:pPr>
        <w:pStyle w:val="ListParagraph"/>
        <w:numPr>
          <w:ilvl w:val="0"/>
          <w:numId w:val="121"/>
        </w:numPr>
        <w:autoSpaceDE w:val="0"/>
        <w:autoSpaceDN w:val="0"/>
        <w:adjustRightInd w:val="0"/>
        <w:spacing w:after="120" w:line="240" w:lineRule="auto"/>
        <w:jc w:val="both"/>
        <w:rPr>
          <w:rFonts w:cstheme="minorHAnsi"/>
          <w:sz w:val="24"/>
          <w:szCs w:val="24"/>
        </w:rPr>
      </w:pPr>
      <w:r>
        <w:rPr>
          <w:rFonts w:cstheme="minorHAnsi"/>
          <w:sz w:val="24"/>
          <w:szCs w:val="24"/>
        </w:rPr>
        <w:t xml:space="preserve">Parking pay station system shall be </w:t>
      </w:r>
      <w:r w:rsidR="00D04F66" w:rsidRPr="00D04F66">
        <w:rPr>
          <w:rFonts w:cstheme="minorHAnsi"/>
          <w:sz w:val="24"/>
          <w:szCs w:val="24"/>
        </w:rPr>
        <w:t>guarantee</w:t>
      </w:r>
      <w:r>
        <w:rPr>
          <w:rFonts w:cstheme="minorHAnsi"/>
          <w:sz w:val="24"/>
          <w:szCs w:val="24"/>
        </w:rPr>
        <w:t>d</w:t>
      </w:r>
      <w:r w:rsidR="00D04F66" w:rsidRPr="00D04F66">
        <w:rPr>
          <w:rFonts w:cstheme="minorHAnsi"/>
          <w:sz w:val="24"/>
          <w:szCs w:val="24"/>
        </w:rPr>
        <w:t xml:space="preserve"> for a minimum of one (1) year from the date of </w:t>
      </w:r>
      <w:r>
        <w:rPr>
          <w:rFonts w:cstheme="minorHAnsi"/>
          <w:sz w:val="24"/>
          <w:szCs w:val="24"/>
        </w:rPr>
        <w:t xml:space="preserve">delivery.  Successful bidder shall </w:t>
      </w:r>
      <w:r w:rsidR="00D04F66" w:rsidRPr="00D04F66">
        <w:rPr>
          <w:rFonts w:cstheme="minorHAnsi"/>
          <w:sz w:val="24"/>
          <w:szCs w:val="24"/>
        </w:rPr>
        <w:t>repair and/or replace any part or modular component</w:t>
      </w:r>
      <w:r w:rsidR="009C1742">
        <w:rPr>
          <w:rFonts w:cstheme="minorHAnsi"/>
          <w:sz w:val="24"/>
          <w:szCs w:val="24"/>
        </w:rPr>
        <w:t>, including batteries and solar panels, not function</w:t>
      </w:r>
      <w:r w:rsidR="008A5BBA">
        <w:rPr>
          <w:rFonts w:cstheme="minorHAnsi"/>
          <w:sz w:val="24"/>
          <w:szCs w:val="24"/>
        </w:rPr>
        <w:t>ing</w:t>
      </w:r>
      <w:r w:rsidR="009C1742">
        <w:rPr>
          <w:rFonts w:cstheme="minorHAnsi"/>
          <w:sz w:val="24"/>
          <w:szCs w:val="24"/>
        </w:rPr>
        <w:t xml:space="preserve"> properly </w:t>
      </w:r>
      <w:r w:rsidR="00D04F66" w:rsidRPr="00D04F66">
        <w:rPr>
          <w:rFonts w:cstheme="minorHAnsi"/>
          <w:sz w:val="24"/>
          <w:szCs w:val="24"/>
        </w:rPr>
        <w:t>under normal use at no additional cost</w:t>
      </w:r>
      <w:r w:rsidR="00D04F66">
        <w:rPr>
          <w:rFonts w:cstheme="minorHAnsi"/>
          <w:sz w:val="24"/>
          <w:szCs w:val="24"/>
        </w:rPr>
        <w:t xml:space="preserve"> to the District</w:t>
      </w:r>
      <w:r w:rsidR="00D04F66" w:rsidRPr="00D04F66">
        <w:rPr>
          <w:rFonts w:cstheme="minorHAnsi"/>
          <w:sz w:val="24"/>
          <w:szCs w:val="24"/>
        </w:rPr>
        <w:t>.</w:t>
      </w:r>
    </w:p>
    <w:p w:rsidR="00D04F66" w:rsidRPr="00D04F66" w:rsidRDefault="00D04F66" w:rsidP="005F5AA0">
      <w:pPr>
        <w:pStyle w:val="ListParagraph"/>
        <w:autoSpaceDE w:val="0"/>
        <w:autoSpaceDN w:val="0"/>
        <w:adjustRightInd w:val="0"/>
        <w:spacing w:after="0" w:line="240" w:lineRule="auto"/>
        <w:ind w:left="360"/>
        <w:contextualSpacing w:val="0"/>
        <w:jc w:val="both"/>
        <w:rPr>
          <w:rFonts w:cstheme="minorHAnsi"/>
          <w:sz w:val="24"/>
          <w:szCs w:val="24"/>
        </w:rPr>
      </w:pPr>
    </w:p>
    <w:p w:rsidR="00EB538E" w:rsidRDefault="00EB538E" w:rsidP="005F5AA0">
      <w:pPr>
        <w:pStyle w:val="BodyTextIndent"/>
        <w:numPr>
          <w:ilvl w:val="0"/>
          <w:numId w:val="121"/>
        </w:numPr>
        <w:spacing w:after="120"/>
        <w:jc w:val="both"/>
        <w:rPr>
          <w:rFonts w:asciiTheme="minorHAnsi" w:hAnsiTheme="minorHAnsi" w:cstheme="minorHAnsi"/>
          <w:sz w:val="24"/>
          <w:szCs w:val="24"/>
        </w:rPr>
      </w:pPr>
      <w:r>
        <w:rPr>
          <w:rFonts w:asciiTheme="minorHAnsi" w:hAnsiTheme="minorHAnsi" w:cstheme="minorHAnsi"/>
          <w:sz w:val="24"/>
          <w:szCs w:val="24"/>
        </w:rPr>
        <w:t>Warranty is not extended to installation as installation services shall be provided by District staff.</w:t>
      </w:r>
    </w:p>
    <w:p w:rsidR="00EB538E" w:rsidRDefault="00EB538E" w:rsidP="00EB538E">
      <w:pPr>
        <w:pStyle w:val="ListParagraph"/>
        <w:spacing w:after="0"/>
        <w:contextualSpacing w:val="0"/>
        <w:rPr>
          <w:rFonts w:cstheme="minorHAnsi"/>
          <w:sz w:val="24"/>
          <w:szCs w:val="24"/>
        </w:rPr>
      </w:pPr>
    </w:p>
    <w:p w:rsidR="00D04F66" w:rsidRPr="008B08AF" w:rsidRDefault="00D04F66" w:rsidP="005F5AA0">
      <w:pPr>
        <w:pStyle w:val="BodyTextIndent"/>
        <w:numPr>
          <w:ilvl w:val="0"/>
          <w:numId w:val="121"/>
        </w:numPr>
        <w:spacing w:after="120"/>
        <w:jc w:val="both"/>
        <w:rPr>
          <w:rFonts w:asciiTheme="minorHAnsi" w:hAnsiTheme="minorHAnsi" w:cstheme="minorHAnsi"/>
          <w:sz w:val="24"/>
          <w:szCs w:val="24"/>
        </w:rPr>
      </w:pPr>
      <w:r w:rsidRPr="008B08AF">
        <w:rPr>
          <w:rFonts w:asciiTheme="minorHAnsi" w:hAnsiTheme="minorHAnsi" w:cstheme="minorHAnsi"/>
          <w:sz w:val="24"/>
          <w:szCs w:val="24"/>
        </w:rPr>
        <w:t xml:space="preserve">Extended warranty options </w:t>
      </w:r>
      <w:r>
        <w:rPr>
          <w:rFonts w:asciiTheme="minorHAnsi" w:hAnsiTheme="minorHAnsi" w:cstheme="minorHAnsi"/>
          <w:sz w:val="24"/>
          <w:szCs w:val="24"/>
        </w:rPr>
        <w:t xml:space="preserve">may </w:t>
      </w:r>
      <w:r w:rsidRPr="008B08AF">
        <w:rPr>
          <w:rFonts w:asciiTheme="minorHAnsi" w:hAnsiTheme="minorHAnsi" w:cstheme="minorHAnsi"/>
          <w:sz w:val="24"/>
          <w:szCs w:val="24"/>
        </w:rPr>
        <w:t xml:space="preserve">be made available and </w:t>
      </w:r>
      <w:r>
        <w:rPr>
          <w:rFonts w:asciiTheme="minorHAnsi" w:hAnsiTheme="minorHAnsi" w:cstheme="minorHAnsi"/>
          <w:sz w:val="24"/>
          <w:szCs w:val="24"/>
        </w:rPr>
        <w:t xml:space="preserve">included in the designated section of the Bid Specification Form.  </w:t>
      </w:r>
    </w:p>
    <w:p w:rsidR="00D04F66" w:rsidRPr="00D04F66" w:rsidRDefault="00D04F66" w:rsidP="005F5AA0">
      <w:pPr>
        <w:pStyle w:val="ListParagraph"/>
        <w:spacing w:after="120" w:line="240" w:lineRule="auto"/>
        <w:ind w:left="360"/>
        <w:jc w:val="both"/>
        <w:rPr>
          <w:rFonts w:cstheme="minorHAnsi"/>
          <w:sz w:val="24"/>
          <w:szCs w:val="24"/>
        </w:rPr>
      </w:pPr>
    </w:p>
    <w:p w:rsidR="001B7E01" w:rsidRPr="008B08AF" w:rsidRDefault="001B7E01" w:rsidP="001B7E01">
      <w:pPr>
        <w:pStyle w:val="Heading2"/>
        <w:numPr>
          <w:ilvl w:val="0"/>
          <w:numId w:val="116"/>
        </w:numPr>
        <w:spacing w:before="0"/>
        <w:ind w:left="792"/>
        <w:jc w:val="both"/>
        <w:rPr>
          <w:rFonts w:asciiTheme="minorHAnsi" w:hAnsiTheme="minorHAnsi" w:cstheme="minorHAnsi"/>
          <w:b/>
          <w:bCs/>
          <w:caps/>
          <w:szCs w:val="24"/>
          <w:u w:val="single"/>
        </w:rPr>
      </w:pPr>
      <w:r>
        <w:rPr>
          <w:rFonts w:asciiTheme="minorHAnsi" w:hAnsiTheme="minorHAnsi" w:cstheme="minorHAnsi"/>
          <w:b/>
          <w:bCs/>
          <w:szCs w:val="24"/>
          <w:u w:val="single"/>
        </w:rPr>
        <w:t xml:space="preserve">Spare Parts </w:t>
      </w:r>
    </w:p>
    <w:p w:rsidR="001B7E01" w:rsidRPr="001B7E01" w:rsidRDefault="001B7E01" w:rsidP="005F5AA0">
      <w:pPr>
        <w:pStyle w:val="ListParagraph"/>
        <w:spacing w:after="120" w:line="240" w:lineRule="auto"/>
        <w:ind w:left="864"/>
        <w:jc w:val="both"/>
        <w:rPr>
          <w:rFonts w:cstheme="minorHAnsi"/>
          <w:sz w:val="24"/>
          <w:szCs w:val="24"/>
        </w:rPr>
      </w:pPr>
      <w:r w:rsidRPr="001B7E01">
        <w:rPr>
          <w:rFonts w:cstheme="minorHAnsi"/>
          <w:sz w:val="24"/>
          <w:szCs w:val="24"/>
        </w:rPr>
        <w:t>Bidder sh</w:t>
      </w:r>
      <w:r w:rsidR="00C808C7">
        <w:rPr>
          <w:rFonts w:cstheme="minorHAnsi"/>
          <w:sz w:val="24"/>
          <w:szCs w:val="24"/>
        </w:rPr>
        <w:t xml:space="preserve">all </w:t>
      </w:r>
      <w:r w:rsidRPr="001B7E01">
        <w:rPr>
          <w:rFonts w:cstheme="minorHAnsi"/>
          <w:sz w:val="24"/>
          <w:szCs w:val="24"/>
        </w:rPr>
        <w:t xml:space="preserve">identify and price any components that are recommended </w:t>
      </w:r>
      <w:r w:rsidR="00C808C7">
        <w:rPr>
          <w:rFonts w:cstheme="minorHAnsi"/>
          <w:sz w:val="24"/>
          <w:szCs w:val="24"/>
        </w:rPr>
        <w:t xml:space="preserve">to be stocked as </w:t>
      </w:r>
      <w:r w:rsidRPr="001B7E01">
        <w:rPr>
          <w:rFonts w:cstheme="minorHAnsi"/>
          <w:sz w:val="24"/>
          <w:szCs w:val="24"/>
        </w:rPr>
        <w:t xml:space="preserve">repair parts or </w:t>
      </w:r>
      <w:r w:rsidR="00C808C7">
        <w:rPr>
          <w:rFonts w:cstheme="minorHAnsi"/>
          <w:sz w:val="24"/>
          <w:szCs w:val="24"/>
        </w:rPr>
        <w:t xml:space="preserve">as </w:t>
      </w:r>
      <w:r w:rsidRPr="001B7E01">
        <w:rPr>
          <w:rFonts w:cstheme="minorHAnsi"/>
          <w:sz w:val="24"/>
          <w:szCs w:val="24"/>
        </w:rPr>
        <w:t xml:space="preserve">supplies </w:t>
      </w:r>
      <w:r w:rsidR="00C808C7">
        <w:rPr>
          <w:rFonts w:cstheme="minorHAnsi"/>
          <w:sz w:val="24"/>
          <w:szCs w:val="24"/>
        </w:rPr>
        <w:t xml:space="preserve">in order for District to respond timely </w:t>
      </w:r>
      <w:r w:rsidRPr="001B7E01">
        <w:rPr>
          <w:rFonts w:cstheme="minorHAnsi"/>
          <w:sz w:val="24"/>
          <w:szCs w:val="24"/>
        </w:rPr>
        <w:t xml:space="preserve">to repairs for </w:t>
      </w:r>
      <w:r w:rsidR="00C808C7">
        <w:rPr>
          <w:rFonts w:cstheme="minorHAnsi"/>
          <w:sz w:val="24"/>
          <w:szCs w:val="24"/>
        </w:rPr>
        <w:t xml:space="preserve">malfunctioning </w:t>
      </w:r>
      <w:r w:rsidRPr="001B7E01">
        <w:rPr>
          <w:rFonts w:cstheme="minorHAnsi"/>
          <w:sz w:val="24"/>
          <w:szCs w:val="24"/>
        </w:rPr>
        <w:t xml:space="preserve">equipment. </w:t>
      </w:r>
      <w:r w:rsidR="00EB35E2">
        <w:rPr>
          <w:rFonts w:cstheme="minorHAnsi"/>
          <w:sz w:val="24"/>
          <w:szCs w:val="24"/>
        </w:rPr>
        <w:t>At a minimum, the District requests pricing for spare batteries</w:t>
      </w:r>
      <w:r w:rsidR="00EC5997">
        <w:rPr>
          <w:rFonts w:cstheme="minorHAnsi"/>
          <w:sz w:val="24"/>
          <w:szCs w:val="24"/>
        </w:rPr>
        <w:t>,</w:t>
      </w:r>
      <w:r w:rsidR="00EB35E2">
        <w:rPr>
          <w:rFonts w:cstheme="minorHAnsi"/>
          <w:sz w:val="24"/>
          <w:szCs w:val="24"/>
        </w:rPr>
        <w:t xml:space="preserve"> a battery charger</w:t>
      </w:r>
      <w:r w:rsidR="009F6028">
        <w:rPr>
          <w:rFonts w:cstheme="minorHAnsi"/>
          <w:sz w:val="24"/>
          <w:szCs w:val="24"/>
        </w:rPr>
        <w:t xml:space="preserve"> and an extra bill stacker vault for each unit</w:t>
      </w:r>
      <w:r w:rsidR="00EB35E2">
        <w:rPr>
          <w:rFonts w:cstheme="minorHAnsi"/>
          <w:sz w:val="24"/>
          <w:szCs w:val="24"/>
        </w:rPr>
        <w:t>.</w:t>
      </w:r>
      <w:r w:rsidR="00DF533E">
        <w:rPr>
          <w:rFonts w:cstheme="minorHAnsi"/>
          <w:sz w:val="24"/>
          <w:szCs w:val="24"/>
        </w:rPr>
        <w:t xml:space="preserve">  </w:t>
      </w:r>
    </w:p>
    <w:p w:rsidR="000205BD" w:rsidRPr="005F5AA0" w:rsidRDefault="000205BD" w:rsidP="005F5AA0">
      <w:pPr>
        <w:pStyle w:val="Heading2"/>
        <w:spacing w:before="0"/>
        <w:ind w:left="792"/>
        <w:jc w:val="both"/>
        <w:rPr>
          <w:rFonts w:asciiTheme="minorHAnsi" w:hAnsiTheme="minorHAnsi" w:cstheme="minorHAnsi"/>
          <w:b/>
          <w:bCs/>
          <w:caps/>
          <w:szCs w:val="24"/>
          <w:u w:val="single"/>
        </w:rPr>
      </w:pPr>
    </w:p>
    <w:p w:rsidR="00D73AC5" w:rsidRPr="00D73AC5" w:rsidRDefault="00D73AC5" w:rsidP="000205BD">
      <w:pPr>
        <w:pStyle w:val="Heading2"/>
        <w:numPr>
          <w:ilvl w:val="0"/>
          <w:numId w:val="116"/>
        </w:numPr>
        <w:spacing w:before="0"/>
        <w:ind w:left="792"/>
        <w:jc w:val="both"/>
        <w:rPr>
          <w:rFonts w:asciiTheme="minorHAnsi" w:hAnsiTheme="minorHAnsi" w:cstheme="minorHAnsi"/>
          <w:bCs/>
          <w:szCs w:val="24"/>
        </w:rPr>
      </w:pPr>
      <w:r>
        <w:rPr>
          <w:rFonts w:asciiTheme="minorHAnsi" w:hAnsiTheme="minorHAnsi" w:cstheme="minorHAnsi"/>
          <w:b/>
          <w:bCs/>
          <w:caps/>
          <w:szCs w:val="24"/>
          <w:u w:val="single"/>
        </w:rPr>
        <w:t>F</w:t>
      </w:r>
      <w:r>
        <w:rPr>
          <w:rFonts w:asciiTheme="minorHAnsi" w:hAnsiTheme="minorHAnsi" w:cstheme="minorHAnsi"/>
          <w:b/>
          <w:bCs/>
          <w:szCs w:val="24"/>
          <w:u w:val="single"/>
        </w:rPr>
        <w:t>inancing</w:t>
      </w:r>
    </w:p>
    <w:p w:rsidR="00BD1B20" w:rsidRPr="00E25F7E" w:rsidRDefault="00D73AC5" w:rsidP="00CD485C">
      <w:pPr>
        <w:spacing w:after="0"/>
        <w:ind w:left="864"/>
        <w:rPr>
          <w:sz w:val="24"/>
          <w:szCs w:val="24"/>
        </w:rPr>
      </w:pPr>
      <w:r w:rsidRPr="00E25F7E">
        <w:rPr>
          <w:sz w:val="24"/>
          <w:szCs w:val="24"/>
        </w:rPr>
        <w:t xml:space="preserve">District </w:t>
      </w:r>
      <w:r w:rsidR="00BD1B20" w:rsidRPr="00E25F7E">
        <w:rPr>
          <w:sz w:val="24"/>
          <w:szCs w:val="24"/>
        </w:rPr>
        <w:t xml:space="preserve">will need </w:t>
      </w:r>
      <w:r w:rsidRPr="00E25F7E">
        <w:rPr>
          <w:sz w:val="24"/>
          <w:szCs w:val="24"/>
        </w:rPr>
        <w:t>equipment financing for the purchase of the parking pay stations with payments to be made in three equal</w:t>
      </w:r>
      <w:r w:rsidR="00BD1B20" w:rsidRPr="00E25F7E">
        <w:rPr>
          <w:sz w:val="24"/>
          <w:szCs w:val="24"/>
        </w:rPr>
        <w:t>, annual</w:t>
      </w:r>
      <w:r w:rsidRPr="00E25F7E">
        <w:rPr>
          <w:sz w:val="24"/>
          <w:szCs w:val="24"/>
        </w:rPr>
        <w:t xml:space="preserve"> installments</w:t>
      </w:r>
      <w:r w:rsidR="00BD1B20" w:rsidRPr="00E25F7E">
        <w:rPr>
          <w:sz w:val="24"/>
          <w:szCs w:val="24"/>
        </w:rPr>
        <w:t xml:space="preserve"> and with the f</w:t>
      </w:r>
      <w:r w:rsidRPr="00E25F7E">
        <w:rPr>
          <w:sz w:val="24"/>
          <w:szCs w:val="24"/>
        </w:rPr>
        <w:t>irst payment to occur following delivery of equipment</w:t>
      </w:r>
      <w:r w:rsidR="00BD1B20" w:rsidRPr="00E25F7E">
        <w:rPr>
          <w:sz w:val="24"/>
          <w:szCs w:val="24"/>
        </w:rPr>
        <w:t xml:space="preserve">.  </w:t>
      </w:r>
    </w:p>
    <w:p w:rsidR="00CD485C" w:rsidRDefault="00CD485C" w:rsidP="00CD485C">
      <w:pPr>
        <w:spacing w:after="120"/>
        <w:ind w:left="864"/>
      </w:pPr>
    </w:p>
    <w:p w:rsidR="000205BD" w:rsidRPr="008B08AF" w:rsidRDefault="000205BD" w:rsidP="000205BD">
      <w:pPr>
        <w:pStyle w:val="Heading2"/>
        <w:numPr>
          <w:ilvl w:val="0"/>
          <w:numId w:val="116"/>
        </w:numPr>
        <w:spacing w:before="0"/>
        <w:ind w:left="792"/>
        <w:jc w:val="both"/>
        <w:rPr>
          <w:rFonts w:asciiTheme="minorHAnsi" w:hAnsiTheme="minorHAnsi" w:cstheme="minorHAnsi"/>
          <w:b/>
          <w:bCs/>
          <w:caps/>
          <w:szCs w:val="24"/>
          <w:u w:val="single"/>
        </w:rPr>
      </w:pPr>
      <w:r>
        <w:rPr>
          <w:rFonts w:asciiTheme="minorHAnsi" w:hAnsiTheme="minorHAnsi" w:cstheme="minorHAnsi"/>
          <w:b/>
          <w:bCs/>
          <w:szCs w:val="24"/>
          <w:u w:val="single"/>
        </w:rPr>
        <w:t xml:space="preserve">Additional Fees </w:t>
      </w:r>
    </w:p>
    <w:p w:rsidR="000205BD" w:rsidRPr="000205BD" w:rsidRDefault="000205BD" w:rsidP="005F5AA0">
      <w:pPr>
        <w:pStyle w:val="ListParagraph"/>
        <w:spacing w:after="120" w:line="240" w:lineRule="auto"/>
        <w:ind w:left="864"/>
        <w:jc w:val="both"/>
        <w:rPr>
          <w:rFonts w:cstheme="minorHAnsi"/>
          <w:sz w:val="24"/>
          <w:szCs w:val="24"/>
        </w:rPr>
      </w:pPr>
      <w:r w:rsidRPr="000205BD">
        <w:rPr>
          <w:rFonts w:cstheme="minorHAnsi"/>
          <w:sz w:val="24"/>
          <w:szCs w:val="24"/>
        </w:rPr>
        <w:t>The District has every interest in avoiding “hidden charges”</w:t>
      </w:r>
      <w:r>
        <w:rPr>
          <w:rFonts w:cstheme="minorHAnsi"/>
          <w:sz w:val="24"/>
          <w:szCs w:val="24"/>
        </w:rPr>
        <w:t xml:space="preserve"> and requires that the bidder identify any other potential costs not identified in this Invitation for Bid.  </w:t>
      </w:r>
    </w:p>
    <w:p w:rsidR="00D04F66" w:rsidRDefault="00D04F66" w:rsidP="005F5AA0">
      <w:pPr>
        <w:pStyle w:val="Heading2"/>
        <w:spacing w:before="0"/>
        <w:jc w:val="both"/>
        <w:rPr>
          <w:rFonts w:asciiTheme="minorHAnsi" w:hAnsiTheme="minorHAnsi" w:cstheme="minorHAnsi"/>
          <w:b/>
          <w:bCs/>
          <w:caps/>
          <w:szCs w:val="24"/>
        </w:rPr>
      </w:pPr>
    </w:p>
    <w:p w:rsidR="00EF4656" w:rsidRPr="005F5AA0" w:rsidRDefault="00EF4656" w:rsidP="005F5AA0">
      <w:pPr>
        <w:spacing w:after="120" w:line="240" w:lineRule="auto"/>
        <w:jc w:val="both"/>
        <w:rPr>
          <w:rFonts w:cstheme="minorHAnsi"/>
          <w:sz w:val="24"/>
          <w:szCs w:val="24"/>
        </w:rPr>
      </w:pPr>
    </w:p>
    <w:p w:rsidR="000A5EF1" w:rsidRPr="00C17ABB" w:rsidRDefault="000A5EF1" w:rsidP="005F5AA0">
      <w:pPr>
        <w:spacing w:after="0" w:line="240" w:lineRule="auto"/>
        <w:jc w:val="both"/>
        <w:rPr>
          <w:rFonts w:cstheme="minorHAnsi"/>
          <w:sz w:val="24"/>
          <w:szCs w:val="24"/>
        </w:rPr>
      </w:pPr>
    </w:p>
    <w:p w:rsidR="00F8791A" w:rsidRDefault="00F8791A" w:rsidP="00FD5C09">
      <w:pPr>
        <w:spacing w:after="0" w:line="240" w:lineRule="auto"/>
        <w:rPr>
          <w:rFonts w:cstheme="minorHAnsi"/>
          <w:sz w:val="24"/>
          <w:szCs w:val="24"/>
        </w:rPr>
      </w:pPr>
    </w:p>
    <w:p w:rsidR="00A10E9C" w:rsidRPr="00F753C0" w:rsidRDefault="00A10E9C" w:rsidP="00A10E9C">
      <w:pPr>
        <w:spacing w:after="0" w:line="240" w:lineRule="auto"/>
        <w:jc w:val="center"/>
        <w:rPr>
          <w:b/>
          <w:sz w:val="32"/>
          <w:szCs w:val="32"/>
        </w:rPr>
      </w:pPr>
      <w:r w:rsidRPr="00F753C0">
        <w:rPr>
          <w:b/>
          <w:sz w:val="32"/>
          <w:szCs w:val="32"/>
        </w:rPr>
        <w:lastRenderedPageBreak/>
        <w:t>BID SIGNATURE FORM</w:t>
      </w:r>
    </w:p>
    <w:p w:rsidR="00A10E9C" w:rsidRDefault="00A10E9C" w:rsidP="00A10E9C">
      <w:pPr>
        <w:spacing w:after="0" w:line="240" w:lineRule="auto"/>
      </w:pPr>
    </w:p>
    <w:p w:rsidR="00A10E9C" w:rsidRPr="00205190" w:rsidRDefault="007D7E74" w:rsidP="00A10E9C">
      <w:pPr>
        <w:spacing w:after="0" w:line="240" w:lineRule="auto"/>
        <w:jc w:val="center"/>
        <w:rPr>
          <w:sz w:val="24"/>
          <w:szCs w:val="24"/>
        </w:rPr>
      </w:pPr>
      <w:r>
        <w:rPr>
          <w:sz w:val="24"/>
          <w:szCs w:val="24"/>
        </w:rPr>
        <w:t>Parking P</w:t>
      </w:r>
      <w:r w:rsidR="00914E58">
        <w:rPr>
          <w:sz w:val="24"/>
          <w:szCs w:val="24"/>
        </w:rPr>
        <w:t xml:space="preserve">ay </w:t>
      </w:r>
      <w:r w:rsidR="001530D6">
        <w:rPr>
          <w:sz w:val="24"/>
          <w:szCs w:val="24"/>
        </w:rPr>
        <w:t>Stations</w:t>
      </w:r>
    </w:p>
    <w:p w:rsidR="00A10E9C" w:rsidRPr="00205190" w:rsidRDefault="00A10E9C" w:rsidP="00A10E9C">
      <w:pPr>
        <w:spacing w:after="0" w:line="240" w:lineRule="auto"/>
        <w:jc w:val="center"/>
        <w:rPr>
          <w:sz w:val="24"/>
          <w:szCs w:val="24"/>
        </w:rPr>
      </w:pPr>
      <w:r w:rsidRPr="00205190">
        <w:rPr>
          <w:sz w:val="24"/>
          <w:szCs w:val="24"/>
        </w:rPr>
        <w:t>IFB #12-0</w:t>
      </w:r>
      <w:r w:rsidR="007D7E74">
        <w:rPr>
          <w:sz w:val="24"/>
          <w:szCs w:val="24"/>
        </w:rPr>
        <w:t>4</w:t>
      </w:r>
    </w:p>
    <w:p w:rsidR="00A10E9C" w:rsidRDefault="00A10E9C" w:rsidP="00A10E9C">
      <w:pPr>
        <w:spacing w:after="0" w:line="240" w:lineRule="auto"/>
        <w:jc w:val="both"/>
      </w:pPr>
    </w:p>
    <w:p w:rsidR="00A10E9C" w:rsidRDefault="00A10E9C" w:rsidP="00A10E9C">
      <w:pPr>
        <w:spacing w:after="0" w:line="240" w:lineRule="auto"/>
        <w:jc w:val="both"/>
      </w:pPr>
      <w:r>
        <w:t xml:space="preserve">The undersigned acknowledges the following:  </w:t>
      </w:r>
    </w:p>
    <w:p w:rsidR="00A10E9C" w:rsidRDefault="00A10E9C" w:rsidP="00A10E9C">
      <w:pPr>
        <w:spacing w:after="0" w:line="240" w:lineRule="auto"/>
        <w:jc w:val="both"/>
      </w:pPr>
    </w:p>
    <w:p w:rsidR="00A10E9C" w:rsidRDefault="00A10E9C" w:rsidP="00A10E9C">
      <w:pPr>
        <w:pStyle w:val="ListParagraph"/>
        <w:numPr>
          <w:ilvl w:val="0"/>
          <w:numId w:val="28"/>
        </w:numPr>
        <w:spacing w:after="0" w:line="240" w:lineRule="auto"/>
        <w:jc w:val="both"/>
      </w:pPr>
      <w:r>
        <w:t xml:space="preserve"> Having become familiar with the specifications, contract conditions and requirements of the Invitation for Bid #12-0</w:t>
      </w:r>
      <w:r w:rsidR="007D7E74">
        <w:t>4</w:t>
      </w:r>
      <w:r>
        <w:t xml:space="preserve">, hereby offers to provide </w:t>
      </w:r>
      <w:r w:rsidR="007D7E74">
        <w:t>parking p</w:t>
      </w:r>
      <w:r w:rsidR="00A05D92">
        <w:t xml:space="preserve">ay stations </w:t>
      </w:r>
      <w:r>
        <w:t>in accordance with the proposal set forth herein, including all referenced material and attachments.</w:t>
      </w:r>
    </w:p>
    <w:p w:rsidR="00A10E9C" w:rsidRDefault="00A10E9C" w:rsidP="00A10E9C">
      <w:pPr>
        <w:spacing w:after="0" w:line="240" w:lineRule="auto"/>
        <w:jc w:val="both"/>
      </w:pPr>
    </w:p>
    <w:p w:rsidR="00A10E9C" w:rsidRDefault="00A10E9C" w:rsidP="00A10E9C">
      <w:pPr>
        <w:pStyle w:val="ListParagraph"/>
        <w:numPr>
          <w:ilvl w:val="0"/>
          <w:numId w:val="28"/>
        </w:numPr>
        <w:spacing w:after="0" w:line="240" w:lineRule="auto"/>
        <w:jc w:val="both"/>
      </w:pPr>
      <w:r>
        <w:t>That failure to complete all portions of the bid documents described in Section 2 of the Invitation for Bid #12-0</w:t>
      </w:r>
      <w:r w:rsidR="007D7E74">
        <w:t>4</w:t>
      </w:r>
      <w:r>
        <w:t xml:space="preserve"> and to submit documents by the stated </w:t>
      </w:r>
      <w:proofErr w:type="gramStart"/>
      <w:r>
        <w:t>deadlines,</w:t>
      </w:r>
      <w:proofErr w:type="gramEnd"/>
      <w:r>
        <w:t xml:space="preserve"> may render the bid non-responsive and bar award of the contract.  </w:t>
      </w:r>
    </w:p>
    <w:p w:rsidR="00A10E9C" w:rsidRDefault="00A10E9C" w:rsidP="00A10E9C">
      <w:pPr>
        <w:spacing w:after="0" w:line="240" w:lineRule="auto"/>
        <w:ind w:left="432"/>
        <w:jc w:val="both"/>
      </w:pPr>
    </w:p>
    <w:p w:rsidR="00A10E9C" w:rsidRDefault="00A10E9C" w:rsidP="00A10E9C">
      <w:pPr>
        <w:pStyle w:val="ListParagraph"/>
        <w:numPr>
          <w:ilvl w:val="0"/>
          <w:numId w:val="28"/>
        </w:numPr>
        <w:spacing w:after="0" w:line="240" w:lineRule="auto"/>
        <w:jc w:val="both"/>
      </w:pPr>
      <w:r>
        <w:t xml:space="preserve">Understands that the District reserves the right to reject any and all bids and that this bid shall remain open and not be withdrawn for a minimum of </w:t>
      </w:r>
      <w:r w:rsidR="007D7E74">
        <w:t>60</w:t>
      </w:r>
      <w:r>
        <w:t xml:space="preserve"> days after the opening of bids.</w:t>
      </w:r>
    </w:p>
    <w:p w:rsidR="00A10E9C" w:rsidRDefault="00A10E9C" w:rsidP="00A10E9C">
      <w:pPr>
        <w:spacing w:after="0" w:line="240" w:lineRule="auto"/>
        <w:jc w:val="both"/>
      </w:pPr>
    </w:p>
    <w:p w:rsidR="00A10E9C" w:rsidRDefault="00A10E9C" w:rsidP="00A10E9C">
      <w:pPr>
        <w:pStyle w:val="ListParagraph"/>
        <w:numPr>
          <w:ilvl w:val="0"/>
          <w:numId w:val="28"/>
        </w:numPr>
        <w:spacing w:after="0" w:line="240" w:lineRule="auto"/>
        <w:jc w:val="both"/>
      </w:pPr>
      <w:r>
        <w:t>If the bidder is a corporation, the undersigned hereby represents and warrants that the corporation is duly incorporated and is in good standing in the State of _____________________, and that _______________________________ is authorized to act for and bind the corporation.</w:t>
      </w:r>
    </w:p>
    <w:p w:rsidR="00A10E9C" w:rsidRDefault="00A10E9C" w:rsidP="00A10E9C">
      <w:pPr>
        <w:spacing w:after="0" w:line="240" w:lineRule="auto"/>
      </w:pPr>
    </w:p>
    <w:p w:rsidR="007D7E74" w:rsidRDefault="007D7E74" w:rsidP="00A10E9C">
      <w:pPr>
        <w:spacing w:after="0" w:line="240" w:lineRule="auto"/>
      </w:pPr>
    </w:p>
    <w:p w:rsidR="00A10E9C" w:rsidRPr="00F753C0" w:rsidRDefault="00A10E9C" w:rsidP="00A10E9C">
      <w:pPr>
        <w:spacing w:after="0" w:line="240" w:lineRule="auto"/>
        <w:rPr>
          <w:sz w:val="24"/>
          <w:szCs w:val="24"/>
        </w:rPr>
      </w:pPr>
      <w:r>
        <w:rPr>
          <w:sz w:val="24"/>
          <w:szCs w:val="24"/>
          <w:u w:val="single"/>
        </w:rPr>
        <w:t>Entity Type</w:t>
      </w:r>
      <w:r w:rsidRPr="00884049">
        <w:rPr>
          <w:sz w:val="20"/>
          <w:szCs w:val="20"/>
        </w:rPr>
        <w:t xml:space="preserve"> (Select one)</w:t>
      </w:r>
    </w:p>
    <w:p w:rsidR="00A10E9C" w:rsidRDefault="00A10E9C" w:rsidP="00A10E9C">
      <w:pPr>
        <w:spacing w:after="0" w:line="240" w:lineRule="auto"/>
        <w:rPr>
          <w:sz w:val="24"/>
          <w:szCs w:val="24"/>
        </w:rPr>
      </w:pPr>
    </w:p>
    <w:tbl>
      <w:tblPr>
        <w:tblStyle w:val="TableGrid"/>
        <w:tblW w:w="6390" w:type="dxa"/>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1170"/>
        <w:gridCol w:w="270"/>
        <w:gridCol w:w="1980"/>
        <w:gridCol w:w="1170"/>
      </w:tblGrid>
      <w:tr w:rsidR="00A10E9C" w:rsidTr="00FB5504">
        <w:trPr>
          <w:trHeight w:val="20"/>
        </w:trPr>
        <w:tc>
          <w:tcPr>
            <w:tcW w:w="1800" w:type="dxa"/>
            <w:vAlign w:val="bottom"/>
          </w:tcPr>
          <w:p w:rsidR="00A10E9C" w:rsidRPr="00205190" w:rsidRDefault="00A10E9C" w:rsidP="00FB5504">
            <w:pPr>
              <w:rPr>
                <w:sz w:val="20"/>
                <w:szCs w:val="20"/>
              </w:rPr>
            </w:pPr>
            <w:r>
              <w:rPr>
                <w:sz w:val="20"/>
                <w:szCs w:val="20"/>
              </w:rPr>
              <w:t>Sole Ownership</w:t>
            </w:r>
          </w:p>
        </w:tc>
        <w:tc>
          <w:tcPr>
            <w:tcW w:w="1170" w:type="dxa"/>
            <w:tcBorders>
              <w:bottom w:val="single" w:sz="4" w:space="0" w:color="auto"/>
            </w:tcBorders>
            <w:vAlign w:val="bottom"/>
          </w:tcPr>
          <w:p w:rsidR="00A10E9C" w:rsidRPr="00205190" w:rsidRDefault="00A10E9C" w:rsidP="00FB5504">
            <w:pPr>
              <w:rPr>
                <w:sz w:val="20"/>
                <w:szCs w:val="20"/>
              </w:rPr>
            </w:pPr>
          </w:p>
        </w:tc>
        <w:tc>
          <w:tcPr>
            <w:tcW w:w="270" w:type="dxa"/>
            <w:vAlign w:val="bottom"/>
          </w:tcPr>
          <w:p w:rsidR="00A10E9C" w:rsidRPr="00205190" w:rsidRDefault="00A10E9C" w:rsidP="00FB5504">
            <w:pPr>
              <w:rPr>
                <w:sz w:val="20"/>
                <w:szCs w:val="20"/>
              </w:rPr>
            </w:pPr>
          </w:p>
        </w:tc>
        <w:tc>
          <w:tcPr>
            <w:tcW w:w="1980" w:type="dxa"/>
            <w:vAlign w:val="bottom"/>
          </w:tcPr>
          <w:p w:rsidR="00A10E9C" w:rsidRPr="00205190" w:rsidRDefault="00A10E9C" w:rsidP="00FB5504">
            <w:pPr>
              <w:rPr>
                <w:sz w:val="20"/>
                <w:szCs w:val="20"/>
              </w:rPr>
            </w:pPr>
            <w:r>
              <w:rPr>
                <w:sz w:val="20"/>
                <w:szCs w:val="20"/>
              </w:rPr>
              <w:t>Partnership</w:t>
            </w:r>
          </w:p>
        </w:tc>
        <w:tc>
          <w:tcPr>
            <w:tcW w:w="1170" w:type="dxa"/>
            <w:tcBorders>
              <w:bottom w:val="single" w:sz="4" w:space="0" w:color="auto"/>
            </w:tcBorders>
          </w:tcPr>
          <w:p w:rsidR="00A10E9C" w:rsidRPr="00205190" w:rsidRDefault="00A10E9C" w:rsidP="00FB5504">
            <w:pPr>
              <w:rPr>
                <w:sz w:val="20"/>
                <w:szCs w:val="20"/>
              </w:rPr>
            </w:pPr>
          </w:p>
        </w:tc>
      </w:tr>
      <w:tr w:rsidR="00A10E9C" w:rsidTr="00FB5504">
        <w:trPr>
          <w:trHeight w:val="20"/>
        </w:trPr>
        <w:tc>
          <w:tcPr>
            <w:tcW w:w="1800" w:type="dxa"/>
            <w:vAlign w:val="bottom"/>
          </w:tcPr>
          <w:p w:rsidR="00A10E9C" w:rsidRPr="00205190" w:rsidRDefault="00A10E9C" w:rsidP="00FB5504">
            <w:pPr>
              <w:rPr>
                <w:sz w:val="20"/>
                <w:szCs w:val="20"/>
              </w:rPr>
            </w:pPr>
            <w:r>
              <w:rPr>
                <w:sz w:val="20"/>
                <w:szCs w:val="20"/>
              </w:rPr>
              <w:t>Corporation</w:t>
            </w:r>
          </w:p>
        </w:tc>
        <w:tc>
          <w:tcPr>
            <w:tcW w:w="1170" w:type="dxa"/>
            <w:tcBorders>
              <w:bottom w:val="single" w:sz="4" w:space="0" w:color="auto"/>
            </w:tcBorders>
            <w:vAlign w:val="bottom"/>
          </w:tcPr>
          <w:p w:rsidR="00A10E9C" w:rsidRPr="00205190" w:rsidRDefault="00A10E9C" w:rsidP="00FB5504">
            <w:pPr>
              <w:rPr>
                <w:sz w:val="20"/>
                <w:szCs w:val="20"/>
              </w:rPr>
            </w:pPr>
          </w:p>
        </w:tc>
        <w:tc>
          <w:tcPr>
            <w:tcW w:w="270" w:type="dxa"/>
            <w:vAlign w:val="bottom"/>
          </w:tcPr>
          <w:p w:rsidR="00A10E9C" w:rsidRPr="00205190" w:rsidRDefault="00A10E9C" w:rsidP="00FB5504">
            <w:pPr>
              <w:rPr>
                <w:sz w:val="20"/>
                <w:szCs w:val="20"/>
              </w:rPr>
            </w:pPr>
          </w:p>
        </w:tc>
        <w:tc>
          <w:tcPr>
            <w:tcW w:w="1980" w:type="dxa"/>
            <w:vAlign w:val="bottom"/>
          </w:tcPr>
          <w:p w:rsidR="00A10E9C" w:rsidRPr="00205190" w:rsidRDefault="00A10E9C" w:rsidP="00FB5504">
            <w:pPr>
              <w:rPr>
                <w:sz w:val="20"/>
                <w:szCs w:val="20"/>
              </w:rPr>
            </w:pPr>
            <w:r>
              <w:rPr>
                <w:sz w:val="20"/>
                <w:szCs w:val="20"/>
              </w:rPr>
              <w:t>Other: Specify</w:t>
            </w:r>
          </w:p>
        </w:tc>
        <w:tc>
          <w:tcPr>
            <w:tcW w:w="1170" w:type="dxa"/>
            <w:tcBorders>
              <w:bottom w:val="single" w:sz="4" w:space="0" w:color="auto"/>
            </w:tcBorders>
          </w:tcPr>
          <w:p w:rsidR="00A10E9C" w:rsidRPr="00205190" w:rsidRDefault="00A10E9C" w:rsidP="00FB5504">
            <w:pPr>
              <w:rPr>
                <w:sz w:val="20"/>
                <w:szCs w:val="20"/>
              </w:rPr>
            </w:pPr>
          </w:p>
        </w:tc>
      </w:tr>
      <w:tr w:rsidR="00A10E9C" w:rsidTr="00FB5504">
        <w:trPr>
          <w:trHeight w:val="20"/>
        </w:trPr>
        <w:tc>
          <w:tcPr>
            <w:tcW w:w="1800" w:type="dxa"/>
            <w:vAlign w:val="bottom"/>
          </w:tcPr>
          <w:p w:rsidR="00A10E9C" w:rsidRPr="00205190" w:rsidRDefault="00A10E9C" w:rsidP="00FB5504">
            <w:pPr>
              <w:rPr>
                <w:sz w:val="20"/>
                <w:szCs w:val="20"/>
              </w:rPr>
            </w:pPr>
            <w:r w:rsidRPr="00205190">
              <w:rPr>
                <w:sz w:val="20"/>
                <w:szCs w:val="20"/>
              </w:rPr>
              <w:t>S</w:t>
            </w:r>
            <w:r>
              <w:rPr>
                <w:sz w:val="20"/>
                <w:szCs w:val="20"/>
              </w:rPr>
              <w:t>mall Business</w:t>
            </w:r>
          </w:p>
        </w:tc>
        <w:tc>
          <w:tcPr>
            <w:tcW w:w="1170" w:type="dxa"/>
            <w:tcBorders>
              <w:top w:val="single" w:sz="4" w:space="0" w:color="auto"/>
              <w:bottom w:val="single" w:sz="4" w:space="0" w:color="auto"/>
            </w:tcBorders>
            <w:vAlign w:val="bottom"/>
          </w:tcPr>
          <w:p w:rsidR="00A10E9C" w:rsidRPr="00205190" w:rsidRDefault="00A10E9C" w:rsidP="00FB5504">
            <w:pPr>
              <w:rPr>
                <w:sz w:val="20"/>
                <w:szCs w:val="20"/>
              </w:rPr>
            </w:pPr>
          </w:p>
        </w:tc>
        <w:tc>
          <w:tcPr>
            <w:tcW w:w="270" w:type="dxa"/>
            <w:vAlign w:val="bottom"/>
          </w:tcPr>
          <w:p w:rsidR="00A10E9C" w:rsidRPr="00205190" w:rsidRDefault="00A10E9C" w:rsidP="00FB5504">
            <w:pPr>
              <w:rPr>
                <w:sz w:val="20"/>
                <w:szCs w:val="20"/>
              </w:rPr>
            </w:pPr>
          </w:p>
        </w:tc>
        <w:tc>
          <w:tcPr>
            <w:tcW w:w="1980" w:type="dxa"/>
            <w:vAlign w:val="bottom"/>
          </w:tcPr>
          <w:p w:rsidR="00A10E9C" w:rsidRPr="00205190" w:rsidRDefault="00A10E9C" w:rsidP="00FB5504">
            <w:pPr>
              <w:rPr>
                <w:sz w:val="20"/>
                <w:szCs w:val="20"/>
              </w:rPr>
            </w:pPr>
            <w:r w:rsidRPr="00205190">
              <w:rPr>
                <w:sz w:val="20"/>
                <w:szCs w:val="20"/>
              </w:rPr>
              <w:t>W</w:t>
            </w:r>
            <w:r>
              <w:rPr>
                <w:sz w:val="20"/>
                <w:szCs w:val="20"/>
              </w:rPr>
              <w:t>oman-Owned</w:t>
            </w:r>
          </w:p>
        </w:tc>
        <w:tc>
          <w:tcPr>
            <w:tcW w:w="1170" w:type="dxa"/>
            <w:tcBorders>
              <w:top w:val="single" w:sz="4" w:space="0" w:color="auto"/>
              <w:bottom w:val="single" w:sz="4" w:space="0" w:color="auto"/>
            </w:tcBorders>
          </w:tcPr>
          <w:p w:rsidR="00A10E9C" w:rsidRPr="00205190" w:rsidRDefault="00A10E9C" w:rsidP="00FB5504">
            <w:pPr>
              <w:rPr>
                <w:sz w:val="20"/>
                <w:szCs w:val="20"/>
              </w:rPr>
            </w:pPr>
          </w:p>
        </w:tc>
      </w:tr>
      <w:tr w:rsidR="00A10E9C" w:rsidTr="00FB5504">
        <w:trPr>
          <w:trHeight w:val="20"/>
        </w:trPr>
        <w:tc>
          <w:tcPr>
            <w:tcW w:w="1800" w:type="dxa"/>
            <w:vAlign w:val="bottom"/>
          </w:tcPr>
          <w:p w:rsidR="00A10E9C" w:rsidRPr="00205190" w:rsidRDefault="00A10E9C" w:rsidP="00FB5504">
            <w:pPr>
              <w:rPr>
                <w:sz w:val="20"/>
                <w:szCs w:val="20"/>
              </w:rPr>
            </w:pPr>
            <w:r w:rsidRPr="00205190">
              <w:rPr>
                <w:sz w:val="20"/>
                <w:szCs w:val="20"/>
              </w:rPr>
              <w:t>M</w:t>
            </w:r>
            <w:r>
              <w:rPr>
                <w:sz w:val="20"/>
                <w:szCs w:val="20"/>
              </w:rPr>
              <w:t>inority-owned</w:t>
            </w:r>
          </w:p>
        </w:tc>
        <w:tc>
          <w:tcPr>
            <w:tcW w:w="1170" w:type="dxa"/>
            <w:tcBorders>
              <w:top w:val="single" w:sz="4" w:space="0" w:color="auto"/>
              <w:bottom w:val="single" w:sz="4" w:space="0" w:color="auto"/>
            </w:tcBorders>
            <w:vAlign w:val="bottom"/>
          </w:tcPr>
          <w:p w:rsidR="00A10E9C" w:rsidRPr="00205190" w:rsidRDefault="00A10E9C" w:rsidP="00FB5504">
            <w:pPr>
              <w:rPr>
                <w:sz w:val="20"/>
                <w:szCs w:val="20"/>
              </w:rPr>
            </w:pPr>
          </w:p>
        </w:tc>
        <w:tc>
          <w:tcPr>
            <w:tcW w:w="270" w:type="dxa"/>
            <w:vAlign w:val="bottom"/>
          </w:tcPr>
          <w:p w:rsidR="00A10E9C" w:rsidRPr="00205190" w:rsidRDefault="00A10E9C" w:rsidP="00FB5504">
            <w:pPr>
              <w:rPr>
                <w:sz w:val="20"/>
                <w:szCs w:val="20"/>
              </w:rPr>
            </w:pPr>
          </w:p>
        </w:tc>
        <w:tc>
          <w:tcPr>
            <w:tcW w:w="1980" w:type="dxa"/>
            <w:vAlign w:val="bottom"/>
          </w:tcPr>
          <w:p w:rsidR="00A10E9C" w:rsidRPr="00205190" w:rsidRDefault="00A10E9C" w:rsidP="00FB5504">
            <w:pPr>
              <w:rPr>
                <w:sz w:val="20"/>
                <w:szCs w:val="20"/>
              </w:rPr>
            </w:pPr>
            <w:r w:rsidRPr="00205190">
              <w:rPr>
                <w:sz w:val="20"/>
                <w:szCs w:val="20"/>
              </w:rPr>
              <w:t>D</w:t>
            </w:r>
            <w:r>
              <w:rPr>
                <w:sz w:val="20"/>
                <w:szCs w:val="20"/>
              </w:rPr>
              <w:t>isabled Veteran</w:t>
            </w:r>
          </w:p>
        </w:tc>
        <w:tc>
          <w:tcPr>
            <w:tcW w:w="1170" w:type="dxa"/>
            <w:tcBorders>
              <w:top w:val="single" w:sz="4" w:space="0" w:color="auto"/>
              <w:bottom w:val="single" w:sz="4" w:space="0" w:color="auto"/>
            </w:tcBorders>
          </w:tcPr>
          <w:p w:rsidR="00A10E9C" w:rsidRPr="00205190" w:rsidRDefault="00A10E9C" w:rsidP="00FB5504">
            <w:pPr>
              <w:rPr>
                <w:sz w:val="20"/>
                <w:szCs w:val="20"/>
              </w:rPr>
            </w:pPr>
          </w:p>
        </w:tc>
      </w:tr>
    </w:tbl>
    <w:p w:rsidR="00A10E9C" w:rsidRDefault="00A10E9C" w:rsidP="00A10E9C">
      <w:pPr>
        <w:spacing w:after="0" w:line="240" w:lineRule="auto"/>
        <w:rPr>
          <w:sz w:val="24"/>
          <w:szCs w:val="24"/>
        </w:rPr>
      </w:pPr>
    </w:p>
    <w:p w:rsidR="00A10E9C" w:rsidRDefault="00A10E9C" w:rsidP="00A10E9C">
      <w:pPr>
        <w:spacing w:after="0" w:line="240" w:lineRule="auto"/>
        <w:rPr>
          <w:sz w:val="24"/>
          <w:szCs w:val="24"/>
        </w:rPr>
      </w:pPr>
    </w:p>
    <w:p w:rsidR="00A10E9C" w:rsidRPr="00884049" w:rsidRDefault="00A10E9C" w:rsidP="00A10E9C">
      <w:pPr>
        <w:spacing w:after="0" w:line="240" w:lineRule="auto"/>
        <w:rPr>
          <w:sz w:val="24"/>
          <w:szCs w:val="24"/>
        </w:rPr>
      </w:pPr>
      <w:r w:rsidRPr="00884049">
        <w:rPr>
          <w:sz w:val="24"/>
          <w:szCs w:val="24"/>
          <w:u w:val="single"/>
        </w:rPr>
        <w:t>Sub-Contractors:</w:t>
      </w:r>
      <w:r w:rsidRPr="00884049">
        <w:rPr>
          <w:sz w:val="24"/>
          <w:szCs w:val="24"/>
        </w:rPr>
        <w:t xml:space="preserve">  </w:t>
      </w:r>
      <w:r w:rsidRPr="00884049">
        <w:rPr>
          <w:sz w:val="20"/>
          <w:szCs w:val="20"/>
        </w:rPr>
        <w:t>(Please list all-subcontractors name, address, and phone numbers below):</w:t>
      </w:r>
    </w:p>
    <w:p w:rsidR="00A10E9C" w:rsidRPr="00F753C0" w:rsidRDefault="00A10E9C" w:rsidP="00A10E9C">
      <w:pPr>
        <w:spacing w:after="120" w:line="240" w:lineRule="auto"/>
        <w:rPr>
          <w:sz w:val="24"/>
          <w:szCs w:val="24"/>
        </w:rPr>
      </w:pPr>
      <w:r w:rsidRPr="00F753C0">
        <w:rPr>
          <w:sz w:val="24"/>
          <w:szCs w:val="24"/>
        </w:rPr>
        <w:t>_________________________________________________________________</w:t>
      </w:r>
      <w:r>
        <w:rPr>
          <w:sz w:val="24"/>
          <w:szCs w:val="24"/>
        </w:rPr>
        <w:t>___________</w:t>
      </w:r>
    </w:p>
    <w:p w:rsidR="00A10E9C" w:rsidRPr="00F753C0" w:rsidRDefault="00A10E9C" w:rsidP="00A10E9C">
      <w:pPr>
        <w:spacing w:after="120" w:line="240" w:lineRule="auto"/>
        <w:rPr>
          <w:sz w:val="24"/>
          <w:szCs w:val="24"/>
        </w:rPr>
      </w:pPr>
      <w:r w:rsidRPr="00F753C0">
        <w:rPr>
          <w:sz w:val="24"/>
          <w:szCs w:val="24"/>
        </w:rPr>
        <w:t>__________________________________________________________________</w:t>
      </w:r>
      <w:r>
        <w:rPr>
          <w:sz w:val="24"/>
          <w:szCs w:val="24"/>
        </w:rPr>
        <w:t>__________</w:t>
      </w:r>
    </w:p>
    <w:p w:rsidR="00A10E9C" w:rsidRDefault="00A10E9C" w:rsidP="00A10E9C">
      <w:pPr>
        <w:spacing w:after="120" w:line="240" w:lineRule="auto"/>
        <w:rPr>
          <w:sz w:val="24"/>
          <w:szCs w:val="24"/>
        </w:rPr>
      </w:pPr>
      <w:r w:rsidRPr="00F753C0">
        <w:rPr>
          <w:sz w:val="24"/>
          <w:szCs w:val="24"/>
        </w:rPr>
        <w:t>__________________________________________________________________</w:t>
      </w:r>
      <w:r>
        <w:rPr>
          <w:sz w:val="24"/>
          <w:szCs w:val="24"/>
        </w:rPr>
        <w:t>__________</w:t>
      </w:r>
    </w:p>
    <w:p w:rsidR="00A10E9C" w:rsidRPr="00F753C0" w:rsidRDefault="00A10E9C" w:rsidP="00A10E9C">
      <w:pPr>
        <w:spacing w:after="0" w:line="240" w:lineRule="auto"/>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8"/>
        <w:gridCol w:w="2430"/>
        <w:gridCol w:w="2430"/>
        <w:gridCol w:w="1116"/>
      </w:tblGrid>
      <w:tr w:rsidR="00A10E9C" w:rsidTr="00FB5504">
        <w:tc>
          <w:tcPr>
            <w:tcW w:w="3888" w:type="dxa"/>
            <w:tcBorders>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 xml:space="preserve">Bidding Company Name </w:t>
            </w:r>
            <w:r w:rsidRPr="00A93236">
              <w:rPr>
                <w:sz w:val="20"/>
                <w:szCs w:val="20"/>
              </w:rPr>
              <w:t>(as per license)</w:t>
            </w:r>
          </w:p>
        </w:tc>
        <w:tc>
          <w:tcPr>
            <w:tcW w:w="2430" w:type="dxa"/>
            <w:tcBorders>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Signature</w:t>
            </w:r>
          </w:p>
        </w:tc>
        <w:tc>
          <w:tcPr>
            <w:tcW w:w="2430" w:type="dxa"/>
            <w:tcBorders>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Title</w:t>
            </w:r>
          </w:p>
        </w:tc>
        <w:tc>
          <w:tcPr>
            <w:tcW w:w="1116" w:type="dxa"/>
            <w:tcBorders>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Date</w:t>
            </w:r>
          </w:p>
        </w:tc>
      </w:tr>
      <w:tr w:rsidR="00A10E9C" w:rsidTr="00FB5504">
        <w:trPr>
          <w:trHeight w:val="584"/>
        </w:trPr>
        <w:tc>
          <w:tcPr>
            <w:tcW w:w="3888" w:type="dxa"/>
            <w:tcBorders>
              <w:top w:val="single" w:sz="4" w:space="0" w:color="auto"/>
              <w:bottom w:val="single" w:sz="4" w:space="0" w:color="auto"/>
            </w:tcBorders>
            <w:vAlign w:val="center"/>
          </w:tcPr>
          <w:p w:rsidR="00A10E9C" w:rsidRDefault="00A10E9C" w:rsidP="00FB5504">
            <w:pPr>
              <w:jc w:val="center"/>
              <w:rPr>
                <w:sz w:val="24"/>
                <w:szCs w:val="24"/>
              </w:rPr>
            </w:pPr>
          </w:p>
        </w:tc>
        <w:tc>
          <w:tcPr>
            <w:tcW w:w="2430" w:type="dxa"/>
            <w:tcBorders>
              <w:top w:val="single" w:sz="4" w:space="0" w:color="auto"/>
              <w:bottom w:val="single" w:sz="4" w:space="0" w:color="auto"/>
            </w:tcBorders>
            <w:vAlign w:val="center"/>
          </w:tcPr>
          <w:p w:rsidR="00A10E9C" w:rsidRDefault="00A10E9C" w:rsidP="00FB5504">
            <w:pPr>
              <w:jc w:val="center"/>
              <w:rPr>
                <w:sz w:val="24"/>
                <w:szCs w:val="24"/>
              </w:rPr>
            </w:pPr>
          </w:p>
        </w:tc>
        <w:tc>
          <w:tcPr>
            <w:tcW w:w="2430" w:type="dxa"/>
            <w:tcBorders>
              <w:top w:val="single" w:sz="4" w:space="0" w:color="auto"/>
              <w:bottom w:val="single" w:sz="4" w:space="0" w:color="auto"/>
            </w:tcBorders>
            <w:vAlign w:val="center"/>
          </w:tcPr>
          <w:p w:rsidR="00A10E9C" w:rsidRDefault="00A10E9C" w:rsidP="00FB5504">
            <w:pPr>
              <w:jc w:val="center"/>
              <w:rPr>
                <w:sz w:val="24"/>
                <w:szCs w:val="24"/>
              </w:rPr>
            </w:pPr>
          </w:p>
        </w:tc>
        <w:tc>
          <w:tcPr>
            <w:tcW w:w="1116" w:type="dxa"/>
            <w:tcBorders>
              <w:top w:val="single" w:sz="4" w:space="0" w:color="auto"/>
              <w:bottom w:val="single" w:sz="4" w:space="0" w:color="auto"/>
            </w:tcBorders>
            <w:vAlign w:val="center"/>
          </w:tcPr>
          <w:p w:rsidR="00A10E9C" w:rsidRDefault="00A10E9C" w:rsidP="00FB5504">
            <w:pPr>
              <w:jc w:val="center"/>
              <w:rPr>
                <w:sz w:val="24"/>
                <w:szCs w:val="24"/>
              </w:rPr>
            </w:pPr>
          </w:p>
        </w:tc>
      </w:tr>
      <w:tr w:rsidR="00A10E9C" w:rsidTr="00FB5504">
        <w:trPr>
          <w:trHeight w:val="269"/>
        </w:trPr>
        <w:tc>
          <w:tcPr>
            <w:tcW w:w="3888" w:type="dxa"/>
            <w:tcBorders>
              <w:top w:val="single" w:sz="4" w:space="0" w:color="auto"/>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Mailing Address</w:t>
            </w:r>
          </w:p>
        </w:tc>
        <w:tc>
          <w:tcPr>
            <w:tcW w:w="2430" w:type="dxa"/>
            <w:tcBorders>
              <w:top w:val="single" w:sz="4" w:space="0" w:color="auto"/>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Telephone #</w:t>
            </w:r>
          </w:p>
        </w:tc>
        <w:tc>
          <w:tcPr>
            <w:tcW w:w="3546" w:type="dxa"/>
            <w:gridSpan w:val="2"/>
            <w:tcBorders>
              <w:top w:val="single" w:sz="4" w:space="0" w:color="auto"/>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Email Address</w:t>
            </w:r>
          </w:p>
        </w:tc>
      </w:tr>
      <w:tr w:rsidR="00A10E9C" w:rsidTr="00FB5504">
        <w:trPr>
          <w:trHeight w:val="566"/>
        </w:trPr>
        <w:tc>
          <w:tcPr>
            <w:tcW w:w="3888" w:type="dxa"/>
            <w:tcBorders>
              <w:top w:val="single" w:sz="4" w:space="0" w:color="auto"/>
              <w:bottom w:val="single" w:sz="4" w:space="0" w:color="auto"/>
            </w:tcBorders>
            <w:vAlign w:val="center"/>
          </w:tcPr>
          <w:p w:rsidR="00A10E9C" w:rsidRDefault="00A10E9C" w:rsidP="00FB5504">
            <w:pPr>
              <w:jc w:val="center"/>
              <w:rPr>
                <w:sz w:val="24"/>
                <w:szCs w:val="24"/>
              </w:rPr>
            </w:pPr>
          </w:p>
        </w:tc>
        <w:tc>
          <w:tcPr>
            <w:tcW w:w="2430" w:type="dxa"/>
            <w:tcBorders>
              <w:top w:val="single" w:sz="4" w:space="0" w:color="auto"/>
              <w:bottom w:val="single" w:sz="4" w:space="0" w:color="auto"/>
            </w:tcBorders>
            <w:vAlign w:val="center"/>
          </w:tcPr>
          <w:p w:rsidR="00A10E9C" w:rsidRDefault="00A10E9C" w:rsidP="00FB5504">
            <w:pPr>
              <w:jc w:val="center"/>
              <w:rPr>
                <w:sz w:val="24"/>
                <w:szCs w:val="24"/>
              </w:rPr>
            </w:pPr>
          </w:p>
        </w:tc>
        <w:tc>
          <w:tcPr>
            <w:tcW w:w="3546" w:type="dxa"/>
            <w:gridSpan w:val="2"/>
            <w:tcBorders>
              <w:top w:val="single" w:sz="4" w:space="0" w:color="auto"/>
              <w:bottom w:val="single" w:sz="4" w:space="0" w:color="auto"/>
            </w:tcBorders>
            <w:vAlign w:val="center"/>
          </w:tcPr>
          <w:p w:rsidR="00A10E9C" w:rsidRDefault="00A10E9C" w:rsidP="00FB5504">
            <w:pPr>
              <w:jc w:val="center"/>
              <w:rPr>
                <w:sz w:val="24"/>
                <w:szCs w:val="24"/>
              </w:rPr>
            </w:pPr>
          </w:p>
        </w:tc>
      </w:tr>
    </w:tbl>
    <w:p w:rsidR="00A10E9C" w:rsidRDefault="00A10E9C" w:rsidP="00A10E9C">
      <w:pPr>
        <w:spacing w:after="0" w:line="240" w:lineRule="auto"/>
        <w:jc w:val="center"/>
      </w:pPr>
    </w:p>
    <w:p w:rsidR="00C4126B" w:rsidRDefault="00A10E9C" w:rsidP="00A10E9C">
      <w:pPr>
        <w:spacing w:after="0" w:line="240" w:lineRule="auto"/>
        <w:jc w:val="center"/>
      </w:pPr>
      <w:r w:rsidRPr="00884049">
        <w:t>***Bid must be signed by an individual.  DO NOT use pre-printed stamp.</w:t>
      </w:r>
    </w:p>
    <w:p w:rsidR="001530D6" w:rsidRDefault="001530D6" w:rsidP="00A10E9C">
      <w:pPr>
        <w:spacing w:after="0" w:line="240" w:lineRule="auto"/>
        <w:jc w:val="center"/>
      </w:pPr>
    </w:p>
    <w:p w:rsidR="001530D6" w:rsidRDefault="001530D6" w:rsidP="00A10E9C">
      <w:pPr>
        <w:spacing w:after="0" w:line="240" w:lineRule="auto"/>
        <w:jc w:val="center"/>
      </w:pPr>
    </w:p>
    <w:p w:rsidR="001530D6" w:rsidRPr="008D6F4E" w:rsidRDefault="00217661" w:rsidP="00A10E9C">
      <w:pPr>
        <w:spacing w:after="0" w:line="240" w:lineRule="auto"/>
        <w:jc w:val="center"/>
        <w:rPr>
          <w:b/>
          <w:sz w:val="32"/>
          <w:szCs w:val="32"/>
        </w:rPr>
      </w:pPr>
      <w:r w:rsidRPr="00217661">
        <w:rPr>
          <w:b/>
          <w:sz w:val="32"/>
          <w:szCs w:val="32"/>
        </w:rPr>
        <w:lastRenderedPageBreak/>
        <w:t>BID SPECIFICATION CHECKLIST</w:t>
      </w:r>
    </w:p>
    <w:p w:rsidR="00E53DE3" w:rsidRPr="00205190" w:rsidRDefault="00E53DE3" w:rsidP="00E53DE3">
      <w:pPr>
        <w:spacing w:after="0" w:line="240" w:lineRule="auto"/>
        <w:jc w:val="center"/>
        <w:rPr>
          <w:sz w:val="24"/>
          <w:szCs w:val="24"/>
        </w:rPr>
      </w:pPr>
      <w:r>
        <w:rPr>
          <w:sz w:val="24"/>
          <w:szCs w:val="24"/>
        </w:rPr>
        <w:t>Parking Pay Stations</w:t>
      </w:r>
    </w:p>
    <w:p w:rsidR="00E53DE3" w:rsidRDefault="00E53DE3" w:rsidP="00E53DE3">
      <w:pPr>
        <w:spacing w:after="0" w:line="240" w:lineRule="auto"/>
        <w:jc w:val="center"/>
        <w:rPr>
          <w:sz w:val="24"/>
          <w:szCs w:val="24"/>
        </w:rPr>
      </w:pPr>
      <w:r w:rsidRPr="00205190">
        <w:rPr>
          <w:sz w:val="24"/>
          <w:szCs w:val="24"/>
        </w:rPr>
        <w:t>IFB #12-0</w:t>
      </w:r>
      <w:r>
        <w:rPr>
          <w:sz w:val="24"/>
          <w:szCs w:val="24"/>
        </w:rPr>
        <w:t>4</w:t>
      </w:r>
    </w:p>
    <w:p w:rsidR="00D10276" w:rsidRPr="008D6F4E" w:rsidRDefault="00D10276" w:rsidP="00E53DE3">
      <w:pPr>
        <w:spacing w:after="0" w:line="240" w:lineRule="auto"/>
        <w:jc w:val="center"/>
        <w:rPr>
          <w:sz w:val="20"/>
          <w:szCs w:val="20"/>
        </w:rPr>
      </w:pPr>
    </w:p>
    <w:p w:rsidR="00E53DE3" w:rsidRPr="00205190" w:rsidRDefault="00E53DE3" w:rsidP="00E53DE3">
      <w:pPr>
        <w:spacing w:after="0" w:line="240" w:lineRule="auto"/>
        <w:rPr>
          <w:sz w:val="24"/>
          <w:szCs w:val="24"/>
        </w:rPr>
      </w:pPr>
      <w:r>
        <w:rPr>
          <w:sz w:val="24"/>
          <w:szCs w:val="24"/>
        </w:rPr>
        <w:t>Bidders shall complete Bid Specification Checklist indi</w:t>
      </w:r>
      <w:r w:rsidR="00D10276">
        <w:rPr>
          <w:sz w:val="24"/>
          <w:szCs w:val="24"/>
        </w:rPr>
        <w:t xml:space="preserve">cating </w:t>
      </w:r>
      <w:r w:rsidR="00217661">
        <w:rPr>
          <w:sz w:val="24"/>
          <w:szCs w:val="24"/>
        </w:rPr>
        <w:t>w</w:t>
      </w:r>
      <w:r w:rsidR="00D10276">
        <w:rPr>
          <w:sz w:val="24"/>
          <w:szCs w:val="24"/>
        </w:rPr>
        <w:t xml:space="preserve">hich IFB specifications are met </w:t>
      </w:r>
      <w:r w:rsidR="00217661">
        <w:rPr>
          <w:sz w:val="24"/>
          <w:szCs w:val="24"/>
        </w:rPr>
        <w:t xml:space="preserve">with </w:t>
      </w:r>
      <w:r w:rsidR="00D10276">
        <w:rPr>
          <w:sz w:val="24"/>
          <w:szCs w:val="24"/>
        </w:rPr>
        <w:t>proposed parking pay station equipment</w:t>
      </w:r>
      <w:r w:rsidR="00A049C8">
        <w:rPr>
          <w:sz w:val="24"/>
          <w:szCs w:val="24"/>
        </w:rPr>
        <w:t xml:space="preserve"> and an explanation if the specification is not met</w:t>
      </w:r>
      <w:r w:rsidR="00D10276">
        <w:rPr>
          <w:sz w:val="24"/>
          <w:szCs w:val="24"/>
        </w:rPr>
        <w:t>.</w:t>
      </w:r>
    </w:p>
    <w:p w:rsidR="001530D6" w:rsidRPr="008D6F4E" w:rsidRDefault="001530D6" w:rsidP="008D6F4E">
      <w:pPr>
        <w:spacing w:after="0" w:line="240" w:lineRule="auto"/>
        <w:rPr>
          <w:b/>
        </w:rPr>
      </w:pPr>
    </w:p>
    <w:tbl>
      <w:tblPr>
        <w:tblStyle w:val="TableGrid"/>
        <w:tblW w:w="10350" w:type="dxa"/>
        <w:tblInd w:w="-252" w:type="dxa"/>
        <w:tblLayout w:type="fixed"/>
        <w:tblLook w:val="04A0" w:firstRow="1" w:lastRow="0" w:firstColumn="1" w:lastColumn="0" w:noHBand="0" w:noVBand="1"/>
      </w:tblPr>
      <w:tblGrid>
        <w:gridCol w:w="4320"/>
        <w:gridCol w:w="810"/>
        <w:gridCol w:w="5220"/>
      </w:tblGrid>
      <w:tr w:rsidR="00217661" w:rsidRPr="00E53DE3" w:rsidTr="000B0D6E">
        <w:trPr>
          <w:trHeight w:val="431"/>
        </w:trPr>
        <w:tc>
          <w:tcPr>
            <w:tcW w:w="4320" w:type="dxa"/>
            <w:shd w:val="clear" w:color="auto" w:fill="D9D9D9" w:themeFill="background1" w:themeFillShade="D9"/>
            <w:vAlign w:val="bottom"/>
          </w:tcPr>
          <w:p w:rsidR="00217661" w:rsidRPr="00E53DE3" w:rsidRDefault="00217661" w:rsidP="00E53DE3">
            <w:pPr>
              <w:rPr>
                <w:b/>
              </w:rPr>
            </w:pPr>
            <w:r>
              <w:rPr>
                <w:b/>
                <w:sz w:val="24"/>
                <w:szCs w:val="24"/>
              </w:rPr>
              <w:t>Hardware Specifications</w:t>
            </w:r>
          </w:p>
        </w:tc>
        <w:tc>
          <w:tcPr>
            <w:tcW w:w="810" w:type="dxa"/>
            <w:vAlign w:val="bottom"/>
          </w:tcPr>
          <w:p w:rsidR="00217661" w:rsidRPr="00E53DE3" w:rsidRDefault="00217661" w:rsidP="00217661">
            <w:pPr>
              <w:jc w:val="center"/>
              <w:rPr>
                <w:b/>
              </w:rPr>
            </w:pPr>
            <w:r w:rsidRPr="00E53DE3">
              <w:rPr>
                <w:b/>
              </w:rPr>
              <w:t>Meets Specs</w:t>
            </w:r>
          </w:p>
        </w:tc>
        <w:tc>
          <w:tcPr>
            <w:tcW w:w="5220" w:type="dxa"/>
            <w:vAlign w:val="bottom"/>
          </w:tcPr>
          <w:p w:rsidR="00217661" w:rsidRPr="00E53DE3" w:rsidRDefault="00217661" w:rsidP="00E21512">
            <w:pPr>
              <w:jc w:val="center"/>
              <w:rPr>
                <w:b/>
              </w:rPr>
            </w:pPr>
            <w:r w:rsidRPr="00E53DE3">
              <w:rPr>
                <w:b/>
              </w:rPr>
              <w:t>Explanation</w:t>
            </w:r>
          </w:p>
        </w:tc>
      </w:tr>
      <w:tr w:rsidR="00217661" w:rsidRPr="00E53DE3" w:rsidTr="00BE2940">
        <w:trPr>
          <w:trHeight w:val="288"/>
        </w:trPr>
        <w:tc>
          <w:tcPr>
            <w:tcW w:w="4320" w:type="dxa"/>
            <w:vAlign w:val="center"/>
          </w:tcPr>
          <w:p w:rsidR="00217661" w:rsidRPr="00E53DE3" w:rsidRDefault="00217661" w:rsidP="008D6F4E">
            <w:pPr>
              <w:pStyle w:val="Heading2"/>
              <w:spacing w:before="0" w:after="0"/>
              <w:ind w:left="0"/>
              <w:outlineLvl w:val="1"/>
              <w:rPr>
                <w:b/>
                <w:sz w:val="22"/>
                <w:szCs w:val="22"/>
              </w:rPr>
            </w:pPr>
            <w:r w:rsidRPr="00E53DE3">
              <w:rPr>
                <w:rFonts w:asciiTheme="minorHAnsi" w:hAnsiTheme="minorHAnsi" w:cstheme="minorHAnsi"/>
                <w:sz w:val="22"/>
                <w:szCs w:val="22"/>
              </w:rPr>
              <w:t>1.  Cabinet and Pedestal</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pPr>
              <w:rPr>
                <w:b/>
              </w:rPr>
            </w:pPr>
            <w:r w:rsidRPr="00E53DE3">
              <w:rPr>
                <w:rFonts w:cstheme="minorHAnsi"/>
              </w:rPr>
              <w:t>2.  Physical Security and Lock</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pPr>
              <w:rPr>
                <w:b/>
              </w:rPr>
            </w:pPr>
            <w:r w:rsidRPr="00E53DE3">
              <w:rPr>
                <w:rFonts w:cstheme="minorHAnsi"/>
              </w:rPr>
              <w:t>3.  LCD Display</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t>4.  Keypad</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rPr>
                <w:rFonts w:cstheme="minorHAnsi"/>
              </w:rPr>
              <w:t>5.  Receipt/Ticket Cup</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rPr>
                <w:rFonts w:cstheme="minorHAnsi"/>
              </w:rPr>
              <w:t>6.  Coin Features</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t>7.  Bill Acceptor</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rPr>
                <w:rFonts w:cstheme="minorHAnsi"/>
              </w:rPr>
              <w:t>8.  Credit Card Reader and Operation</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t>9.  Printer</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t>10. Receipt Paper</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rPr>
                <w:rFonts w:cstheme="minorHAnsi"/>
              </w:rPr>
              <w:t>11. Power Operation and Recharging System</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rPr>
                <w:rFonts w:cstheme="minorHAnsi"/>
              </w:rPr>
              <w:t>12. Electrical and Electronic Components</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rPr>
                <w:rFonts w:cstheme="minorHAnsi"/>
              </w:rPr>
              <w:t>13. Temperature Specifications</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rPr>
                <w:rFonts w:cstheme="minorHAnsi"/>
              </w:rPr>
              <w:t>14. CPU/Black Box</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0B0D6E">
            <w:r w:rsidRPr="00E53DE3">
              <w:rPr>
                <w:rFonts w:cstheme="minorHAnsi"/>
              </w:rPr>
              <w:t xml:space="preserve">15. </w:t>
            </w:r>
            <w:r w:rsidR="000B0D6E">
              <w:rPr>
                <w:rFonts w:cstheme="minorHAnsi"/>
              </w:rPr>
              <w:t>Network</w:t>
            </w:r>
            <w:r w:rsidRPr="00E53DE3">
              <w:rPr>
                <w:rFonts w:cstheme="minorHAnsi"/>
              </w:rPr>
              <w:t xml:space="preserve"> Communication</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0B0D6E" w:rsidRPr="00E53DE3" w:rsidTr="00BE2940">
        <w:trPr>
          <w:trHeight w:val="288"/>
        </w:trPr>
        <w:tc>
          <w:tcPr>
            <w:tcW w:w="4320" w:type="dxa"/>
            <w:vAlign w:val="center"/>
          </w:tcPr>
          <w:p w:rsidR="000B0D6E" w:rsidRPr="00E53DE3" w:rsidRDefault="000B0D6E" w:rsidP="000B0D6E">
            <w:pPr>
              <w:rPr>
                <w:rFonts w:cstheme="minorHAnsi"/>
              </w:rPr>
            </w:pPr>
            <w:r>
              <w:rPr>
                <w:rFonts w:cstheme="minorHAnsi"/>
              </w:rPr>
              <w:t>16. ADA Compliant</w:t>
            </w:r>
          </w:p>
        </w:tc>
        <w:tc>
          <w:tcPr>
            <w:tcW w:w="810" w:type="dxa"/>
            <w:vAlign w:val="center"/>
          </w:tcPr>
          <w:p w:rsidR="000B0D6E" w:rsidRPr="00E53DE3" w:rsidRDefault="000B0D6E" w:rsidP="00217661"/>
        </w:tc>
        <w:tc>
          <w:tcPr>
            <w:tcW w:w="5220" w:type="dxa"/>
            <w:vAlign w:val="center"/>
          </w:tcPr>
          <w:p w:rsidR="000B0D6E" w:rsidRPr="00E53DE3" w:rsidRDefault="000B0D6E" w:rsidP="00217661"/>
        </w:tc>
      </w:tr>
      <w:tr w:rsidR="00217661" w:rsidRPr="00E53DE3" w:rsidTr="00BE2940">
        <w:trPr>
          <w:trHeight w:val="288"/>
        </w:trPr>
        <w:tc>
          <w:tcPr>
            <w:tcW w:w="4320" w:type="dxa"/>
            <w:vAlign w:val="center"/>
          </w:tcPr>
          <w:p w:rsidR="00217661" w:rsidRPr="00E53DE3" w:rsidRDefault="00217661" w:rsidP="00217661"/>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shd w:val="clear" w:color="auto" w:fill="D9D9D9" w:themeFill="background1" w:themeFillShade="D9"/>
            <w:vAlign w:val="center"/>
          </w:tcPr>
          <w:p w:rsidR="00217661" w:rsidRPr="00E53DE3" w:rsidRDefault="00217661" w:rsidP="00217661">
            <w:pPr>
              <w:rPr>
                <w:b/>
                <w:sz w:val="24"/>
                <w:szCs w:val="24"/>
              </w:rPr>
            </w:pPr>
            <w:r w:rsidRPr="00E53DE3">
              <w:rPr>
                <w:b/>
                <w:sz w:val="24"/>
                <w:szCs w:val="24"/>
              </w:rPr>
              <w:t>Software Specifications</w:t>
            </w:r>
          </w:p>
        </w:tc>
        <w:tc>
          <w:tcPr>
            <w:tcW w:w="810" w:type="dxa"/>
            <w:vAlign w:val="center"/>
          </w:tcPr>
          <w:p w:rsidR="00217661" w:rsidRPr="00E53DE3" w:rsidRDefault="00217661" w:rsidP="00217661">
            <w:pPr>
              <w:rPr>
                <w:b/>
              </w:rPr>
            </w:pPr>
          </w:p>
        </w:tc>
        <w:tc>
          <w:tcPr>
            <w:tcW w:w="5220" w:type="dxa"/>
            <w:vAlign w:val="center"/>
          </w:tcPr>
          <w:p w:rsidR="00217661" w:rsidRPr="00E53DE3" w:rsidRDefault="00217661" w:rsidP="00217661">
            <w:pPr>
              <w:rPr>
                <w:b/>
              </w:rPr>
            </w:pPr>
          </w:p>
        </w:tc>
      </w:tr>
      <w:tr w:rsidR="00217661" w:rsidRPr="00E53DE3" w:rsidTr="00BE2940">
        <w:trPr>
          <w:trHeight w:val="288"/>
        </w:trPr>
        <w:tc>
          <w:tcPr>
            <w:tcW w:w="4320" w:type="dxa"/>
            <w:vAlign w:val="center"/>
          </w:tcPr>
          <w:p w:rsidR="00217661" w:rsidRPr="00E53DE3" w:rsidRDefault="00217661" w:rsidP="00217661">
            <w:r w:rsidRPr="00E53DE3">
              <w:rPr>
                <w:rFonts w:cstheme="minorHAnsi"/>
                <w:bCs/>
              </w:rPr>
              <w:t>1.  Payment Options</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rsidRPr="00E53DE3">
              <w:rPr>
                <w:rFonts w:cstheme="minorHAnsi"/>
              </w:rPr>
              <w:t>2.  Pay-by-Phone Integration</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BE2940" w:rsidP="00BE2940">
            <w:r>
              <w:rPr>
                <w:rFonts w:cstheme="minorHAnsi"/>
              </w:rPr>
              <w:t>3</w:t>
            </w:r>
            <w:r w:rsidR="00217661" w:rsidRPr="00E53DE3">
              <w:rPr>
                <w:rFonts w:cstheme="minorHAnsi"/>
              </w:rPr>
              <w:t>.  Pay-by-License Plate</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BE2940" w:rsidP="00BE2940">
            <w:r>
              <w:rPr>
                <w:rFonts w:cstheme="minorHAnsi"/>
              </w:rPr>
              <w:t>4</w:t>
            </w:r>
            <w:r w:rsidR="00217661" w:rsidRPr="00E53DE3">
              <w:rPr>
                <w:rFonts w:cstheme="minorHAnsi"/>
              </w:rPr>
              <w:t>.  Transaction Processing</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BE2940" w:rsidP="00BE2940">
            <w:r>
              <w:t>5</w:t>
            </w:r>
            <w:r w:rsidR="00217661" w:rsidRPr="00E53DE3">
              <w:t>.  Enforcement</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BE2940" w:rsidP="00BE2940">
            <w:r>
              <w:rPr>
                <w:rFonts w:cstheme="minorHAnsi"/>
              </w:rPr>
              <w:t>6</w:t>
            </w:r>
            <w:r w:rsidR="00217661" w:rsidRPr="00E53DE3">
              <w:rPr>
                <w:rFonts w:cstheme="minorHAnsi"/>
              </w:rPr>
              <w:t>.  Management Software Capabilities</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BE2940" w:rsidP="00BE2940">
            <w:r>
              <w:rPr>
                <w:rFonts w:cstheme="minorHAnsi"/>
              </w:rPr>
              <w:t>7</w:t>
            </w:r>
            <w:r w:rsidR="00217661" w:rsidRPr="00E53DE3">
              <w:rPr>
                <w:rFonts w:cstheme="minorHAnsi"/>
              </w:rPr>
              <w:t>.  Rate Capabilities</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BE2940" w:rsidP="00BE2940">
            <w:r>
              <w:rPr>
                <w:rFonts w:cstheme="minorHAnsi"/>
              </w:rPr>
              <w:t>8</w:t>
            </w:r>
            <w:r w:rsidR="00217661" w:rsidRPr="00E53DE3">
              <w:rPr>
                <w:rFonts w:cstheme="minorHAnsi"/>
              </w:rPr>
              <w:t>.  Management Reports</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BE2940" w:rsidP="00217661">
            <w:r>
              <w:rPr>
                <w:rFonts w:cstheme="minorHAnsi"/>
              </w:rPr>
              <w:t>9</w:t>
            </w:r>
            <w:r w:rsidR="00217661" w:rsidRPr="00E53DE3">
              <w:rPr>
                <w:rFonts w:cstheme="minorHAnsi"/>
              </w:rPr>
              <w:t>. Remote Management</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shd w:val="clear" w:color="auto" w:fill="D9D9D9" w:themeFill="background1" w:themeFillShade="D9"/>
            <w:vAlign w:val="center"/>
          </w:tcPr>
          <w:p w:rsidR="00217661" w:rsidRPr="00E53DE3" w:rsidRDefault="00217661" w:rsidP="00217661">
            <w:pPr>
              <w:rPr>
                <w:b/>
                <w:sz w:val="24"/>
                <w:szCs w:val="24"/>
              </w:rPr>
            </w:pPr>
            <w:r w:rsidRPr="00E53DE3">
              <w:rPr>
                <w:b/>
                <w:sz w:val="24"/>
                <w:szCs w:val="24"/>
              </w:rPr>
              <w:t>Other Specifications</w:t>
            </w:r>
          </w:p>
        </w:tc>
        <w:tc>
          <w:tcPr>
            <w:tcW w:w="810" w:type="dxa"/>
            <w:vAlign w:val="center"/>
          </w:tcPr>
          <w:p w:rsidR="00217661" w:rsidRPr="00E53DE3" w:rsidRDefault="00217661" w:rsidP="00217661">
            <w:pPr>
              <w:rPr>
                <w:b/>
              </w:rPr>
            </w:pPr>
          </w:p>
        </w:tc>
        <w:tc>
          <w:tcPr>
            <w:tcW w:w="5220" w:type="dxa"/>
            <w:vAlign w:val="center"/>
          </w:tcPr>
          <w:p w:rsidR="00217661" w:rsidRPr="00E53DE3" w:rsidRDefault="00217661" w:rsidP="00217661">
            <w:pPr>
              <w:rPr>
                <w:b/>
              </w:rPr>
            </w:pPr>
          </w:p>
        </w:tc>
      </w:tr>
      <w:tr w:rsidR="00217661" w:rsidRPr="00E53DE3" w:rsidTr="00BE2940">
        <w:trPr>
          <w:trHeight w:val="288"/>
        </w:trPr>
        <w:tc>
          <w:tcPr>
            <w:tcW w:w="4320" w:type="dxa"/>
            <w:vAlign w:val="center"/>
          </w:tcPr>
          <w:p w:rsidR="00217661" w:rsidRPr="00E53DE3" w:rsidRDefault="00217661" w:rsidP="00217661">
            <w:r w:rsidRPr="00E53DE3">
              <w:t>1.  Training</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t>2.  Support</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t>3.  Warranty</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217661" w:rsidRPr="00E53DE3" w:rsidTr="00BE2940">
        <w:trPr>
          <w:trHeight w:val="288"/>
        </w:trPr>
        <w:tc>
          <w:tcPr>
            <w:tcW w:w="4320" w:type="dxa"/>
            <w:vAlign w:val="center"/>
          </w:tcPr>
          <w:p w:rsidR="00217661" w:rsidRPr="00E53DE3" w:rsidRDefault="00217661" w:rsidP="00217661">
            <w:r>
              <w:t>4.  Spare Parts</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r w:rsidR="00CD485C" w:rsidRPr="00E53DE3" w:rsidTr="00BE2940">
        <w:trPr>
          <w:trHeight w:val="288"/>
        </w:trPr>
        <w:tc>
          <w:tcPr>
            <w:tcW w:w="4320" w:type="dxa"/>
            <w:vAlign w:val="center"/>
          </w:tcPr>
          <w:p w:rsidR="00CD485C" w:rsidRDefault="00CD485C" w:rsidP="00CD485C">
            <w:r>
              <w:t>5.  Financing</w:t>
            </w:r>
          </w:p>
        </w:tc>
        <w:tc>
          <w:tcPr>
            <w:tcW w:w="810" w:type="dxa"/>
            <w:vAlign w:val="center"/>
          </w:tcPr>
          <w:p w:rsidR="00CD485C" w:rsidRPr="00E53DE3" w:rsidRDefault="00CD485C" w:rsidP="00217661"/>
        </w:tc>
        <w:tc>
          <w:tcPr>
            <w:tcW w:w="5220" w:type="dxa"/>
            <w:vAlign w:val="center"/>
          </w:tcPr>
          <w:p w:rsidR="00CD485C" w:rsidRPr="00E53DE3" w:rsidRDefault="00CD485C" w:rsidP="00217661"/>
        </w:tc>
      </w:tr>
      <w:tr w:rsidR="00217661" w:rsidRPr="00E53DE3" w:rsidTr="00BE2940">
        <w:trPr>
          <w:trHeight w:val="288"/>
        </w:trPr>
        <w:tc>
          <w:tcPr>
            <w:tcW w:w="4320" w:type="dxa"/>
            <w:vAlign w:val="center"/>
          </w:tcPr>
          <w:p w:rsidR="00217661" w:rsidRPr="00E53DE3" w:rsidRDefault="00217661" w:rsidP="00217661">
            <w:r>
              <w:t>5.  Additional Fees</w:t>
            </w:r>
          </w:p>
        </w:tc>
        <w:tc>
          <w:tcPr>
            <w:tcW w:w="810" w:type="dxa"/>
            <w:vAlign w:val="center"/>
          </w:tcPr>
          <w:p w:rsidR="00217661" w:rsidRPr="00E53DE3" w:rsidRDefault="00217661" w:rsidP="00217661"/>
        </w:tc>
        <w:tc>
          <w:tcPr>
            <w:tcW w:w="5220" w:type="dxa"/>
            <w:vAlign w:val="center"/>
          </w:tcPr>
          <w:p w:rsidR="00217661" w:rsidRPr="00E53DE3" w:rsidRDefault="00217661" w:rsidP="00217661"/>
        </w:tc>
      </w:tr>
    </w:tbl>
    <w:tbl>
      <w:tblPr>
        <w:tblW w:w="9936" w:type="dxa"/>
        <w:tblInd w:w="-72" w:type="dxa"/>
        <w:tblLayout w:type="fixed"/>
        <w:tblLook w:val="04A0" w:firstRow="1" w:lastRow="0" w:firstColumn="1" w:lastColumn="0" w:noHBand="0" w:noVBand="1"/>
      </w:tblPr>
      <w:tblGrid>
        <w:gridCol w:w="4950"/>
        <w:gridCol w:w="1260"/>
        <w:gridCol w:w="90"/>
        <w:gridCol w:w="1620"/>
        <w:gridCol w:w="2016"/>
      </w:tblGrid>
      <w:tr w:rsidR="003F7697" w:rsidRPr="00C8390E" w:rsidTr="007B08FB">
        <w:trPr>
          <w:trHeight w:val="325"/>
        </w:trPr>
        <w:tc>
          <w:tcPr>
            <w:tcW w:w="9936" w:type="dxa"/>
            <w:gridSpan w:val="5"/>
            <w:tcBorders>
              <w:top w:val="nil"/>
              <w:left w:val="nil"/>
              <w:right w:val="nil"/>
            </w:tcBorders>
            <w:shd w:val="clear" w:color="auto" w:fill="auto"/>
            <w:noWrap/>
            <w:vAlign w:val="bottom"/>
            <w:hideMark/>
          </w:tcPr>
          <w:p w:rsidR="003F7697" w:rsidRPr="00E25429" w:rsidRDefault="00217661">
            <w:pPr>
              <w:spacing w:after="0" w:line="240" w:lineRule="auto"/>
              <w:jc w:val="center"/>
              <w:rPr>
                <w:rFonts w:eastAsia="Times New Roman" w:cstheme="minorHAnsi"/>
                <w:b/>
                <w:bCs/>
                <w:sz w:val="32"/>
                <w:szCs w:val="32"/>
              </w:rPr>
            </w:pPr>
            <w:r w:rsidRPr="00E25429">
              <w:rPr>
                <w:rFonts w:eastAsia="Times New Roman" w:cstheme="minorHAnsi"/>
                <w:b/>
                <w:bCs/>
                <w:sz w:val="32"/>
                <w:szCs w:val="32"/>
              </w:rPr>
              <w:lastRenderedPageBreak/>
              <w:t>BID PRICING FORM</w:t>
            </w:r>
          </w:p>
        </w:tc>
      </w:tr>
      <w:tr w:rsidR="003F7697" w:rsidRPr="00C8390E" w:rsidTr="007B08FB">
        <w:trPr>
          <w:trHeight w:val="325"/>
        </w:trPr>
        <w:tc>
          <w:tcPr>
            <w:tcW w:w="9936" w:type="dxa"/>
            <w:gridSpan w:val="5"/>
            <w:tcBorders>
              <w:top w:val="nil"/>
              <w:left w:val="nil"/>
              <w:right w:val="nil"/>
            </w:tcBorders>
            <w:shd w:val="clear" w:color="auto" w:fill="auto"/>
            <w:noWrap/>
            <w:vAlign w:val="bottom"/>
          </w:tcPr>
          <w:p w:rsidR="003F7697" w:rsidRPr="002040CE" w:rsidRDefault="003F7697">
            <w:pPr>
              <w:spacing w:after="0" w:line="240" w:lineRule="auto"/>
              <w:jc w:val="center"/>
              <w:rPr>
                <w:rFonts w:eastAsia="Times New Roman" w:cstheme="minorHAnsi"/>
                <w:b/>
                <w:bCs/>
              </w:rPr>
            </w:pPr>
            <w:r w:rsidRPr="002040CE">
              <w:rPr>
                <w:rFonts w:eastAsia="Times New Roman" w:cstheme="minorHAnsi"/>
              </w:rPr>
              <w:t>Parking P</w:t>
            </w:r>
            <w:r w:rsidR="001530D6">
              <w:rPr>
                <w:rFonts w:eastAsia="Times New Roman" w:cstheme="minorHAnsi"/>
              </w:rPr>
              <w:t>ay Stations</w:t>
            </w:r>
          </w:p>
        </w:tc>
      </w:tr>
      <w:tr w:rsidR="003F7697" w:rsidRPr="00C8390E" w:rsidTr="007B08FB">
        <w:trPr>
          <w:trHeight w:val="325"/>
        </w:trPr>
        <w:tc>
          <w:tcPr>
            <w:tcW w:w="9936" w:type="dxa"/>
            <w:gridSpan w:val="5"/>
            <w:tcBorders>
              <w:top w:val="nil"/>
              <w:left w:val="nil"/>
              <w:right w:val="nil"/>
            </w:tcBorders>
            <w:shd w:val="clear" w:color="auto" w:fill="auto"/>
            <w:noWrap/>
            <w:vAlign w:val="bottom"/>
          </w:tcPr>
          <w:p w:rsidR="003F7697" w:rsidRPr="002040CE" w:rsidRDefault="003F7697" w:rsidP="003F7697">
            <w:pPr>
              <w:spacing w:after="0" w:line="240" w:lineRule="auto"/>
              <w:jc w:val="center"/>
              <w:rPr>
                <w:rFonts w:eastAsia="Times New Roman" w:cstheme="minorHAnsi"/>
                <w:b/>
                <w:bCs/>
              </w:rPr>
            </w:pPr>
            <w:r w:rsidRPr="002040CE">
              <w:rPr>
                <w:rFonts w:eastAsia="Times New Roman" w:cstheme="minorHAnsi"/>
              </w:rPr>
              <w:t>Invitation For Bid #12-04</w:t>
            </w:r>
          </w:p>
        </w:tc>
      </w:tr>
      <w:tr w:rsidR="006B01D3" w:rsidRPr="00C8390E" w:rsidTr="007B08FB">
        <w:trPr>
          <w:trHeight w:val="198"/>
        </w:trPr>
        <w:tc>
          <w:tcPr>
            <w:tcW w:w="7920" w:type="dxa"/>
            <w:gridSpan w:val="4"/>
            <w:tcBorders>
              <w:left w:val="nil"/>
              <w:bottom w:val="single" w:sz="4" w:space="0" w:color="auto"/>
              <w:right w:val="nil"/>
            </w:tcBorders>
            <w:shd w:val="clear" w:color="auto" w:fill="auto"/>
            <w:noWrap/>
            <w:vAlign w:val="center"/>
          </w:tcPr>
          <w:p w:rsidR="006B01D3" w:rsidRPr="00D723A1" w:rsidRDefault="006B01D3" w:rsidP="003F7697">
            <w:pPr>
              <w:spacing w:after="0" w:line="240" w:lineRule="auto"/>
              <w:jc w:val="center"/>
              <w:rPr>
                <w:rFonts w:eastAsia="Times New Roman" w:cstheme="minorHAnsi"/>
                <w:sz w:val="20"/>
                <w:szCs w:val="20"/>
              </w:rPr>
            </w:pPr>
          </w:p>
        </w:tc>
        <w:tc>
          <w:tcPr>
            <w:tcW w:w="2016" w:type="dxa"/>
            <w:tcBorders>
              <w:top w:val="nil"/>
              <w:left w:val="nil"/>
              <w:bottom w:val="single" w:sz="4" w:space="0" w:color="auto"/>
              <w:right w:val="nil"/>
            </w:tcBorders>
            <w:shd w:val="clear" w:color="auto" w:fill="auto"/>
            <w:noWrap/>
            <w:vAlign w:val="center"/>
            <w:hideMark/>
          </w:tcPr>
          <w:p w:rsidR="006B01D3" w:rsidRPr="00C8390E" w:rsidRDefault="006B01D3" w:rsidP="003F7697">
            <w:pPr>
              <w:spacing w:after="0" w:line="240" w:lineRule="auto"/>
              <w:jc w:val="center"/>
              <w:rPr>
                <w:rFonts w:ascii="Arial" w:eastAsia="Times New Roman" w:hAnsi="Arial" w:cs="Arial"/>
                <w:sz w:val="20"/>
                <w:szCs w:val="20"/>
              </w:rPr>
            </w:pPr>
          </w:p>
        </w:tc>
      </w:tr>
      <w:tr w:rsidR="00F37C11" w:rsidRPr="00C8390E" w:rsidTr="00B7420D">
        <w:trPr>
          <w:trHeight w:val="518"/>
        </w:trPr>
        <w:tc>
          <w:tcPr>
            <w:tcW w:w="4950" w:type="dxa"/>
            <w:tcBorders>
              <w:top w:val="single" w:sz="4" w:space="0" w:color="auto"/>
              <w:left w:val="nil"/>
              <w:bottom w:val="single" w:sz="12" w:space="0" w:color="auto"/>
              <w:right w:val="nil"/>
            </w:tcBorders>
            <w:shd w:val="clear" w:color="000000" w:fill="D9D9D9"/>
            <w:vAlign w:val="bottom"/>
            <w:hideMark/>
          </w:tcPr>
          <w:p w:rsidR="006B01D3" w:rsidRPr="007F72C0" w:rsidRDefault="00283322" w:rsidP="00283322">
            <w:pPr>
              <w:spacing w:after="0" w:line="240" w:lineRule="auto"/>
              <w:jc w:val="center"/>
              <w:rPr>
                <w:rFonts w:eastAsia="Times New Roman" w:cstheme="minorHAnsi"/>
                <w:b/>
                <w:sz w:val="24"/>
                <w:szCs w:val="24"/>
              </w:rPr>
            </w:pPr>
            <w:r w:rsidRPr="007F72C0">
              <w:rPr>
                <w:rFonts w:eastAsia="Times New Roman" w:cstheme="minorHAnsi"/>
                <w:b/>
                <w:sz w:val="24"/>
                <w:szCs w:val="24"/>
              </w:rPr>
              <w:t xml:space="preserve">Parking Pay Stations – </w:t>
            </w:r>
            <w:r w:rsidR="003F7697" w:rsidRPr="007F72C0">
              <w:rPr>
                <w:rFonts w:eastAsia="Times New Roman" w:cstheme="minorHAnsi"/>
                <w:b/>
                <w:sz w:val="24"/>
                <w:szCs w:val="24"/>
              </w:rPr>
              <w:t>Description</w:t>
            </w:r>
          </w:p>
        </w:tc>
        <w:tc>
          <w:tcPr>
            <w:tcW w:w="1260" w:type="dxa"/>
            <w:tcBorders>
              <w:top w:val="single" w:sz="4" w:space="0" w:color="auto"/>
              <w:left w:val="nil"/>
              <w:bottom w:val="single" w:sz="12" w:space="0" w:color="auto"/>
              <w:right w:val="nil"/>
            </w:tcBorders>
            <w:shd w:val="clear" w:color="000000" w:fill="D9D9D9"/>
            <w:noWrap/>
            <w:vAlign w:val="bottom"/>
            <w:hideMark/>
          </w:tcPr>
          <w:p w:rsidR="006B01D3" w:rsidRPr="007F72C0" w:rsidRDefault="003F7697" w:rsidP="00205190">
            <w:pPr>
              <w:spacing w:after="0" w:line="240" w:lineRule="auto"/>
              <w:jc w:val="center"/>
              <w:rPr>
                <w:rFonts w:eastAsia="Times New Roman" w:cstheme="minorHAnsi"/>
                <w:b/>
                <w:sz w:val="24"/>
                <w:szCs w:val="24"/>
              </w:rPr>
            </w:pPr>
            <w:r w:rsidRPr="007F72C0">
              <w:rPr>
                <w:rFonts w:eastAsia="Times New Roman" w:cstheme="minorHAnsi"/>
                <w:b/>
                <w:sz w:val="24"/>
                <w:szCs w:val="24"/>
              </w:rPr>
              <w:t>Quantity</w:t>
            </w:r>
          </w:p>
        </w:tc>
        <w:tc>
          <w:tcPr>
            <w:tcW w:w="1710" w:type="dxa"/>
            <w:gridSpan w:val="2"/>
            <w:tcBorders>
              <w:top w:val="single" w:sz="4" w:space="0" w:color="auto"/>
              <w:left w:val="nil"/>
              <w:bottom w:val="single" w:sz="12" w:space="0" w:color="auto"/>
              <w:right w:val="nil"/>
            </w:tcBorders>
            <w:shd w:val="clear" w:color="000000" w:fill="D9D9D9"/>
            <w:vAlign w:val="bottom"/>
            <w:hideMark/>
          </w:tcPr>
          <w:p w:rsidR="006B01D3" w:rsidRPr="007F72C0" w:rsidRDefault="003F7697" w:rsidP="00205190">
            <w:pPr>
              <w:spacing w:after="0" w:line="240" w:lineRule="auto"/>
              <w:jc w:val="center"/>
              <w:rPr>
                <w:rFonts w:eastAsia="Times New Roman" w:cstheme="minorHAnsi"/>
                <w:b/>
                <w:sz w:val="24"/>
                <w:szCs w:val="24"/>
              </w:rPr>
            </w:pPr>
            <w:r w:rsidRPr="007F72C0">
              <w:rPr>
                <w:rFonts w:eastAsia="Times New Roman" w:cstheme="minorHAnsi"/>
                <w:b/>
                <w:sz w:val="24"/>
                <w:szCs w:val="24"/>
              </w:rPr>
              <w:t>Unit Price</w:t>
            </w:r>
          </w:p>
        </w:tc>
        <w:tc>
          <w:tcPr>
            <w:tcW w:w="2016" w:type="dxa"/>
            <w:tcBorders>
              <w:top w:val="single" w:sz="4" w:space="0" w:color="auto"/>
              <w:left w:val="nil"/>
              <w:bottom w:val="single" w:sz="12" w:space="0" w:color="auto"/>
              <w:right w:val="nil"/>
            </w:tcBorders>
            <w:shd w:val="clear" w:color="auto" w:fill="D9D9D9" w:themeFill="background1" w:themeFillShade="D9"/>
            <w:vAlign w:val="bottom"/>
            <w:hideMark/>
          </w:tcPr>
          <w:p w:rsidR="006B01D3" w:rsidRPr="007F72C0" w:rsidRDefault="003F7697" w:rsidP="00205190">
            <w:pPr>
              <w:spacing w:after="0" w:line="240" w:lineRule="auto"/>
              <w:jc w:val="center"/>
              <w:rPr>
                <w:rFonts w:eastAsia="Times New Roman" w:cstheme="minorHAnsi"/>
                <w:b/>
                <w:sz w:val="24"/>
                <w:szCs w:val="24"/>
              </w:rPr>
            </w:pPr>
            <w:r w:rsidRPr="007F72C0">
              <w:rPr>
                <w:rFonts w:eastAsia="Times New Roman" w:cstheme="minorHAnsi"/>
                <w:b/>
                <w:sz w:val="24"/>
                <w:szCs w:val="24"/>
              </w:rPr>
              <w:t>Extended Price</w:t>
            </w:r>
          </w:p>
        </w:tc>
      </w:tr>
      <w:tr w:rsidR="007B08FB" w:rsidRPr="00C8390E" w:rsidTr="007F72C0">
        <w:trPr>
          <w:trHeight w:val="2373"/>
        </w:trPr>
        <w:tc>
          <w:tcPr>
            <w:tcW w:w="4950" w:type="dxa"/>
            <w:tcBorders>
              <w:top w:val="single" w:sz="12" w:space="0" w:color="auto"/>
              <w:left w:val="single" w:sz="4" w:space="0" w:color="808080"/>
              <w:bottom w:val="single" w:sz="4" w:space="0" w:color="808080"/>
              <w:right w:val="single" w:sz="4" w:space="0" w:color="808080"/>
            </w:tcBorders>
            <w:shd w:val="clear" w:color="auto" w:fill="auto"/>
            <w:noWrap/>
            <w:vAlign w:val="center"/>
          </w:tcPr>
          <w:p w:rsidR="00283322" w:rsidRDefault="00283322" w:rsidP="003F7697">
            <w:pPr>
              <w:spacing w:after="0" w:line="240" w:lineRule="auto"/>
              <w:rPr>
                <w:rFonts w:eastAsia="Times New Roman" w:cstheme="minorHAnsi"/>
              </w:rPr>
            </w:pPr>
          </w:p>
          <w:p w:rsidR="00CC7091" w:rsidRDefault="003F7697" w:rsidP="006F689B">
            <w:pPr>
              <w:spacing w:after="0" w:line="240" w:lineRule="auto"/>
              <w:rPr>
                <w:rFonts w:eastAsia="Times New Roman" w:cstheme="minorHAnsi"/>
              </w:rPr>
            </w:pPr>
            <w:r w:rsidRPr="00D723A1">
              <w:rPr>
                <w:rFonts w:eastAsia="Times New Roman" w:cstheme="minorHAnsi"/>
              </w:rPr>
              <w:t xml:space="preserve">Parking Pay Stations </w:t>
            </w:r>
            <w:r w:rsidR="002040CE">
              <w:rPr>
                <w:rFonts w:eastAsia="Times New Roman" w:cstheme="minorHAnsi"/>
              </w:rPr>
              <w:t>includ</w:t>
            </w:r>
            <w:r w:rsidR="000E24A0">
              <w:rPr>
                <w:rFonts w:eastAsia="Times New Roman" w:cstheme="minorHAnsi"/>
              </w:rPr>
              <w:t>ing</w:t>
            </w:r>
            <w:r w:rsidR="00120079">
              <w:rPr>
                <w:rFonts w:eastAsia="Times New Roman" w:cstheme="minorHAnsi"/>
              </w:rPr>
              <w:t xml:space="preserve"> all hardware</w:t>
            </w:r>
            <w:r w:rsidR="00212C3B">
              <w:rPr>
                <w:rFonts w:eastAsia="Times New Roman" w:cstheme="minorHAnsi"/>
              </w:rPr>
              <w:t xml:space="preserve"> and </w:t>
            </w:r>
            <w:r w:rsidR="00120079">
              <w:rPr>
                <w:rFonts w:eastAsia="Times New Roman" w:cstheme="minorHAnsi"/>
              </w:rPr>
              <w:t>software</w:t>
            </w:r>
            <w:r w:rsidR="00715705">
              <w:rPr>
                <w:rFonts w:eastAsia="Times New Roman" w:cstheme="minorHAnsi"/>
              </w:rPr>
              <w:t xml:space="preserve"> </w:t>
            </w:r>
            <w:r w:rsidR="0053139F">
              <w:rPr>
                <w:rFonts w:eastAsia="Times New Roman" w:cstheme="minorHAnsi"/>
              </w:rPr>
              <w:t xml:space="preserve">as </w:t>
            </w:r>
            <w:r w:rsidR="00715705">
              <w:rPr>
                <w:rFonts w:eastAsia="Times New Roman" w:cstheme="minorHAnsi"/>
              </w:rPr>
              <w:t xml:space="preserve">described in </w:t>
            </w:r>
            <w:r w:rsidR="00A05D92">
              <w:rPr>
                <w:rFonts w:eastAsia="Times New Roman" w:cstheme="minorHAnsi"/>
              </w:rPr>
              <w:t>IFB #12-04</w:t>
            </w:r>
            <w:r w:rsidR="00212C3B">
              <w:rPr>
                <w:rFonts w:eastAsia="Times New Roman" w:cstheme="minorHAnsi"/>
              </w:rPr>
              <w:t xml:space="preserve">  </w:t>
            </w:r>
          </w:p>
          <w:p w:rsidR="006B01D3" w:rsidRPr="002040CE" w:rsidRDefault="0053139F" w:rsidP="006F689B">
            <w:pPr>
              <w:spacing w:after="0" w:line="240" w:lineRule="auto"/>
              <w:rPr>
                <w:rFonts w:eastAsia="Times New Roman" w:cstheme="minorHAnsi"/>
              </w:rPr>
            </w:pPr>
            <w:r>
              <w:rPr>
                <w:rFonts w:eastAsia="Times New Roman" w:cstheme="minorHAnsi"/>
              </w:rPr>
              <w:t>(i</w:t>
            </w:r>
            <w:r w:rsidR="00212C3B">
              <w:rPr>
                <w:rFonts w:eastAsia="Times New Roman" w:cstheme="minorHAnsi"/>
              </w:rPr>
              <w:t>nclud</w:t>
            </w:r>
            <w:r w:rsidR="00CC7091">
              <w:rPr>
                <w:rFonts w:eastAsia="Times New Roman" w:cstheme="minorHAnsi"/>
              </w:rPr>
              <w:t>e</w:t>
            </w:r>
            <w:r w:rsidR="00212C3B">
              <w:rPr>
                <w:rFonts w:eastAsia="Times New Roman" w:cstheme="minorHAnsi"/>
              </w:rPr>
              <w:t xml:space="preserve"> freight </w:t>
            </w:r>
            <w:r w:rsidR="00715705">
              <w:rPr>
                <w:rFonts w:eastAsia="Times New Roman" w:cstheme="minorHAnsi"/>
              </w:rPr>
              <w:t>charges</w:t>
            </w:r>
            <w:r>
              <w:rPr>
                <w:rFonts w:eastAsia="Times New Roman" w:cstheme="minorHAnsi"/>
              </w:rPr>
              <w:t>)</w:t>
            </w:r>
          </w:p>
          <w:p w:rsidR="00283322" w:rsidRDefault="00283322" w:rsidP="003F7697">
            <w:pPr>
              <w:spacing w:after="0" w:line="240" w:lineRule="auto"/>
              <w:rPr>
                <w:rFonts w:eastAsia="Times New Roman" w:cstheme="minorHAnsi"/>
              </w:rPr>
            </w:pPr>
          </w:p>
          <w:p w:rsidR="003F7697" w:rsidRPr="00D723A1" w:rsidRDefault="003F7697" w:rsidP="003F7697">
            <w:pPr>
              <w:spacing w:after="0" w:line="240" w:lineRule="auto"/>
              <w:rPr>
                <w:rFonts w:eastAsia="Times New Roman" w:cstheme="minorHAnsi"/>
              </w:rPr>
            </w:pPr>
            <w:r w:rsidRPr="00D723A1">
              <w:rPr>
                <w:rFonts w:eastAsia="Times New Roman" w:cstheme="minorHAnsi"/>
              </w:rPr>
              <w:t>Make:</w:t>
            </w:r>
          </w:p>
          <w:p w:rsidR="00283322" w:rsidRDefault="00283322" w:rsidP="003F7697">
            <w:pPr>
              <w:spacing w:after="0" w:line="240" w:lineRule="auto"/>
              <w:rPr>
                <w:rFonts w:eastAsia="Times New Roman" w:cstheme="minorHAnsi"/>
              </w:rPr>
            </w:pPr>
          </w:p>
          <w:p w:rsidR="003F7697" w:rsidRDefault="003F7697" w:rsidP="003F7697">
            <w:pPr>
              <w:spacing w:after="0" w:line="240" w:lineRule="auto"/>
              <w:rPr>
                <w:rFonts w:eastAsia="Times New Roman" w:cstheme="minorHAnsi"/>
              </w:rPr>
            </w:pPr>
            <w:r w:rsidRPr="00D723A1">
              <w:rPr>
                <w:rFonts w:eastAsia="Times New Roman" w:cstheme="minorHAnsi"/>
              </w:rPr>
              <w:t>Model:</w:t>
            </w:r>
          </w:p>
          <w:p w:rsidR="003346B7" w:rsidRPr="00D723A1" w:rsidRDefault="003346B7" w:rsidP="003F7697">
            <w:pPr>
              <w:spacing w:after="0" w:line="240" w:lineRule="auto"/>
              <w:rPr>
                <w:rFonts w:eastAsia="Times New Roman" w:cstheme="minorHAnsi"/>
              </w:rPr>
            </w:pPr>
          </w:p>
        </w:tc>
        <w:tc>
          <w:tcPr>
            <w:tcW w:w="1260" w:type="dxa"/>
            <w:tcBorders>
              <w:top w:val="single" w:sz="12" w:space="0" w:color="auto"/>
              <w:left w:val="nil"/>
              <w:bottom w:val="single" w:sz="4" w:space="0" w:color="808080"/>
              <w:right w:val="single" w:sz="4" w:space="0" w:color="808080"/>
            </w:tcBorders>
            <w:shd w:val="clear" w:color="auto" w:fill="auto"/>
            <w:vAlign w:val="center"/>
          </w:tcPr>
          <w:p w:rsidR="006B01D3" w:rsidRPr="00D723A1" w:rsidRDefault="003F7697" w:rsidP="003F7697">
            <w:pPr>
              <w:spacing w:after="0" w:line="240" w:lineRule="auto"/>
              <w:jc w:val="center"/>
              <w:rPr>
                <w:rFonts w:eastAsia="Times New Roman" w:cstheme="minorHAnsi"/>
              </w:rPr>
            </w:pPr>
            <w:r w:rsidRPr="00D723A1">
              <w:rPr>
                <w:rFonts w:eastAsia="Times New Roman" w:cstheme="minorHAnsi"/>
              </w:rPr>
              <w:t>10</w:t>
            </w:r>
          </w:p>
        </w:tc>
        <w:tc>
          <w:tcPr>
            <w:tcW w:w="1710" w:type="dxa"/>
            <w:gridSpan w:val="2"/>
            <w:tcBorders>
              <w:top w:val="single" w:sz="12" w:space="0" w:color="auto"/>
              <w:left w:val="nil"/>
              <w:bottom w:val="single" w:sz="4" w:space="0" w:color="808080"/>
              <w:right w:val="single" w:sz="4" w:space="0" w:color="808080"/>
            </w:tcBorders>
            <w:shd w:val="clear" w:color="auto" w:fill="auto"/>
            <w:noWrap/>
            <w:vAlign w:val="center"/>
          </w:tcPr>
          <w:p w:rsidR="006B01D3" w:rsidRPr="00D723A1" w:rsidRDefault="006B01D3" w:rsidP="00205190">
            <w:pPr>
              <w:spacing w:after="0" w:line="240" w:lineRule="auto"/>
              <w:jc w:val="center"/>
              <w:rPr>
                <w:rFonts w:eastAsia="Times New Roman" w:cstheme="minorHAnsi"/>
              </w:rPr>
            </w:pPr>
          </w:p>
        </w:tc>
        <w:tc>
          <w:tcPr>
            <w:tcW w:w="2016" w:type="dxa"/>
            <w:tcBorders>
              <w:top w:val="single" w:sz="12" w:space="0" w:color="auto"/>
              <w:left w:val="nil"/>
              <w:bottom w:val="single" w:sz="4" w:space="0" w:color="808080"/>
              <w:right w:val="single" w:sz="4" w:space="0" w:color="808080"/>
            </w:tcBorders>
            <w:shd w:val="clear" w:color="auto" w:fill="auto"/>
            <w:noWrap/>
            <w:vAlign w:val="center"/>
            <w:hideMark/>
          </w:tcPr>
          <w:p w:rsidR="006B01D3" w:rsidRPr="00D723A1" w:rsidRDefault="006B01D3" w:rsidP="00205190">
            <w:pPr>
              <w:spacing w:after="0" w:line="240" w:lineRule="auto"/>
              <w:jc w:val="center"/>
              <w:rPr>
                <w:rFonts w:ascii="Arial" w:eastAsia="Times New Roman" w:hAnsi="Arial" w:cs="Arial"/>
              </w:rPr>
            </w:pPr>
          </w:p>
        </w:tc>
      </w:tr>
      <w:tr w:rsidR="007B08FB" w:rsidRPr="00C8390E" w:rsidTr="00B7420D">
        <w:trPr>
          <w:trHeight w:val="792"/>
        </w:trPr>
        <w:tc>
          <w:tcPr>
            <w:tcW w:w="4950" w:type="dxa"/>
            <w:tcBorders>
              <w:top w:val="nil"/>
              <w:left w:val="single" w:sz="4" w:space="0" w:color="808080"/>
              <w:bottom w:val="single" w:sz="4" w:space="0" w:color="808080"/>
              <w:right w:val="single" w:sz="4" w:space="0" w:color="808080"/>
            </w:tcBorders>
            <w:shd w:val="clear" w:color="auto" w:fill="auto"/>
            <w:noWrap/>
            <w:vAlign w:val="center"/>
          </w:tcPr>
          <w:p w:rsidR="00215301" w:rsidRPr="00D723A1" w:rsidRDefault="00215301" w:rsidP="00A609B8">
            <w:pPr>
              <w:spacing w:after="0" w:line="240" w:lineRule="auto"/>
              <w:rPr>
                <w:rFonts w:eastAsia="Times New Roman" w:cstheme="minorHAnsi"/>
              </w:rPr>
            </w:pPr>
            <w:r w:rsidRPr="00D723A1">
              <w:rPr>
                <w:rFonts w:eastAsia="Times New Roman" w:cstheme="minorHAnsi"/>
              </w:rPr>
              <w:t>On-Site Training</w:t>
            </w:r>
          </w:p>
        </w:tc>
        <w:tc>
          <w:tcPr>
            <w:tcW w:w="1260" w:type="dxa"/>
            <w:tcBorders>
              <w:top w:val="nil"/>
              <w:left w:val="nil"/>
              <w:bottom w:val="single" w:sz="4" w:space="0" w:color="808080"/>
              <w:right w:val="single" w:sz="4" w:space="0" w:color="808080"/>
            </w:tcBorders>
            <w:shd w:val="clear" w:color="auto" w:fill="auto"/>
            <w:vAlign w:val="center"/>
          </w:tcPr>
          <w:p w:rsidR="00215301" w:rsidRPr="00D723A1" w:rsidRDefault="00215301" w:rsidP="00A9770D">
            <w:pPr>
              <w:spacing w:after="0" w:line="240" w:lineRule="auto"/>
              <w:rPr>
                <w:rFonts w:eastAsia="Times New Roman" w:cstheme="minorHAnsi"/>
              </w:rPr>
            </w:pPr>
          </w:p>
        </w:tc>
        <w:tc>
          <w:tcPr>
            <w:tcW w:w="1710" w:type="dxa"/>
            <w:gridSpan w:val="2"/>
            <w:tcBorders>
              <w:top w:val="nil"/>
              <w:left w:val="nil"/>
              <w:bottom w:val="single" w:sz="4" w:space="0" w:color="808080"/>
              <w:right w:val="single" w:sz="4" w:space="0" w:color="808080"/>
            </w:tcBorders>
            <w:shd w:val="clear" w:color="auto" w:fill="auto"/>
            <w:noWrap/>
            <w:vAlign w:val="center"/>
          </w:tcPr>
          <w:p w:rsidR="00215301" w:rsidRPr="00D723A1" w:rsidRDefault="00215301" w:rsidP="00205190">
            <w:pPr>
              <w:spacing w:after="0" w:line="240" w:lineRule="auto"/>
              <w:jc w:val="center"/>
              <w:rPr>
                <w:rFonts w:eastAsia="Times New Roman" w:cstheme="minorHAnsi"/>
              </w:rPr>
            </w:pPr>
          </w:p>
        </w:tc>
        <w:tc>
          <w:tcPr>
            <w:tcW w:w="2016" w:type="dxa"/>
            <w:tcBorders>
              <w:top w:val="single" w:sz="4" w:space="0" w:color="808080"/>
              <w:left w:val="nil"/>
              <w:bottom w:val="single" w:sz="4" w:space="0" w:color="808080"/>
              <w:right w:val="single" w:sz="4" w:space="0" w:color="808080"/>
            </w:tcBorders>
            <w:shd w:val="clear" w:color="auto" w:fill="auto"/>
            <w:noWrap/>
            <w:vAlign w:val="center"/>
            <w:hideMark/>
          </w:tcPr>
          <w:p w:rsidR="00215301" w:rsidRPr="00D723A1" w:rsidRDefault="00215301" w:rsidP="00205190">
            <w:pPr>
              <w:spacing w:after="0" w:line="240" w:lineRule="auto"/>
              <w:jc w:val="center"/>
              <w:rPr>
                <w:rFonts w:ascii="Arial" w:eastAsia="Times New Roman" w:hAnsi="Arial" w:cs="Arial"/>
              </w:rPr>
            </w:pPr>
          </w:p>
        </w:tc>
      </w:tr>
      <w:tr w:rsidR="007B08FB" w:rsidRPr="00C8390E" w:rsidTr="00B7420D">
        <w:trPr>
          <w:trHeight w:val="792"/>
        </w:trPr>
        <w:tc>
          <w:tcPr>
            <w:tcW w:w="4950" w:type="dxa"/>
            <w:tcBorders>
              <w:top w:val="nil"/>
              <w:left w:val="single" w:sz="4" w:space="0" w:color="808080"/>
              <w:bottom w:val="single" w:sz="4" w:space="0" w:color="808080"/>
              <w:right w:val="single" w:sz="4" w:space="0" w:color="808080"/>
            </w:tcBorders>
            <w:shd w:val="clear" w:color="auto" w:fill="auto"/>
            <w:noWrap/>
            <w:vAlign w:val="center"/>
          </w:tcPr>
          <w:p w:rsidR="00215301" w:rsidRPr="00D723A1" w:rsidRDefault="009069EE" w:rsidP="009069EE">
            <w:pPr>
              <w:spacing w:after="0" w:line="240" w:lineRule="auto"/>
              <w:rPr>
                <w:rFonts w:eastAsia="Times New Roman" w:cstheme="minorHAnsi"/>
              </w:rPr>
            </w:pPr>
            <w:r>
              <w:rPr>
                <w:rFonts w:eastAsia="Times New Roman" w:cstheme="minorHAnsi"/>
              </w:rPr>
              <w:t xml:space="preserve">24/7 Telephone </w:t>
            </w:r>
            <w:r w:rsidR="00215301" w:rsidRPr="00D723A1">
              <w:rPr>
                <w:rFonts w:eastAsia="Times New Roman" w:cstheme="minorHAnsi"/>
              </w:rPr>
              <w:t>Support</w:t>
            </w:r>
          </w:p>
        </w:tc>
        <w:tc>
          <w:tcPr>
            <w:tcW w:w="1260" w:type="dxa"/>
            <w:tcBorders>
              <w:top w:val="nil"/>
              <w:left w:val="nil"/>
              <w:bottom w:val="single" w:sz="4" w:space="0" w:color="808080"/>
              <w:right w:val="single" w:sz="4" w:space="0" w:color="808080"/>
            </w:tcBorders>
            <w:shd w:val="clear" w:color="auto" w:fill="auto"/>
            <w:vAlign w:val="center"/>
          </w:tcPr>
          <w:p w:rsidR="00215301" w:rsidRPr="00D723A1" w:rsidRDefault="00215301" w:rsidP="00205190">
            <w:pPr>
              <w:spacing w:after="0" w:line="240" w:lineRule="auto"/>
              <w:rPr>
                <w:rFonts w:eastAsia="Times New Roman" w:cstheme="minorHAnsi"/>
              </w:rPr>
            </w:pPr>
          </w:p>
        </w:tc>
        <w:tc>
          <w:tcPr>
            <w:tcW w:w="1710" w:type="dxa"/>
            <w:gridSpan w:val="2"/>
            <w:tcBorders>
              <w:top w:val="nil"/>
              <w:left w:val="nil"/>
              <w:bottom w:val="single" w:sz="4" w:space="0" w:color="808080"/>
              <w:right w:val="single" w:sz="4" w:space="0" w:color="808080"/>
            </w:tcBorders>
            <w:shd w:val="clear" w:color="auto" w:fill="auto"/>
            <w:noWrap/>
            <w:vAlign w:val="center"/>
          </w:tcPr>
          <w:p w:rsidR="00215301" w:rsidRPr="00D723A1" w:rsidRDefault="00215301" w:rsidP="00205190">
            <w:pPr>
              <w:spacing w:after="0" w:line="240" w:lineRule="auto"/>
              <w:jc w:val="center"/>
              <w:rPr>
                <w:rFonts w:eastAsia="Times New Roman" w:cstheme="minorHAnsi"/>
              </w:rPr>
            </w:pPr>
          </w:p>
        </w:tc>
        <w:tc>
          <w:tcPr>
            <w:tcW w:w="2016" w:type="dxa"/>
            <w:tcBorders>
              <w:top w:val="single" w:sz="4" w:space="0" w:color="808080"/>
              <w:left w:val="nil"/>
              <w:bottom w:val="single" w:sz="4" w:space="0" w:color="808080"/>
              <w:right w:val="single" w:sz="4" w:space="0" w:color="808080"/>
            </w:tcBorders>
            <w:shd w:val="clear" w:color="auto" w:fill="auto"/>
            <w:noWrap/>
            <w:vAlign w:val="center"/>
            <w:hideMark/>
          </w:tcPr>
          <w:p w:rsidR="00215301" w:rsidRPr="00D723A1" w:rsidRDefault="00215301" w:rsidP="00205190">
            <w:pPr>
              <w:spacing w:after="0" w:line="240" w:lineRule="auto"/>
              <w:jc w:val="center"/>
              <w:rPr>
                <w:rFonts w:ascii="Arial" w:eastAsia="Times New Roman" w:hAnsi="Arial" w:cs="Arial"/>
              </w:rPr>
            </w:pPr>
          </w:p>
        </w:tc>
      </w:tr>
      <w:tr w:rsidR="007B08FB" w:rsidRPr="00C8390E" w:rsidTr="00B7420D">
        <w:trPr>
          <w:trHeight w:val="792"/>
        </w:trPr>
        <w:tc>
          <w:tcPr>
            <w:tcW w:w="4950" w:type="dxa"/>
            <w:tcBorders>
              <w:top w:val="nil"/>
              <w:left w:val="single" w:sz="4" w:space="0" w:color="808080"/>
              <w:bottom w:val="single" w:sz="4" w:space="0" w:color="808080"/>
              <w:right w:val="single" w:sz="4" w:space="0" w:color="808080"/>
            </w:tcBorders>
            <w:shd w:val="clear" w:color="auto" w:fill="auto"/>
            <w:noWrap/>
          </w:tcPr>
          <w:p w:rsidR="00215301" w:rsidRPr="00D723A1" w:rsidRDefault="00215301" w:rsidP="00215146">
            <w:pPr>
              <w:pStyle w:val="Default"/>
              <w:rPr>
                <w:rFonts w:asciiTheme="minorHAnsi" w:hAnsiTheme="minorHAnsi" w:cstheme="minorHAnsi"/>
                <w:sz w:val="22"/>
                <w:szCs w:val="22"/>
              </w:rPr>
            </w:pPr>
          </w:p>
          <w:p w:rsidR="00215301" w:rsidRPr="00D723A1" w:rsidRDefault="00215301" w:rsidP="00215146">
            <w:pPr>
              <w:pStyle w:val="Default"/>
              <w:rPr>
                <w:rFonts w:asciiTheme="minorHAnsi" w:hAnsiTheme="minorHAnsi" w:cstheme="minorHAnsi"/>
                <w:sz w:val="22"/>
                <w:szCs w:val="22"/>
              </w:rPr>
            </w:pPr>
            <w:r w:rsidRPr="00D723A1">
              <w:rPr>
                <w:rFonts w:asciiTheme="minorHAnsi" w:hAnsiTheme="minorHAnsi" w:cstheme="minorHAnsi"/>
                <w:sz w:val="22"/>
                <w:szCs w:val="22"/>
              </w:rPr>
              <w:t xml:space="preserve">First Year Warranty </w:t>
            </w:r>
            <w:r w:rsidR="002040CE">
              <w:rPr>
                <w:rFonts w:asciiTheme="minorHAnsi" w:hAnsiTheme="minorHAnsi" w:cstheme="minorHAnsi"/>
                <w:sz w:val="22"/>
                <w:szCs w:val="22"/>
              </w:rPr>
              <w:t>(</w:t>
            </w:r>
            <w:r w:rsidRPr="00D723A1">
              <w:rPr>
                <w:rFonts w:asciiTheme="minorHAnsi" w:hAnsiTheme="minorHAnsi" w:cstheme="minorHAnsi"/>
                <w:sz w:val="22"/>
                <w:szCs w:val="22"/>
              </w:rPr>
              <w:t>on-site labor</w:t>
            </w:r>
            <w:r w:rsidR="002040CE">
              <w:rPr>
                <w:rFonts w:asciiTheme="minorHAnsi" w:hAnsiTheme="minorHAnsi" w:cstheme="minorHAnsi"/>
                <w:sz w:val="22"/>
                <w:szCs w:val="22"/>
              </w:rPr>
              <w:t>/</w:t>
            </w:r>
            <w:r w:rsidRPr="00D723A1">
              <w:rPr>
                <w:rFonts w:asciiTheme="minorHAnsi" w:hAnsiTheme="minorHAnsi" w:cstheme="minorHAnsi"/>
                <w:sz w:val="22"/>
                <w:szCs w:val="22"/>
              </w:rPr>
              <w:t>shop labor</w:t>
            </w:r>
            <w:r w:rsidR="002040CE">
              <w:rPr>
                <w:rFonts w:asciiTheme="minorHAnsi" w:hAnsiTheme="minorHAnsi" w:cstheme="minorHAnsi"/>
                <w:sz w:val="22"/>
                <w:szCs w:val="22"/>
              </w:rPr>
              <w:t>/</w:t>
            </w:r>
            <w:r w:rsidRPr="00D723A1">
              <w:rPr>
                <w:rFonts w:asciiTheme="minorHAnsi" w:hAnsiTheme="minorHAnsi" w:cstheme="minorHAnsi"/>
                <w:sz w:val="22"/>
                <w:szCs w:val="22"/>
              </w:rPr>
              <w:t>parts</w:t>
            </w:r>
            <w:r w:rsidR="002040CE">
              <w:rPr>
                <w:rFonts w:asciiTheme="minorHAnsi" w:hAnsiTheme="minorHAnsi" w:cstheme="minorHAnsi"/>
                <w:sz w:val="22"/>
                <w:szCs w:val="22"/>
              </w:rPr>
              <w:t>)</w:t>
            </w:r>
          </w:p>
          <w:p w:rsidR="00215301" w:rsidRPr="00D723A1" w:rsidRDefault="00215301" w:rsidP="00215146">
            <w:pPr>
              <w:pStyle w:val="Default"/>
              <w:rPr>
                <w:rFonts w:asciiTheme="minorHAnsi" w:hAnsiTheme="minorHAnsi" w:cstheme="minorHAnsi"/>
                <w:sz w:val="22"/>
                <w:szCs w:val="22"/>
              </w:rPr>
            </w:pPr>
          </w:p>
        </w:tc>
        <w:tc>
          <w:tcPr>
            <w:tcW w:w="1260" w:type="dxa"/>
            <w:tcBorders>
              <w:top w:val="nil"/>
              <w:left w:val="nil"/>
              <w:bottom w:val="single" w:sz="4" w:space="0" w:color="808080"/>
              <w:right w:val="single" w:sz="4" w:space="0" w:color="808080"/>
            </w:tcBorders>
            <w:shd w:val="clear" w:color="auto" w:fill="auto"/>
            <w:vAlign w:val="center"/>
          </w:tcPr>
          <w:p w:rsidR="00215301" w:rsidRPr="00D723A1" w:rsidRDefault="00215301" w:rsidP="00205190">
            <w:pPr>
              <w:spacing w:after="0" w:line="240" w:lineRule="auto"/>
              <w:rPr>
                <w:rFonts w:eastAsia="Times New Roman" w:cstheme="minorHAnsi"/>
              </w:rPr>
            </w:pPr>
          </w:p>
        </w:tc>
        <w:tc>
          <w:tcPr>
            <w:tcW w:w="1710" w:type="dxa"/>
            <w:gridSpan w:val="2"/>
            <w:tcBorders>
              <w:top w:val="nil"/>
              <w:left w:val="nil"/>
              <w:bottom w:val="single" w:sz="4" w:space="0" w:color="808080"/>
              <w:right w:val="single" w:sz="4" w:space="0" w:color="808080"/>
            </w:tcBorders>
            <w:shd w:val="clear" w:color="auto" w:fill="auto"/>
            <w:noWrap/>
            <w:vAlign w:val="center"/>
          </w:tcPr>
          <w:p w:rsidR="00215301" w:rsidRPr="00D723A1" w:rsidRDefault="00215301" w:rsidP="00205190">
            <w:pPr>
              <w:spacing w:after="0" w:line="240" w:lineRule="auto"/>
              <w:jc w:val="center"/>
              <w:rPr>
                <w:rFonts w:eastAsia="Times New Roman" w:cstheme="minorHAnsi"/>
              </w:rPr>
            </w:pPr>
          </w:p>
        </w:tc>
        <w:tc>
          <w:tcPr>
            <w:tcW w:w="2016" w:type="dxa"/>
            <w:tcBorders>
              <w:top w:val="single" w:sz="4" w:space="0" w:color="808080"/>
              <w:left w:val="nil"/>
              <w:bottom w:val="single" w:sz="4" w:space="0" w:color="808080"/>
              <w:right w:val="single" w:sz="4" w:space="0" w:color="808080"/>
            </w:tcBorders>
            <w:shd w:val="clear" w:color="auto" w:fill="auto"/>
            <w:noWrap/>
            <w:vAlign w:val="center"/>
            <w:hideMark/>
          </w:tcPr>
          <w:p w:rsidR="00215301" w:rsidRPr="00D723A1" w:rsidRDefault="00215301" w:rsidP="00205190">
            <w:pPr>
              <w:spacing w:after="0" w:line="240" w:lineRule="auto"/>
              <w:jc w:val="center"/>
              <w:rPr>
                <w:rFonts w:ascii="Arial" w:eastAsia="Times New Roman" w:hAnsi="Arial" w:cs="Arial"/>
              </w:rPr>
            </w:pPr>
          </w:p>
        </w:tc>
      </w:tr>
      <w:tr w:rsidR="00215301" w:rsidRPr="00C8390E" w:rsidTr="008D6F4E">
        <w:trPr>
          <w:trHeight w:val="998"/>
        </w:trPr>
        <w:tc>
          <w:tcPr>
            <w:tcW w:w="4950" w:type="dxa"/>
            <w:tcBorders>
              <w:top w:val="nil"/>
              <w:left w:val="single" w:sz="4" w:space="0" w:color="808080"/>
              <w:bottom w:val="single" w:sz="4" w:space="0" w:color="808080"/>
              <w:right w:val="single" w:sz="4" w:space="0" w:color="808080"/>
            </w:tcBorders>
            <w:shd w:val="clear" w:color="auto" w:fill="auto"/>
            <w:noWrap/>
          </w:tcPr>
          <w:p w:rsidR="0053139F" w:rsidRDefault="0053139F">
            <w:pPr>
              <w:spacing w:after="0" w:line="240" w:lineRule="auto"/>
              <w:rPr>
                <w:rFonts w:eastAsia="Times New Roman" w:cstheme="minorHAnsi"/>
              </w:rPr>
            </w:pPr>
          </w:p>
          <w:p w:rsidR="00215301" w:rsidRPr="00D723A1" w:rsidRDefault="00215301">
            <w:pPr>
              <w:spacing w:after="0" w:line="240" w:lineRule="auto"/>
              <w:rPr>
                <w:rFonts w:eastAsia="Times New Roman" w:cstheme="minorHAnsi"/>
              </w:rPr>
            </w:pPr>
            <w:r w:rsidRPr="00D723A1">
              <w:rPr>
                <w:rFonts w:eastAsia="Times New Roman" w:cstheme="minorHAnsi"/>
              </w:rPr>
              <w:t>Extended Warranty</w:t>
            </w:r>
          </w:p>
        </w:tc>
        <w:tc>
          <w:tcPr>
            <w:tcW w:w="1260" w:type="dxa"/>
            <w:tcBorders>
              <w:top w:val="nil"/>
              <w:left w:val="nil"/>
              <w:bottom w:val="single" w:sz="4" w:space="0" w:color="808080"/>
              <w:right w:val="single" w:sz="4" w:space="0" w:color="808080"/>
            </w:tcBorders>
            <w:shd w:val="clear" w:color="auto" w:fill="auto"/>
            <w:vAlign w:val="center"/>
          </w:tcPr>
          <w:p w:rsidR="00215301" w:rsidRPr="00D723A1" w:rsidRDefault="00215301" w:rsidP="00205190">
            <w:pPr>
              <w:spacing w:after="0" w:line="240" w:lineRule="auto"/>
              <w:rPr>
                <w:rFonts w:eastAsia="Times New Roman" w:cstheme="minorHAnsi"/>
              </w:rPr>
            </w:pPr>
          </w:p>
        </w:tc>
        <w:tc>
          <w:tcPr>
            <w:tcW w:w="1710" w:type="dxa"/>
            <w:gridSpan w:val="2"/>
            <w:tcBorders>
              <w:top w:val="nil"/>
              <w:left w:val="nil"/>
              <w:bottom w:val="single" w:sz="4" w:space="0" w:color="808080"/>
              <w:right w:val="single" w:sz="4" w:space="0" w:color="808080"/>
            </w:tcBorders>
            <w:shd w:val="clear" w:color="auto" w:fill="auto"/>
            <w:noWrap/>
            <w:vAlign w:val="center"/>
          </w:tcPr>
          <w:p w:rsidR="00215301" w:rsidRPr="00D723A1" w:rsidRDefault="00215301" w:rsidP="00205190">
            <w:pPr>
              <w:spacing w:after="0" w:line="240" w:lineRule="auto"/>
              <w:jc w:val="center"/>
              <w:rPr>
                <w:rFonts w:eastAsia="Times New Roman" w:cstheme="minorHAnsi"/>
              </w:rPr>
            </w:pPr>
          </w:p>
        </w:tc>
        <w:tc>
          <w:tcPr>
            <w:tcW w:w="2016" w:type="dxa"/>
            <w:tcBorders>
              <w:top w:val="single" w:sz="4" w:space="0" w:color="808080"/>
              <w:left w:val="nil"/>
              <w:bottom w:val="single" w:sz="4" w:space="0" w:color="808080"/>
              <w:right w:val="single" w:sz="4" w:space="0" w:color="808080"/>
            </w:tcBorders>
            <w:shd w:val="clear" w:color="auto" w:fill="auto"/>
            <w:noWrap/>
            <w:vAlign w:val="center"/>
          </w:tcPr>
          <w:p w:rsidR="00215301" w:rsidRPr="00D723A1" w:rsidRDefault="00215301" w:rsidP="00205190">
            <w:pPr>
              <w:spacing w:after="0" w:line="240" w:lineRule="auto"/>
              <w:jc w:val="center"/>
              <w:rPr>
                <w:rFonts w:ascii="Arial" w:eastAsia="Times New Roman" w:hAnsi="Arial" w:cs="Arial"/>
              </w:rPr>
            </w:pPr>
          </w:p>
        </w:tc>
      </w:tr>
      <w:tr w:rsidR="00215301" w:rsidRPr="00C8390E" w:rsidTr="008D6F4E">
        <w:trPr>
          <w:trHeight w:val="1169"/>
        </w:trPr>
        <w:tc>
          <w:tcPr>
            <w:tcW w:w="4950" w:type="dxa"/>
            <w:tcBorders>
              <w:top w:val="nil"/>
              <w:left w:val="single" w:sz="4" w:space="0" w:color="808080"/>
              <w:bottom w:val="single" w:sz="4" w:space="0" w:color="808080"/>
              <w:right w:val="single" w:sz="4" w:space="0" w:color="808080"/>
            </w:tcBorders>
            <w:shd w:val="clear" w:color="auto" w:fill="auto"/>
            <w:noWrap/>
          </w:tcPr>
          <w:p w:rsidR="0053139F" w:rsidRDefault="0053139F">
            <w:pPr>
              <w:pStyle w:val="Default"/>
              <w:rPr>
                <w:rFonts w:asciiTheme="minorHAnsi" w:hAnsiTheme="minorHAnsi" w:cstheme="minorHAnsi"/>
                <w:sz w:val="22"/>
                <w:szCs w:val="22"/>
              </w:rPr>
            </w:pPr>
          </w:p>
          <w:p w:rsidR="00215301" w:rsidRPr="00D723A1" w:rsidRDefault="00215301">
            <w:pPr>
              <w:pStyle w:val="Default"/>
              <w:rPr>
                <w:rFonts w:asciiTheme="minorHAnsi" w:hAnsiTheme="minorHAnsi" w:cstheme="minorHAnsi"/>
                <w:sz w:val="22"/>
                <w:szCs w:val="22"/>
              </w:rPr>
            </w:pPr>
            <w:r w:rsidRPr="000D7AC6">
              <w:rPr>
                <w:rFonts w:asciiTheme="minorHAnsi" w:hAnsiTheme="minorHAnsi" w:cstheme="minorHAnsi"/>
                <w:sz w:val="22"/>
                <w:szCs w:val="22"/>
              </w:rPr>
              <w:t>Maintenance/Support Contract</w:t>
            </w:r>
            <w:r w:rsidR="000D7AC6" w:rsidRPr="008D6F4E">
              <w:rPr>
                <w:rFonts w:asciiTheme="minorHAnsi" w:hAnsiTheme="minorHAnsi" w:cstheme="minorHAnsi"/>
                <w:sz w:val="22"/>
                <w:szCs w:val="22"/>
              </w:rPr>
              <w:t xml:space="preserve"> (if applicable)</w:t>
            </w:r>
          </w:p>
        </w:tc>
        <w:tc>
          <w:tcPr>
            <w:tcW w:w="1260" w:type="dxa"/>
            <w:tcBorders>
              <w:top w:val="nil"/>
              <w:left w:val="nil"/>
              <w:bottom w:val="single" w:sz="4" w:space="0" w:color="808080"/>
              <w:right w:val="single" w:sz="4" w:space="0" w:color="808080"/>
            </w:tcBorders>
            <w:shd w:val="clear" w:color="auto" w:fill="auto"/>
          </w:tcPr>
          <w:p w:rsidR="00215301" w:rsidRPr="00D723A1" w:rsidRDefault="00215301" w:rsidP="00215146">
            <w:pPr>
              <w:pStyle w:val="Default"/>
              <w:rPr>
                <w:rFonts w:asciiTheme="minorHAnsi" w:hAnsiTheme="minorHAnsi" w:cstheme="minorHAnsi"/>
                <w:sz w:val="22"/>
                <w:szCs w:val="22"/>
              </w:rPr>
            </w:pPr>
          </w:p>
        </w:tc>
        <w:tc>
          <w:tcPr>
            <w:tcW w:w="1710" w:type="dxa"/>
            <w:gridSpan w:val="2"/>
            <w:tcBorders>
              <w:top w:val="nil"/>
              <w:left w:val="nil"/>
              <w:bottom w:val="single" w:sz="4" w:space="0" w:color="808080"/>
              <w:right w:val="single" w:sz="4" w:space="0" w:color="808080"/>
            </w:tcBorders>
            <w:shd w:val="clear" w:color="auto" w:fill="auto"/>
            <w:noWrap/>
          </w:tcPr>
          <w:p w:rsidR="00215301" w:rsidRPr="00D723A1" w:rsidRDefault="00215301" w:rsidP="00215146">
            <w:pPr>
              <w:pStyle w:val="Default"/>
              <w:rPr>
                <w:rFonts w:asciiTheme="minorHAnsi" w:hAnsiTheme="minorHAnsi" w:cstheme="minorHAnsi"/>
                <w:sz w:val="22"/>
                <w:szCs w:val="22"/>
              </w:rPr>
            </w:pPr>
          </w:p>
        </w:tc>
        <w:tc>
          <w:tcPr>
            <w:tcW w:w="2016" w:type="dxa"/>
            <w:tcBorders>
              <w:top w:val="single" w:sz="4" w:space="0" w:color="808080"/>
              <w:left w:val="nil"/>
              <w:bottom w:val="single" w:sz="4" w:space="0" w:color="808080"/>
              <w:right w:val="single" w:sz="4" w:space="0" w:color="808080"/>
            </w:tcBorders>
            <w:shd w:val="clear" w:color="auto" w:fill="auto"/>
            <w:noWrap/>
          </w:tcPr>
          <w:p w:rsidR="00215301" w:rsidRPr="00D723A1" w:rsidRDefault="00215301" w:rsidP="00215146">
            <w:pPr>
              <w:pStyle w:val="Default"/>
              <w:rPr>
                <w:sz w:val="22"/>
                <w:szCs w:val="22"/>
              </w:rPr>
            </w:pPr>
          </w:p>
        </w:tc>
      </w:tr>
      <w:tr w:rsidR="005649E9" w:rsidRPr="00C8390E" w:rsidTr="00EB35E2">
        <w:trPr>
          <w:trHeight w:val="2564"/>
        </w:trPr>
        <w:tc>
          <w:tcPr>
            <w:tcW w:w="4950" w:type="dxa"/>
            <w:tcBorders>
              <w:top w:val="nil"/>
              <w:left w:val="single" w:sz="4" w:space="0" w:color="808080"/>
              <w:bottom w:val="single" w:sz="4" w:space="0" w:color="808080"/>
              <w:right w:val="single" w:sz="4" w:space="0" w:color="808080"/>
            </w:tcBorders>
            <w:shd w:val="clear" w:color="auto" w:fill="auto"/>
            <w:noWrap/>
          </w:tcPr>
          <w:p w:rsidR="0053139F" w:rsidRDefault="0053139F">
            <w:pPr>
              <w:pStyle w:val="Default"/>
              <w:rPr>
                <w:rFonts w:asciiTheme="minorHAnsi" w:hAnsiTheme="minorHAnsi" w:cstheme="minorHAnsi"/>
                <w:sz w:val="22"/>
                <w:szCs w:val="22"/>
              </w:rPr>
            </w:pPr>
          </w:p>
          <w:p w:rsidR="001B7E01" w:rsidRDefault="005649E9">
            <w:pPr>
              <w:pStyle w:val="Default"/>
              <w:rPr>
                <w:rFonts w:asciiTheme="minorHAnsi" w:hAnsiTheme="minorHAnsi" w:cstheme="minorHAnsi"/>
                <w:sz w:val="22"/>
                <w:szCs w:val="22"/>
              </w:rPr>
            </w:pPr>
            <w:r>
              <w:rPr>
                <w:rFonts w:asciiTheme="minorHAnsi" w:hAnsiTheme="minorHAnsi" w:cstheme="minorHAnsi"/>
                <w:sz w:val="22"/>
                <w:szCs w:val="22"/>
              </w:rPr>
              <w:t xml:space="preserve">Recommended spare parts </w:t>
            </w:r>
            <w:r w:rsidR="001B7E01">
              <w:rPr>
                <w:rFonts w:asciiTheme="minorHAnsi" w:hAnsiTheme="minorHAnsi" w:cstheme="minorHAnsi"/>
                <w:sz w:val="22"/>
                <w:szCs w:val="22"/>
              </w:rPr>
              <w:t>(quantity &amp; pricing)</w:t>
            </w:r>
          </w:p>
          <w:p w:rsidR="00EB35E2" w:rsidRDefault="00EB35E2" w:rsidP="00EB35E2">
            <w:pPr>
              <w:pStyle w:val="Default"/>
              <w:numPr>
                <w:ilvl w:val="0"/>
                <w:numId w:val="129"/>
              </w:numPr>
              <w:rPr>
                <w:rFonts w:asciiTheme="minorHAnsi" w:hAnsiTheme="minorHAnsi" w:cstheme="minorHAnsi"/>
                <w:sz w:val="22"/>
                <w:szCs w:val="22"/>
              </w:rPr>
            </w:pPr>
            <w:r>
              <w:rPr>
                <w:rFonts w:asciiTheme="minorHAnsi" w:hAnsiTheme="minorHAnsi" w:cstheme="minorHAnsi"/>
                <w:sz w:val="22"/>
                <w:szCs w:val="22"/>
              </w:rPr>
              <w:t>Spare batteries</w:t>
            </w:r>
          </w:p>
          <w:p w:rsidR="00EB35E2" w:rsidRDefault="00EB35E2" w:rsidP="00EB35E2">
            <w:pPr>
              <w:pStyle w:val="Default"/>
              <w:numPr>
                <w:ilvl w:val="0"/>
                <w:numId w:val="129"/>
              </w:numPr>
              <w:rPr>
                <w:rFonts w:asciiTheme="minorHAnsi" w:hAnsiTheme="minorHAnsi" w:cstheme="minorHAnsi"/>
                <w:sz w:val="22"/>
                <w:szCs w:val="22"/>
              </w:rPr>
            </w:pPr>
            <w:r>
              <w:rPr>
                <w:rFonts w:asciiTheme="minorHAnsi" w:hAnsiTheme="minorHAnsi" w:cstheme="minorHAnsi"/>
                <w:sz w:val="22"/>
                <w:szCs w:val="22"/>
              </w:rPr>
              <w:t>Battery charger</w:t>
            </w:r>
          </w:p>
          <w:p w:rsidR="00EB35E2" w:rsidRDefault="00DF533E" w:rsidP="00EB35E2">
            <w:pPr>
              <w:pStyle w:val="Default"/>
              <w:numPr>
                <w:ilvl w:val="0"/>
                <w:numId w:val="129"/>
              </w:numPr>
              <w:rPr>
                <w:rFonts w:asciiTheme="minorHAnsi" w:hAnsiTheme="minorHAnsi" w:cstheme="minorHAnsi"/>
                <w:sz w:val="22"/>
                <w:szCs w:val="22"/>
              </w:rPr>
            </w:pPr>
            <w:r>
              <w:rPr>
                <w:rFonts w:asciiTheme="minorHAnsi" w:hAnsiTheme="minorHAnsi" w:cstheme="minorHAnsi"/>
                <w:sz w:val="22"/>
                <w:szCs w:val="22"/>
              </w:rPr>
              <w:t>Bill Stacker Vault</w:t>
            </w:r>
          </w:p>
          <w:p w:rsidR="00EB35E2" w:rsidRDefault="00EB35E2" w:rsidP="00EB35E2">
            <w:pPr>
              <w:pStyle w:val="Default"/>
              <w:numPr>
                <w:ilvl w:val="0"/>
                <w:numId w:val="129"/>
              </w:numPr>
              <w:rPr>
                <w:rFonts w:asciiTheme="minorHAnsi" w:hAnsiTheme="minorHAnsi" w:cstheme="minorHAnsi"/>
                <w:sz w:val="22"/>
                <w:szCs w:val="22"/>
              </w:rPr>
            </w:pPr>
          </w:p>
          <w:p w:rsidR="00EB35E2" w:rsidRDefault="00EB35E2" w:rsidP="00EB35E2">
            <w:pPr>
              <w:pStyle w:val="Default"/>
              <w:numPr>
                <w:ilvl w:val="0"/>
                <w:numId w:val="129"/>
              </w:numPr>
              <w:rPr>
                <w:rFonts w:asciiTheme="minorHAnsi" w:hAnsiTheme="minorHAnsi" w:cstheme="minorHAnsi"/>
                <w:sz w:val="22"/>
                <w:szCs w:val="22"/>
              </w:rPr>
            </w:pPr>
          </w:p>
        </w:tc>
        <w:tc>
          <w:tcPr>
            <w:tcW w:w="1260" w:type="dxa"/>
            <w:tcBorders>
              <w:top w:val="nil"/>
              <w:left w:val="nil"/>
              <w:bottom w:val="single" w:sz="4" w:space="0" w:color="808080"/>
              <w:right w:val="single" w:sz="4" w:space="0" w:color="808080"/>
            </w:tcBorders>
            <w:shd w:val="clear" w:color="auto" w:fill="auto"/>
          </w:tcPr>
          <w:p w:rsidR="005649E9" w:rsidRPr="00D723A1" w:rsidRDefault="005649E9" w:rsidP="00215146">
            <w:pPr>
              <w:pStyle w:val="Default"/>
              <w:rPr>
                <w:rFonts w:asciiTheme="minorHAnsi" w:hAnsiTheme="minorHAnsi" w:cstheme="minorHAnsi"/>
                <w:sz w:val="22"/>
                <w:szCs w:val="22"/>
              </w:rPr>
            </w:pPr>
          </w:p>
        </w:tc>
        <w:tc>
          <w:tcPr>
            <w:tcW w:w="1710" w:type="dxa"/>
            <w:gridSpan w:val="2"/>
            <w:tcBorders>
              <w:top w:val="nil"/>
              <w:left w:val="nil"/>
              <w:bottom w:val="single" w:sz="4" w:space="0" w:color="808080"/>
              <w:right w:val="single" w:sz="4" w:space="0" w:color="808080"/>
            </w:tcBorders>
            <w:shd w:val="clear" w:color="auto" w:fill="auto"/>
            <w:noWrap/>
          </w:tcPr>
          <w:p w:rsidR="005649E9" w:rsidRPr="00D723A1" w:rsidRDefault="005649E9" w:rsidP="00215146">
            <w:pPr>
              <w:pStyle w:val="Default"/>
              <w:rPr>
                <w:rFonts w:asciiTheme="minorHAnsi" w:hAnsiTheme="minorHAnsi" w:cstheme="minorHAnsi"/>
                <w:sz w:val="22"/>
                <w:szCs w:val="22"/>
              </w:rPr>
            </w:pPr>
          </w:p>
        </w:tc>
        <w:tc>
          <w:tcPr>
            <w:tcW w:w="2016" w:type="dxa"/>
            <w:tcBorders>
              <w:top w:val="single" w:sz="4" w:space="0" w:color="808080"/>
              <w:left w:val="nil"/>
              <w:bottom w:val="single" w:sz="4" w:space="0" w:color="808080"/>
              <w:right w:val="single" w:sz="4" w:space="0" w:color="808080"/>
            </w:tcBorders>
            <w:shd w:val="clear" w:color="auto" w:fill="auto"/>
            <w:noWrap/>
          </w:tcPr>
          <w:p w:rsidR="005649E9" w:rsidRPr="00D723A1" w:rsidRDefault="005649E9" w:rsidP="00215146">
            <w:pPr>
              <w:pStyle w:val="Default"/>
              <w:rPr>
                <w:sz w:val="22"/>
                <w:szCs w:val="22"/>
              </w:rPr>
            </w:pPr>
          </w:p>
        </w:tc>
      </w:tr>
      <w:tr w:rsidR="00F37C11" w:rsidRPr="00C8390E" w:rsidTr="008D6F4E">
        <w:trPr>
          <w:trHeight w:val="1754"/>
        </w:trPr>
        <w:tc>
          <w:tcPr>
            <w:tcW w:w="4950" w:type="dxa"/>
            <w:tcBorders>
              <w:top w:val="nil"/>
              <w:left w:val="single" w:sz="4" w:space="0" w:color="808080"/>
              <w:bottom w:val="single" w:sz="4" w:space="0" w:color="808080" w:themeColor="background1" w:themeShade="80"/>
              <w:right w:val="single" w:sz="4" w:space="0" w:color="808080"/>
            </w:tcBorders>
            <w:shd w:val="clear" w:color="auto" w:fill="auto"/>
            <w:noWrap/>
          </w:tcPr>
          <w:p w:rsidR="0053139F" w:rsidRDefault="0053139F">
            <w:pPr>
              <w:spacing w:after="0" w:line="240" w:lineRule="auto"/>
              <w:rPr>
                <w:rFonts w:cstheme="minorHAnsi"/>
              </w:rPr>
            </w:pPr>
          </w:p>
          <w:p w:rsidR="00215301" w:rsidRPr="00D723A1" w:rsidRDefault="00215301">
            <w:pPr>
              <w:spacing w:after="0" w:line="240" w:lineRule="auto"/>
              <w:rPr>
                <w:rFonts w:eastAsia="Times New Roman" w:cstheme="minorHAnsi"/>
              </w:rPr>
            </w:pPr>
            <w:r>
              <w:rPr>
                <w:rFonts w:cstheme="minorHAnsi"/>
              </w:rPr>
              <w:t>Any other addit</w:t>
            </w:r>
            <w:r w:rsidR="00455A1D">
              <w:rPr>
                <w:rFonts w:cstheme="minorHAnsi"/>
              </w:rPr>
              <w:t>ional fees not identified in IFB</w:t>
            </w:r>
          </w:p>
        </w:tc>
        <w:tc>
          <w:tcPr>
            <w:tcW w:w="1260" w:type="dxa"/>
            <w:tcBorders>
              <w:top w:val="nil"/>
              <w:left w:val="nil"/>
              <w:bottom w:val="single" w:sz="4" w:space="0" w:color="808080" w:themeColor="background1" w:themeShade="80"/>
              <w:right w:val="single" w:sz="4" w:space="0" w:color="808080"/>
            </w:tcBorders>
            <w:shd w:val="clear" w:color="auto" w:fill="auto"/>
            <w:vAlign w:val="center"/>
          </w:tcPr>
          <w:p w:rsidR="00215301" w:rsidRPr="00D723A1" w:rsidRDefault="00215301" w:rsidP="00205190">
            <w:pPr>
              <w:spacing w:after="0" w:line="240" w:lineRule="auto"/>
              <w:rPr>
                <w:rFonts w:eastAsia="Times New Roman" w:cstheme="minorHAnsi"/>
              </w:rPr>
            </w:pPr>
          </w:p>
        </w:tc>
        <w:tc>
          <w:tcPr>
            <w:tcW w:w="1710" w:type="dxa"/>
            <w:gridSpan w:val="2"/>
            <w:tcBorders>
              <w:top w:val="nil"/>
              <w:left w:val="nil"/>
              <w:bottom w:val="single" w:sz="4" w:space="0" w:color="808080" w:themeColor="background1" w:themeShade="80"/>
              <w:right w:val="single" w:sz="4" w:space="0" w:color="808080"/>
            </w:tcBorders>
            <w:shd w:val="clear" w:color="auto" w:fill="auto"/>
            <w:noWrap/>
            <w:vAlign w:val="center"/>
          </w:tcPr>
          <w:p w:rsidR="00215301" w:rsidRPr="00D723A1" w:rsidRDefault="00215301" w:rsidP="00205190">
            <w:pPr>
              <w:spacing w:after="0" w:line="240" w:lineRule="auto"/>
              <w:jc w:val="center"/>
              <w:rPr>
                <w:rFonts w:eastAsia="Times New Roman" w:cstheme="minorHAnsi"/>
              </w:rPr>
            </w:pPr>
          </w:p>
        </w:tc>
        <w:tc>
          <w:tcPr>
            <w:tcW w:w="2016" w:type="dxa"/>
            <w:tcBorders>
              <w:top w:val="single" w:sz="4" w:space="0" w:color="808080"/>
              <w:left w:val="nil"/>
              <w:bottom w:val="single" w:sz="4" w:space="0" w:color="808080" w:themeColor="background1" w:themeShade="80"/>
              <w:right w:val="single" w:sz="4" w:space="0" w:color="808080"/>
            </w:tcBorders>
            <w:shd w:val="clear" w:color="auto" w:fill="auto"/>
            <w:noWrap/>
            <w:vAlign w:val="center"/>
            <w:hideMark/>
          </w:tcPr>
          <w:p w:rsidR="00215301" w:rsidRPr="00D723A1" w:rsidRDefault="00215301" w:rsidP="00205190">
            <w:pPr>
              <w:spacing w:after="0" w:line="240" w:lineRule="auto"/>
              <w:jc w:val="center"/>
              <w:rPr>
                <w:rFonts w:ascii="Arial" w:eastAsia="Times New Roman" w:hAnsi="Arial" w:cs="Arial"/>
              </w:rPr>
            </w:pPr>
          </w:p>
        </w:tc>
      </w:tr>
      <w:tr w:rsidR="00283322" w:rsidRPr="00C8390E" w:rsidTr="007D7E74">
        <w:trPr>
          <w:trHeight w:val="396"/>
        </w:trPr>
        <w:tc>
          <w:tcPr>
            <w:tcW w:w="9936" w:type="dxa"/>
            <w:gridSpan w:val="5"/>
            <w:shd w:val="clear" w:color="auto" w:fill="auto"/>
            <w:noWrap/>
            <w:vAlign w:val="bottom"/>
          </w:tcPr>
          <w:p w:rsidR="00283322" w:rsidRPr="005F5AA0" w:rsidRDefault="00F95B4C">
            <w:pPr>
              <w:spacing w:after="0" w:line="240" w:lineRule="auto"/>
              <w:jc w:val="center"/>
              <w:rPr>
                <w:rFonts w:ascii="Arial" w:eastAsia="Times New Roman" w:hAnsi="Arial" w:cs="Arial"/>
                <w:sz w:val="32"/>
                <w:szCs w:val="32"/>
              </w:rPr>
            </w:pPr>
            <w:r w:rsidRPr="00F95B4C">
              <w:rPr>
                <w:rFonts w:eastAsia="Times New Roman" w:cstheme="minorHAnsi"/>
                <w:b/>
                <w:bCs/>
                <w:sz w:val="32"/>
                <w:szCs w:val="32"/>
              </w:rPr>
              <w:lastRenderedPageBreak/>
              <w:t>BID PRICING FORM</w:t>
            </w:r>
          </w:p>
        </w:tc>
      </w:tr>
      <w:tr w:rsidR="00283322" w:rsidRPr="00C8390E" w:rsidTr="00283322">
        <w:trPr>
          <w:trHeight w:val="351"/>
        </w:trPr>
        <w:tc>
          <w:tcPr>
            <w:tcW w:w="9936" w:type="dxa"/>
            <w:gridSpan w:val="5"/>
            <w:shd w:val="clear" w:color="auto" w:fill="auto"/>
            <w:noWrap/>
            <w:vAlign w:val="bottom"/>
          </w:tcPr>
          <w:p w:rsidR="00283322" w:rsidRPr="00D723A1" w:rsidRDefault="00283322">
            <w:pPr>
              <w:spacing w:after="0" w:line="240" w:lineRule="auto"/>
              <w:jc w:val="center"/>
              <w:rPr>
                <w:rFonts w:ascii="Arial" w:eastAsia="Times New Roman" w:hAnsi="Arial" w:cs="Arial"/>
              </w:rPr>
            </w:pPr>
            <w:r w:rsidRPr="002040CE">
              <w:rPr>
                <w:rFonts w:eastAsia="Times New Roman" w:cstheme="minorHAnsi"/>
              </w:rPr>
              <w:t>Parking P</w:t>
            </w:r>
            <w:r w:rsidR="001530D6">
              <w:rPr>
                <w:rFonts w:eastAsia="Times New Roman" w:cstheme="minorHAnsi"/>
              </w:rPr>
              <w:t>ay Stations</w:t>
            </w:r>
          </w:p>
        </w:tc>
      </w:tr>
      <w:tr w:rsidR="00283322" w:rsidRPr="00C8390E" w:rsidTr="006F689B">
        <w:trPr>
          <w:trHeight w:val="279"/>
        </w:trPr>
        <w:tc>
          <w:tcPr>
            <w:tcW w:w="9936" w:type="dxa"/>
            <w:gridSpan w:val="5"/>
            <w:shd w:val="clear" w:color="auto" w:fill="auto"/>
            <w:noWrap/>
            <w:vAlign w:val="bottom"/>
          </w:tcPr>
          <w:p w:rsidR="00283322" w:rsidRPr="00D723A1" w:rsidRDefault="00283322" w:rsidP="00205190">
            <w:pPr>
              <w:spacing w:after="0" w:line="240" w:lineRule="auto"/>
              <w:jc w:val="center"/>
              <w:rPr>
                <w:rFonts w:ascii="Arial" w:eastAsia="Times New Roman" w:hAnsi="Arial" w:cs="Arial"/>
              </w:rPr>
            </w:pPr>
            <w:r w:rsidRPr="002040CE">
              <w:rPr>
                <w:rFonts w:eastAsia="Times New Roman" w:cstheme="minorHAnsi"/>
              </w:rPr>
              <w:t>Invitation For Bid #12-04</w:t>
            </w:r>
          </w:p>
        </w:tc>
      </w:tr>
      <w:tr w:rsidR="00283322" w:rsidRPr="00C8390E" w:rsidTr="006F689B">
        <w:trPr>
          <w:trHeight w:val="369"/>
        </w:trPr>
        <w:tc>
          <w:tcPr>
            <w:tcW w:w="4950" w:type="dxa"/>
            <w:tcBorders>
              <w:bottom w:val="single" w:sz="4" w:space="0" w:color="auto"/>
            </w:tcBorders>
            <w:shd w:val="clear" w:color="auto" w:fill="auto"/>
            <w:noWrap/>
            <w:vAlign w:val="center"/>
          </w:tcPr>
          <w:p w:rsidR="00283322" w:rsidRPr="00D723A1" w:rsidRDefault="00283322" w:rsidP="003F7697">
            <w:pPr>
              <w:spacing w:after="0" w:line="240" w:lineRule="auto"/>
              <w:rPr>
                <w:rFonts w:eastAsia="Times New Roman" w:cstheme="minorHAnsi"/>
              </w:rPr>
            </w:pPr>
          </w:p>
        </w:tc>
        <w:tc>
          <w:tcPr>
            <w:tcW w:w="1350" w:type="dxa"/>
            <w:gridSpan w:val="2"/>
            <w:tcBorders>
              <w:bottom w:val="single" w:sz="4" w:space="0" w:color="auto"/>
            </w:tcBorders>
            <w:shd w:val="clear" w:color="auto" w:fill="auto"/>
            <w:vAlign w:val="center"/>
          </w:tcPr>
          <w:p w:rsidR="00283322" w:rsidRPr="00D723A1" w:rsidRDefault="00283322" w:rsidP="00205190">
            <w:pPr>
              <w:spacing w:after="0" w:line="240" w:lineRule="auto"/>
              <w:rPr>
                <w:rFonts w:eastAsia="Times New Roman" w:cstheme="minorHAnsi"/>
              </w:rPr>
            </w:pPr>
          </w:p>
        </w:tc>
        <w:tc>
          <w:tcPr>
            <w:tcW w:w="1620" w:type="dxa"/>
            <w:tcBorders>
              <w:bottom w:val="single" w:sz="4" w:space="0" w:color="auto"/>
            </w:tcBorders>
            <w:shd w:val="clear" w:color="auto" w:fill="auto"/>
            <w:noWrap/>
            <w:vAlign w:val="center"/>
          </w:tcPr>
          <w:p w:rsidR="00283322" w:rsidRPr="00D723A1" w:rsidRDefault="00283322" w:rsidP="00205190">
            <w:pPr>
              <w:spacing w:after="0" w:line="240" w:lineRule="auto"/>
              <w:jc w:val="center"/>
              <w:rPr>
                <w:rFonts w:eastAsia="Times New Roman" w:cstheme="minorHAnsi"/>
              </w:rPr>
            </w:pPr>
          </w:p>
        </w:tc>
        <w:tc>
          <w:tcPr>
            <w:tcW w:w="2016" w:type="dxa"/>
            <w:tcBorders>
              <w:bottom w:val="single" w:sz="4" w:space="0" w:color="auto"/>
              <w:right w:val="nil"/>
            </w:tcBorders>
            <w:shd w:val="clear" w:color="auto" w:fill="auto"/>
            <w:noWrap/>
            <w:vAlign w:val="center"/>
          </w:tcPr>
          <w:p w:rsidR="00283322" w:rsidRPr="00D723A1" w:rsidRDefault="00283322" w:rsidP="00205190">
            <w:pPr>
              <w:spacing w:after="0" w:line="240" w:lineRule="auto"/>
              <w:jc w:val="center"/>
              <w:rPr>
                <w:rFonts w:ascii="Arial" w:eastAsia="Times New Roman" w:hAnsi="Arial" w:cs="Arial"/>
              </w:rPr>
            </w:pPr>
          </w:p>
        </w:tc>
      </w:tr>
      <w:tr w:rsidR="0053139F" w:rsidRPr="00C8390E" w:rsidTr="006F689B">
        <w:trPr>
          <w:trHeight w:val="369"/>
        </w:trPr>
        <w:tc>
          <w:tcPr>
            <w:tcW w:w="4950" w:type="dxa"/>
            <w:tcBorders>
              <w:top w:val="single" w:sz="4" w:space="0" w:color="auto"/>
              <w:bottom w:val="single" w:sz="12" w:space="0" w:color="auto"/>
            </w:tcBorders>
            <w:shd w:val="clear" w:color="auto" w:fill="D9D9D9" w:themeFill="background1" w:themeFillShade="D9"/>
            <w:noWrap/>
            <w:vAlign w:val="bottom"/>
          </w:tcPr>
          <w:p w:rsidR="0053139F" w:rsidRPr="00D723A1" w:rsidRDefault="0053139F" w:rsidP="006F689B">
            <w:pPr>
              <w:spacing w:after="0" w:line="240" w:lineRule="auto"/>
              <w:jc w:val="center"/>
              <w:rPr>
                <w:rFonts w:eastAsia="Times New Roman" w:cstheme="minorHAnsi"/>
              </w:rPr>
            </w:pPr>
            <w:r w:rsidRPr="007F72C0">
              <w:rPr>
                <w:rFonts w:eastAsia="Times New Roman" w:cstheme="minorHAnsi"/>
                <w:b/>
                <w:sz w:val="24"/>
                <w:szCs w:val="24"/>
              </w:rPr>
              <w:t>Financing Description</w:t>
            </w:r>
          </w:p>
        </w:tc>
        <w:tc>
          <w:tcPr>
            <w:tcW w:w="1350" w:type="dxa"/>
            <w:gridSpan w:val="2"/>
            <w:tcBorders>
              <w:top w:val="single" w:sz="4" w:space="0" w:color="auto"/>
              <w:bottom w:val="single" w:sz="12" w:space="0" w:color="auto"/>
            </w:tcBorders>
            <w:shd w:val="clear" w:color="auto" w:fill="D9D9D9" w:themeFill="background1" w:themeFillShade="D9"/>
            <w:vAlign w:val="bottom"/>
          </w:tcPr>
          <w:p w:rsidR="0053139F" w:rsidRPr="00D723A1" w:rsidRDefault="0053139F" w:rsidP="006F689B">
            <w:pPr>
              <w:spacing w:after="0" w:line="240" w:lineRule="auto"/>
              <w:jc w:val="center"/>
              <w:rPr>
                <w:rFonts w:eastAsia="Times New Roman" w:cstheme="minorHAnsi"/>
              </w:rPr>
            </w:pPr>
            <w:r w:rsidRPr="007F72C0">
              <w:rPr>
                <w:rFonts w:eastAsia="Times New Roman" w:cstheme="minorHAnsi"/>
                <w:b/>
                <w:sz w:val="24"/>
                <w:szCs w:val="24"/>
              </w:rPr>
              <w:t># of Payments</w:t>
            </w:r>
          </w:p>
        </w:tc>
        <w:tc>
          <w:tcPr>
            <w:tcW w:w="1620" w:type="dxa"/>
            <w:tcBorders>
              <w:top w:val="single" w:sz="4" w:space="0" w:color="auto"/>
              <w:bottom w:val="single" w:sz="12" w:space="0" w:color="auto"/>
            </w:tcBorders>
            <w:shd w:val="clear" w:color="auto" w:fill="D9D9D9" w:themeFill="background1" w:themeFillShade="D9"/>
            <w:noWrap/>
            <w:vAlign w:val="bottom"/>
          </w:tcPr>
          <w:p w:rsidR="0053139F" w:rsidRPr="00D723A1" w:rsidRDefault="0053139F">
            <w:pPr>
              <w:spacing w:after="0" w:line="240" w:lineRule="auto"/>
              <w:jc w:val="center"/>
              <w:rPr>
                <w:rFonts w:eastAsia="Times New Roman" w:cstheme="minorHAnsi"/>
              </w:rPr>
            </w:pPr>
            <w:r w:rsidRPr="007F72C0">
              <w:rPr>
                <w:rFonts w:eastAsia="Times New Roman" w:cstheme="minorHAnsi"/>
                <w:b/>
                <w:sz w:val="24"/>
                <w:szCs w:val="24"/>
              </w:rPr>
              <w:t>Interest Rate</w:t>
            </w:r>
          </w:p>
        </w:tc>
        <w:tc>
          <w:tcPr>
            <w:tcW w:w="2016" w:type="dxa"/>
            <w:tcBorders>
              <w:top w:val="single" w:sz="4" w:space="0" w:color="auto"/>
              <w:bottom w:val="single" w:sz="12" w:space="0" w:color="auto"/>
              <w:right w:val="nil"/>
            </w:tcBorders>
            <w:shd w:val="clear" w:color="auto" w:fill="D9D9D9" w:themeFill="background1" w:themeFillShade="D9"/>
            <w:noWrap/>
            <w:vAlign w:val="bottom"/>
          </w:tcPr>
          <w:p w:rsidR="0053139F" w:rsidRPr="00D723A1" w:rsidRDefault="0053139F">
            <w:pPr>
              <w:spacing w:after="0" w:line="240" w:lineRule="auto"/>
              <w:jc w:val="center"/>
              <w:rPr>
                <w:rFonts w:ascii="Arial" w:eastAsia="Times New Roman" w:hAnsi="Arial" w:cs="Arial"/>
              </w:rPr>
            </w:pPr>
            <w:r w:rsidRPr="007F72C0">
              <w:rPr>
                <w:rFonts w:eastAsia="Times New Roman" w:cstheme="minorHAnsi"/>
                <w:b/>
                <w:sz w:val="24"/>
                <w:szCs w:val="24"/>
              </w:rPr>
              <w:t>Total Cost of Financing</w:t>
            </w:r>
          </w:p>
        </w:tc>
      </w:tr>
      <w:tr w:rsidR="0053139F" w:rsidRPr="00C8390E" w:rsidTr="00B75DFB">
        <w:trPr>
          <w:trHeight w:val="2031"/>
        </w:trPr>
        <w:tc>
          <w:tcPr>
            <w:tcW w:w="4950" w:type="dxa"/>
            <w:tcBorders>
              <w:top w:val="single" w:sz="12" w:space="0" w:color="auto"/>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center"/>
          </w:tcPr>
          <w:p w:rsidR="0053139F" w:rsidRPr="00D723A1" w:rsidRDefault="0053139F" w:rsidP="003F7697">
            <w:pPr>
              <w:spacing w:after="0" w:line="240" w:lineRule="auto"/>
              <w:rPr>
                <w:rFonts w:eastAsia="Times New Roman" w:cstheme="minorHAnsi"/>
              </w:rPr>
            </w:pPr>
          </w:p>
        </w:tc>
        <w:tc>
          <w:tcPr>
            <w:tcW w:w="1350" w:type="dxa"/>
            <w:gridSpan w:val="2"/>
            <w:tcBorders>
              <w:top w:val="single" w:sz="12" w:space="0" w:color="auto"/>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vAlign w:val="center"/>
          </w:tcPr>
          <w:p w:rsidR="0053139F" w:rsidRDefault="0053139F" w:rsidP="00B75DFB">
            <w:pPr>
              <w:spacing w:after="0" w:line="240" w:lineRule="auto"/>
              <w:jc w:val="center"/>
              <w:rPr>
                <w:rFonts w:eastAsia="Times New Roman" w:cstheme="minorHAnsi"/>
              </w:rPr>
            </w:pPr>
            <w:r>
              <w:rPr>
                <w:rFonts w:eastAsia="Times New Roman" w:cstheme="minorHAnsi"/>
              </w:rPr>
              <w:t xml:space="preserve">3 </w:t>
            </w:r>
            <w:r w:rsidR="00B75DFB">
              <w:rPr>
                <w:rFonts w:eastAsia="Times New Roman" w:cstheme="minorHAnsi"/>
              </w:rPr>
              <w:t xml:space="preserve">equal </w:t>
            </w:r>
            <w:r>
              <w:rPr>
                <w:rFonts w:eastAsia="Times New Roman" w:cstheme="minorHAnsi"/>
              </w:rPr>
              <w:t xml:space="preserve"> payments</w:t>
            </w:r>
            <w:r w:rsidR="00B75DFB">
              <w:rPr>
                <w:rFonts w:eastAsia="Times New Roman" w:cstheme="minorHAnsi"/>
              </w:rPr>
              <w:t>:</w:t>
            </w:r>
          </w:p>
          <w:p w:rsidR="00B75DFB" w:rsidRDefault="00B75DFB" w:rsidP="00B75DFB">
            <w:pPr>
              <w:spacing w:after="0" w:line="240" w:lineRule="auto"/>
              <w:jc w:val="center"/>
              <w:rPr>
                <w:rFonts w:eastAsia="Times New Roman" w:cstheme="minorHAnsi"/>
              </w:rPr>
            </w:pPr>
            <w:r>
              <w:rPr>
                <w:rFonts w:eastAsia="Times New Roman" w:cstheme="minorHAnsi"/>
              </w:rPr>
              <w:t>Early 2013</w:t>
            </w:r>
          </w:p>
          <w:p w:rsidR="00B75DFB" w:rsidRDefault="00B75DFB" w:rsidP="00B75DFB">
            <w:pPr>
              <w:spacing w:after="0" w:line="240" w:lineRule="auto"/>
              <w:jc w:val="center"/>
              <w:rPr>
                <w:rFonts w:eastAsia="Times New Roman" w:cstheme="minorHAnsi"/>
              </w:rPr>
            </w:pPr>
            <w:r>
              <w:rPr>
                <w:rFonts w:eastAsia="Times New Roman" w:cstheme="minorHAnsi"/>
              </w:rPr>
              <w:t>Early 2014</w:t>
            </w:r>
          </w:p>
          <w:p w:rsidR="00B75DFB" w:rsidRPr="00D723A1" w:rsidRDefault="00B75DFB" w:rsidP="00B75DFB">
            <w:pPr>
              <w:spacing w:after="0" w:line="240" w:lineRule="auto"/>
              <w:jc w:val="center"/>
              <w:rPr>
                <w:rFonts w:eastAsia="Times New Roman" w:cstheme="minorHAnsi"/>
              </w:rPr>
            </w:pPr>
            <w:r>
              <w:rPr>
                <w:rFonts w:eastAsia="Times New Roman" w:cstheme="minorHAnsi"/>
              </w:rPr>
              <w:t>Early 2015</w:t>
            </w:r>
          </w:p>
        </w:tc>
        <w:tc>
          <w:tcPr>
            <w:tcW w:w="1620" w:type="dxa"/>
            <w:tcBorders>
              <w:top w:val="single" w:sz="12" w:space="0" w:color="auto"/>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center"/>
          </w:tcPr>
          <w:p w:rsidR="0053139F" w:rsidRPr="00D723A1" w:rsidRDefault="0053139F" w:rsidP="00205190">
            <w:pPr>
              <w:spacing w:after="0" w:line="240" w:lineRule="auto"/>
              <w:jc w:val="center"/>
              <w:rPr>
                <w:rFonts w:eastAsia="Times New Roman" w:cstheme="minorHAnsi"/>
              </w:rPr>
            </w:pPr>
          </w:p>
        </w:tc>
        <w:tc>
          <w:tcPr>
            <w:tcW w:w="2016" w:type="dxa"/>
            <w:tcBorders>
              <w:top w:val="single" w:sz="12" w:space="0" w:color="auto"/>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noWrap/>
            <w:vAlign w:val="center"/>
          </w:tcPr>
          <w:p w:rsidR="0053139F" w:rsidRPr="00D723A1" w:rsidRDefault="0053139F" w:rsidP="00205190">
            <w:pPr>
              <w:spacing w:after="0" w:line="240" w:lineRule="auto"/>
              <w:jc w:val="center"/>
              <w:rPr>
                <w:rFonts w:ascii="Arial" w:eastAsia="Times New Roman" w:hAnsi="Arial" w:cs="Arial"/>
              </w:rPr>
            </w:pPr>
          </w:p>
        </w:tc>
      </w:tr>
      <w:tr w:rsidR="0053139F" w:rsidRPr="00C8390E" w:rsidTr="006F689B">
        <w:trPr>
          <w:trHeight w:val="369"/>
        </w:trPr>
        <w:tc>
          <w:tcPr>
            <w:tcW w:w="4950" w:type="dxa"/>
            <w:tcBorders>
              <w:top w:val="single" w:sz="4" w:space="0" w:color="808080" w:themeColor="background1" w:themeShade="80"/>
            </w:tcBorders>
            <w:shd w:val="clear" w:color="auto" w:fill="auto"/>
            <w:noWrap/>
            <w:vAlign w:val="center"/>
          </w:tcPr>
          <w:p w:rsidR="0053139F" w:rsidRPr="00D723A1" w:rsidRDefault="0053139F" w:rsidP="003F7697">
            <w:pPr>
              <w:spacing w:after="0" w:line="240" w:lineRule="auto"/>
              <w:rPr>
                <w:rFonts w:eastAsia="Times New Roman" w:cstheme="minorHAnsi"/>
              </w:rPr>
            </w:pPr>
          </w:p>
        </w:tc>
        <w:tc>
          <w:tcPr>
            <w:tcW w:w="1350" w:type="dxa"/>
            <w:gridSpan w:val="2"/>
            <w:tcBorders>
              <w:top w:val="single" w:sz="4" w:space="0" w:color="808080" w:themeColor="background1" w:themeShade="80"/>
            </w:tcBorders>
            <w:shd w:val="clear" w:color="auto" w:fill="auto"/>
            <w:vAlign w:val="center"/>
          </w:tcPr>
          <w:p w:rsidR="0053139F" w:rsidRPr="00D723A1" w:rsidRDefault="0053139F" w:rsidP="00205190">
            <w:pPr>
              <w:spacing w:after="0" w:line="240" w:lineRule="auto"/>
              <w:rPr>
                <w:rFonts w:eastAsia="Times New Roman" w:cstheme="minorHAnsi"/>
              </w:rPr>
            </w:pPr>
          </w:p>
        </w:tc>
        <w:tc>
          <w:tcPr>
            <w:tcW w:w="1620" w:type="dxa"/>
            <w:tcBorders>
              <w:top w:val="single" w:sz="4" w:space="0" w:color="808080" w:themeColor="background1" w:themeShade="80"/>
            </w:tcBorders>
            <w:shd w:val="clear" w:color="auto" w:fill="auto"/>
            <w:noWrap/>
            <w:vAlign w:val="center"/>
          </w:tcPr>
          <w:p w:rsidR="0053139F" w:rsidRPr="00D723A1" w:rsidRDefault="0053139F" w:rsidP="00205190">
            <w:pPr>
              <w:spacing w:after="0" w:line="240" w:lineRule="auto"/>
              <w:jc w:val="center"/>
              <w:rPr>
                <w:rFonts w:eastAsia="Times New Roman" w:cstheme="minorHAnsi"/>
              </w:rPr>
            </w:pPr>
          </w:p>
        </w:tc>
        <w:tc>
          <w:tcPr>
            <w:tcW w:w="2016" w:type="dxa"/>
            <w:tcBorders>
              <w:top w:val="single" w:sz="4" w:space="0" w:color="808080" w:themeColor="background1" w:themeShade="80"/>
              <w:right w:val="nil"/>
            </w:tcBorders>
            <w:shd w:val="clear" w:color="auto" w:fill="auto"/>
            <w:noWrap/>
            <w:vAlign w:val="center"/>
          </w:tcPr>
          <w:p w:rsidR="0053139F" w:rsidRPr="00D723A1" w:rsidRDefault="0053139F" w:rsidP="00205190">
            <w:pPr>
              <w:spacing w:after="0" w:line="240" w:lineRule="auto"/>
              <w:jc w:val="center"/>
              <w:rPr>
                <w:rFonts w:ascii="Arial" w:eastAsia="Times New Roman" w:hAnsi="Arial" w:cs="Arial"/>
              </w:rPr>
            </w:pPr>
          </w:p>
        </w:tc>
      </w:tr>
      <w:tr w:rsidR="0053139F" w:rsidRPr="00C8390E" w:rsidTr="006F689B">
        <w:trPr>
          <w:trHeight w:val="369"/>
        </w:trPr>
        <w:tc>
          <w:tcPr>
            <w:tcW w:w="4950" w:type="dxa"/>
            <w:tcBorders>
              <w:bottom w:val="single" w:sz="4" w:space="0" w:color="auto"/>
            </w:tcBorders>
            <w:shd w:val="clear" w:color="auto" w:fill="auto"/>
            <w:noWrap/>
            <w:vAlign w:val="center"/>
          </w:tcPr>
          <w:p w:rsidR="0053139F" w:rsidRPr="00D723A1" w:rsidRDefault="0053139F" w:rsidP="003F7697">
            <w:pPr>
              <w:spacing w:after="0" w:line="240" w:lineRule="auto"/>
              <w:rPr>
                <w:rFonts w:eastAsia="Times New Roman" w:cstheme="minorHAnsi"/>
              </w:rPr>
            </w:pPr>
          </w:p>
        </w:tc>
        <w:tc>
          <w:tcPr>
            <w:tcW w:w="1350" w:type="dxa"/>
            <w:gridSpan w:val="2"/>
            <w:tcBorders>
              <w:bottom w:val="single" w:sz="4" w:space="0" w:color="auto"/>
            </w:tcBorders>
            <w:shd w:val="clear" w:color="auto" w:fill="auto"/>
            <w:vAlign w:val="center"/>
          </w:tcPr>
          <w:p w:rsidR="0053139F" w:rsidRPr="00D723A1" w:rsidRDefault="0053139F" w:rsidP="00205190">
            <w:pPr>
              <w:spacing w:after="0" w:line="240" w:lineRule="auto"/>
              <w:rPr>
                <w:rFonts w:eastAsia="Times New Roman" w:cstheme="minorHAnsi"/>
              </w:rPr>
            </w:pPr>
          </w:p>
        </w:tc>
        <w:tc>
          <w:tcPr>
            <w:tcW w:w="1620" w:type="dxa"/>
            <w:tcBorders>
              <w:bottom w:val="single" w:sz="4" w:space="0" w:color="auto"/>
            </w:tcBorders>
            <w:shd w:val="clear" w:color="auto" w:fill="auto"/>
            <w:noWrap/>
            <w:vAlign w:val="center"/>
          </w:tcPr>
          <w:p w:rsidR="0053139F" w:rsidRPr="00D723A1" w:rsidRDefault="0053139F" w:rsidP="00205190">
            <w:pPr>
              <w:spacing w:after="0" w:line="240" w:lineRule="auto"/>
              <w:jc w:val="center"/>
              <w:rPr>
                <w:rFonts w:eastAsia="Times New Roman" w:cstheme="minorHAnsi"/>
              </w:rPr>
            </w:pPr>
          </w:p>
        </w:tc>
        <w:tc>
          <w:tcPr>
            <w:tcW w:w="2016" w:type="dxa"/>
            <w:tcBorders>
              <w:bottom w:val="single" w:sz="4" w:space="0" w:color="auto"/>
              <w:right w:val="nil"/>
            </w:tcBorders>
            <w:shd w:val="clear" w:color="auto" w:fill="auto"/>
            <w:noWrap/>
            <w:vAlign w:val="center"/>
          </w:tcPr>
          <w:p w:rsidR="0053139F" w:rsidRPr="00D723A1" w:rsidRDefault="0053139F" w:rsidP="00205190">
            <w:pPr>
              <w:spacing w:after="0" w:line="240" w:lineRule="auto"/>
              <w:jc w:val="center"/>
              <w:rPr>
                <w:rFonts w:ascii="Arial" w:eastAsia="Times New Roman" w:hAnsi="Arial" w:cs="Arial"/>
              </w:rPr>
            </w:pPr>
          </w:p>
        </w:tc>
      </w:tr>
      <w:tr w:rsidR="0053139F" w:rsidRPr="00C8390E" w:rsidTr="00B7420D">
        <w:trPr>
          <w:trHeight w:val="521"/>
        </w:trPr>
        <w:tc>
          <w:tcPr>
            <w:tcW w:w="4950" w:type="dxa"/>
            <w:tcBorders>
              <w:top w:val="single" w:sz="4" w:space="0" w:color="auto"/>
              <w:bottom w:val="single" w:sz="12" w:space="0" w:color="auto"/>
            </w:tcBorders>
            <w:shd w:val="clear" w:color="auto" w:fill="D9D9D9" w:themeFill="background1" w:themeFillShade="D9"/>
            <w:noWrap/>
            <w:vAlign w:val="bottom"/>
          </w:tcPr>
          <w:p w:rsidR="0053139F" w:rsidRPr="007F72C0" w:rsidRDefault="00BD1B20" w:rsidP="00215146">
            <w:pPr>
              <w:spacing w:after="0" w:line="240" w:lineRule="auto"/>
              <w:jc w:val="center"/>
              <w:rPr>
                <w:rFonts w:eastAsia="Times New Roman" w:cstheme="minorHAnsi"/>
                <w:b/>
                <w:sz w:val="24"/>
                <w:szCs w:val="24"/>
              </w:rPr>
            </w:pPr>
            <w:r>
              <w:rPr>
                <w:rFonts w:eastAsia="Times New Roman" w:cstheme="minorHAnsi"/>
                <w:b/>
                <w:sz w:val="24"/>
                <w:szCs w:val="24"/>
              </w:rPr>
              <w:t>Transaction Processing</w:t>
            </w:r>
            <w:r w:rsidR="0053139F" w:rsidRPr="007F72C0">
              <w:rPr>
                <w:rFonts w:eastAsia="Times New Roman" w:cstheme="minorHAnsi"/>
                <w:b/>
                <w:sz w:val="24"/>
                <w:szCs w:val="24"/>
              </w:rPr>
              <w:t xml:space="preserve"> Services</w:t>
            </w:r>
          </w:p>
          <w:p w:rsidR="0053139F" w:rsidRPr="007F72C0" w:rsidRDefault="0053139F" w:rsidP="00215146">
            <w:pPr>
              <w:spacing w:after="0" w:line="240" w:lineRule="auto"/>
              <w:jc w:val="center"/>
              <w:rPr>
                <w:rFonts w:eastAsia="Times New Roman" w:cstheme="minorHAnsi"/>
                <w:b/>
                <w:sz w:val="24"/>
                <w:szCs w:val="24"/>
              </w:rPr>
            </w:pPr>
            <w:r w:rsidRPr="007F72C0">
              <w:rPr>
                <w:rFonts w:eastAsia="Times New Roman" w:cstheme="minorHAnsi"/>
                <w:b/>
                <w:sz w:val="24"/>
                <w:szCs w:val="24"/>
              </w:rPr>
              <w:t xml:space="preserve"> Description</w:t>
            </w:r>
          </w:p>
        </w:tc>
        <w:tc>
          <w:tcPr>
            <w:tcW w:w="1350" w:type="dxa"/>
            <w:gridSpan w:val="2"/>
            <w:tcBorders>
              <w:top w:val="single" w:sz="4" w:space="0" w:color="auto"/>
              <w:bottom w:val="single" w:sz="12" w:space="0" w:color="auto"/>
            </w:tcBorders>
            <w:shd w:val="clear" w:color="auto" w:fill="D9D9D9" w:themeFill="background1" w:themeFillShade="D9"/>
            <w:vAlign w:val="bottom"/>
          </w:tcPr>
          <w:p w:rsidR="0053139F" w:rsidRPr="007F72C0" w:rsidRDefault="0053139F" w:rsidP="00215146">
            <w:pPr>
              <w:spacing w:after="0" w:line="240" w:lineRule="auto"/>
              <w:jc w:val="center"/>
              <w:rPr>
                <w:rFonts w:eastAsia="Times New Roman" w:cstheme="minorHAnsi"/>
                <w:b/>
                <w:sz w:val="24"/>
                <w:szCs w:val="24"/>
              </w:rPr>
            </w:pPr>
            <w:r w:rsidRPr="007F72C0">
              <w:rPr>
                <w:rFonts w:eastAsia="Times New Roman" w:cstheme="minorHAnsi"/>
                <w:b/>
                <w:sz w:val="24"/>
                <w:szCs w:val="24"/>
              </w:rPr>
              <w:t>Frequency of Charges</w:t>
            </w:r>
          </w:p>
        </w:tc>
        <w:tc>
          <w:tcPr>
            <w:tcW w:w="1620" w:type="dxa"/>
            <w:tcBorders>
              <w:top w:val="single" w:sz="4" w:space="0" w:color="auto"/>
              <w:bottom w:val="single" w:sz="12" w:space="0" w:color="auto"/>
            </w:tcBorders>
            <w:shd w:val="clear" w:color="auto" w:fill="D9D9D9" w:themeFill="background1" w:themeFillShade="D9"/>
            <w:noWrap/>
            <w:vAlign w:val="bottom"/>
          </w:tcPr>
          <w:p w:rsidR="0053139F" w:rsidRPr="007F72C0" w:rsidRDefault="0053139F" w:rsidP="00215146">
            <w:pPr>
              <w:spacing w:after="0" w:line="240" w:lineRule="auto"/>
              <w:jc w:val="center"/>
              <w:rPr>
                <w:rFonts w:eastAsia="Times New Roman" w:cstheme="minorHAnsi"/>
                <w:b/>
                <w:sz w:val="24"/>
                <w:szCs w:val="24"/>
              </w:rPr>
            </w:pPr>
            <w:r w:rsidRPr="007F72C0">
              <w:rPr>
                <w:rFonts w:eastAsia="Times New Roman" w:cstheme="minorHAnsi"/>
                <w:b/>
                <w:sz w:val="24"/>
                <w:szCs w:val="24"/>
              </w:rPr>
              <w:t>Unit Price</w:t>
            </w:r>
          </w:p>
        </w:tc>
        <w:tc>
          <w:tcPr>
            <w:tcW w:w="2016" w:type="dxa"/>
            <w:tcBorders>
              <w:top w:val="single" w:sz="4" w:space="0" w:color="auto"/>
              <w:bottom w:val="single" w:sz="12" w:space="0" w:color="auto"/>
              <w:right w:val="nil"/>
            </w:tcBorders>
            <w:shd w:val="clear" w:color="auto" w:fill="D9D9D9" w:themeFill="background1" w:themeFillShade="D9"/>
            <w:noWrap/>
            <w:vAlign w:val="bottom"/>
          </w:tcPr>
          <w:p w:rsidR="0053139F" w:rsidRPr="007F72C0" w:rsidRDefault="0053139F" w:rsidP="00215146">
            <w:pPr>
              <w:spacing w:after="0" w:line="240" w:lineRule="auto"/>
              <w:jc w:val="center"/>
              <w:rPr>
                <w:rFonts w:eastAsia="Times New Roman" w:cstheme="minorHAnsi"/>
                <w:b/>
                <w:sz w:val="24"/>
                <w:szCs w:val="24"/>
              </w:rPr>
            </w:pPr>
            <w:r w:rsidRPr="007F72C0">
              <w:rPr>
                <w:rFonts w:eastAsia="Times New Roman" w:cstheme="minorHAnsi"/>
                <w:b/>
                <w:sz w:val="24"/>
                <w:szCs w:val="24"/>
              </w:rPr>
              <w:t>Estimated Annual Cost</w:t>
            </w:r>
          </w:p>
        </w:tc>
      </w:tr>
      <w:tr w:rsidR="0053139F" w:rsidRPr="00C8390E" w:rsidTr="007F72C0">
        <w:trPr>
          <w:trHeight w:val="1440"/>
        </w:trPr>
        <w:tc>
          <w:tcPr>
            <w:tcW w:w="4950"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526210" w:rsidRDefault="0053139F" w:rsidP="00526210">
            <w:pPr>
              <w:spacing w:after="0" w:line="240" w:lineRule="auto"/>
              <w:rPr>
                <w:rFonts w:cstheme="minorHAnsi"/>
              </w:rPr>
            </w:pPr>
            <w:r w:rsidRPr="00526210">
              <w:rPr>
                <w:rFonts w:cstheme="minorHAnsi"/>
              </w:rPr>
              <w:t>Real-Time Credit Card Processing, alerts, reports</w:t>
            </w:r>
          </w:p>
        </w:tc>
        <w:tc>
          <w:tcPr>
            <w:tcW w:w="1350" w:type="dxa"/>
            <w:gridSpan w:val="2"/>
            <w:tcBorders>
              <w:top w:val="single" w:sz="4" w:space="0" w:color="808080"/>
              <w:left w:val="single" w:sz="4" w:space="0" w:color="808080"/>
              <w:bottom w:val="single" w:sz="4" w:space="0" w:color="808080"/>
              <w:right w:val="single" w:sz="4" w:space="0" w:color="808080"/>
            </w:tcBorders>
            <w:shd w:val="clear" w:color="auto" w:fill="auto"/>
            <w:vAlign w:val="center"/>
          </w:tcPr>
          <w:p w:rsidR="0053139F" w:rsidRPr="00D723A1" w:rsidRDefault="0053139F" w:rsidP="00205190">
            <w:pPr>
              <w:spacing w:after="0" w:line="240" w:lineRule="auto"/>
              <w:rPr>
                <w:rFonts w:eastAsia="Times New Roman" w:cstheme="minorHAnsi"/>
              </w:rPr>
            </w:pPr>
          </w:p>
        </w:tc>
        <w:tc>
          <w:tcPr>
            <w:tcW w:w="1620"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D723A1" w:rsidRDefault="0053139F" w:rsidP="00205190">
            <w:pPr>
              <w:spacing w:after="0" w:line="240" w:lineRule="auto"/>
              <w:jc w:val="center"/>
              <w:rPr>
                <w:rFonts w:eastAsia="Times New Roman" w:cstheme="minorHAnsi"/>
              </w:rPr>
            </w:pPr>
          </w:p>
        </w:tc>
        <w:tc>
          <w:tcPr>
            <w:tcW w:w="2016"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D723A1" w:rsidRDefault="0053139F" w:rsidP="00205190">
            <w:pPr>
              <w:spacing w:after="0" w:line="240" w:lineRule="auto"/>
              <w:jc w:val="center"/>
              <w:rPr>
                <w:rFonts w:ascii="Arial" w:eastAsia="Times New Roman" w:hAnsi="Arial" w:cs="Arial"/>
              </w:rPr>
            </w:pPr>
          </w:p>
        </w:tc>
      </w:tr>
      <w:tr w:rsidR="0053139F" w:rsidRPr="00C8390E" w:rsidTr="007F72C0">
        <w:trPr>
          <w:trHeight w:val="1440"/>
        </w:trPr>
        <w:tc>
          <w:tcPr>
            <w:tcW w:w="4950"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526210" w:rsidRDefault="0053139F" w:rsidP="00526210">
            <w:pPr>
              <w:spacing w:after="0" w:line="240" w:lineRule="auto"/>
              <w:rPr>
                <w:rFonts w:cstheme="minorHAnsi"/>
              </w:rPr>
            </w:pPr>
            <w:r w:rsidRPr="00526210">
              <w:rPr>
                <w:rFonts w:cstheme="minorHAnsi"/>
              </w:rPr>
              <w:t>Wireless Data Services/hosting</w:t>
            </w:r>
          </w:p>
        </w:tc>
        <w:tc>
          <w:tcPr>
            <w:tcW w:w="1350" w:type="dxa"/>
            <w:gridSpan w:val="2"/>
            <w:tcBorders>
              <w:top w:val="single" w:sz="4" w:space="0" w:color="808080"/>
              <w:left w:val="single" w:sz="4" w:space="0" w:color="808080"/>
              <w:bottom w:val="single" w:sz="4" w:space="0" w:color="808080"/>
              <w:right w:val="single" w:sz="4" w:space="0" w:color="808080"/>
            </w:tcBorders>
            <w:shd w:val="clear" w:color="auto" w:fill="auto"/>
            <w:vAlign w:val="center"/>
          </w:tcPr>
          <w:p w:rsidR="0053139F" w:rsidRPr="00D723A1" w:rsidRDefault="0053139F" w:rsidP="00205190">
            <w:pPr>
              <w:spacing w:after="0" w:line="240" w:lineRule="auto"/>
              <w:rPr>
                <w:rFonts w:eastAsia="Times New Roman" w:cstheme="minorHAnsi"/>
              </w:rPr>
            </w:pPr>
          </w:p>
        </w:tc>
        <w:tc>
          <w:tcPr>
            <w:tcW w:w="1620"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D723A1" w:rsidRDefault="0053139F" w:rsidP="00205190">
            <w:pPr>
              <w:spacing w:after="0" w:line="240" w:lineRule="auto"/>
              <w:jc w:val="center"/>
              <w:rPr>
                <w:rFonts w:eastAsia="Times New Roman" w:cstheme="minorHAnsi"/>
              </w:rPr>
            </w:pPr>
          </w:p>
        </w:tc>
        <w:tc>
          <w:tcPr>
            <w:tcW w:w="2016"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D723A1" w:rsidRDefault="0053139F" w:rsidP="00205190">
            <w:pPr>
              <w:spacing w:after="0" w:line="240" w:lineRule="auto"/>
              <w:jc w:val="center"/>
              <w:rPr>
                <w:rFonts w:ascii="Arial" w:eastAsia="Times New Roman" w:hAnsi="Arial" w:cs="Arial"/>
              </w:rPr>
            </w:pPr>
          </w:p>
        </w:tc>
      </w:tr>
      <w:tr w:rsidR="0053139F" w:rsidRPr="00C8390E" w:rsidTr="007F72C0">
        <w:trPr>
          <w:trHeight w:val="1440"/>
        </w:trPr>
        <w:tc>
          <w:tcPr>
            <w:tcW w:w="4950"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526210" w:rsidRDefault="0053139F" w:rsidP="00526210">
            <w:pPr>
              <w:spacing w:after="0" w:line="240" w:lineRule="auto"/>
              <w:rPr>
                <w:rFonts w:cstheme="minorHAnsi"/>
              </w:rPr>
            </w:pPr>
            <w:r w:rsidRPr="00526210">
              <w:rPr>
                <w:rFonts w:cstheme="minorHAnsi"/>
              </w:rPr>
              <w:t>License Fees</w:t>
            </w:r>
          </w:p>
        </w:tc>
        <w:tc>
          <w:tcPr>
            <w:tcW w:w="1350" w:type="dxa"/>
            <w:gridSpan w:val="2"/>
            <w:tcBorders>
              <w:top w:val="single" w:sz="4" w:space="0" w:color="808080"/>
              <w:left w:val="single" w:sz="4" w:space="0" w:color="808080"/>
              <w:bottom w:val="single" w:sz="4" w:space="0" w:color="808080"/>
              <w:right w:val="single" w:sz="4" w:space="0" w:color="808080"/>
            </w:tcBorders>
            <w:shd w:val="clear" w:color="auto" w:fill="auto"/>
            <w:vAlign w:val="center"/>
          </w:tcPr>
          <w:p w:rsidR="0053139F" w:rsidRPr="00D723A1" w:rsidRDefault="0053139F" w:rsidP="00205190">
            <w:pPr>
              <w:spacing w:after="0" w:line="240" w:lineRule="auto"/>
              <w:rPr>
                <w:rFonts w:eastAsia="Times New Roman" w:cstheme="minorHAnsi"/>
              </w:rPr>
            </w:pPr>
          </w:p>
        </w:tc>
        <w:tc>
          <w:tcPr>
            <w:tcW w:w="1620"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D723A1" w:rsidRDefault="0053139F" w:rsidP="00205190">
            <w:pPr>
              <w:spacing w:after="0" w:line="240" w:lineRule="auto"/>
              <w:jc w:val="center"/>
              <w:rPr>
                <w:rFonts w:eastAsia="Times New Roman" w:cstheme="minorHAnsi"/>
              </w:rPr>
            </w:pPr>
          </w:p>
        </w:tc>
        <w:tc>
          <w:tcPr>
            <w:tcW w:w="2016"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D723A1" w:rsidRDefault="0053139F" w:rsidP="00205190">
            <w:pPr>
              <w:spacing w:after="0" w:line="240" w:lineRule="auto"/>
              <w:jc w:val="center"/>
              <w:rPr>
                <w:rFonts w:ascii="Arial" w:eastAsia="Times New Roman" w:hAnsi="Arial" w:cs="Arial"/>
              </w:rPr>
            </w:pPr>
          </w:p>
        </w:tc>
      </w:tr>
      <w:tr w:rsidR="0053139F" w:rsidRPr="00C8390E" w:rsidTr="007F72C0">
        <w:trPr>
          <w:trHeight w:val="1440"/>
        </w:trPr>
        <w:tc>
          <w:tcPr>
            <w:tcW w:w="4950"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526210" w:rsidRDefault="0053139F" w:rsidP="00526210">
            <w:pPr>
              <w:spacing w:after="0" w:line="240" w:lineRule="auto"/>
              <w:rPr>
                <w:rFonts w:cstheme="minorHAnsi"/>
              </w:rPr>
            </w:pPr>
            <w:r w:rsidRPr="00526210">
              <w:rPr>
                <w:rFonts w:cstheme="minorHAnsi"/>
              </w:rPr>
              <w:t>On-Going Support</w:t>
            </w:r>
          </w:p>
        </w:tc>
        <w:tc>
          <w:tcPr>
            <w:tcW w:w="1350" w:type="dxa"/>
            <w:gridSpan w:val="2"/>
            <w:tcBorders>
              <w:top w:val="single" w:sz="4" w:space="0" w:color="808080"/>
              <w:left w:val="single" w:sz="4" w:space="0" w:color="808080"/>
              <w:bottom w:val="single" w:sz="4" w:space="0" w:color="808080"/>
              <w:right w:val="single" w:sz="4" w:space="0" w:color="808080"/>
            </w:tcBorders>
            <w:shd w:val="clear" w:color="auto" w:fill="auto"/>
            <w:vAlign w:val="center"/>
          </w:tcPr>
          <w:p w:rsidR="0053139F" w:rsidRPr="00D723A1" w:rsidRDefault="0053139F" w:rsidP="00205190">
            <w:pPr>
              <w:spacing w:after="0" w:line="240" w:lineRule="auto"/>
              <w:rPr>
                <w:rFonts w:eastAsia="Times New Roman" w:cstheme="minorHAnsi"/>
              </w:rPr>
            </w:pPr>
          </w:p>
        </w:tc>
        <w:tc>
          <w:tcPr>
            <w:tcW w:w="1620"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D723A1" w:rsidRDefault="0053139F" w:rsidP="00205190">
            <w:pPr>
              <w:spacing w:after="0" w:line="240" w:lineRule="auto"/>
              <w:jc w:val="center"/>
              <w:rPr>
                <w:rFonts w:eastAsia="Times New Roman" w:cstheme="minorHAnsi"/>
              </w:rPr>
            </w:pPr>
          </w:p>
        </w:tc>
        <w:tc>
          <w:tcPr>
            <w:tcW w:w="2016" w:type="dxa"/>
            <w:tcBorders>
              <w:top w:val="single" w:sz="4" w:space="0" w:color="808080"/>
              <w:left w:val="single" w:sz="4" w:space="0" w:color="808080"/>
              <w:bottom w:val="single" w:sz="4" w:space="0" w:color="808080"/>
              <w:right w:val="single" w:sz="4" w:space="0" w:color="808080"/>
            </w:tcBorders>
            <w:shd w:val="clear" w:color="auto" w:fill="auto"/>
            <w:noWrap/>
            <w:vAlign w:val="center"/>
          </w:tcPr>
          <w:p w:rsidR="0053139F" w:rsidRPr="00D723A1" w:rsidRDefault="0053139F" w:rsidP="00205190">
            <w:pPr>
              <w:spacing w:after="0" w:line="240" w:lineRule="auto"/>
              <w:jc w:val="center"/>
              <w:rPr>
                <w:rFonts w:ascii="Arial" w:eastAsia="Times New Roman" w:hAnsi="Arial" w:cs="Arial"/>
              </w:rPr>
            </w:pPr>
          </w:p>
        </w:tc>
      </w:tr>
    </w:tbl>
    <w:p w:rsidR="00AC561E" w:rsidRDefault="00AC561E" w:rsidP="00050BE7">
      <w:pPr>
        <w:spacing w:after="0" w:line="240" w:lineRule="auto"/>
        <w:jc w:val="center"/>
        <w:rPr>
          <w:b/>
          <w:sz w:val="32"/>
          <w:szCs w:val="32"/>
        </w:rPr>
        <w:sectPr w:rsidR="00AC561E" w:rsidSect="003F7697">
          <w:footerReference w:type="default" r:id="rId10"/>
          <w:footerReference w:type="first" r:id="rId11"/>
          <w:pgSz w:w="12240" w:h="15840"/>
          <w:pgMar w:top="1296" w:right="1296" w:bottom="1296" w:left="1296" w:header="504" w:footer="504" w:gutter="0"/>
          <w:cols w:space="720"/>
          <w:titlePg/>
          <w:docGrid w:linePitch="360"/>
        </w:sectPr>
      </w:pPr>
    </w:p>
    <w:p w:rsidR="0004211F" w:rsidRDefault="0004211F" w:rsidP="007C01F8">
      <w:pPr>
        <w:spacing w:after="60" w:line="240" w:lineRule="auto"/>
        <w:jc w:val="center"/>
        <w:rPr>
          <w:b/>
          <w:sz w:val="32"/>
          <w:szCs w:val="32"/>
        </w:rPr>
      </w:pPr>
      <w:r w:rsidRPr="0027792C">
        <w:rPr>
          <w:b/>
          <w:sz w:val="32"/>
          <w:szCs w:val="32"/>
        </w:rPr>
        <w:lastRenderedPageBreak/>
        <w:t>BIDDER’S REFERENCE FORM</w:t>
      </w:r>
    </w:p>
    <w:p w:rsidR="0004211F" w:rsidRPr="0027792C" w:rsidRDefault="007D7E74" w:rsidP="007C01F8">
      <w:pPr>
        <w:spacing w:after="60" w:line="240" w:lineRule="auto"/>
        <w:jc w:val="center"/>
        <w:rPr>
          <w:b/>
          <w:sz w:val="28"/>
          <w:szCs w:val="28"/>
        </w:rPr>
      </w:pPr>
      <w:r>
        <w:rPr>
          <w:b/>
          <w:sz w:val="28"/>
          <w:szCs w:val="28"/>
        </w:rPr>
        <w:t>Parking P</w:t>
      </w:r>
      <w:r w:rsidR="001530D6">
        <w:rPr>
          <w:b/>
          <w:sz w:val="28"/>
          <w:szCs w:val="28"/>
        </w:rPr>
        <w:t>ay Stations</w:t>
      </w:r>
    </w:p>
    <w:p w:rsidR="0004211F" w:rsidRPr="0027792C" w:rsidRDefault="0004211F" w:rsidP="0027792C">
      <w:pPr>
        <w:spacing w:after="0" w:line="240" w:lineRule="auto"/>
        <w:jc w:val="center"/>
        <w:rPr>
          <w:b/>
          <w:sz w:val="28"/>
          <w:szCs w:val="28"/>
        </w:rPr>
      </w:pPr>
      <w:r w:rsidRPr="0027792C">
        <w:rPr>
          <w:b/>
          <w:sz w:val="28"/>
          <w:szCs w:val="28"/>
        </w:rPr>
        <w:t>IFB #12-0</w:t>
      </w:r>
      <w:r w:rsidR="007D7E74">
        <w:rPr>
          <w:b/>
          <w:sz w:val="28"/>
          <w:szCs w:val="28"/>
        </w:rPr>
        <w:t>4</w:t>
      </w:r>
    </w:p>
    <w:p w:rsidR="0027792C" w:rsidRDefault="0027792C" w:rsidP="0004211F">
      <w:pPr>
        <w:spacing w:after="0" w:line="240" w:lineRule="auto"/>
        <w:rPr>
          <w:sz w:val="24"/>
          <w:szCs w:val="24"/>
        </w:rPr>
      </w:pPr>
    </w:p>
    <w:p w:rsidR="007C01F8" w:rsidRDefault="0004211F" w:rsidP="0004211F">
      <w:pPr>
        <w:spacing w:after="0" w:line="240" w:lineRule="auto"/>
        <w:rPr>
          <w:sz w:val="24"/>
          <w:szCs w:val="24"/>
        </w:rPr>
      </w:pPr>
      <w:r w:rsidRPr="007C01F8">
        <w:rPr>
          <w:b/>
          <w:sz w:val="24"/>
          <w:szCs w:val="24"/>
        </w:rPr>
        <w:t>Bidder</w:t>
      </w:r>
      <w:r w:rsidRPr="00F753C0">
        <w:rPr>
          <w:sz w:val="24"/>
          <w:szCs w:val="24"/>
        </w:rPr>
        <w:t>:</w:t>
      </w:r>
      <w:r w:rsidR="0027792C">
        <w:rPr>
          <w:sz w:val="24"/>
          <w:szCs w:val="24"/>
        </w:rPr>
        <w:t xml:space="preserve">  </w:t>
      </w:r>
      <w:r w:rsidRPr="00F753C0">
        <w:rPr>
          <w:sz w:val="24"/>
          <w:szCs w:val="24"/>
        </w:rPr>
        <w:t>___________________________________________________________________</w:t>
      </w:r>
    </w:p>
    <w:p w:rsidR="007C01F8" w:rsidRDefault="007C01F8" w:rsidP="0004211F">
      <w:pPr>
        <w:spacing w:after="0" w:line="240" w:lineRule="auto"/>
        <w:rPr>
          <w:sz w:val="24"/>
          <w:szCs w:val="24"/>
        </w:rPr>
      </w:pPr>
    </w:p>
    <w:p w:rsidR="0004211F" w:rsidRPr="00F753C0" w:rsidRDefault="0004211F" w:rsidP="0004211F">
      <w:pPr>
        <w:spacing w:after="0" w:line="240" w:lineRule="auto"/>
        <w:rPr>
          <w:sz w:val="24"/>
          <w:szCs w:val="24"/>
        </w:rPr>
      </w:pPr>
      <w:r w:rsidRPr="007C01F8">
        <w:rPr>
          <w:b/>
          <w:sz w:val="24"/>
          <w:szCs w:val="24"/>
        </w:rPr>
        <w:t>IFB Name/Title</w:t>
      </w:r>
      <w:r w:rsidRPr="00F753C0">
        <w:rPr>
          <w:sz w:val="24"/>
          <w:szCs w:val="24"/>
        </w:rPr>
        <w:t xml:space="preserve">: </w:t>
      </w:r>
      <w:r w:rsidR="007D7E74">
        <w:rPr>
          <w:sz w:val="24"/>
          <w:szCs w:val="24"/>
          <w:u w:val="single"/>
        </w:rPr>
        <w:t>Parking P</w:t>
      </w:r>
      <w:r w:rsidR="001530D6">
        <w:rPr>
          <w:sz w:val="24"/>
          <w:szCs w:val="24"/>
          <w:u w:val="single"/>
        </w:rPr>
        <w:t>ay Stations</w:t>
      </w:r>
      <w:r w:rsidRPr="00F753C0">
        <w:rPr>
          <w:sz w:val="24"/>
          <w:szCs w:val="24"/>
        </w:rPr>
        <w:t xml:space="preserve"> </w:t>
      </w:r>
    </w:p>
    <w:p w:rsidR="007C01F8" w:rsidRDefault="007C01F8" w:rsidP="0004211F">
      <w:pPr>
        <w:spacing w:after="0" w:line="240" w:lineRule="auto"/>
        <w:rPr>
          <w:sz w:val="24"/>
          <w:szCs w:val="24"/>
        </w:rPr>
      </w:pPr>
    </w:p>
    <w:p w:rsidR="0004211F" w:rsidRPr="007C01F8" w:rsidRDefault="0004211F" w:rsidP="0004211F">
      <w:pPr>
        <w:spacing w:after="0" w:line="240" w:lineRule="auto"/>
        <w:rPr>
          <w:sz w:val="24"/>
          <w:szCs w:val="24"/>
          <w:u w:val="single"/>
        </w:rPr>
      </w:pPr>
      <w:r w:rsidRPr="007C01F8">
        <w:rPr>
          <w:b/>
          <w:sz w:val="24"/>
          <w:szCs w:val="24"/>
        </w:rPr>
        <w:t>IFB Number</w:t>
      </w:r>
      <w:r w:rsidRPr="00F753C0">
        <w:rPr>
          <w:sz w:val="24"/>
          <w:szCs w:val="24"/>
        </w:rPr>
        <w:t xml:space="preserve">: </w:t>
      </w:r>
      <w:r w:rsidR="007C01F8">
        <w:rPr>
          <w:sz w:val="24"/>
          <w:szCs w:val="24"/>
        </w:rPr>
        <w:t xml:space="preserve"> </w:t>
      </w:r>
      <w:r w:rsidRPr="007C01F8">
        <w:rPr>
          <w:sz w:val="24"/>
          <w:szCs w:val="24"/>
          <w:u w:val="single"/>
        </w:rPr>
        <w:t># 12-0</w:t>
      </w:r>
      <w:r w:rsidR="007D7E74">
        <w:rPr>
          <w:sz w:val="24"/>
          <w:szCs w:val="24"/>
          <w:u w:val="single"/>
        </w:rPr>
        <w:t>4</w:t>
      </w:r>
      <w:r w:rsidRPr="007C01F8">
        <w:rPr>
          <w:sz w:val="24"/>
          <w:szCs w:val="24"/>
          <w:u w:val="single"/>
        </w:rPr>
        <w:t xml:space="preserve">         </w:t>
      </w:r>
    </w:p>
    <w:p w:rsidR="007C01F8" w:rsidRDefault="007C01F8" w:rsidP="0004211F">
      <w:pPr>
        <w:spacing w:after="0" w:line="240" w:lineRule="auto"/>
        <w:rPr>
          <w:sz w:val="24"/>
          <w:szCs w:val="24"/>
        </w:rPr>
      </w:pPr>
    </w:p>
    <w:p w:rsidR="0004211F" w:rsidRDefault="0004211F" w:rsidP="0004211F">
      <w:pPr>
        <w:spacing w:after="0" w:line="240" w:lineRule="auto"/>
        <w:rPr>
          <w:sz w:val="24"/>
          <w:szCs w:val="24"/>
        </w:rPr>
      </w:pPr>
      <w:r w:rsidRPr="00F753C0">
        <w:rPr>
          <w:sz w:val="24"/>
          <w:szCs w:val="24"/>
        </w:rPr>
        <w:t>The Bidder is requested to provide three (3) references below (preferably public purchasing organizations)</w:t>
      </w:r>
      <w:r w:rsidR="00ED2E01">
        <w:rPr>
          <w:sz w:val="24"/>
          <w:szCs w:val="24"/>
        </w:rPr>
        <w:t xml:space="preserve"> </w:t>
      </w:r>
      <w:proofErr w:type="gramStart"/>
      <w:r w:rsidR="00ED2E01">
        <w:rPr>
          <w:sz w:val="24"/>
          <w:szCs w:val="24"/>
        </w:rPr>
        <w:t>who</w:t>
      </w:r>
      <w:proofErr w:type="gramEnd"/>
      <w:r w:rsidR="00ED2E01">
        <w:rPr>
          <w:sz w:val="24"/>
          <w:szCs w:val="24"/>
        </w:rPr>
        <w:t xml:space="preserve"> have purchased the same or similar product within the last three (3) years</w:t>
      </w:r>
      <w:r w:rsidRPr="00F753C0">
        <w:rPr>
          <w:sz w:val="24"/>
          <w:szCs w:val="24"/>
        </w:rPr>
        <w:t>:</w:t>
      </w:r>
    </w:p>
    <w:p w:rsidR="00ED2E01" w:rsidRDefault="00ED2E01" w:rsidP="0004211F">
      <w:pPr>
        <w:spacing w:after="0" w:line="240" w:lineRule="auto"/>
        <w:rPr>
          <w:sz w:val="24"/>
          <w:szCs w:val="24"/>
        </w:rPr>
      </w:pPr>
    </w:p>
    <w:p w:rsidR="0007629B" w:rsidRDefault="0007629B" w:rsidP="0004211F">
      <w:pPr>
        <w:spacing w:after="0" w:line="240" w:lineRule="auto"/>
        <w:rPr>
          <w:sz w:val="24"/>
          <w:szCs w:val="24"/>
        </w:rPr>
      </w:pPr>
    </w:p>
    <w:p w:rsidR="0004211F" w:rsidRPr="007C01F8" w:rsidRDefault="0004211F" w:rsidP="007C01F8">
      <w:pPr>
        <w:spacing w:after="60" w:line="240" w:lineRule="auto"/>
      </w:pPr>
      <w:r w:rsidRPr="007C01F8">
        <w:rPr>
          <w:b/>
        </w:rPr>
        <w:t>Reference Name</w:t>
      </w:r>
      <w:r w:rsidRPr="007C01F8">
        <w:t>: ___________________________________</w:t>
      </w:r>
      <w:proofErr w:type="gramStart"/>
      <w:r w:rsidRPr="007C01F8">
        <w:t>_</w:t>
      </w:r>
      <w:r w:rsidR="007C01F8">
        <w:t xml:space="preserve">  </w:t>
      </w:r>
      <w:r w:rsidRPr="007C01F8">
        <w:rPr>
          <w:b/>
        </w:rPr>
        <w:t>Contact</w:t>
      </w:r>
      <w:proofErr w:type="gramEnd"/>
      <w:r w:rsidRPr="007C01F8">
        <w:t>:  _________________</w:t>
      </w:r>
      <w:r w:rsidR="007C01F8">
        <w:t>________</w:t>
      </w:r>
    </w:p>
    <w:p w:rsidR="0004211F" w:rsidRPr="007C01F8" w:rsidRDefault="0004211F" w:rsidP="007C01F8">
      <w:pPr>
        <w:spacing w:after="60" w:line="240" w:lineRule="auto"/>
      </w:pPr>
      <w:r w:rsidRPr="007C01F8">
        <w:rPr>
          <w:b/>
        </w:rPr>
        <w:t>Address:</w:t>
      </w:r>
      <w:r w:rsidRPr="007C01F8">
        <w:t xml:space="preserve">  _________________________________________________</w:t>
      </w:r>
      <w:r w:rsidRPr="007C01F8">
        <w:rPr>
          <w:b/>
        </w:rPr>
        <w:t>Phone: #</w:t>
      </w:r>
      <w:r w:rsidRPr="007C01F8">
        <w:t xml:space="preserve"> __________________</w:t>
      </w:r>
      <w:r w:rsidR="007C01F8">
        <w:t>__</w:t>
      </w:r>
    </w:p>
    <w:p w:rsidR="0004211F" w:rsidRPr="007C01F8" w:rsidRDefault="007C01F8" w:rsidP="007C01F8">
      <w:pPr>
        <w:spacing w:after="60" w:line="240" w:lineRule="auto"/>
      </w:pPr>
      <w:r w:rsidRPr="007C01F8">
        <w:rPr>
          <w:b/>
        </w:rPr>
        <w:t xml:space="preserve">Email </w:t>
      </w:r>
      <w:r w:rsidR="0004211F" w:rsidRPr="007C01F8">
        <w:rPr>
          <w:b/>
        </w:rPr>
        <w:t>address</w:t>
      </w:r>
      <w:r w:rsidR="0004211F" w:rsidRPr="007C01F8">
        <w:t>: _____________________</w:t>
      </w:r>
      <w:r>
        <w:t>_________________</w:t>
      </w:r>
    </w:p>
    <w:p w:rsidR="0004211F" w:rsidRDefault="0004211F" w:rsidP="007C01F8">
      <w:pPr>
        <w:spacing w:after="60" w:line="240" w:lineRule="auto"/>
        <w:rPr>
          <w:sz w:val="24"/>
          <w:szCs w:val="24"/>
        </w:rPr>
      </w:pPr>
      <w:r w:rsidRPr="007C01F8">
        <w:rPr>
          <w:b/>
        </w:rPr>
        <w:t>Description and date(s) of commodities and services provided</w:t>
      </w:r>
      <w:r w:rsidRPr="007C01F8">
        <w:t>:</w:t>
      </w:r>
      <w:r w:rsidRPr="00F753C0">
        <w:rPr>
          <w:sz w:val="24"/>
          <w:szCs w:val="24"/>
        </w:rPr>
        <w:t xml:space="preserve"> </w:t>
      </w:r>
      <w:r w:rsidR="007C01F8">
        <w:rPr>
          <w:sz w:val="24"/>
          <w:szCs w:val="24"/>
        </w:rPr>
        <w:t>______________________________</w:t>
      </w:r>
    </w:p>
    <w:p w:rsidR="007C01F8" w:rsidRPr="00F753C0"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04211F">
      <w:pPr>
        <w:spacing w:after="0" w:line="240" w:lineRule="auto"/>
        <w:rPr>
          <w:sz w:val="24"/>
          <w:szCs w:val="24"/>
        </w:rPr>
      </w:pPr>
    </w:p>
    <w:p w:rsidR="007C01F8" w:rsidRDefault="007C01F8" w:rsidP="0004211F">
      <w:pPr>
        <w:spacing w:after="0" w:line="240" w:lineRule="auto"/>
        <w:rPr>
          <w:sz w:val="24"/>
          <w:szCs w:val="24"/>
        </w:rPr>
      </w:pPr>
    </w:p>
    <w:p w:rsidR="007C01F8" w:rsidRPr="007C01F8" w:rsidRDefault="007C01F8" w:rsidP="007C01F8">
      <w:pPr>
        <w:spacing w:after="60" w:line="240" w:lineRule="auto"/>
      </w:pPr>
      <w:r w:rsidRPr="007C01F8">
        <w:rPr>
          <w:b/>
        </w:rPr>
        <w:t>Reference Name</w:t>
      </w:r>
      <w:r w:rsidRPr="007C01F8">
        <w:t>: ___________________________________</w:t>
      </w:r>
      <w:proofErr w:type="gramStart"/>
      <w:r w:rsidRPr="007C01F8">
        <w:t>_</w:t>
      </w:r>
      <w:r>
        <w:t xml:space="preserve">  </w:t>
      </w:r>
      <w:r w:rsidRPr="007C01F8">
        <w:rPr>
          <w:b/>
        </w:rPr>
        <w:t>Contact</w:t>
      </w:r>
      <w:proofErr w:type="gramEnd"/>
      <w:r w:rsidRPr="007C01F8">
        <w:t>:  _________________</w:t>
      </w:r>
      <w:r>
        <w:t>________</w:t>
      </w:r>
    </w:p>
    <w:p w:rsidR="007C01F8" w:rsidRPr="007C01F8" w:rsidRDefault="007C01F8" w:rsidP="007C01F8">
      <w:pPr>
        <w:spacing w:after="60" w:line="240" w:lineRule="auto"/>
      </w:pPr>
      <w:r w:rsidRPr="007C01F8">
        <w:rPr>
          <w:b/>
        </w:rPr>
        <w:t>Address:</w:t>
      </w:r>
      <w:r w:rsidRPr="007C01F8">
        <w:t xml:space="preserve">  _________________________________________________</w:t>
      </w:r>
      <w:r w:rsidRPr="007C01F8">
        <w:rPr>
          <w:b/>
        </w:rPr>
        <w:t>Phone: #</w:t>
      </w:r>
      <w:r w:rsidRPr="007C01F8">
        <w:t xml:space="preserve"> __________________</w:t>
      </w:r>
      <w:r>
        <w:t>__</w:t>
      </w:r>
    </w:p>
    <w:p w:rsidR="007C01F8" w:rsidRPr="007C01F8" w:rsidRDefault="007C01F8" w:rsidP="007C01F8">
      <w:pPr>
        <w:spacing w:after="60" w:line="240" w:lineRule="auto"/>
      </w:pPr>
      <w:r w:rsidRPr="007C01F8">
        <w:rPr>
          <w:b/>
        </w:rPr>
        <w:t>Email address</w:t>
      </w:r>
      <w:r w:rsidRPr="007C01F8">
        <w:t>: _____________________</w:t>
      </w:r>
      <w:r>
        <w:t>_________________</w:t>
      </w:r>
    </w:p>
    <w:p w:rsidR="007C01F8" w:rsidRDefault="007C01F8" w:rsidP="007C01F8">
      <w:pPr>
        <w:spacing w:after="60" w:line="240" w:lineRule="auto"/>
        <w:rPr>
          <w:sz w:val="24"/>
          <w:szCs w:val="24"/>
        </w:rPr>
      </w:pPr>
      <w:r w:rsidRPr="007C01F8">
        <w:rPr>
          <w:b/>
        </w:rPr>
        <w:t>Description and date(s) of commodities and services provided</w:t>
      </w:r>
      <w:r w:rsidRPr="007C01F8">
        <w:t>:</w:t>
      </w:r>
      <w:r w:rsidRPr="00F753C0">
        <w:rPr>
          <w:sz w:val="24"/>
          <w:szCs w:val="24"/>
        </w:rPr>
        <w:t xml:space="preserve"> </w:t>
      </w:r>
      <w:r>
        <w:rPr>
          <w:sz w:val="24"/>
          <w:szCs w:val="24"/>
        </w:rPr>
        <w:t>______________________________</w:t>
      </w:r>
    </w:p>
    <w:p w:rsidR="007C01F8" w:rsidRPr="00F753C0"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7C01F8">
      <w:pPr>
        <w:spacing w:after="0" w:line="240" w:lineRule="auto"/>
        <w:rPr>
          <w:sz w:val="24"/>
          <w:szCs w:val="24"/>
        </w:rPr>
      </w:pPr>
    </w:p>
    <w:p w:rsidR="007C01F8" w:rsidRDefault="007C01F8" w:rsidP="007C01F8">
      <w:pPr>
        <w:spacing w:after="0" w:line="240" w:lineRule="auto"/>
      </w:pPr>
    </w:p>
    <w:p w:rsidR="007C01F8" w:rsidRPr="007C01F8" w:rsidRDefault="007C01F8" w:rsidP="007C01F8">
      <w:pPr>
        <w:spacing w:after="60" w:line="240" w:lineRule="auto"/>
      </w:pPr>
      <w:r w:rsidRPr="007C01F8">
        <w:rPr>
          <w:b/>
        </w:rPr>
        <w:t>Reference Name</w:t>
      </w:r>
      <w:r w:rsidRPr="007C01F8">
        <w:t>: ___________________________________</w:t>
      </w:r>
      <w:proofErr w:type="gramStart"/>
      <w:r w:rsidRPr="007C01F8">
        <w:t>_</w:t>
      </w:r>
      <w:r>
        <w:t xml:space="preserve">  </w:t>
      </w:r>
      <w:r w:rsidRPr="007C01F8">
        <w:rPr>
          <w:b/>
        </w:rPr>
        <w:t>Contact</w:t>
      </w:r>
      <w:proofErr w:type="gramEnd"/>
      <w:r w:rsidRPr="007C01F8">
        <w:t>:  _________________</w:t>
      </w:r>
      <w:r>
        <w:t>________</w:t>
      </w:r>
    </w:p>
    <w:p w:rsidR="007C01F8" w:rsidRPr="007C01F8" w:rsidRDefault="007C01F8" w:rsidP="007C01F8">
      <w:pPr>
        <w:spacing w:after="60" w:line="240" w:lineRule="auto"/>
      </w:pPr>
      <w:r w:rsidRPr="007C01F8">
        <w:rPr>
          <w:b/>
        </w:rPr>
        <w:t>Address:</w:t>
      </w:r>
      <w:r w:rsidRPr="007C01F8">
        <w:t xml:space="preserve">  _________________________________________________</w:t>
      </w:r>
      <w:r w:rsidRPr="007C01F8">
        <w:rPr>
          <w:b/>
        </w:rPr>
        <w:t>Phone: #</w:t>
      </w:r>
      <w:r w:rsidRPr="007C01F8">
        <w:t xml:space="preserve"> __________________</w:t>
      </w:r>
      <w:r>
        <w:t>__</w:t>
      </w:r>
    </w:p>
    <w:p w:rsidR="007C01F8" w:rsidRPr="007C01F8" w:rsidRDefault="007C01F8" w:rsidP="007C01F8">
      <w:pPr>
        <w:spacing w:after="60" w:line="240" w:lineRule="auto"/>
      </w:pPr>
      <w:r w:rsidRPr="007C01F8">
        <w:rPr>
          <w:b/>
        </w:rPr>
        <w:t>Email address</w:t>
      </w:r>
      <w:r w:rsidRPr="007C01F8">
        <w:t>: _____________________</w:t>
      </w:r>
      <w:r>
        <w:t>_________________</w:t>
      </w:r>
    </w:p>
    <w:p w:rsidR="007C01F8" w:rsidRDefault="007C01F8" w:rsidP="007C01F8">
      <w:pPr>
        <w:spacing w:after="60" w:line="240" w:lineRule="auto"/>
        <w:rPr>
          <w:sz w:val="24"/>
          <w:szCs w:val="24"/>
        </w:rPr>
      </w:pPr>
      <w:r w:rsidRPr="007C01F8">
        <w:rPr>
          <w:b/>
        </w:rPr>
        <w:t>Description and date(s) of commodities and services provided</w:t>
      </w:r>
      <w:r w:rsidRPr="007C01F8">
        <w:t>:</w:t>
      </w:r>
      <w:r w:rsidRPr="00F753C0">
        <w:rPr>
          <w:sz w:val="24"/>
          <w:szCs w:val="24"/>
        </w:rPr>
        <w:t xml:space="preserve"> </w:t>
      </w:r>
      <w:r>
        <w:rPr>
          <w:sz w:val="24"/>
          <w:szCs w:val="24"/>
        </w:rPr>
        <w:t>______________________________</w:t>
      </w:r>
    </w:p>
    <w:p w:rsidR="007C01F8" w:rsidRPr="00F753C0"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7C01F8">
      <w:pPr>
        <w:spacing w:after="0" w:line="240" w:lineRule="auto"/>
        <w:rPr>
          <w:sz w:val="24"/>
          <w:szCs w:val="24"/>
        </w:rPr>
      </w:pPr>
      <w:r>
        <w:rPr>
          <w:sz w:val="24"/>
          <w:szCs w:val="24"/>
        </w:rPr>
        <w:t xml:space="preserve"> </w:t>
      </w:r>
    </w:p>
    <w:p w:rsidR="007C01F8" w:rsidRDefault="007C01F8" w:rsidP="0004211F">
      <w:pPr>
        <w:spacing w:after="0" w:line="240" w:lineRule="auto"/>
      </w:pPr>
    </w:p>
    <w:p w:rsidR="0004211F" w:rsidRPr="007C01F8" w:rsidRDefault="0004211F" w:rsidP="0004211F">
      <w:pPr>
        <w:spacing w:after="0" w:line="240" w:lineRule="auto"/>
      </w:pPr>
      <w:r w:rsidRPr="007C01F8">
        <w:t>References will be contacted to confirm the Bidder’s abilities and qualifications as stated in the Bidder’s Response.  The District may deem the Bidder’s Response non-responsive if a reference is not obtainable from a listed reference after reasonable attempts.</w:t>
      </w:r>
    </w:p>
    <w:p w:rsidR="0004211F" w:rsidRPr="00745622" w:rsidRDefault="0004211F" w:rsidP="00D55970">
      <w:pPr>
        <w:spacing w:after="120" w:line="240" w:lineRule="auto"/>
        <w:jc w:val="center"/>
        <w:rPr>
          <w:b/>
          <w:sz w:val="32"/>
          <w:szCs w:val="32"/>
        </w:rPr>
      </w:pPr>
      <w:r w:rsidRPr="00745622">
        <w:rPr>
          <w:b/>
          <w:sz w:val="32"/>
          <w:szCs w:val="32"/>
        </w:rPr>
        <w:lastRenderedPageBreak/>
        <w:t>NON-COLLUSION AFFIDAVIT</w:t>
      </w:r>
    </w:p>
    <w:p w:rsidR="0004211F" w:rsidRPr="00F753C0" w:rsidRDefault="0004211F" w:rsidP="0004211F">
      <w:pPr>
        <w:spacing w:after="0" w:line="240" w:lineRule="auto"/>
        <w:rPr>
          <w:sz w:val="24"/>
          <w:szCs w:val="24"/>
        </w:rPr>
      </w:pPr>
      <w:r w:rsidRPr="00745622">
        <w:rPr>
          <w:b/>
          <w:sz w:val="24"/>
          <w:szCs w:val="24"/>
        </w:rPr>
        <w:t>STATE OF CALIFORNIA</w:t>
      </w:r>
      <w:r w:rsidR="00D55970">
        <w:rPr>
          <w:b/>
          <w:sz w:val="24"/>
          <w:szCs w:val="24"/>
        </w:rPr>
        <w:t xml:space="preserve">, </w:t>
      </w:r>
      <w:r w:rsidRPr="00745622">
        <w:rPr>
          <w:b/>
          <w:sz w:val="24"/>
          <w:szCs w:val="24"/>
        </w:rPr>
        <w:t>COUNTY OF</w:t>
      </w:r>
      <w:r w:rsidRPr="00F753C0">
        <w:rPr>
          <w:sz w:val="24"/>
          <w:szCs w:val="24"/>
        </w:rPr>
        <w:t xml:space="preserve"> ______________________</w:t>
      </w:r>
    </w:p>
    <w:p w:rsidR="00745622" w:rsidRDefault="00745622" w:rsidP="0004211F">
      <w:pPr>
        <w:spacing w:after="0" w:line="240" w:lineRule="auto"/>
        <w:rPr>
          <w:sz w:val="24"/>
          <w:szCs w:val="24"/>
        </w:rPr>
      </w:pPr>
    </w:p>
    <w:p w:rsidR="0004211F" w:rsidRPr="00F753C0" w:rsidRDefault="0004211F" w:rsidP="0018091B">
      <w:pPr>
        <w:spacing w:after="0" w:line="240" w:lineRule="auto"/>
        <w:jc w:val="both"/>
        <w:rPr>
          <w:sz w:val="24"/>
          <w:szCs w:val="24"/>
        </w:rPr>
      </w:pPr>
      <w:r w:rsidRPr="00F753C0">
        <w:rPr>
          <w:sz w:val="24"/>
          <w:szCs w:val="24"/>
        </w:rPr>
        <w:t xml:space="preserve">I, _______________________________, being first duly sworn, deposes and says that I am </w:t>
      </w:r>
    </w:p>
    <w:p w:rsidR="0004211F" w:rsidRPr="00745622" w:rsidRDefault="0004211F" w:rsidP="0018091B">
      <w:pPr>
        <w:spacing w:after="0" w:line="240" w:lineRule="auto"/>
        <w:ind w:firstLine="720"/>
        <w:jc w:val="both"/>
        <w:rPr>
          <w:sz w:val="20"/>
          <w:szCs w:val="20"/>
        </w:rPr>
      </w:pPr>
      <w:r w:rsidRPr="00745622">
        <w:rPr>
          <w:sz w:val="20"/>
          <w:szCs w:val="20"/>
        </w:rPr>
        <w:t>(Typed or Printed Name)</w:t>
      </w:r>
    </w:p>
    <w:p w:rsidR="0004211F" w:rsidRPr="00F753C0" w:rsidRDefault="0004211F" w:rsidP="0018091B">
      <w:pPr>
        <w:spacing w:after="0" w:line="240" w:lineRule="auto"/>
        <w:jc w:val="both"/>
        <w:rPr>
          <w:sz w:val="24"/>
          <w:szCs w:val="24"/>
        </w:rPr>
      </w:pPr>
      <w:proofErr w:type="gramStart"/>
      <w:r w:rsidRPr="00F753C0">
        <w:rPr>
          <w:sz w:val="24"/>
          <w:szCs w:val="24"/>
        </w:rPr>
        <w:t>the</w:t>
      </w:r>
      <w:proofErr w:type="gramEnd"/>
      <w:r w:rsidRPr="00F753C0">
        <w:rPr>
          <w:sz w:val="24"/>
          <w:szCs w:val="24"/>
        </w:rPr>
        <w:t xml:space="preserve"> ________________________ of ______________________________, the party submitting </w:t>
      </w:r>
    </w:p>
    <w:p w:rsidR="0004211F" w:rsidRPr="00745622" w:rsidRDefault="0004211F" w:rsidP="0018091B">
      <w:pPr>
        <w:spacing w:after="0" w:line="240" w:lineRule="auto"/>
        <w:ind w:left="720" w:firstLine="720"/>
        <w:jc w:val="both"/>
        <w:rPr>
          <w:sz w:val="20"/>
          <w:szCs w:val="20"/>
        </w:rPr>
      </w:pPr>
      <w:r w:rsidRPr="00745622">
        <w:rPr>
          <w:sz w:val="20"/>
          <w:szCs w:val="20"/>
        </w:rPr>
        <w:t>(Title)</w:t>
      </w:r>
      <w:r w:rsidR="0018091B">
        <w:rPr>
          <w:sz w:val="20"/>
          <w:szCs w:val="20"/>
        </w:rPr>
        <w:tab/>
      </w:r>
      <w:r w:rsidR="0018091B">
        <w:rPr>
          <w:sz w:val="20"/>
          <w:szCs w:val="20"/>
        </w:rPr>
        <w:tab/>
      </w:r>
      <w:r w:rsidR="0018091B">
        <w:rPr>
          <w:sz w:val="20"/>
          <w:szCs w:val="20"/>
        </w:rPr>
        <w:tab/>
      </w:r>
      <w:r w:rsidR="0018091B">
        <w:rPr>
          <w:sz w:val="20"/>
          <w:szCs w:val="20"/>
        </w:rPr>
        <w:tab/>
      </w:r>
      <w:r w:rsidRPr="00745622">
        <w:rPr>
          <w:sz w:val="20"/>
          <w:szCs w:val="20"/>
        </w:rPr>
        <w:t>(Bidder Name)</w:t>
      </w:r>
    </w:p>
    <w:p w:rsidR="0007629B" w:rsidRDefault="0007629B" w:rsidP="0018091B">
      <w:pPr>
        <w:spacing w:after="0" w:line="240" w:lineRule="auto"/>
        <w:jc w:val="both"/>
        <w:rPr>
          <w:sz w:val="24"/>
          <w:szCs w:val="24"/>
        </w:rPr>
      </w:pPr>
    </w:p>
    <w:p w:rsidR="0004211F" w:rsidRPr="00F753C0" w:rsidRDefault="0004211F" w:rsidP="0018091B">
      <w:pPr>
        <w:spacing w:after="0" w:line="240" w:lineRule="auto"/>
        <w:jc w:val="both"/>
        <w:rPr>
          <w:sz w:val="24"/>
          <w:szCs w:val="24"/>
        </w:rPr>
      </w:pPr>
      <w:proofErr w:type="gramStart"/>
      <w:r w:rsidRPr="00F753C0">
        <w:rPr>
          <w:sz w:val="24"/>
          <w:szCs w:val="24"/>
        </w:rPr>
        <w:t>the</w:t>
      </w:r>
      <w:proofErr w:type="gramEnd"/>
      <w:r w:rsidRPr="00F753C0">
        <w:rPr>
          <w:sz w:val="24"/>
          <w:szCs w:val="24"/>
        </w:rPr>
        <w:t xml:space="preserve"> foregoing Bid Proposal ("the Bidder").  In connection with the foregoing Bid Proposal, the undersigned declares, states and certifies that:</w:t>
      </w:r>
    </w:p>
    <w:p w:rsidR="0018091B" w:rsidRDefault="0018091B" w:rsidP="0018091B">
      <w:pPr>
        <w:spacing w:after="0" w:line="240" w:lineRule="auto"/>
        <w:jc w:val="both"/>
        <w:rPr>
          <w:sz w:val="24"/>
          <w:szCs w:val="24"/>
        </w:rPr>
      </w:pPr>
    </w:p>
    <w:p w:rsidR="0004211F" w:rsidRP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The Bid Proposal is not made in the interest of, or on behalf of, any undisclosed person, partnership, company, association, organization or corporation.</w:t>
      </w:r>
    </w:p>
    <w:p w:rsidR="0018091B" w:rsidRDefault="0018091B" w:rsidP="0018091B">
      <w:pPr>
        <w:spacing w:after="0" w:line="240" w:lineRule="auto"/>
        <w:jc w:val="both"/>
        <w:rPr>
          <w:sz w:val="24"/>
          <w:szCs w:val="24"/>
        </w:rPr>
      </w:pPr>
    </w:p>
    <w:p w:rsidR="0004211F" w:rsidRP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The Bid Proposal is genuine and not collusive or sham.</w:t>
      </w:r>
    </w:p>
    <w:p w:rsidR="0018091B" w:rsidRDefault="0018091B" w:rsidP="0018091B">
      <w:pPr>
        <w:spacing w:after="0" w:line="240" w:lineRule="auto"/>
        <w:jc w:val="both"/>
        <w:rPr>
          <w:sz w:val="24"/>
          <w:szCs w:val="24"/>
        </w:rPr>
      </w:pPr>
    </w:p>
    <w:p w:rsidR="0004211F" w:rsidRP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The bidder has not directly or indirectly induced or solicited any other bidder to put in a false or sham bid, and has not directly or indirectly colluded, conspired, connived, or agreed with any other bidder or anyone else to put in sham bid, or to refrain from bidding.</w:t>
      </w:r>
    </w:p>
    <w:p w:rsidR="0018091B" w:rsidRDefault="0018091B" w:rsidP="0018091B">
      <w:pPr>
        <w:spacing w:after="0" w:line="240" w:lineRule="auto"/>
        <w:jc w:val="both"/>
        <w:rPr>
          <w:sz w:val="24"/>
          <w:szCs w:val="24"/>
        </w:rPr>
      </w:pPr>
    </w:p>
    <w:p w:rsid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The bidder has not in any manner, directly or indirectly, sought by agreement, communication, or conference with anyone to fix the bid price, or that of any other bidder, or to fix any overhead, profit</w:t>
      </w:r>
      <w:r w:rsidR="0018091B" w:rsidRPr="0018091B">
        <w:rPr>
          <w:sz w:val="24"/>
          <w:szCs w:val="24"/>
        </w:rPr>
        <w:t xml:space="preserve"> </w:t>
      </w:r>
      <w:r w:rsidRPr="0018091B">
        <w:rPr>
          <w:sz w:val="24"/>
          <w:szCs w:val="24"/>
        </w:rPr>
        <w:t>or cost element of the bid price or that of any other bidder, or to secure any advantage against the</w:t>
      </w:r>
      <w:r w:rsidR="0018091B" w:rsidRPr="0018091B">
        <w:rPr>
          <w:sz w:val="24"/>
          <w:szCs w:val="24"/>
        </w:rPr>
        <w:t xml:space="preserve"> </w:t>
      </w:r>
      <w:r w:rsidRPr="0018091B">
        <w:rPr>
          <w:sz w:val="24"/>
          <w:szCs w:val="24"/>
        </w:rPr>
        <w:t>public body awarding the contract or of anyone interested in the proposed contract.</w:t>
      </w:r>
      <w:r w:rsidR="0018091B" w:rsidRPr="0018091B">
        <w:rPr>
          <w:sz w:val="24"/>
          <w:szCs w:val="24"/>
        </w:rPr>
        <w:t xml:space="preserve">  </w:t>
      </w:r>
    </w:p>
    <w:p w:rsidR="0018091B" w:rsidRDefault="0018091B" w:rsidP="0018091B">
      <w:pPr>
        <w:pStyle w:val="ListParagraph"/>
        <w:spacing w:after="0" w:line="240" w:lineRule="auto"/>
        <w:ind w:left="360"/>
        <w:jc w:val="both"/>
        <w:rPr>
          <w:sz w:val="24"/>
          <w:szCs w:val="24"/>
        </w:rPr>
      </w:pPr>
    </w:p>
    <w:p w:rsid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All statements contained in the Bid Proposal and related documents are true.</w:t>
      </w:r>
    </w:p>
    <w:p w:rsidR="0018091B" w:rsidRDefault="0018091B" w:rsidP="0018091B">
      <w:pPr>
        <w:pStyle w:val="ListParagraph"/>
        <w:spacing w:after="0" w:line="240" w:lineRule="auto"/>
        <w:ind w:left="360"/>
        <w:jc w:val="both"/>
        <w:rPr>
          <w:sz w:val="24"/>
          <w:szCs w:val="24"/>
        </w:rPr>
      </w:pPr>
    </w:p>
    <w:p w:rsidR="0004211F" w:rsidRP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The bidder has not, directly or indirectly, submitted the bid price or any breakdown thereof, or the</w:t>
      </w:r>
      <w:r w:rsidR="0018091B" w:rsidRPr="0018091B">
        <w:rPr>
          <w:sz w:val="24"/>
          <w:szCs w:val="24"/>
        </w:rPr>
        <w:t xml:space="preserve"> </w:t>
      </w:r>
      <w:r w:rsidRPr="0018091B">
        <w:rPr>
          <w:sz w:val="24"/>
          <w:szCs w:val="24"/>
        </w:rPr>
        <w:t xml:space="preserve">contents thereof, or divulged information or data relative thereto, or paid, and will not pay, any fee to any person, corporation, partnership, company, association, </w:t>
      </w:r>
      <w:r w:rsidR="00BF63BE">
        <w:rPr>
          <w:sz w:val="24"/>
          <w:szCs w:val="24"/>
        </w:rPr>
        <w:t>o</w:t>
      </w:r>
      <w:r w:rsidRPr="0018091B">
        <w:rPr>
          <w:sz w:val="24"/>
          <w:szCs w:val="24"/>
        </w:rPr>
        <w:t>rganization, bid depository, or to any</w:t>
      </w:r>
      <w:r w:rsidR="0018091B" w:rsidRPr="0018091B">
        <w:rPr>
          <w:sz w:val="24"/>
          <w:szCs w:val="24"/>
        </w:rPr>
        <w:t xml:space="preserve"> </w:t>
      </w:r>
      <w:r w:rsidRPr="0018091B">
        <w:rPr>
          <w:sz w:val="24"/>
          <w:szCs w:val="24"/>
        </w:rPr>
        <w:t>member or agent thereof to effectuate a collusive or sham bid.</w:t>
      </w:r>
    </w:p>
    <w:p w:rsidR="0018091B" w:rsidRDefault="0018091B" w:rsidP="0004211F">
      <w:pPr>
        <w:spacing w:after="0" w:line="240" w:lineRule="auto"/>
        <w:rPr>
          <w:sz w:val="24"/>
          <w:szCs w:val="24"/>
        </w:rPr>
      </w:pPr>
    </w:p>
    <w:p w:rsidR="0007629B" w:rsidRDefault="0007629B" w:rsidP="0004211F">
      <w:pPr>
        <w:spacing w:after="0" w:line="240" w:lineRule="auto"/>
        <w:rPr>
          <w:sz w:val="24"/>
          <w:szCs w:val="24"/>
        </w:rPr>
      </w:pPr>
    </w:p>
    <w:p w:rsidR="0004211F" w:rsidRPr="00F753C0" w:rsidRDefault="0004211F" w:rsidP="0004211F">
      <w:pPr>
        <w:spacing w:after="0" w:line="240" w:lineRule="auto"/>
        <w:rPr>
          <w:sz w:val="24"/>
          <w:szCs w:val="24"/>
        </w:rPr>
      </w:pPr>
      <w:r w:rsidRPr="00F753C0">
        <w:rPr>
          <w:sz w:val="24"/>
          <w:szCs w:val="24"/>
        </w:rPr>
        <w:t>Executed this ____ day of ___________</w:t>
      </w:r>
      <w:proofErr w:type="gramStart"/>
      <w:r w:rsidRPr="00F753C0">
        <w:rPr>
          <w:sz w:val="24"/>
          <w:szCs w:val="24"/>
        </w:rPr>
        <w:t xml:space="preserve">, </w:t>
      </w:r>
      <w:r w:rsidR="0005407F">
        <w:rPr>
          <w:sz w:val="24"/>
          <w:szCs w:val="24"/>
        </w:rPr>
        <w:t xml:space="preserve"> </w:t>
      </w:r>
      <w:r w:rsidRPr="00F753C0">
        <w:rPr>
          <w:sz w:val="24"/>
          <w:szCs w:val="24"/>
        </w:rPr>
        <w:t>20</w:t>
      </w:r>
      <w:r w:rsidR="0018091B">
        <w:rPr>
          <w:sz w:val="24"/>
          <w:szCs w:val="24"/>
        </w:rPr>
        <w:t>12</w:t>
      </w:r>
      <w:proofErr w:type="gramEnd"/>
      <w:r w:rsidRPr="00F753C0">
        <w:rPr>
          <w:sz w:val="24"/>
          <w:szCs w:val="24"/>
        </w:rPr>
        <w:t xml:space="preserve"> at</w:t>
      </w:r>
      <w:r w:rsidR="0005407F">
        <w:rPr>
          <w:sz w:val="24"/>
          <w:szCs w:val="24"/>
        </w:rPr>
        <w:t xml:space="preserve"> </w:t>
      </w:r>
      <w:r w:rsidRPr="00F753C0">
        <w:rPr>
          <w:sz w:val="24"/>
          <w:szCs w:val="24"/>
        </w:rPr>
        <w:t xml:space="preserve"> __________________________________</w:t>
      </w:r>
    </w:p>
    <w:p w:rsidR="0004211F" w:rsidRPr="0018091B" w:rsidRDefault="0004211F" w:rsidP="0018091B">
      <w:pPr>
        <w:spacing w:after="0" w:line="240" w:lineRule="auto"/>
        <w:ind w:left="5040" w:firstLine="720"/>
        <w:rPr>
          <w:sz w:val="20"/>
          <w:szCs w:val="20"/>
        </w:rPr>
      </w:pPr>
      <w:r w:rsidRPr="0018091B">
        <w:rPr>
          <w:sz w:val="20"/>
          <w:szCs w:val="20"/>
        </w:rPr>
        <w:t>(City, County and State)</w:t>
      </w:r>
    </w:p>
    <w:p w:rsidR="0018091B" w:rsidRDefault="0018091B" w:rsidP="0004211F">
      <w:pPr>
        <w:spacing w:after="0" w:line="240" w:lineRule="auto"/>
        <w:rPr>
          <w:sz w:val="24"/>
          <w:szCs w:val="24"/>
        </w:rPr>
      </w:pPr>
    </w:p>
    <w:p w:rsidR="0004211F" w:rsidRPr="00F753C0" w:rsidRDefault="0004211F" w:rsidP="0004211F">
      <w:pPr>
        <w:spacing w:after="0" w:line="240" w:lineRule="auto"/>
        <w:rPr>
          <w:sz w:val="24"/>
          <w:szCs w:val="24"/>
        </w:rPr>
      </w:pPr>
      <w:r w:rsidRPr="00F753C0">
        <w:rPr>
          <w:sz w:val="24"/>
          <w:szCs w:val="24"/>
        </w:rPr>
        <w:t xml:space="preserve">I declare under penalty of perjury under the laws of the State of California that the foregoing is </w:t>
      </w:r>
    </w:p>
    <w:p w:rsidR="0004211F" w:rsidRDefault="0004211F" w:rsidP="0004211F">
      <w:pPr>
        <w:spacing w:after="0" w:line="240" w:lineRule="auto"/>
        <w:rPr>
          <w:sz w:val="24"/>
          <w:szCs w:val="24"/>
        </w:rPr>
      </w:pPr>
      <w:proofErr w:type="gramStart"/>
      <w:r w:rsidRPr="00F753C0">
        <w:rPr>
          <w:sz w:val="24"/>
          <w:szCs w:val="24"/>
        </w:rPr>
        <w:t>true</w:t>
      </w:r>
      <w:proofErr w:type="gramEnd"/>
      <w:r w:rsidRPr="00F753C0">
        <w:rPr>
          <w:sz w:val="24"/>
          <w:szCs w:val="24"/>
        </w:rPr>
        <w:t xml:space="preserve"> and correct.</w:t>
      </w:r>
    </w:p>
    <w:p w:rsidR="0018091B" w:rsidRDefault="0018091B" w:rsidP="0004211F">
      <w:pPr>
        <w:spacing w:after="0" w:line="240" w:lineRule="auto"/>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8"/>
        <w:gridCol w:w="1890"/>
        <w:gridCol w:w="1653"/>
        <w:gridCol w:w="1587"/>
        <w:gridCol w:w="3168"/>
      </w:tblGrid>
      <w:tr w:rsidR="0018091B" w:rsidTr="0018091B">
        <w:trPr>
          <w:trHeight w:val="387"/>
        </w:trPr>
        <w:tc>
          <w:tcPr>
            <w:tcW w:w="1278" w:type="dxa"/>
            <w:vAlign w:val="bottom"/>
          </w:tcPr>
          <w:p w:rsidR="0018091B" w:rsidRDefault="0018091B" w:rsidP="0018091B">
            <w:pPr>
              <w:rPr>
                <w:sz w:val="24"/>
                <w:szCs w:val="24"/>
              </w:rPr>
            </w:pPr>
            <w:r>
              <w:rPr>
                <w:sz w:val="24"/>
                <w:szCs w:val="24"/>
              </w:rPr>
              <w:t>Signature</w:t>
            </w:r>
          </w:p>
        </w:tc>
        <w:tc>
          <w:tcPr>
            <w:tcW w:w="3543" w:type="dxa"/>
            <w:gridSpan w:val="2"/>
            <w:tcBorders>
              <w:bottom w:val="single" w:sz="4" w:space="0" w:color="auto"/>
            </w:tcBorders>
            <w:vAlign w:val="bottom"/>
          </w:tcPr>
          <w:p w:rsidR="0018091B" w:rsidRDefault="0018091B" w:rsidP="0018091B">
            <w:pPr>
              <w:rPr>
                <w:sz w:val="24"/>
                <w:szCs w:val="24"/>
              </w:rPr>
            </w:pPr>
          </w:p>
        </w:tc>
        <w:tc>
          <w:tcPr>
            <w:tcW w:w="1587" w:type="dxa"/>
            <w:vAlign w:val="bottom"/>
          </w:tcPr>
          <w:p w:rsidR="0018091B" w:rsidRDefault="0018091B" w:rsidP="0018091B">
            <w:pPr>
              <w:rPr>
                <w:sz w:val="24"/>
                <w:szCs w:val="24"/>
              </w:rPr>
            </w:pPr>
            <w:r>
              <w:rPr>
                <w:sz w:val="24"/>
                <w:szCs w:val="24"/>
              </w:rPr>
              <w:t>Printed Name</w:t>
            </w:r>
          </w:p>
        </w:tc>
        <w:tc>
          <w:tcPr>
            <w:tcW w:w="3168" w:type="dxa"/>
            <w:tcBorders>
              <w:bottom w:val="single" w:sz="4" w:space="0" w:color="auto"/>
            </w:tcBorders>
            <w:vAlign w:val="bottom"/>
          </w:tcPr>
          <w:p w:rsidR="0018091B" w:rsidRDefault="0018091B" w:rsidP="0018091B">
            <w:pPr>
              <w:rPr>
                <w:sz w:val="24"/>
                <w:szCs w:val="24"/>
              </w:rPr>
            </w:pPr>
          </w:p>
        </w:tc>
      </w:tr>
      <w:tr w:rsidR="0018091B" w:rsidTr="0018091B">
        <w:trPr>
          <w:trHeight w:val="440"/>
        </w:trPr>
        <w:tc>
          <w:tcPr>
            <w:tcW w:w="1278" w:type="dxa"/>
            <w:vAlign w:val="bottom"/>
          </w:tcPr>
          <w:p w:rsidR="0018091B" w:rsidRDefault="0018091B" w:rsidP="0018091B">
            <w:pPr>
              <w:rPr>
                <w:sz w:val="24"/>
                <w:szCs w:val="24"/>
              </w:rPr>
            </w:pPr>
            <w:r>
              <w:rPr>
                <w:sz w:val="24"/>
                <w:szCs w:val="24"/>
              </w:rPr>
              <w:t>Address</w:t>
            </w:r>
          </w:p>
        </w:tc>
        <w:tc>
          <w:tcPr>
            <w:tcW w:w="8298" w:type="dxa"/>
            <w:gridSpan w:val="4"/>
            <w:tcBorders>
              <w:bottom w:val="single" w:sz="4" w:space="0" w:color="auto"/>
            </w:tcBorders>
            <w:vAlign w:val="bottom"/>
          </w:tcPr>
          <w:p w:rsidR="0018091B" w:rsidRDefault="0018091B" w:rsidP="0018091B">
            <w:pPr>
              <w:rPr>
                <w:sz w:val="24"/>
                <w:szCs w:val="24"/>
              </w:rPr>
            </w:pPr>
          </w:p>
        </w:tc>
      </w:tr>
      <w:tr w:rsidR="0018091B" w:rsidTr="0018091B">
        <w:trPr>
          <w:trHeight w:val="467"/>
        </w:trPr>
        <w:tc>
          <w:tcPr>
            <w:tcW w:w="3168" w:type="dxa"/>
            <w:gridSpan w:val="2"/>
            <w:vAlign w:val="bottom"/>
          </w:tcPr>
          <w:p w:rsidR="0018091B" w:rsidRDefault="0018091B" w:rsidP="0018091B">
            <w:pPr>
              <w:rPr>
                <w:sz w:val="24"/>
                <w:szCs w:val="24"/>
              </w:rPr>
            </w:pPr>
            <w:r>
              <w:rPr>
                <w:sz w:val="24"/>
                <w:szCs w:val="24"/>
              </w:rPr>
              <w:t>Area Code &amp; Phone Number</w:t>
            </w:r>
          </w:p>
        </w:tc>
        <w:tc>
          <w:tcPr>
            <w:tcW w:w="6408" w:type="dxa"/>
            <w:gridSpan w:val="3"/>
            <w:tcBorders>
              <w:top w:val="single" w:sz="4" w:space="0" w:color="auto"/>
              <w:bottom w:val="single" w:sz="4" w:space="0" w:color="auto"/>
            </w:tcBorders>
            <w:vAlign w:val="bottom"/>
          </w:tcPr>
          <w:p w:rsidR="0018091B" w:rsidRDefault="0018091B" w:rsidP="0018091B">
            <w:pPr>
              <w:rPr>
                <w:sz w:val="24"/>
                <w:szCs w:val="24"/>
              </w:rPr>
            </w:pPr>
          </w:p>
        </w:tc>
      </w:tr>
    </w:tbl>
    <w:p w:rsidR="00CA0518" w:rsidRPr="00CA0518" w:rsidRDefault="00CA0518" w:rsidP="00CA0518">
      <w:pPr>
        <w:spacing w:after="0" w:line="240" w:lineRule="auto"/>
        <w:jc w:val="center"/>
        <w:rPr>
          <w:b/>
          <w:sz w:val="32"/>
          <w:szCs w:val="32"/>
        </w:rPr>
      </w:pPr>
      <w:r w:rsidRPr="00CA0518">
        <w:rPr>
          <w:b/>
          <w:sz w:val="32"/>
          <w:szCs w:val="32"/>
        </w:rPr>
        <w:lastRenderedPageBreak/>
        <w:t>ACKNOWLEDGEMENT OF ADDENDA</w:t>
      </w:r>
    </w:p>
    <w:p w:rsidR="00CA0518" w:rsidRPr="00CA0518" w:rsidRDefault="00CA0518" w:rsidP="00CA0518">
      <w:pPr>
        <w:spacing w:after="0" w:line="240" w:lineRule="auto"/>
        <w:rPr>
          <w:sz w:val="24"/>
          <w:szCs w:val="24"/>
        </w:rPr>
      </w:pPr>
    </w:p>
    <w:p w:rsidR="00CA0518" w:rsidRPr="00CA0518" w:rsidRDefault="00CA0518" w:rsidP="00CA0518">
      <w:pPr>
        <w:spacing w:after="0" w:line="240" w:lineRule="auto"/>
        <w:jc w:val="both"/>
        <w:rPr>
          <w:sz w:val="24"/>
          <w:szCs w:val="24"/>
        </w:rPr>
      </w:pPr>
      <w:r w:rsidRPr="00CA0518">
        <w:rPr>
          <w:sz w:val="24"/>
          <w:szCs w:val="24"/>
        </w:rPr>
        <w:t xml:space="preserve">The undersigned acknowledges receipt of the following addenda from the District pursuant to the </w:t>
      </w:r>
      <w:r>
        <w:rPr>
          <w:sz w:val="24"/>
          <w:szCs w:val="24"/>
        </w:rPr>
        <w:t xml:space="preserve">Invitation </w:t>
      </w:r>
      <w:proofErr w:type="gramStart"/>
      <w:r>
        <w:rPr>
          <w:sz w:val="24"/>
          <w:szCs w:val="24"/>
        </w:rPr>
        <w:t>For</w:t>
      </w:r>
      <w:proofErr w:type="gramEnd"/>
      <w:r>
        <w:rPr>
          <w:sz w:val="24"/>
          <w:szCs w:val="24"/>
        </w:rPr>
        <w:t xml:space="preserve"> Bid No. 12-</w:t>
      </w:r>
      <w:r w:rsidR="006C1213">
        <w:rPr>
          <w:sz w:val="24"/>
          <w:szCs w:val="24"/>
        </w:rPr>
        <w:t>0</w:t>
      </w:r>
      <w:r w:rsidR="007D7E74">
        <w:rPr>
          <w:sz w:val="24"/>
          <w:szCs w:val="24"/>
        </w:rPr>
        <w:t>4</w:t>
      </w:r>
      <w:r>
        <w:rPr>
          <w:sz w:val="24"/>
          <w:szCs w:val="24"/>
        </w:rPr>
        <w:t xml:space="preserve"> </w:t>
      </w:r>
      <w:r w:rsidRPr="00CA0518">
        <w:rPr>
          <w:sz w:val="24"/>
          <w:szCs w:val="24"/>
        </w:rPr>
        <w:t xml:space="preserve">issued on </w:t>
      </w:r>
      <w:r>
        <w:rPr>
          <w:sz w:val="24"/>
          <w:szCs w:val="24"/>
        </w:rPr>
        <w:t>October 22</w:t>
      </w:r>
      <w:r w:rsidRPr="00CA0518">
        <w:rPr>
          <w:sz w:val="24"/>
          <w:szCs w:val="24"/>
        </w:rPr>
        <w:t xml:space="preserve">, 2012 for </w:t>
      </w:r>
      <w:r w:rsidR="007D7E74">
        <w:rPr>
          <w:sz w:val="24"/>
          <w:szCs w:val="24"/>
        </w:rPr>
        <w:t>Parking P</w:t>
      </w:r>
      <w:r w:rsidR="001170AF">
        <w:rPr>
          <w:sz w:val="24"/>
          <w:szCs w:val="24"/>
        </w:rPr>
        <w:t>ay Stations</w:t>
      </w:r>
      <w:r>
        <w:rPr>
          <w:sz w:val="24"/>
          <w:szCs w:val="24"/>
        </w:rPr>
        <w:t xml:space="preserve"> for the </w:t>
      </w:r>
      <w:r w:rsidRPr="00CA0518">
        <w:rPr>
          <w:sz w:val="24"/>
          <w:szCs w:val="24"/>
        </w:rPr>
        <w:t>Rocklin</w:t>
      </w:r>
      <w:r w:rsidR="007D7E74">
        <w:rPr>
          <w:sz w:val="24"/>
          <w:szCs w:val="24"/>
        </w:rPr>
        <w:t xml:space="preserve">, </w:t>
      </w:r>
      <w:r>
        <w:rPr>
          <w:sz w:val="24"/>
          <w:szCs w:val="24"/>
        </w:rPr>
        <w:t xml:space="preserve">Nevada County </w:t>
      </w:r>
      <w:r w:rsidR="007D7E74">
        <w:rPr>
          <w:sz w:val="24"/>
          <w:szCs w:val="24"/>
        </w:rPr>
        <w:t>and Tahoe Truckee c</w:t>
      </w:r>
      <w:r w:rsidRPr="00CA0518">
        <w:rPr>
          <w:sz w:val="24"/>
          <w:szCs w:val="24"/>
        </w:rPr>
        <w:t>ampus</w:t>
      </w:r>
      <w:r>
        <w:rPr>
          <w:sz w:val="24"/>
          <w:szCs w:val="24"/>
        </w:rPr>
        <w:t>es</w:t>
      </w:r>
      <w:r w:rsidRPr="00CA0518">
        <w:rPr>
          <w:sz w:val="24"/>
          <w:szCs w:val="24"/>
        </w:rPr>
        <w:t xml:space="preserve">.  </w:t>
      </w:r>
    </w:p>
    <w:p w:rsidR="00CA0518" w:rsidRPr="00CA0518" w:rsidRDefault="00CA0518" w:rsidP="00CA0518">
      <w:pPr>
        <w:spacing w:after="0" w:line="240" w:lineRule="auto"/>
        <w:rPr>
          <w:sz w:val="24"/>
          <w:szCs w:val="24"/>
        </w:rPr>
      </w:pPr>
    </w:p>
    <w:p w:rsidR="00CA0518" w:rsidRPr="00CA0518" w:rsidRDefault="00CA0518" w:rsidP="00CA0518">
      <w:pPr>
        <w:ind w:left="-450"/>
        <w:rPr>
          <w:sz w:val="24"/>
          <w:szCs w:val="24"/>
        </w:rPr>
      </w:pPr>
    </w:p>
    <w:tbl>
      <w:tblPr>
        <w:tblStyle w:val="TableGrid"/>
        <w:tblW w:w="0" w:type="auto"/>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2160"/>
        <w:gridCol w:w="450"/>
        <w:gridCol w:w="1890"/>
      </w:tblGrid>
      <w:tr w:rsidR="00CA0518" w:rsidRPr="00CA0518" w:rsidTr="00CA0518">
        <w:trPr>
          <w:trHeight w:val="432"/>
        </w:trPr>
        <w:tc>
          <w:tcPr>
            <w:tcW w:w="1980" w:type="dxa"/>
          </w:tcPr>
          <w:p w:rsidR="00CA0518" w:rsidRPr="00CA0518" w:rsidRDefault="00CA0518" w:rsidP="0014050C">
            <w:pPr>
              <w:rPr>
                <w:sz w:val="24"/>
                <w:szCs w:val="24"/>
              </w:rPr>
            </w:pPr>
          </w:p>
        </w:tc>
        <w:tc>
          <w:tcPr>
            <w:tcW w:w="2160" w:type="dxa"/>
          </w:tcPr>
          <w:p w:rsidR="00CA0518" w:rsidRPr="00CA0518" w:rsidRDefault="00CA0518" w:rsidP="0014050C">
            <w:pPr>
              <w:jc w:val="center"/>
              <w:rPr>
                <w:sz w:val="24"/>
                <w:szCs w:val="24"/>
                <w:u w:val="single"/>
              </w:rPr>
            </w:pPr>
            <w:r w:rsidRPr="00CA0518">
              <w:rPr>
                <w:sz w:val="24"/>
                <w:szCs w:val="24"/>
                <w:u w:val="single"/>
              </w:rPr>
              <w:t>Addendum Number</w:t>
            </w:r>
          </w:p>
        </w:tc>
        <w:tc>
          <w:tcPr>
            <w:tcW w:w="450" w:type="dxa"/>
          </w:tcPr>
          <w:p w:rsidR="00CA0518" w:rsidRPr="00CA0518" w:rsidRDefault="00CA0518" w:rsidP="0014050C">
            <w:pPr>
              <w:jc w:val="center"/>
              <w:rPr>
                <w:sz w:val="24"/>
                <w:szCs w:val="24"/>
                <w:u w:val="single"/>
              </w:rPr>
            </w:pPr>
          </w:p>
        </w:tc>
        <w:tc>
          <w:tcPr>
            <w:tcW w:w="1890" w:type="dxa"/>
          </w:tcPr>
          <w:p w:rsidR="00CA0518" w:rsidRPr="00CA0518" w:rsidRDefault="00E71293" w:rsidP="00E71293">
            <w:pPr>
              <w:jc w:val="center"/>
              <w:rPr>
                <w:sz w:val="24"/>
                <w:szCs w:val="24"/>
                <w:u w:val="single"/>
              </w:rPr>
            </w:pPr>
            <w:r>
              <w:rPr>
                <w:sz w:val="24"/>
                <w:szCs w:val="24"/>
                <w:u w:val="single"/>
              </w:rPr>
              <w:t>Release</w:t>
            </w:r>
            <w:r w:rsidR="00CA0518" w:rsidRPr="00CA0518">
              <w:rPr>
                <w:sz w:val="24"/>
                <w:szCs w:val="24"/>
                <w:u w:val="single"/>
              </w:rPr>
              <w:t xml:space="preserve"> Date</w:t>
            </w:r>
          </w:p>
        </w:tc>
      </w:tr>
      <w:tr w:rsidR="00CA0518" w:rsidRPr="00CA0518" w:rsidTr="00CA0518">
        <w:trPr>
          <w:trHeight w:val="432"/>
        </w:trPr>
        <w:tc>
          <w:tcPr>
            <w:tcW w:w="1980" w:type="dxa"/>
            <w:vAlign w:val="center"/>
          </w:tcPr>
          <w:p w:rsidR="00CA0518" w:rsidRPr="00CA0518" w:rsidRDefault="00CA0518" w:rsidP="0014050C">
            <w:pPr>
              <w:rPr>
                <w:sz w:val="24"/>
                <w:szCs w:val="24"/>
              </w:rPr>
            </w:pPr>
            <w:r w:rsidRPr="00CA0518">
              <w:rPr>
                <w:sz w:val="24"/>
                <w:szCs w:val="24"/>
              </w:rPr>
              <w:t>Addendum # 1</w:t>
            </w:r>
          </w:p>
        </w:tc>
        <w:tc>
          <w:tcPr>
            <w:tcW w:w="2160" w:type="dxa"/>
            <w:tcBorders>
              <w:bottom w:val="single" w:sz="4" w:space="0" w:color="auto"/>
            </w:tcBorders>
          </w:tcPr>
          <w:p w:rsidR="00CA0518" w:rsidRPr="00CA0518" w:rsidRDefault="00CA0518" w:rsidP="0014050C">
            <w:pPr>
              <w:rPr>
                <w:sz w:val="24"/>
                <w:szCs w:val="24"/>
              </w:rPr>
            </w:pPr>
          </w:p>
        </w:tc>
        <w:tc>
          <w:tcPr>
            <w:tcW w:w="450" w:type="dxa"/>
          </w:tcPr>
          <w:p w:rsidR="00CA0518" w:rsidRPr="00CA0518" w:rsidRDefault="00CA0518" w:rsidP="0014050C">
            <w:pPr>
              <w:rPr>
                <w:sz w:val="24"/>
                <w:szCs w:val="24"/>
              </w:rPr>
            </w:pPr>
          </w:p>
        </w:tc>
        <w:tc>
          <w:tcPr>
            <w:tcW w:w="1890" w:type="dxa"/>
            <w:tcBorders>
              <w:bottom w:val="single" w:sz="4" w:space="0" w:color="auto"/>
            </w:tcBorders>
          </w:tcPr>
          <w:p w:rsidR="00CA0518" w:rsidRPr="00CA0518" w:rsidRDefault="00CA0518" w:rsidP="0014050C">
            <w:pPr>
              <w:rPr>
                <w:sz w:val="24"/>
                <w:szCs w:val="24"/>
              </w:rPr>
            </w:pPr>
          </w:p>
        </w:tc>
      </w:tr>
      <w:tr w:rsidR="00CA0518" w:rsidRPr="00CA0518" w:rsidTr="00CA0518">
        <w:trPr>
          <w:trHeight w:val="432"/>
        </w:trPr>
        <w:tc>
          <w:tcPr>
            <w:tcW w:w="1980" w:type="dxa"/>
            <w:vAlign w:val="center"/>
          </w:tcPr>
          <w:p w:rsidR="00CA0518" w:rsidRPr="00CA0518" w:rsidRDefault="00CA0518" w:rsidP="0014050C">
            <w:pPr>
              <w:rPr>
                <w:sz w:val="24"/>
                <w:szCs w:val="24"/>
              </w:rPr>
            </w:pPr>
            <w:r w:rsidRPr="00CA0518">
              <w:rPr>
                <w:sz w:val="24"/>
                <w:szCs w:val="24"/>
              </w:rPr>
              <w:t>Addendum # 2</w:t>
            </w:r>
          </w:p>
        </w:tc>
        <w:tc>
          <w:tcPr>
            <w:tcW w:w="2160" w:type="dxa"/>
            <w:tcBorders>
              <w:top w:val="single" w:sz="4" w:space="0" w:color="auto"/>
              <w:bottom w:val="single" w:sz="4" w:space="0" w:color="auto"/>
            </w:tcBorders>
          </w:tcPr>
          <w:p w:rsidR="00CA0518" w:rsidRPr="00CA0518" w:rsidRDefault="00CA0518" w:rsidP="0014050C">
            <w:pPr>
              <w:rPr>
                <w:sz w:val="24"/>
                <w:szCs w:val="24"/>
              </w:rPr>
            </w:pPr>
          </w:p>
        </w:tc>
        <w:tc>
          <w:tcPr>
            <w:tcW w:w="450" w:type="dxa"/>
          </w:tcPr>
          <w:p w:rsidR="00CA0518" w:rsidRPr="00CA0518" w:rsidRDefault="00CA0518" w:rsidP="0014050C">
            <w:pPr>
              <w:rPr>
                <w:sz w:val="24"/>
                <w:szCs w:val="24"/>
              </w:rPr>
            </w:pPr>
          </w:p>
        </w:tc>
        <w:tc>
          <w:tcPr>
            <w:tcW w:w="1890" w:type="dxa"/>
            <w:tcBorders>
              <w:top w:val="single" w:sz="4" w:space="0" w:color="auto"/>
              <w:bottom w:val="single" w:sz="4" w:space="0" w:color="auto"/>
            </w:tcBorders>
          </w:tcPr>
          <w:p w:rsidR="00CA0518" w:rsidRPr="00CA0518" w:rsidRDefault="00CA0518" w:rsidP="0014050C">
            <w:pPr>
              <w:rPr>
                <w:sz w:val="24"/>
                <w:szCs w:val="24"/>
              </w:rPr>
            </w:pPr>
          </w:p>
        </w:tc>
      </w:tr>
      <w:tr w:rsidR="00CA0518" w:rsidRPr="00CA0518" w:rsidTr="00CA0518">
        <w:trPr>
          <w:trHeight w:val="432"/>
        </w:trPr>
        <w:tc>
          <w:tcPr>
            <w:tcW w:w="1980" w:type="dxa"/>
            <w:vAlign w:val="center"/>
          </w:tcPr>
          <w:p w:rsidR="00CA0518" w:rsidRPr="00CA0518" w:rsidRDefault="00CA0518" w:rsidP="0014050C">
            <w:pPr>
              <w:rPr>
                <w:sz w:val="24"/>
                <w:szCs w:val="24"/>
              </w:rPr>
            </w:pPr>
            <w:r w:rsidRPr="00CA0518">
              <w:rPr>
                <w:sz w:val="24"/>
                <w:szCs w:val="24"/>
              </w:rPr>
              <w:t>Addendum # 3</w:t>
            </w:r>
          </w:p>
        </w:tc>
        <w:tc>
          <w:tcPr>
            <w:tcW w:w="2160" w:type="dxa"/>
            <w:tcBorders>
              <w:top w:val="single" w:sz="4" w:space="0" w:color="auto"/>
              <w:bottom w:val="single" w:sz="4" w:space="0" w:color="auto"/>
            </w:tcBorders>
          </w:tcPr>
          <w:p w:rsidR="00CA0518" w:rsidRPr="00CA0518" w:rsidRDefault="00CA0518" w:rsidP="0014050C">
            <w:pPr>
              <w:rPr>
                <w:sz w:val="24"/>
                <w:szCs w:val="24"/>
              </w:rPr>
            </w:pPr>
          </w:p>
        </w:tc>
        <w:tc>
          <w:tcPr>
            <w:tcW w:w="450" w:type="dxa"/>
          </w:tcPr>
          <w:p w:rsidR="00CA0518" w:rsidRPr="00CA0518" w:rsidRDefault="00CA0518" w:rsidP="0014050C">
            <w:pPr>
              <w:rPr>
                <w:sz w:val="24"/>
                <w:szCs w:val="24"/>
              </w:rPr>
            </w:pPr>
          </w:p>
        </w:tc>
        <w:tc>
          <w:tcPr>
            <w:tcW w:w="1890" w:type="dxa"/>
            <w:tcBorders>
              <w:top w:val="single" w:sz="4" w:space="0" w:color="auto"/>
              <w:bottom w:val="single" w:sz="4" w:space="0" w:color="auto"/>
            </w:tcBorders>
          </w:tcPr>
          <w:p w:rsidR="00CA0518" w:rsidRPr="00CA0518" w:rsidRDefault="00CA0518" w:rsidP="0014050C">
            <w:pPr>
              <w:rPr>
                <w:sz w:val="24"/>
                <w:szCs w:val="24"/>
              </w:rPr>
            </w:pPr>
          </w:p>
        </w:tc>
      </w:tr>
      <w:tr w:rsidR="00CA0518" w:rsidRPr="00CA0518" w:rsidTr="00CA0518">
        <w:trPr>
          <w:trHeight w:val="432"/>
        </w:trPr>
        <w:tc>
          <w:tcPr>
            <w:tcW w:w="1980" w:type="dxa"/>
            <w:vAlign w:val="center"/>
          </w:tcPr>
          <w:p w:rsidR="00CA0518" w:rsidRPr="00CA0518" w:rsidRDefault="00CA0518" w:rsidP="0014050C">
            <w:pPr>
              <w:rPr>
                <w:sz w:val="24"/>
                <w:szCs w:val="24"/>
              </w:rPr>
            </w:pPr>
            <w:r w:rsidRPr="00CA0518">
              <w:rPr>
                <w:sz w:val="24"/>
                <w:szCs w:val="24"/>
              </w:rPr>
              <w:t>Addendum # 4</w:t>
            </w:r>
          </w:p>
        </w:tc>
        <w:tc>
          <w:tcPr>
            <w:tcW w:w="2160" w:type="dxa"/>
            <w:tcBorders>
              <w:top w:val="single" w:sz="4" w:space="0" w:color="auto"/>
              <w:bottom w:val="single" w:sz="4" w:space="0" w:color="auto"/>
            </w:tcBorders>
          </w:tcPr>
          <w:p w:rsidR="00CA0518" w:rsidRPr="00CA0518" w:rsidRDefault="00CA0518" w:rsidP="0014050C">
            <w:pPr>
              <w:rPr>
                <w:sz w:val="24"/>
                <w:szCs w:val="24"/>
              </w:rPr>
            </w:pPr>
          </w:p>
        </w:tc>
        <w:tc>
          <w:tcPr>
            <w:tcW w:w="450" w:type="dxa"/>
          </w:tcPr>
          <w:p w:rsidR="00CA0518" w:rsidRPr="00CA0518" w:rsidRDefault="00CA0518" w:rsidP="0014050C">
            <w:pPr>
              <w:rPr>
                <w:sz w:val="24"/>
                <w:szCs w:val="24"/>
              </w:rPr>
            </w:pPr>
          </w:p>
        </w:tc>
        <w:tc>
          <w:tcPr>
            <w:tcW w:w="1890" w:type="dxa"/>
            <w:tcBorders>
              <w:top w:val="single" w:sz="4" w:space="0" w:color="auto"/>
              <w:bottom w:val="single" w:sz="4" w:space="0" w:color="auto"/>
            </w:tcBorders>
          </w:tcPr>
          <w:p w:rsidR="00CA0518" w:rsidRPr="00CA0518" w:rsidRDefault="00CA0518" w:rsidP="0014050C">
            <w:pPr>
              <w:rPr>
                <w:sz w:val="24"/>
                <w:szCs w:val="24"/>
              </w:rPr>
            </w:pPr>
          </w:p>
        </w:tc>
      </w:tr>
    </w:tbl>
    <w:p w:rsidR="00CA0518" w:rsidRPr="00CA0518" w:rsidRDefault="00CA0518" w:rsidP="00CA0518">
      <w:pPr>
        <w:ind w:left="-450"/>
        <w:rPr>
          <w:sz w:val="24"/>
          <w:szCs w:val="24"/>
        </w:rPr>
      </w:pPr>
    </w:p>
    <w:p w:rsidR="00CA0518" w:rsidRPr="00CA0518" w:rsidRDefault="00CA0518" w:rsidP="00CA0518">
      <w:pPr>
        <w:ind w:left="-450"/>
        <w:rPr>
          <w:sz w:val="24"/>
          <w:szCs w:val="24"/>
        </w:rPr>
      </w:pPr>
    </w:p>
    <w:p w:rsidR="00CA0518" w:rsidRPr="00CA0518" w:rsidRDefault="00CA0518" w:rsidP="000E2E10">
      <w:pPr>
        <w:rPr>
          <w:sz w:val="24"/>
          <w:szCs w:val="24"/>
          <w:u w:val="single"/>
        </w:rPr>
      </w:pPr>
      <w:r w:rsidRPr="00CA0518">
        <w:rPr>
          <w:sz w:val="24"/>
          <w:szCs w:val="24"/>
        </w:rPr>
        <w:t xml:space="preserve">Name of Company </w:t>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p>
    <w:p w:rsidR="00CA0518" w:rsidRPr="00CA0518" w:rsidRDefault="00CA0518" w:rsidP="000E2E10">
      <w:pPr>
        <w:rPr>
          <w:sz w:val="24"/>
          <w:szCs w:val="24"/>
        </w:rPr>
      </w:pPr>
      <w:r w:rsidRPr="00CA0518">
        <w:rPr>
          <w:sz w:val="24"/>
          <w:szCs w:val="24"/>
        </w:rPr>
        <w:t>Address ___________________________________________________</w:t>
      </w:r>
      <w:r w:rsidRPr="00CA0518">
        <w:rPr>
          <w:sz w:val="24"/>
          <w:szCs w:val="24"/>
          <w:u w:val="single"/>
        </w:rPr>
        <w:tab/>
      </w:r>
      <w:r w:rsidRPr="00CA0518">
        <w:rPr>
          <w:sz w:val="24"/>
          <w:szCs w:val="24"/>
          <w:u w:val="single"/>
        </w:rPr>
        <w:tab/>
        <w:t>______</w:t>
      </w:r>
    </w:p>
    <w:p w:rsidR="00CA0518" w:rsidRPr="00CA0518" w:rsidRDefault="00CA0518" w:rsidP="000E2E10">
      <w:pPr>
        <w:rPr>
          <w:sz w:val="24"/>
          <w:szCs w:val="24"/>
          <w:u w:val="single"/>
        </w:rPr>
      </w:pPr>
      <w:r w:rsidRPr="00CA0518">
        <w:rPr>
          <w:sz w:val="24"/>
          <w:szCs w:val="24"/>
        </w:rPr>
        <w:t xml:space="preserve">Name of Authorized Representative </w:t>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p>
    <w:p w:rsidR="00CA0518" w:rsidRPr="00CA0518" w:rsidRDefault="00CA0518" w:rsidP="000E2E10">
      <w:pPr>
        <w:rPr>
          <w:sz w:val="24"/>
          <w:szCs w:val="24"/>
          <w:u w:val="single"/>
        </w:rPr>
      </w:pPr>
      <w:r w:rsidRPr="000E2E10">
        <w:rPr>
          <w:rFonts w:cstheme="minorHAnsi"/>
          <w:sz w:val="24"/>
          <w:szCs w:val="24"/>
        </w:rPr>
        <w:t>Signature</w:t>
      </w:r>
      <w:r w:rsidRPr="000E2E10">
        <w:rPr>
          <w:sz w:val="24"/>
          <w:szCs w:val="24"/>
        </w:rPr>
        <w:t xml:space="preserve"> _</w:t>
      </w:r>
      <w:r w:rsidRPr="00CA0518">
        <w:rPr>
          <w:sz w:val="24"/>
          <w:szCs w:val="24"/>
        </w:rPr>
        <w:t>_____________________________________</w:t>
      </w:r>
      <w:r>
        <w:rPr>
          <w:sz w:val="24"/>
          <w:szCs w:val="24"/>
        </w:rPr>
        <w:tab/>
      </w:r>
      <w:r w:rsidRPr="00CA0518">
        <w:rPr>
          <w:sz w:val="24"/>
          <w:szCs w:val="24"/>
        </w:rPr>
        <w:t xml:space="preserve">Date </w:t>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p>
    <w:p w:rsidR="00CA0518" w:rsidRDefault="00CA0518" w:rsidP="00CA0518"/>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07629B" w:rsidRDefault="0007629B" w:rsidP="00293721">
      <w:pPr>
        <w:spacing w:after="0" w:line="240" w:lineRule="auto"/>
        <w:jc w:val="center"/>
        <w:rPr>
          <w:b/>
          <w:sz w:val="32"/>
          <w:szCs w:val="32"/>
        </w:rPr>
      </w:pPr>
    </w:p>
    <w:p w:rsidR="00B2047D" w:rsidRDefault="00B2047D"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42A98" w:rsidP="00293721">
      <w:pPr>
        <w:spacing w:after="0" w:line="240" w:lineRule="auto"/>
        <w:jc w:val="center"/>
        <w:rPr>
          <w:b/>
          <w:sz w:val="32"/>
          <w:szCs w:val="32"/>
        </w:rPr>
      </w:pPr>
      <w:r>
        <w:rPr>
          <w:b/>
          <w:sz w:val="32"/>
          <w:szCs w:val="32"/>
        </w:rPr>
        <w:lastRenderedPageBreak/>
        <w:t>Attachment 1</w:t>
      </w:r>
    </w:p>
    <w:p w:rsidR="00C42A98" w:rsidRDefault="00C42A98" w:rsidP="00293721">
      <w:pPr>
        <w:spacing w:after="0" w:line="240" w:lineRule="auto"/>
        <w:jc w:val="center"/>
        <w:rPr>
          <w:b/>
          <w:sz w:val="32"/>
          <w:szCs w:val="32"/>
        </w:rPr>
      </w:pPr>
    </w:p>
    <w:p w:rsidR="00B2047D" w:rsidRPr="00B2047D" w:rsidRDefault="00B2047D" w:rsidP="00B2047D">
      <w:pPr>
        <w:spacing w:after="0" w:line="240" w:lineRule="auto"/>
        <w:jc w:val="center"/>
        <w:rPr>
          <w:b/>
          <w:sz w:val="32"/>
          <w:szCs w:val="32"/>
        </w:rPr>
      </w:pPr>
      <w:bookmarkStart w:id="92" w:name="OLE_LINK3"/>
      <w:bookmarkStart w:id="93" w:name="OLE_LINK4"/>
      <w:r w:rsidRPr="00B2047D">
        <w:rPr>
          <w:b/>
          <w:sz w:val="32"/>
          <w:szCs w:val="32"/>
        </w:rPr>
        <w:t xml:space="preserve">SAMPLE </w:t>
      </w:r>
      <w:r>
        <w:rPr>
          <w:b/>
          <w:sz w:val="32"/>
          <w:szCs w:val="32"/>
        </w:rPr>
        <w:t>NOTICE OF INTENT TO AWARD THE CONTRACT</w:t>
      </w:r>
    </w:p>
    <w:bookmarkEnd w:id="92"/>
    <w:bookmarkEnd w:id="93"/>
    <w:p w:rsidR="00B2047D" w:rsidRDefault="00B2047D" w:rsidP="00B2047D">
      <w:pPr>
        <w:spacing w:after="0" w:line="240" w:lineRule="auto"/>
      </w:pPr>
    </w:p>
    <w:p w:rsidR="00B2047D" w:rsidRDefault="00B2047D" w:rsidP="00B2047D">
      <w:pPr>
        <w:spacing w:after="0" w:line="240" w:lineRule="auto"/>
      </w:pPr>
      <w:r>
        <w:t>(Date)</w:t>
      </w:r>
    </w:p>
    <w:p w:rsidR="00B2047D" w:rsidRDefault="00B2047D" w:rsidP="00B2047D">
      <w:pPr>
        <w:spacing w:after="0" w:line="240" w:lineRule="auto"/>
      </w:pPr>
      <w:r>
        <w:t>___________________</w:t>
      </w:r>
    </w:p>
    <w:p w:rsidR="00B2047D" w:rsidRDefault="00B2047D" w:rsidP="00B2047D">
      <w:pPr>
        <w:spacing w:after="0" w:line="240" w:lineRule="auto"/>
      </w:pPr>
      <w:r>
        <w:t>___________________</w:t>
      </w:r>
    </w:p>
    <w:p w:rsidR="00B2047D" w:rsidRDefault="00B2047D" w:rsidP="00B2047D">
      <w:pPr>
        <w:spacing w:after="0" w:line="240" w:lineRule="auto"/>
      </w:pPr>
      <w:r>
        <w:t>___________________</w:t>
      </w:r>
    </w:p>
    <w:p w:rsidR="00B2047D" w:rsidRDefault="00B2047D" w:rsidP="00B2047D">
      <w:pPr>
        <w:spacing w:after="0" w:line="240" w:lineRule="auto"/>
      </w:pPr>
    </w:p>
    <w:p w:rsidR="00B2047D" w:rsidRDefault="00B2047D" w:rsidP="00B2047D">
      <w:pPr>
        <w:spacing w:after="0" w:line="240" w:lineRule="auto"/>
      </w:pPr>
    </w:p>
    <w:p w:rsidR="00B2047D" w:rsidRDefault="00B2047D" w:rsidP="00B2047D">
      <w:pPr>
        <w:spacing w:after="0" w:line="240" w:lineRule="auto"/>
      </w:pPr>
      <w:r>
        <w:t xml:space="preserve">RE: Sierra Joint Community College District – Invitation </w:t>
      </w:r>
      <w:proofErr w:type="gramStart"/>
      <w:r>
        <w:t>For</w:t>
      </w:r>
      <w:proofErr w:type="gramEnd"/>
      <w:r>
        <w:t xml:space="preserve"> Bid #12-</w:t>
      </w:r>
      <w:r w:rsidR="006C1213">
        <w:t>0</w:t>
      </w:r>
      <w:r w:rsidR="007D7E74">
        <w:t>4</w:t>
      </w:r>
      <w:r>
        <w:t xml:space="preserve"> </w:t>
      </w:r>
      <w:r w:rsidR="007D7E74">
        <w:t>Parking P</w:t>
      </w:r>
      <w:r w:rsidR="001170AF">
        <w:t>ay Stations</w:t>
      </w:r>
    </w:p>
    <w:p w:rsidR="00B2047D" w:rsidRDefault="00B2047D" w:rsidP="00B2047D">
      <w:pPr>
        <w:spacing w:after="0" w:line="240" w:lineRule="auto"/>
      </w:pPr>
    </w:p>
    <w:p w:rsidR="00B2047D" w:rsidRDefault="00B2047D" w:rsidP="00B2047D">
      <w:pPr>
        <w:spacing w:after="0" w:line="240" w:lineRule="auto"/>
      </w:pPr>
      <w:r>
        <w:t>Dear ________________,</w:t>
      </w:r>
    </w:p>
    <w:p w:rsidR="00B2047D" w:rsidRDefault="00B2047D" w:rsidP="00B2047D">
      <w:pPr>
        <w:spacing w:after="0" w:line="240" w:lineRule="auto"/>
        <w:jc w:val="both"/>
      </w:pPr>
    </w:p>
    <w:p w:rsidR="00B2047D" w:rsidRDefault="00B2047D" w:rsidP="00B2047D">
      <w:pPr>
        <w:spacing w:after="0" w:line="240" w:lineRule="auto"/>
        <w:jc w:val="both"/>
      </w:pPr>
    </w:p>
    <w:p w:rsidR="00B2047D" w:rsidRPr="00983339" w:rsidRDefault="00B2047D" w:rsidP="00127531">
      <w:pPr>
        <w:spacing w:after="0" w:line="240" w:lineRule="auto"/>
        <w:jc w:val="both"/>
      </w:pPr>
      <w:r>
        <w:t>The purpose of this letter is to provide notification that the proposal in response to the District’s Invitation For Bid No. 12-</w:t>
      </w:r>
      <w:r w:rsidR="006C1213">
        <w:t>0</w:t>
      </w:r>
      <w:r w:rsidR="000F4229">
        <w:t>4</w:t>
      </w:r>
      <w:r>
        <w:t xml:space="preserve"> </w:t>
      </w:r>
      <w:r w:rsidR="000F4229">
        <w:t>–</w:t>
      </w:r>
      <w:r>
        <w:t xml:space="preserve"> </w:t>
      </w:r>
      <w:r w:rsidR="000F4229">
        <w:t>Parking P</w:t>
      </w:r>
      <w:r w:rsidR="001170AF">
        <w:t>ay Stations</w:t>
      </w:r>
      <w:r>
        <w:t xml:space="preserve"> dated October 22, 2012 (the "IFB") submitted by ________________</w:t>
      </w:r>
      <w:r w:rsidRPr="00BB5178">
        <w:rPr>
          <w:sz w:val="18"/>
          <w:szCs w:val="18"/>
        </w:rPr>
        <w:t>(</w:t>
      </w:r>
      <w:r w:rsidRPr="009A36B3">
        <w:rPr>
          <w:i/>
          <w:iCs/>
          <w:sz w:val="18"/>
          <w:szCs w:val="18"/>
        </w:rPr>
        <w:t>Contractor’s Name)</w:t>
      </w:r>
      <w:r>
        <w:rPr>
          <w:i/>
          <w:iCs/>
          <w:sz w:val="18"/>
          <w:szCs w:val="18"/>
        </w:rPr>
        <w:t xml:space="preserve"> (hereinafter, "you") </w:t>
      </w:r>
      <w:r w:rsidRPr="00BB5178">
        <w:rPr>
          <w:sz w:val="18"/>
          <w:szCs w:val="18"/>
        </w:rPr>
        <w:t xml:space="preserve"> </w:t>
      </w:r>
      <w:r>
        <w:t xml:space="preserve">has been selected by the District.  You shall provide </w:t>
      </w:r>
      <w:r w:rsidR="000F4229">
        <w:t>Parking P</w:t>
      </w:r>
      <w:r w:rsidR="001170AF">
        <w:t>ay Stations</w:t>
      </w:r>
      <w:r>
        <w:t xml:space="preserve"> for the District as per the terms and conditions of the IFB and your proposal.</w:t>
      </w:r>
      <w:r w:rsidRPr="00983339">
        <w:t xml:space="preserve"> </w:t>
      </w:r>
      <w:r>
        <w:t xml:space="preserve"> The District's selection of you as the Successful Bidder, as evidenced by this Notice of Intent to Award the Contract, constitutes a binding agreement between you and the District. </w:t>
      </w:r>
      <w:r w:rsidRPr="00983339">
        <w:t xml:space="preserve"> This selection is subject to the conditions and qualifications set forth below.</w:t>
      </w:r>
    </w:p>
    <w:p w:rsidR="00B2047D" w:rsidRPr="00983339" w:rsidRDefault="00B2047D" w:rsidP="00B2047D">
      <w:pPr>
        <w:spacing w:after="0" w:line="240" w:lineRule="auto"/>
        <w:jc w:val="both"/>
      </w:pPr>
    </w:p>
    <w:p w:rsidR="00B2047D" w:rsidRPr="00983339" w:rsidRDefault="00B2047D" w:rsidP="00B2047D">
      <w:pPr>
        <w:pStyle w:val="ListParagraph"/>
        <w:numPr>
          <w:ilvl w:val="0"/>
          <w:numId w:val="23"/>
        </w:numPr>
        <w:spacing w:after="120" w:line="240" w:lineRule="auto"/>
        <w:contextualSpacing w:val="0"/>
        <w:jc w:val="both"/>
      </w:pPr>
      <w:r>
        <w:t xml:space="preserve">The material terms and conditions of the contract you have been awarded are set by the IFB documents and your proposal, which by virtue of this award constitute a binding agreement between you and the District. </w:t>
      </w:r>
    </w:p>
    <w:p w:rsidR="00B2047D" w:rsidRDefault="00B2047D" w:rsidP="00B2047D">
      <w:pPr>
        <w:pStyle w:val="ListParagraph"/>
        <w:numPr>
          <w:ilvl w:val="0"/>
          <w:numId w:val="23"/>
        </w:numPr>
        <w:spacing w:after="120" w:line="240" w:lineRule="auto"/>
        <w:contextualSpacing w:val="0"/>
        <w:jc w:val="both"/>
      </w:pPr>
      <w:r>
        <w:t>You shall</w:t>
      </w:r>
      <w:r w:rsidRPr="00983339">
        <w:t xml:space="preserve"> immediately begin all necessary planning to assume </w:t>
      </w:r>
      <w:r>
        <w:t xml:space="preserve">responsibility for supplying the District with </w:t>
      </w:r>
      <w:r w:rsidR="000F4229">
        <w:t xml:space="preserve">ten (10) </w:t>
      </w:r>
      <w:r w:rsidR="00A05D92">
        <w:t>p</w:t>
      </w:r>
      <w:r w:rsidR="000F4229">
        <w:t xml:space="preserve">arking </w:t>
      </w:r>
      <w:r w:rsidR="00A05D92">
        <w:t>pay stations</w:t>
      </w:r>
      <w:r w:rsidR="000F4229">
        <w:t xml:space="preserve">.  </w:t>
      </w:r>
    </w:p>
    <w:p w:rsidR="00B2047D" w:rsidRDefault="00B2047D" w:rsidP="00B2047D">
      <w:pPr>
        <w:pStyle w:val="ListParagraph"/>
        <w:numPr>
          <w:ilvl w:val="0"/>
          <w:numId w:val="23"/>
        </w:numPr>
        <w:spacing w:after="120" w:line="240" w:lineRule="auto"/>
        <w:contextualSpacing w:val="0"/>
        <w:jc w:val="both"/>
      </w:pPr>
      <w:r>
        <w:t xml:space="preserve">The Parties will cooperate with each other in finalizing and executing the form of contract included as an attachment to the IFB.  Once executed the contract will supersede anything to the contrary in this award letter. </w:t>
      </w:r>
    </w:p>
    <w:p w:rsidR="00B2047D" w:rsidRDefault="00B2047D" w:rsidP="00B2047D">
      <w:pPr>
        <w:pStyle w:val="ListParagraph"/>
        <w:numPr>
          <w:ilvl w:val="0"/>
          <w:numId w:val="23"/>
        </w:numPr>
        <w:spacing w:after="0" w:line="240" w:lineRule="auto"/>
        <w:contextualSpacing w:val="0"/>
        <w:jc w:val="both"/>
      </w:pPr>
      <w:r>
        <w:t xml:space="preserve">Should you fail to execute </w:t>
      </w:r>
      <w:r w:rsidR="00A05D92">
        <w:t>a</w:t>
      </w:r>
      <w:r>
        <w:t xml:space="preserve"> </w:t>
      </w:r>
      <w:r w:rsidR="00C42A98">
        <w:t>c</w:t>
      </w:r>
      <w:r>
        <w:t xml:space="preserve">ontract within </w:t>
      </w:r>
      <w:r w:rsidR="00A05D92">
        <w:t>forty-five</w:t>
      </w:r>
      <w:r w:rsidR="000F4229">
        <w:t xml:space="preserve"> </w:t>
      </w:r>
      <w:r>
        <w:t>(</w:t>
      </w:r>
      <w:r w:rsidR="00A05D92">
        <w:t>45</w:t>
      </w:r>
      <w:r>
        <w:t>) days of your receipt of this letter, the District reserves the right to conclude that you have repudiated your agreement with the District and are in material breach; reserves the right to begin negotiations with a new vendor of its choice to replace you; and reserves the right to make legal claim against you for all its resulting damages including cost of cover.</w:t>
      </w:r>
    </w:p>
    <w:p w:rsidR="00B2047D" w:rsidRDefault="00B2047D" w:rsidP="00B2047D">
      <w:pPr>
        <w:spacing w:after="0" w:line="240" w:lineRule="auto"/>
        <w:ind w:left="360"/>
      </w:pPr>
    </w:p>
    <w:p w:rsidR="00B2047D" w:rsidRDefault="00B2047D" w:rsidP="00B2047D">
      <w:pPr>
        <w:spacing w:after="0" w:line="240" w:lineRule="auto"/>
        <w:ind w:left="360"/>
      </w:pPr>
      <w:r>
        <w:t>Sincerely,</w:t>
      </w:r>
    </w:p>
    <w:p w:rsidR="00B2047D" w:rsidRDefault="00B2047D" w:rsidP="00B2047D">
      <w:pPr>
        <w:spacing w:after="0" w:line="240" w:lineRule="auto"/>
        <w:ind w:left="360"/>
      </w:pPr>
    </w:p>
    <w:p w:rsidR="00C42A98" w:rsidRDefault="00C42A98" w:rsidP="00B2047D">
      <w:pPr>
        <w:spacing w:after="0" w:line="240" w:lineRule="auto"/>
        <w:ind w:left="360"/>
      </w:pPr>
    </w:p>
    <w:p w:rsidR="0007629B" w:rsidRDefault="0007629B" w:rsidP="00B2047D">
      <w:pPr>
        <w:spacing w:after="0" w:line="240" w:lineRule="auto"/>
        <w:ind w:left="360"/>
      </w:pPr>
    </w:p>
    <w:p w:rsidR="00B2047D" w:rsidRDefault="00B2047D" w:rsidP="00B2047D">
      <w:pPr>
        <w:spacing w:after="0" w:line="240" w:lineRule="auto"/>
        <w:ind w:left="360"/>
      </w:pPr>
    </w:p>
    <w:p w:rsidR="00B2047D" w:rsidRDefault="00B2047D" w:rsidP="00B2047D">
      <w:pPr>
        <w:spacing w:after="0" w:line="240" w:lineRule="auto"/>
        <w:ind w:left="360"/>
      </w:pPr>
      <w:r>
        <w:t>Kerri Hester</w:t>
      </w:r>
    </w:p>
    <w:p w:rsidR="00B2047D" w:rsidRDefault="00B2047D" w:rsidP="00B2047D">
      <w:pPr>
        <w:spacing w:after="0" w:line="240" w:lineRule="auto"/>
        <w:ind w:left="360"/>
      </w:pPr>
      <w:r>
        <w:t>Director of Finance</w:t>
      </w:r>
    </w:p>
    <w:p w:rsidR="0007629B" w:rsidRDefault="0007629B" w:rsidP="00293721">
      <w:pPr>
        <w:spacing w:after="0" w:line="240" w:lineRule="auto"/>
        <w:jc w:val="center"/>
        <w:rPr>
          <w:b/>
          <w:sz w:val="32"/>
          <w:szCs w:val="32"/>
        </w:rPr>
      </w:pPr>
    </w:p>
    <w:sectPr w:rsidR="0007629B" w:rsidSect="003F7697">
      <w:pgSz w:w="12240" w:h="15840"/>
      <w:pgMar w:top="1296" w:right="1296" w:bottom="1296" w:left="1296" w:header="504" w:footer="50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75F" w:rsidRDefault="006B075F" w:rsidP="00933AE4">
      <w:pPr>
        <w:spacing w:after="0" w:line="240" w:lineRule="auto"/>
      </w:pPr>
      <w:r>
        <w:separator/>
      </w:r>
    </w:p>
  </w:endnote>
  <w:endnote w:type="continuationSeparator" w:id="0">
    <w:p w:rsidR="006B075F" w:rsidRDefault="006B075F" w:rsidP="00933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JNMJBH+TimesNewRoman,Bold">
    <w:altName w:val="Times New Roman"/>
    <w:panose1 w:val="00000000000000000000"/>
    <w:charset w:val="00"/>
    <w:family w:val="roman"/>
    <w:notTrueType/>
    <w:pitch w:val="default"/>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997" w:rsidRPr="000D60C4" w:rsidRDefault="00EC5997" w:rsidP="00AC561E">
    <w:pPr>
      <w:pStyle w:val="Footer"/>
      <w:rPr>
        <w:rFonts w:ascii="Papyrus" w:hAnsi="Papyrus"/>
        <w:color w:val="808080" w:themeColor="background1" w:themeShade="80"/>
        <w:sz w:val="18"/>
        <w:szCs w:val="18"/>
      </w:rPr>
    </w:pPr>
    <w:r>
      <w:rPr>
        <w:rFonts w:ascii="Papyrus" w:hAnsi="Papyrus"/>
        <w:color w:val="808080" w:themeColor="background1" w:themeShade="80"/>
        <w:sz w:val="18"/>
        <w:szCs w:val="18"/>
      </w:rPr>
      <w:t>Sierra Joint Community College District</w:t>
    </w:r>
    <w:r w:rsidRPr="000174A6">
      <w:rPr>
        <w:rFonts w:ascii="Papyrus" w:hAnsi="Papyrus"/>
        <w:color w:val="808080" w:themeColor="background1" w:themeShade="80"/>
        <w:sz w:val="18"/>
        <w:szCs w:val="18"/>
      </w:rPr>
      <w:ptab w:relativeTo="margin" w:alignment="center" w:leader="none"/>
    </w:r>
    <w:r>
      <w:rPr>
        <w:rFonts w:ascii="Papyrus" w:hAnsi="Papyrus"/>
        <w:color w:val="808080" w:themeColor="background1" w:themeShade="80"/>
        <w:sz w:val="18"/>
        <w:szCs w:val="18"/>
      </w:rPr>
      <w:t xml:space="preserve">IFB #12-03 </w:t>
    </w:r>
    <w:r w:rsidRPr="000D60C4">
      <w:rPr>
        <w:rFonts w:ascii="Papyrus" w:hAnsi="Papyrus"/>
        <w:color w:val="808080" w:themeColor="background1" w:themeShade="80"/>
        <w:sz w:val="18"/>
        <w:szCs w:val="18"/>
      </w:rPr>
      <w:ptab w:relativeTo="margin" w:alignment="right" w:leader="none"/>
    </w:r>
    <w:r w:rsidRPr="000D60C4">
      <w:rPr>
        <w:rFonts w:ascii="Papyrus" w:hAnsi="Papyrus"/>
        <w:color w:val="808080" w:themeColor="background1" w:themeShade="80"/>
        <w:sz w:val="18"/>
        <w:szCs w:val="18"/>
      </w:rPr>
      <w:t xml:space="preserve">Page </w:t>
    </w:r>
    <w:r w:rsidRPr="000D60C4">
      <w:rPr>
        <w:rFonts w:ascii="Papyrus" w:hAnsi="Papyrus"/>
        <w:color w:val="808080" w:themeColor="background1" w:themeShade="80"/>
        <w:sz w:val="18"/>
        <w:szCs w:val="18"/>
      </w:rPr>
      <w:fldChar w:fldCharType="begin"/>
    </w:r>
    <w:r w:rsidRPr="000D60C4">
      <w:rPr>
        <w:rFonts w:ascii="Papyrus" w:hAnsi="Papyrus"/>
        <w:color w:val="808080" w:themeColor="background1" w:themeShade="80"/>
        <w:sz w:val="18"/>
        <w:szCs w:val="18"/>
      </w:rPr>
      <w:instrText xml:space="preserve"> PAGE  \* Arabic  \* MERGEFORMAT </w:instrText>
    </w:r>
    <w:r w:rsidRPr="000D60C4">
      <w:rPr>
        <w:rFonts w:ascii="Papyrus" w:hAnsi="Papyrus"/>
        <w:color w:val="808080" w:themeColor="background1" w:themeShade="80"/>
        <w:sz w:val="18"/>
        <w:szCs w:val="18"/>
      </w:rPr>
      <w:fldChar w:fldCharType="separate"/>
    </w:r>
    <w:r w:rsidR="00BB4DF8">
      <w:rPr>
        <w:rFonts w:ascii="Papyrus" w:hAnsi="Papyrus"/>
        <w:noProof/>
        <w:color w:val="808080" w:themeColor="background1" w:themeShade="80"/>
        <w:sz w:val="18"/>
        <w:szCs w:val="18"/>
      </w:rPr>
      <w:t>2</w:t>
    </w:r>
    <w:r w:rsidRPr="000D60C4">
      <w:rPr>
        <w:rFonts w:ascii="Papyrus" w:hAnsi="Papyrus"/>
        <w:color w:val="808080" w:themeColor="background1" w:themeShade="80"/>
        <w:sz w:val="18"/>
        <w:szCs w:val="18"/>
      </w:rPr>
      <w:fldChar w:fldCharType="end"/>
    </w:r>
    <w:r w:rsidRPr="000D60C4">
      <w:rPr>
        <w:rFonts w:ascii="Papyrus" w:hAnsi="Papyrus"/>
        <w:color w:val="808080" w:themeColor="background1" w:themeShade="80"/>
        <w:sz w:val="18"/>
        <w:szCs w:val="18"/>
      </w:rPr>
      <w:t xml:space="preserve"> of </w:t>
    </w:r>
    <w:r w:rsidRPr="000D60C4">
      <w:rPr>
        <w:rFonts w:ascii="Papyrus" w:hAnsi="Papyrus"/>
        <w:color w:val="808080" w:themeColor="background1" w:themeShade="80"/>
        <w:sz w:val="18"/>
        <w:szCs w:val="18"/>
      </w:rPr>
      <w:fldChar w:fldCharType="begin"/>
    </w:r>
    <w:r w:rsidRPr="000D60C4">
      <w:rPr>
        <w:rFonts w:ascii="Papyrus" w:hAnsi="Papyrus"/>
        <w:color w:val="808080" w:themeColor="background1" w:themeShade="80"/>
        <w:sz w:val="18"/>
        <w:szCs w:val="18"/>
      </w:rPr>
      <w:instrText xml:space="preserve"> NUMPAGES  \* Arabic  \* MERGEFORMAT </w:instrText>
    </w:r>
    <w:r w:rsidRPr="000D60C4">
      <w:rPr>
        <w:rFonts w:ascii="Papyrus" w:hAnsi="Papyrus"/>
        <w:color w:val="808080" w:themeColor="background1" w:themeShade="80"/>
        <w:sz w:val="18"/>
        <w:szCs w:val="18"/>
      </w:rPr>
      <w:fldChar w:fldCharType="separate"/>
    </w:r>
    <w:r w:rsidR="00BB4DF8">
      <w:rPr>
        <w:rFonts w:ascii="Papyrus" w:hAnsi="Papyrus"/>
        <w:noProof/>
        <w:color w:val="808080" w:themeColor="background1" w:themeShade="80"/>
        <w:sz w:val="18"/>
        <w:szCs w:val="18"/>
      </w:rPr>
      <w:t>26</w:t>
    </w:r>
    <w:r w:rsidRPr="000D60C4">
      <w:rPr>
        <w:rFonts w:ascii="Papyrus" w:hAnsi="Papyrus"/>
        <w:color w:val="808080" w:themeColor="background1" w:themeShade="80"/>
        <w:sz w:val="18"/>
        <w:szCs w:val="18"/>
      </w:rPr>
      <w:fldChar w:fldCharType="end"/>
    </w:r>
  </w:p>
  <w:p w:rsidR="00EC5997" w:rsidRDefault="00EC59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997" w:rsidRPr="000D60C4" w:rsidRDefault="00EC5997" w:rsidP="00AC561E">
    <w:pPr>
      <w:pStyle w:val="Footer"/>
      <w:rPr>
        <w:rFonts w:ascii="Papyrus" w:hAnsi="Papyrus"/>
        <w:color w:val="808080" w:themeColor="background1" w:themeShade="80"/>
        <w:sz w:val="18"/>
        <w:szCs w:val="18"/>
      </w:rPr>
    </w:pPr>
    <w:r>
      <w:rPr>
        <w:rFonts w:ascii="Papyrus" w:hAnsi="Papyrus"/>
        <w:color w:val="808080" w:themeColor="background1" w:themeShade="80"/>
        <w:sz w:val="18"/>
        <w:szCs w:val="18"/>
      </w:rPr>
      <w:t>Sierra Joint Community College District</w:t>
    </w:r>
    <w:r w:rsidRPr="000174A6">
      <w:rPr>
        <w:rFonts w:ascii="Papyrus" w:hAnsi="Papyrus"/>
        <w:color w:val="808080" w:themeColor="background1" w:themeShade="80"/>
        <w:sz w:val="18"/>
        <w:szCs w:val="18"/>
      </w:rPr>
      <w:ptab w:relativeTo="margin" w:alignment="center" w:leader="none"/>
    </w:r>
    <w:r>
      <w:rPr>
        <w:rFonts w:ascii="Papyrus" w:hAnsi="Papyrus"/>
        <w:color w:val="808080" w:themeColor="background1" w:themeShade="80"/>
        <w:sz w:val="18"/>
        <w:szCs w:val="18"/>
      </w:rPr>
      <w:t xml:space="preserve">IFB #12-03 </w:t>
    </w:r>
    <w:r w:rsidRPr="000D60C4">
      <w:rPr>
        <w:rFonts w:ascii="Papyrus" w:hAnsi="Papyrus"/>
        <w:color w:val="808080" w:themeColor="background1" w:themeShade="80"/>
        <w:sz w:val="18"/>
        <w:szCs w:val="18"/>
      </w:rPr>
      <w:ptab w:relativeTo="margin" w:alignment="right" w:leader="none"/>
    </w:r>
    <w:r w:rsidRPr="000D60C4">
      <w:rPr>
        <w:rFonts w:ascii="Papyrus" w:hAnsi="Papyrus"/>
        <w:color w:val="808080" w:themeColor="background1" w:themeShade="80"/>
        <w:sz w:val="18"/>
        <w:szCs w:val="18"/>
      </w:rPr>
      <w:t xml:space="preserve">Page </w:t>
    </w:r>
    <w:r w:rsidRPr="000D60C4">
      <w:rPr>
        <w:rFonts w:ascii="Papyrus" w:hAnsi="Papyrus"/>
        <w:color w:val="808080" w:themeColor="background1" w:themeShade="80"/>
        <w:sz w:val="18"/>
        <w:szCs w:val="18"/>
      </w:rPr>
      <w:fldChar w:fldCharType="begin"/>
    </w:r>
    <w:r w:rsidRPr="000D60C4">
      <w:rPr>
        <w:rFonts w:ascii="Papyrus" w:hAnsi="Papyrus"/>
        <w:color w:val="808080" w:themeColor="background1" w:themeShade="80"/>
        <w:sz w:val="18"/>
        <w:szCs w:val="18"/>
      </w:rPr>
      <w:instrText xml:space="preserve"> PAGE  \* Arabic  \* MERGEFORMAT </w:instrText>
    </w:r>
    <w:r w:rsidRPr="000D60C4">
      <w:rPr>
        <w:rFonts w:ascii="Papyrus" w:hAnsi="Papyrus"/>
        <w:color w:val="808080" w:themeColor="background1" w:themeShade="80"/>
        <w:sz w:val="18"/>
        <w:szCs w:val="18"/>
      </w:rPr>
      <w:fldChar w:fldCharType="separate"/>
    </w:r>
    <w:r w:rsidR="00BB4DF8">
      <w:rPr>
        <w:rFonts w:ascii="Papyrus" w:hAnsi="Papyrus"/>
        <w:noProof/>
        <w:color w:val="808080" w:themeColor="background1" w:themeShade="80"/>
        <w:sz w:val="18"/>
        <w:szCs w:val="18"/>
      </w:rPr>
      <w:t>1</w:t>
    </w:r>
    <w:r w:rsidRPr="000D60C4">
      <w:rPr>
        <w:rFonts w:ascii="Papyrus" w:hAnsi="Papyrus"/>
        <w:color w:val="808080" w:themeColor="background1" w:themeShade="80"/>
        <w:sz w:val="18"/>
        <w:szCs w:val="18"/>
      </w:rPr>
      <w:fldChar w:fldCharType="end"/>
    </w:r>
    <w:r w:rsidRPr="000D60C4">
      <w:rPr>
        <w:rFonts w:ascii="Papyrus" w:hAnsi="Papyrus"/>
        <w:color w:val="808080" w:themeColor="background1" w:themeShade="80"/>
        <w:sz w:val="18"/>
        <w:szCs w:val="18"/>
      </w:rPr>
      <w:t xml:space="preserve"> of </w:t>
    </w:r>
    <w:r w:rsidRPr="000D60C4">
      <w:rPr>
        <w:rFonts w:ascii="Papyrus" w:hAnsi="Papyrus"/>
        <w:color w:val="808080" w:themeColor="background1" w:themeShade="80"/>
        <w:sz w:val="18"/>
        <w:szCs w:val="18"/>
      </w:rPr>
      <w:fldChar w:fldCharType="begin"/>
    </w:r>
    <w:r w:rsidRPr="000D60C4">
      <w:rPr>
        <w:rFonts w:ascii="Papyrus" w:hAnsi="Papyrus"/>
        <w:color w:val="808080" w:themeColor="background1" w:themeShade="80"/>
        <w:sz w:val="18"/>
        <w:szCs w:val="18"/>
      </w:rPr>
      <w:instrText xml:space="preserve"> NUMPAGES  \* Arabic  \* MERGEFORMAT </w:instrText>
    </w:r>
    <w:r w:rsidRPr="000D60C4">
      <w:rPr>
        <w:rFonts w:ascii="Papyrus" w:hAnsi="Papyrus"/>
        <w:color w:val="808080" w:themeColor="background1" w:themeShade="80"/>
        <w:sz w:val="18"/>
        <w:szCs w:val="18"/>
      </w:rPr>
      <w:fldChar w:fldCharType="separate"/>
    </w:r>
    <w:r w:rsidR="00BB4DF8">
      <w:rPr>
        <w:rFonts w:ascii="Papyrus" w:hAnsi="Papyrus"/>
        <w:noProof/>
        <w:color w:val="808080" w:themeColor="background1" w:themeShade="80"/>
        <w:sz w:val="18"/>
        <w:szCs w:val="18"/>
      </w:rPr>
      <w:t>26</w:t>
    </w:r>
    <w:r w:rsidRPr="000D60C4">
      <w:rPr>
        <w:rFonts w:ascii="Papyrus" w:hAnsi="Papyrus"/>
        <w:color w:val="808080" w:themeColor="background1" w:themeShade="80"/>
        <w:sz w:val="18"/>
        <w:szCs w:val="18"/>
      </w:rPr>
      <w:fldChar w:fldCharType="end"/>
    </w:r>
  </w:p>
  <w:p w:rsidR="00EC5997" w:rsidRDefault="00EC59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75F" w:rsidRDefault="006B075F" w:rsidP="00933AE4">
      <w:pPr>
        <w:spacing w:after="0" w:line="240" w:lineRule="auto"/>
      </w:pPr>
      <w:r>
        <w:separator/>
      </w:r>
    </w:p>
  </w:footnote>
  <w:footnote w:type="continuationSeparator" w:id="0">
    <w:p w:rsidR="006B075F" w:rsidRDefault="006B075F" w:rsidP="00933A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4090017"/>
    <w:lvl w:ilvl="0">
      <w:start w:val="1"/>
      <w:numFmt w:val="lowerLetter"/>
      <w:lvlText w:val="%1)"/>
      <w:lvlJc w:val="left"/>
      <w:pPr>
        <w:ind w:left="360" w:hanging="360"/>
      </w:pPr>
      <w:rPr>
        <w:rFonts w:hint="default"/>
      </w:rPr>
    </w:lvl>
  </w:abstractNum>
  <w:abstractNum w:abstractNumId="1">
    <w:nsid w:val="044206BD"/>
    <w:multiLevelType w:val="hybridMultilevel"/>
    <w:tmpl w:val="61B6E292"/>
    <w:lvl w:ilvl="0" w:tplc="0409000D">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523425F"/>
    <w:multiLevelType w:val="hybridMultilevel"/>
    <w:tmpl w:val="177C6D88"/>
    <w:lvl w:ilvl="0" w:tplc="D74063BE">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303CCC"/>
    <w:multiLevelType w:val="hybridMultilevel"/>
    <w:tmpl w:val="2CECE896"/>
    <w:lvl w:ilvl="0" w:tplc="00010409">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0BD93AA1"/>
    <w:multiLevelType w:val="hybridMultilevel"/>
    <w:tmpl w:val="EA7C3350"/>
    <w:lvl w:ilvl="0" w:tplc="2AA4337A">
      <w:start w:val="1"/>
      <w:numFmt w:val="bullet"/>
      <w:lvlText w:val=""/>
      <w:lvlJc w:val="left"/>
      <w:pPr>
        <w:tabs>
          <w:tab w:val="num" w:pos="864"/>
        </w:tabs>
        <w:ind w:left="864" w:hanging="432"/>
      </w:pPr>
      <w:rPr>
        <w:rFonts w:ascii="Symbol" w:hAnsi="Symbol" w:hint="default"/>
      </w:rPr>
    </w:lvl>
    <w:lvl w:ilvl="1" w:tplc="04090001">
      <w:start w:val="1"/>
      <w:numFmt w:val="bullet"/>
      <w:lvlText w:val=""/>
      <w:lvlJc w:val="left"/>
      <w:pPr>
        <w:tabs>
          <w:tab w:val="num" w:pos="1872"/>
        </w:tabs>
        <w:ind w:left="1872" w:hanging="360"/>
      </w:pPr>
      <w:rPr>
        <w:rFonts w:ascii="Symbol" w:hAnsi="Symbol"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Arial"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Arial"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5">
    <w:nsid w:val="0CB52D34"/>
    <w:multiLevelType w:val="hybridMultilevel"/>
    <w:tmpl w:val="A06004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E3D7781"/>
    <w:multiLevelType w:val="hybridMultilevel"/>
    <w:tmpl w:val="A91891EE"/>
    <w:lvl w:ilvl="0" w:tplc="2AA4337A">
      <w:start w:val="1"/>
      <w:numFmt w:val="bullet"/>
      <w:lvlText w:val=""/>
      <w:lvlJc w:val="left"/>
      <w:pPr>
        <w:tabs>
          <w:tab w:val="num" w:pos="864"/>
        </w:tabs>
        <w:ind w:left="864" w:hanging="432"/>
      </w:pPr>
      <w:rPr>
        <w:rFonts w:ascii="Symbol" w:hAnsi="Symbol" w:hint="default"/>
      </w:rPr>
    </w:lvl>
    <w:lvl w:ilvl="1" w:tplc="04090019">
      <w:start w:val="1"/>
      <w:numFmt w:val="decimal"/>
      <w:lvlText w:val="%2."/>
      <w:lvlJc w:val="left"/>
      <w:pPr>
        <w:tabs>
          <w:tab w:val="num" w:pos="1872"/>
        </w:tabs>
        <w:ind w:left="1872" w:hanging="360"/>
      </w:pPr>
    </w:lvl>
    <w:lvl w:ilvl="2" w:tplc="0409001B">
      <w:start w:val="1"/>
      <w:numFmt w:val="decimal"/>
      <w:lvlText w:val="%3."/>
      <w:lvlJc w:val="left"/>
      <w:pPr>
        <w:tabs>
          <w:tab w:val="num" w:pos="2592"/>
        </w:tabs>
        <w:ind w:left="2592" w:hanging="360"/>
      </w:pPr>
    </w:lvl>
    <w:lvl w:ilvl="3" w:tplc="0409000F">
      <w:start w:val="1"/>
      <w:numFmt w:val="decimal"/>
      <w:lvlText w:val="%4."/>
      <w:lvlJc w:val="left"/>
      <w:pPr>
        <w:tabs>
          <w:tab w:val="num" w:pos="3312"/>
        </w:tabs>
        <w:ind w:left="3312" w:hanging="360"/>
      </w:pPr>
    </w:lvl>
    <w:lvl w:ilvl="4" w:tplc="04090019">
      <w:start w:val="1"/>
      <w:numFmt w:val="decimal"/>
      <w:lvlText w:val="%5."/>
      <w:lvlJc w:val="left"/>
      <w:pPr>
        <w:tabs>
          <w:tab w:val="num" w:pos="4032"/>
        </w:tabs>
        <w:ind w:left="4032" w:hanging="360"/>
      </w:pPr>
    </w:lvl>
    <w:lvl w:ilvl="5" w:tplc="0409001B">
      <w:start w:val="1"/>
      <w:numFmt w:val="decimal"/>
      <w:lvlText w:val="%6."/>
      <w:lvlJc w:val="left"/>
      <w:pPr>
        <w:tabs>
          <w:tab w:val="num" w:pos="4752"/>
        </w:tabs>
        <w:ind w:left="4752" w:hanging="360"/>
      </w:pPr>
    </w:lvl>
    <w:lvl w:ilvl="6" w:tplc="0409000F">
      <w:start w:val="1"/>
      <w:numFmt w:val="decimal"/>
      <w:lvlText w:val="%7."/>
      <w:lvlJc w:val="left"/>
      <w:pPr>
        <w:tabs>
          <w:tab w:val="num" w:pos="5472"/>
        </w:tabs>
        <w:ind w:left="5472" w:hanging="360"/>
      </w:pPr>
    </w:lvl>
    <w:lvl w:ilvl="7" w:tplc="04090019">
      <w:start w:val="1"/>
      <w:numFmt w:val="decimal"/>
      <w:lvlText w:val="%8."/>
      <w:lvlJc w:val="left"/>
      <w:pPr>
        <w:tabs>
          <w:tab w:val="num" w:pos="6192"/>
        </w:tabs>
        <w:ind w:left="6192" w:hanging="360"/>
      </w:pPr>
    </w:lvl>
    <w:lvl w:ilvl="8" w:tplc="0409001B">
      <w:start w:val="1"/>
      <w:numFmt w:val="decimal"/>
      <w:lvlText w:val="%9."/>
      <w:lvlJc w:val="left"/>
      <w:pPr>
        <w:tabs>
          <w:tab w:val="num" w:pos="6912"/>
        </w:tabs>
        <w:ind w:left="6912" w:hanging="360"/>
      </w:pPr>
    </w:lvl>
  </w:abstractNum>
  <w:abstractNum w:abstractNumId="7">
    <w:nsid w:val="117159CD"/>
    <w:multiLevelType w:val="hybridMultilevel"/>
    <w:tmpl w:val="B672E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CA3175"/>
    <w:multiLevelType w:val="hybridMultilevel"/>
    <w:tmpl w:val="2DB02972"/>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9">
    <w:nsid w:val="127D0A56"/>
    <w:multiLevelType w:val="hybridMultilevel"/>
    <w:tmpl w:val="52ECC0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31F3C1B"/>
    <w:multiLevelType w:val="hybridMultilevel"/>
    <w:tmpl w:val="21BED582"/>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11">
    <w:nsid w:val="17350599"/>
    <w:multiLevelType w:val="hybridMultilevel"/>
    <w:tmpl w:val="C832C4A8"/>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2">
    <w:nsid w:val="17F67A9E"/>
    <w:multiLevelType w:val="hybridMultilevel"/>
    <w:tmpl w:val="AC46945C"/>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nsid w:val="19C37F7D"/>
    <w:multiLevelType w:val="hybridMultilevel"/>
    <w:tmpl w:val="99004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AA42BFA"/>
    <w:multiLevelType w:val="hybridMultilevel"/>
    <w:tmpl w:val="7D1ACF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B1B0D34"/>
    <w:multiLevelType w:val="hybridMultilevel"/>
    <w:tmpl w:val="2D3221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6533FB"/>
    <w:multiLevelType w:val="hybridMultilevel"/>
    <w:tmpl w:val="B7F49D8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17">
    <w:nsid w:val="1C6503D0"/>
    <w:multiLevelType w:val="hybridMultilevel"/>
    <w:tmpl w:val="CB5C3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E572422"/>
    <w:multiLevelType w:val="hybridMultilevel"/>
    <w:tmpl w:val="D32272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4421C8"/>
    <w:multiLevelType w:val="hybridMultilevel"/>
    <w:tmpl w:val="4B1E3EEA"/>
    <w:lvl w:ilvl="0" w:tplc="2AA4337A">
      <w:start w:val="1"/>
      <w:numFmt w:val="bullet"/>
      <w:lvlText w:val=""/>
      <w:lvlJc w:val="left"/>
      <w:pPr>
        <w:tabs>
          <w:tab w:val="num" w:pos="864"/>
        </w:tabs>
        <w:ind w:left="864" w:hanging="432"/>
      </w:pPr>
      <w:rPr>
        <w:rFonts w:ascii="Symbol" w:hAnsi="Symbol" w:hint="default"/>
      </w:rPr>
    </w:lvl>
    <w:lvl w:ilvl="1" w:tplc="0409000D">
      <w:start w:val="1"/>
      <w:numFmt w:val="bullet"/>
      <w:lvlText w:val=""/>
      <w:lvlJc w:val="left"/>
      <w:pPr>
        <w:tabs>
          <w:tab w:val="num" w:pos="1872"/>
        </w:tabs>
        <w:ind w:left="1872" w:hanging="360"/>
      </w:pPr>
      <w:rPr>
        <w:rFonts w:ascii="Wingdings" w:hAnsi="Wingdings"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Arial"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Arial"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20">
    <w:nsid w:val="1FC91964"/>
    <w:multiLevelType w:val="hybridMultilevel"/>
    <w:tmpl w:val="A51C8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08418A7"/>
    <w:multiLevelType w:val="hybridMultilevel"/>
    <w:tmpl w:val="FC32D0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0D54971"/>
    <w:multiLevelType w:val="hybridMultilevel"/>
    <w:tmpl w:val="73D888DA"/>
    <w:lvl w:ilvl="0" w:tplc="04090017">
      <w:start w:val="1"/>
      <w:numFmt w:val="low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3">
    <w:nsid w:val="20F330F0"/>
    <w:multiLevelType w:val="hybridMultilevel"/>
    <w:tmpl w:val="35486638"/>
    <w:lvl w:ilvl="0" w:tplc="04090017">
      <w:start w:val="1"/>
      <w:numFmt w:val="lowerLetter"/>
      <w:lvlText w:val="%1)"/>
      <w:lvlJc w:val="left"/>
      <w:pPr>
        <w:ind w:left="1944" w:hanging="360"/>
      </w:pPr>
      <w:rPr>
        <w:rFonts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24">
    <w:nsid w:val="23412C3A"/>
    <w:multiLevelType w:val="hybridMultilevel"/>
    <w:tmpl w:val="D0641DE0"/>
    <w:lvl w:ilvl="0" w:tplc="8F46E9EA">
      <w:start w:val="4"/>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53F2C7D"/>
    <w:multiLevelType w:val="hybridMultilevel"/>
    <w:tmpl w:val="D38C399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6">
    <w:nsid w:val="26F23BF7"/>
    <w:multiLevelType w:val="hybridMultilevel"/>
    <w:tmpl w:val="677EAF94"/>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tabs>
          <w:tab w:val="num" w:pos="1080"/>
        </w:tabs>
        <w:ind w:left="1080" w:hanging="360"/>
      </w:pPr>
      <w:rPr>
        <w:rFonts w:ascii="Wingdings" w:hAnsi="Wingdings" w:hint="default"/>
      </w:rPr>
    </w:lvl>
    <w:lvl w:ilvl="2" w:tplc="0409000F">
      <w:start w:val="1"/>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281261D0"/>
    <w:multiLevelType w:val="hybridMultilevel"/>
    <w:tmpl w:val="4C583AA4"/>
    <w:lvl w:ilvl="0" w:tplc="EEFCF7F8">
      <w:start w:val="1"/>
      <w:numFmt w:val="lowerLetter"/>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28586344"/>
    <w:multiLevelType w:val="hybridMultilevel"/>
    <w:tmpl w:val="E864FE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E21FBA"/>
    <w:multiLevelType w:val="hybridMultilevel"/>
    <w:tmpl w:val="698C8E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90A29A2"/>
    <w:multiLevelType w:val="hybridMultilevel"/>
    <w:tmpl w:val="B1C20F94"/>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298E6CD4"/>
    <w:multiLevelType w:val="hybridMultilevel"/>
    <w:tmpl w:val="476AF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9DB6547"/>
    <w:multiLevelType w:val="hybridMultilevel"/>
    <w:tmpl w:val="1332AC08"/>
    <w:lvl w:ilvl="0" w:tplc="40A8D814">
      <w:start w:val="1"/>
      <w:numFmt w:val="lowerLetter"/>
      <w:lvlText w:val="%1)"/>
      <w:lvlJc w:val="left"/>
      <w:pPr>
        <w:ind w:left="1350" w:hanging="360"/>
      </w:pPr>
      <w:rPr>
        <w:rFonts w:asciiTheme="minorHAnsi" w:hAnsiTheme="minorHAnsi" w:cstheme="minorHAnsi"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3">
    <w:nsid w:val="2B70310D"/>
    <w:multiLevelType w:val="hybridMultilevel"/>
    <w:tmpl w:val="3F2C1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CC52CF9"/>
    <w:multiLevelType w:val="hybridMultilevel"/>
    <w:tmpl w:val="AAF60C30"/>
    <w:lvl w:ilvl="0" w:tplc="2AA4337A">
      <w:start w:val="1"/>
      <w:numFmt w:val="bullet"/>
      <w:lvlText w:val=""/>
      <w:lvlJc w:val="left"/>
      <w:pPr>
        <w:tabs>
          <w:tab w:val="num" w:pos="864"/>
        </w:tabs>
        <w:ind w:left="864" w:hanging="432"/>
      </w:pPr>
      <w:rPr>
        <w:rFonts w:ascii="Symbol" w:hAnsi="Symbol" w:hint="default"/>
      </w:rPr>
    </w:lvl>
    <w:lvl w:ilvl="1" w:tplc="0409000F">
      <w:start w:val="1"/>
      <w:numFmt w:val="decimal"/>
      <w:lvlText w:val="%2."/>
      <w:lvlJc w:val="left"/>
      <w:pPr>
        <w:tabs>
          <w:tab w:val="num" w:pos="1872"/>
        </w:tabs>
        <w:ind w:left="1872" w:hanging="360"/>
      </w:pPr>
      <w:rPr>
        <w:rFonts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Arial"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Arial"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35">
    <w:nsid w:val="2DC80ED0"/>
    <w:multiLevelType w:val="hybridMultilevel"/>
    <w:tmpl w:val="D8FE08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DF66810"/>
    <w:multiLevelType w:val="hybridMultilevel"/>
    <w:tmpl w:val="EE503408"/>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7">
    <w:nsid w:val="2E470F66"/>
    <w:multiLevelType w:val="hybridMultilevel"/>
    <w:tmpl w:val="8CCE256E"/>
    <w:lvl w:ilvl="0" w:tplc="0409000F">
      <w:start w:val="1"/>
      <w:numFmt w:val="decimal"/>
      <w:lvlText w:val="%1."/>
      <w:lvlJc w:val="left"/>
      <w:pPr>
        <w:ind w:left="153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5A3B52"/>
    <w:multiLevelType w:val="hybridMultilevel"/>
    <w:tmpl w:val="D172A0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41260F0"/>
    <w:multiLevelType w:val="hybridMultilevel"/>
    <w:tmpl w:val="787A7E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4351AA9"/>
    <w:multiLevelType w:val="hybridMultilevel"/>
    <w:tmpl w:val="198C8182"/>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37E6242D"/>
    <w:multiLevelType w:val="hybridMultilevel"/>
    <w:tmpl w:val="F25C7236"/>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42">
    <w:nsid w:val="396A57BC"/>
    <w:multiLevelType w:val="hybridMultilevel"/>
    <w:tmpl w:val="3A24FD9A"/>
    <w:lvl w:ilvl="0" w:tplc="0F64B82E">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AAA3B38"/>
    <w:multiLevelType w:val="hybridMultilevel"/>
    <w:tmpl w:val="1BC6D708"/>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44">
    <w:nsid w:val="3B684A35"/>
    <w:multiLevelType w:val="hybridMultilevel"/>
    <w:tmpl w:val="0FACB216"/>
    <w:lvl w:ilvl="0" w:tplc="0409000D">
      <w:start w:val="1"/>
      <w:numFmt w:val="bullet"/>
      <w:lvlText w:val=""/>
      <w:lvlJc w:val="left"/>
      <w:pPr>
        <w:tabs>
          <w:tab w:val="num" w:pos="864"/>
        </w:tabs>
        <w:ind w:left="864" w:hanging="432"/>
      </w:pPr>
      <w:rPr>
        <w:rFonts w:ascii="Wingdings" w:hAnsi="Wingdings" w:hint="default"/>
      </w:rPr>
    </w:lvl>
    <w:lvl w:ilvl="1" w:tplc="04090019">
      <w:start w:val="1"/>
      <w:numFmt w:val="decimal"/>
      <w:lvlText w:val="%2."/>
      <w:lvlJc w:val="left"/>
      <w:pPr>
        <w:tabs>
          <w:tab w:val="num" w:pos="1872"/>
        </w:tabs>
        <w:ind w:left="1872" w:hanging="360"/>
      </w:pPr>
    </w:lvl>
    <w:lvl w:ilvl="2" w:tplc="0409001B">
      <w:start w:val="1"/>
      <w:numFmt w:val="decimal"/>
      <w:lvlText w:val="%3."/>
      <w:lvlJc w:val="left"/>
      <w:pPr>
        <w:tabs>
          <w:tab w:val="num" w:pos="2592"/>
        </w:tabs>
        <w:ind w:left="2592" w:hanging="360"/>
      </w:pPr>
    </w:lvl>
    <w:lvl w:ilvl="3" w:tplc="0409000F">
      <w:start w:val="1"/>
      <w:numFmt w:val="decimal"/>
      <w:lvlText w:val="%4."/>
      <w:lvlJc w:val="left"/>
      <w:pPr>
        <w:tabs>
          <w:tab w:val="num" w:pos="3312"/>
        </w:tabs>
        <w:ind w:left="3312" w:hanging="360"/>
      </w:pPr>
    </w:lvl>
    <w:lvl w:ilvl="4" w:tplc="04090019">
      <w:start w:val="1"/>
      <w:numFmt w:val="decimal"/>
      <w:lvlText w:val="%5."/>
      <w:lvlJc w:val="left"/>
      <w:pPr>
        <w:tabs>
          <w:tab w:val="num" w:pos="4032"/>
        </w:tabs>
        <w:ind w:left="4032" w:hanging="360"/>
      </w:pPr>
    </w:lvl>
    <w:lvl w:ilvl="5" w:tplc="0409001B">
      <w:start w:val="1"/>
      <w:numFmt w:val="decimal"/>
      <w:lvlText w:val="%6."/>
      <w:lvlJc w:val="left"/>
      <w:pPr>
        <w:tabs>
          <w:tab w:val="num" w:pos="4752"/>
        </w:tabs>
        <w:ind w:left="4752" w:hanging="360"/>
      </w:pPr>
    </w:lvl>
    <w:lvl w:ilvl="6" w:tplc="0409000F">
      <w:start w:val="1"/>
      <w:numFmt w:val="decimal"/>
      <w:lvlText w:val="%7."/>
      <w:lvlJc w:val="left"/>
      <w:pPr>
        <w:tabs>
          <w:tab w:val="num" w:pos="5472"/>
        </w:tabs>
        <w:ind w:left="5472" w:hanging="360"/>
      </w:pPr>
    </w:lvl>
    <w:lvl w:ilvl="7" w:tplc="04090019">
      <w:start w:val="1"/>
      <w:numFmt w:val="decimal"/>
      <w:lvlText w:val="%8."/>
      <w:lvlJc w:val="left"/>
      <w:pPr>
        <w:tabs>
          <w:tab w:val="num" w:pos="6192"/>
        </w:tabs>
        <w:ind w:left="6192" w:hanging="360"/>
      </w:pPr>
    </w:lvl>
    <w:lvl w:ilvl="8" w:tplc="0409001B">
      <w:start w:val="1"/>
      <w:numFmt w:val="decimal"/>
      <w:lvlText w:val="%9."/>
      <w:lvlJc w:val="left"/>
      <w:pPr>
        <w:tabs>
          <w:tab w:val="num" w:pos="6912"/>
        </w:tabs>
        <w:ind w:left="6912" w:hanging="360"/>
      </w:pPr>
    </w:lvl>
  </w:abstractNum>
  <w:abstractNum w:abstractNumId="45">
    <w:nsid w:val="3B6C68EE"/>
    <w:multiLevelType w:val="hybridMultilevel"/>
    <w:tmpl w:val="99DCFFFC"/>
    <w:lvl w:ilvl="0" w:tplc="579215D8">
      <w:start w:val="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DDC5C18"/>
    <w:multiLevelType w:val="hybridMultilevel"/>
    <w:tmpl w:val="423C644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3EC85285"/>
    <w:multiLevelType w:val="hybridMultilevel"/>
    <w:tmpl w:val="17D6BF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F4C17CF"/>
    <w:multiLevelType w:val="hybridMultilevel"/>
    <w:tmpl w:val="CC10F754"/>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9">
    <w:nsid w:val="41034332"/>
    <w:multiLevelType w:val="hybridMultilevel"/>
    <w:tmpl w:val="4F444EC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413018A1"/>
    <w:multiLevelType w:val="hybridMultilevel"/>
    <w:tmpl w:val="1FF41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1C014EF"/>
    <w:multiLevelType w:val="hybridMultilevel"/>
    <w:tmpl w:val="824ADFA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2">
    <w:nsid w:val="42015BA8"/>
    <w:multiLevelType w:val="hybridMultilevel"/>
    <w:tmpl w:val="1DE42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36B152B"/>
    <w:multiLevelType w:val="hybridMultilevel"/>
    <w:tmpl w:val="94202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4F368C7"/>
    <w:multiLevelType w:val="hybridMultilevel"/>
    <w:tmpl w:val="7F344F4E"/>
    <w:lvl w:ilvl="0" w:tplc="076038D4">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784319"/>
    <w:multiLevelType w:val="hybridMultilevel"/>
    <w:tmpl w:val="39E8FB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45B16A6A"/>
    <w:multiLevelType w:val="hybridMultilevel"/>
    <w:tmpl w:val="678CD7B4"/>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57">
    <w:nsid w:val="4636509A"/>
    <w:multiLevelType w:val="hybridMultilevel"/>
    <w:tmpl w:val="261EC704"/>
    <w:lvl w:ilvl="0" w:tplc="436C0FD8">
      <w:start w:val="1"/>
      <w:numFmt w:val="upperRoman"/>
      <w:lvlText w:val="%1."/>
      <w:lvlJc w:val="left"/>
      <w:pPr>
        <w:ind w:left="900" w:hanging="54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72D5722"/>
    <w:multiLevelType w:val="hybridMultilevel"/>
    <w:tmpl w:val="0E4E32B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47717542"/>
    <w:multiLevelType w:val="hybridMultilevel"/>
    <w:tmpl w:val="49B2C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D">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815013A"/>
    <w:multiLevelType w:val="hybridMultilevel"/>
    <w:tmpl w:val="9A1E177E"/>
    <w:lvl w:ilvl="0" w:tplc="04090017">
      <w:start w:val="1"/>
      <w:numFmt w:val="lowerLetter"/>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61">
    <w:nsid w:val="48EB1491"/>
    <w:multiLevelType w:val="hybridMultilevel"/>
    <w:tmpl w:val="61AC9870"/>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62">
    <w:nsid w:val="49062845"/>
    <w:multiLevelType w:val="hybridMultilevel"/>
    <w:tmpl w:val="18DC301C"/>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3">
    <w:nsid w:val="4A47560D"/>
    <w:multiLevelType w:val="hybridMultilevel"/>
    <w:tmpl w:val="D9A2CC3A"/>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4">
    <w:nsid w:val="4A696814"/>
    <w:multiLevelType w:val="hybridMultilevel"/>
    <w:tmpl w:val="2A8C89E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A72377C"/>
    <w:multiLevelType w:val="hybridMultilevel"/>
    <w:tmpl w:val="B52E560E"/>
    <w:lvl w:ilvl="0" w:tplc="04090017">
      <w:start w:val="1"/>
      <w:numFmt w:val="lowerLetter"/>
      <w:lvlText w:val="%1)"/>
      <w:lvlJc w:val="left"/>
      <w:pPr>
        <w:ind w:left="1944" w:hanging="360"/>
      </w:pPr>
      <w:rPr>
        <w:rFonts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66">
    <w:nsid w:val="4B2227DD"/>
    <w:multiLevelType w:val="hybridMultilevel"/>
    <w:tmpl w:val="E102CD3E"/>
    <w:lvl w:ilvl="0" w:tplc="294CAA68">
      <w:start w:val="1"/>
      <w:numFmt w:val="decimal"/>
      <w:lvlText w:val="%1."/>
      <w:lvlJc w:val="left"/>
      <w:pPr>
        <w:tabs>
          <w:tab w:val="num" w:pos="360"/>
        </w:tabs>
        <w:ind w:left="360" w:hanging="360"/>
      </w:pPr>
      <w:rPr>
        <w:rFonts w:hint="default"/>
      </w:rPr>
    </w:lvl>
    <w:lvl w:ilvl="1" w:tplc="04090017">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nsid w:val="4C581C07"/>
    <w:multiLevelType w:val="hybridMultilevel"/>
    <w:tmpl w:val="383CA8B4"/>
    <w:lvl w:ilvl="0" w:tplc="294CAA68">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8">
    <w:nsid w:val="4CC60D68"/>
    <w:multiLevelType w:val="hybridMultilevel"/>
    <w:tmpl w:val="EE9C6A7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DD93DE4"/>
    <w:multiLevelType w:val="hybridMultilevel"/>
    <w:tmpl w:val="0C3EE540"/>
    <w:lvl w:ilvl="0" w:tplc="EEFCF7F8">
      <w:start w:val="1"/>
      <w:numFmt w:val="low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4E2953A1"/>
    <w:multiLevelType w:val="hybridMultilevel"/>
    <w:tmpl w:val="2C0E5C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F12373C"/>
    <w:multiLevelType w:val="hybridMultilevel"/>
    <w:tmpl w:val="348674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F774D74"/>
    <w:multiLevelType w:val="hybridMultilevel"/>
    <w:tmpl w:val="308840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4FE973B8"/>
    <w:multiLevelType w:val="hybridMultilevel"/>
    <w:tmpl w:val="F7CC011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50340F57"/>
    <w:multiLevelType w:val="hybridMultilevel"/>
    <w:tmpl w:val="DB1EBEA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51072DD4"/>
    <w:multiLevelType w:val="hybridMultilevel"/>
    <w:tmpl w:val="AD725C0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51C23C00"/>
    <w:multiLevelType w:val="hybridMultilevel"/>
    <w:tmpl w:val="A47E214A"/>
    <w:lvl w:ilvl="0" w:tplc="3D46026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nsid w:val="52112120"/>
    <w:multiLevelType w:val="hybridMultilevel"/>
    <w:tmpl w:val="E474B3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4417C3F"/>
    <w:multiLevelType w:val="hybridMultilevel"/>
    <w:tmpl w:val="7E9C9F72"/>
    <w:lvl w:ilvl="0" w:tplc="4F1A12E4">
      <w:start w:val="1"/>
      <w:numFmt w:val="decimal"/>
      <w:lvlText w:val="%1."/>
      <w:lvlJc w:val="left"/>
      <w:pPr>
        <w:tabs>
          <w:tab w:val="num" w:pos="360"/>
        </w:tabs>
        <w:ind w:left="360" w:hanging="360"/>
      </w:pPr>
      <w:rPr>
        <w:b/>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9">
    <w:nsid w:val="546A37EE"/>
    <w:multiLevelType w:val="hybridMultilevel"/>
    <w:tmpl w:val="E1ECD88C"/>
    <w:lvl w:ilvl="0" w:tplc="814E0622">
      <w:start w:val="5"/>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4811D61"/>
    <w:multiLevelType w:val="hybridMultilevel"/>
    <w:tmpl w:val="94482DB2"/>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81">
    <w:nsid w:val="550C65BC"/>
    <w:multiLevelType w:val="hybridMultilevel"/>
    <w:tmpl w:val="77E05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5D05FED"/>
    <w:multiLevelType w:val="hybridMultilevel"/>
    <w:tmpl w:val="9B7EA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7B639C9"/>
    <w:multiLevelType w:val="hybridMultilevel"/>
    <w:tmpl w:val="2FB8FCBE"/>
    <w:lvl w:ilvl="0" w:tplc="7AA8EDB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8FB5D26"/>
    <w:multiLevelType w:val="hybridMultilevel"/>
    <w:tmpl w:val="93242F3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85">
    <w:nsid w:val="596374AB"/>
    <w:multiLevelType w:val="hybridMultilevel"/>
    <w:tmpl w:val="2460F084"/>
    <w:lvl w:ilvl="0" w:tplc="F7202570">
      <w:start w:val="4"/>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99B472E"/>
    <w:multiLevelType w:val="hybridMultilevel"/>
    <w:tmpl w:val="932C6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9F30973"/>
    <w:multiLevelType w:val="hybridMultilevel"/>
    <w:tmpl w:val="4DF670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A8B5567"/>
    <w:multiLevelType w:val="hybridMultilevel"/>
    <w:tmpl w:val="3AEA77DE"/>
    <w:lvl w:ilvl="0" w:tplc="F8A80D62">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C253B7A"/>
    <w:multiLevelType w:val="hybridMultilevel"/>
    <w:tmpl w:val="0A8E4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E1A43FC"/>
    <w:multiLevelType w:val="hybridMultilevel"/>
    <w:tmpl w:val="A7620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F14416C"/>
    <w:multiLevelType w:val="hybridMultilevel"/>
    <w:tmpl w:val="CF408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F3B21E2"/>
    <w:multiLevelType w:val="hybridMultilevel"/>
    <w:tmpl w:val="03182DBC"/>
    <w:lvl w:ilvl="0" w:tplc="2AA4337A">
      <w:start w:val="1"/>
      <w:numFmt w:val="bullet"/>
      <w:lvlText w:val=""/>
      <w:lvlJc w:val="left"/>
      <w:pPr>
        <w:tabs>
          <w:tab w:val="num" w:pos="864"/>
        </w:tabs>
        <w:ind w:left="864" w:hanging="432"/>
      </w:pPr>
      <w:rPr>
        <w:rFonts w:ascii="Symbol" w:hAnsi="Symbol" w:hint="default"/>
      </w:rPr>
    </w:lvl>
    <w:lvl w:ilvl="1" w:tplc="04090003">
      <w:start w:val="1"/>
      <w:numFmt w:val="bullet"/>
      <w:lvlText w:val="o"/>
      <w:lvlJc w:val="left"/>
      <w:pPr>
        <w:tabs>
          <w:tab w:val="num" w:pos="1872"/>
        </w:tabs>
        <w:ind w:left="1872" w:hanging="360"/>
      </w:pPr>
      <w:rPr>
        <w:rFonts w:ascii="Courier New" w:hAnsi="Courier New" w:cs="Arial"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Arial"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Arial"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93">
    <w:nsid w:val="5FCD13C8"/>
    <w:multiLevelType w:val="hybridMultilevel"/>
    <w:tmpl w:val="3CD2C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02A78DC"/>
    <w:multiLevelType w:val="hybridMultilevel"/>
    <w:tmpl w:val="C0FE5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0CB10A1"/>
    <w:multiLevelType w:val="hybridMultilevel"/>
    <w:tmpl w:val="4F5049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12A542C"/>
    <w:multiLevelType w:val="hybridMultilevel"/>
    <w:tmpl w:val="BEF201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1C91EC7"/>
    <w:multiLevelType w:val="hybridMultilevel"/>
    <w:tmpl w:val="C5B2C4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1E13844"/>
    <w:multiLevelType w:val="hybridMultilevel"/>
    <w:tmpl w:val="359874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634760F5"/>
    <w:multiLevelType w:val="hybridMultilevel"/>
    <w:tmpl w:val="D5F49020"/>
    <w:lvl w:ilvl="0" w:tplc="04090017">
      <w:start w:val="1"/>
      <w:numFmt w:val="low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00">
    <w:nsid w:val="655E2341"/>
    <w:multiLevelType w:val="hybridMultilevel"/>
    <w:tmpl w:val="194AAEB0"/>
    <w:lvl w:ilvl="0" w:tplc="98F223A4">
      <w:start w:val="1"/>
      <w:numFmt w:val="lowerLetter"/>
      <w:lvlText w:val="%1."/>
      <w:lvlJc w:val="left"/>
      <w:pPr>
        <w:tabs>
          <w:tab w:val="num" w:pos="720"/>
        </w:tabs>
        <w:ind w:left="720" w:hanging="360"/>
      </w:pPr>
      <w:rPr>
        <w:rFonts w:hint="default"/>
      </w:rPr>
    </w:lvl>
    <w:lvl w:ilvl="1" w:tplc="3D460266">
      <w:start w:val="1"/>
      <w:numFmt w:val="decimal"/>
      <w:lvlText w:val="%2)"/>
      <w:lvlJc w:val="left"/>
      <w:pPr>
        <w:tabs>
          <w:tab w:val="num" w:pos="-3060"/>
        </w:tabs>
        <w:ind w:left="-3060" w:hanging="360"/>
      </w:pPr>
      <w:rPr>
        <w:rFonts w:hint="default"/>
        <w:b/>
      </w:rPr>
    </w:lvl>
    <w:lvl w:ilvl="2" w:tplc="0409001B">
      <w:start w:val="1"/>
      <w:numFmt w:val="lowerRoman"/>
      <w:lvlText w:val="%3."/>
      <w:lvlJc w:val="right"/>
      <w:pPr>
        <w:tabs>
          <w:tab w:val="num" w:pos="-2340"/>
        </w:tabs>
        <w:ind w:left="-2340" w:hanging="180"/>
      </w:pPr>
    </w:lvl>
    <w:lvl w:ilvl="3" w:tplc="DC6C9992">
      <w:start w:val="1"/>
      <w:numFmt w:val="lowerLetter"/>
      <w:lvlText w:val="%4."/>
      <w:lvlJc w:val="left"/>
      <w:pPr>
        <w:tabs>
          <w:tab w:val="num" w:pos="-1620"/>
        </w:tabs>
        <w:ind w:left="-1620" w:hanging="360"/>
      </w:pPr>
      <w:rPr>
        <w:rFonts w:hint="default"/>
      </w:rPr>
    </w:lvl>
    <w:lvl w:ilvl="4" w:tplc="04090019" w:tentative="1">
      <w:start w:val="1"/>
      <w:numFmt w:val="lowerLetter"/>
      <w:lvlText w:val="%5."/>
      <w:lvlJc w:val="left"/>
      <w:pPr>
        <w:tabs>
          <w:tab w:val="num" w:pos="-900"/>
        </w:tabs>
        <w:ind w:left="-900" w:hanging="360"/>
      </w:pPr>
    </w:lvl>
    <w:lvl w:ilvl="5" w:tplc="0409001B" w:tentative="1">
      <w:start w:val="1"/>
      <w:numFmt w:val="lowerRoman"/>
      <w:lvlText w:val="%6."/>
      <w:lvlJc w:val="right"/>
      <w:pPr>
        <w:tabs>
          <w:tab w:val="num" w:pos="-180"/>
        </w:tabs>
        <w:ind w:left="-180" w:hanging="180"/>
      </w:pPr>
    </w:lvl>
    <w:lvl w:ilvl="6" w:tplc="0409000F" w:tentative="1">
      <w:start w:val="1"/>
      <w:numFmt w:val="decimal"/>
      <w:lvlText w:val="%7."/>
      <w:lvlJc w:val="left"/>
      <w:pPr>
        <w:tabs>
          <w:tab w:val="num" w:pos="540"/>
        </w:tabs>
        <w:ind w:left="540" w:hanging="360"/>
      </w:pPr>
    </w:lvl>
    <w:lvl w:ilvl="7" w:tplc="04090019" w:tentative="1">
      <w:start w:val="1"/>
      <w:numFmt w:val="lowerLetter"/>
      <w:lvlText w:val="%8."/>
      <w:lvlJc w:val="left"/>
      <w:pPr>
        <w:tabs>
          <w:tab w:val="num" w:pos="1260"/>
        </w:tabs>
        <w:ind w:left="1260" w:hanging="360"/>
      </w:pPr>
    </w:lvl>
    <w:lvl w:ilvl="8" w:tplc="0409001B" w:tentative="1">
      <w:start w:val="1"/>
      <w:numFmt w:val="lowerRoman"/>
      <w:lvlText w:val="%9."/>
      <w:lvlJc w:val="right"/>
      <w:pPr>
        <w:tabs>
          <w:tab w:val="num" w:pos="1980"/>
        </w:tabs>
        <w:ind w:left="1980" w:hanging="180"/>
      </w:pPr>
    </w:lvl>
  </w:abstractNum>
  <w:abstractNum w:abstractNumId="101">
    <w:nsid w:val="65CF02B2"/>
    <w:multiLevelType w:val="hybridMultilevel"/>
    <w:tmpl w:val="AE7C7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62E5280"/>
    <w:multiLevelType w:val="hybridMultilevel"/>
    <w:tmpl w:val="5B289830"/>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03">
    <w:nsid w:val="67DF152E"/>
    <w:multiLevelType w:val="hybridMultilevel"/>
    <w:tmpl w:val="6F1AC9CC"/>
    <w:lvl w:ilvl="0" w:tplc="55ECBAC0">
      <w:start w:val="1"/>
      <w:numFmt w:val="upperLetter"/>
      <w:lvlText w:val="%1."/>
      <w:lvlJc w:val="left"/>
      <w:pPr>
        <w:ind w:left="720" w:hanging="360"/>
      </w:pPr>
      <w:rPr>
        <w:b/>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7EF0D83"/>
    <w:multiLevelType w:val="hybridMultilevel"/>
    <w:tmpl w:val="01186EF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5">
    <w:nsid w:val="6827743F"/>
    <w:multiLevelType w:val="hybridMultilevel"/>
    <w:tmpl w:val="5100E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8304749"/>
    <w:multiLevelType w:val="hybridMultilevel"/>
    <w:tmpl w:val="E8FE02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BA900C4"/>
    <w:multiLevelType w:val="hybridMultilevel"/>
    <w:tmpl w:val="77881E46"/>
    <w:lvl w:ilvl="0" w:tplc="2AA4337A">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6BAE4982"/>
    <w:multiLevelType w:val="hybridMultilevel"/>
    <w:tmpl w:val="7B8C25C6"/>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09">
    <w:nsid w:val="6C0B3F88"/>
    <w:multiLevelType w:val="hybridMultilevel"/>
    <w:tmpl w:val="3DBA97F8"/>
    <w:lvl w:ilvl="0" w:tplc="A01A8F46">
      <w:start w:val="1"/>
      <w:numFmt w:val="bullet"/>
      <w:lvlText w:val=""/>
      <w:lvlJc w:val="left"/>
      <w:pPr>
        <w:ind w:left="1512" w:hanging="360"/>
      </w:pPr>
      <w:rPr>
        <w:rFonts w:ascii="Symbol" w:hAnsi="Symbol" w:hint="default"/>
        <w:sz w:val="20"/>
        <w:szCs w:val="20"/>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10">
    <w:nsid w:val="6CB945F5"/>
    <w:multiLevelType w:val="hybridMultilevel"/>
    <w:tmpl w:val="0E206822"/>
    <w:lvl w:ilvl="0" w:tplc="2AA4337A">
      <w:start w:val="1"/>
      <w:numFmt w:val="bullet"/>
      <w:lvlText w:val=""/>
      <w:lvlJc w:val="left"/>
      <w:pPr>
        <w:tabs>
          <w:tab w:val="num" w:pos="864"/>
        </w:tabs>
        <w:ind w:left="864" w:hanging="432"/>
      </w:pPr>
      <w:rPr>
        <w:rFonts w:ascii="Symbol" w:hAnsi="Symbol" w:hint="default"/>
      </w:rPr>
    </w:lvl>
    <w:lvl w:ilvl="1" w:tplc="04090003" w:tentative="1">
      <w:start w:val="1"/>
      <w:numFmt w:val="bullet"/>
      <w:lvlText w:val="o"/>
      <w:lvlJc w:val="left"/>
      <w:pPr>
        <w:tabs>
          <w:tab w:val="num" w:pos="1872"/>
        </w:tabs>
        <w:ind w:left="1872" w:hanging="360"/>
      </w:pPr>
      <w:rPr>
        <w:rFonts w:ascii="Courier New" w:hAnsi="Courier New" w:cs="Arial"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Arial"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Arial"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11">
    <w:nsid w:val="6D4673AB"/>
    <w:multiLevelType w:val="hybridMultilevel"/>
    <w:tmpl w:val="95A43D8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6DF467A5"/>
    <w:multiLevelType w:val="hybridMultilevel"/>
    <w:tmpl w:val="2F7E432C"/>
    <w:lvl w:ilvl="0" w:tplc="774E7B06">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nsid w:val="6DFB7E63"/>
    <w:multiLevelType w:val="hybridMultilevel"/>
    <w:tmpl w:val="EC004F6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nsid w:val="6E3C3D1F"/>
    <w:multiLevelType w:val="hybridMultilevel"/>
    <w:tmpl w:val="41C8F994"/>
    <w:lvl w:ilvl="0" w:tplc="0409000D">
      <w:start w:val="1"/>
      <w:numFmt w:val="bullet"/>
      <w:lvlText w:val=""/>
      <w:lvlJc w:val="left"/>
      <w:pPr>
        <w:tabs>
          <w:tab w:val="num" w:pos="864"/>
        </w:tabs>
        <w:ind w:left="864" w:hanging="432"/>
      </w:pPr>
      <w:rPr>
        <w:rFonts w:ascii="Wingdings" w:hAnsi="Wingdings" w:hint="default"/>
      </w:rPr>
    </w:lvl>
    <w:lvl w:ilvl="1" w:tplc="04090019">
      <w:start w:val="1"/>
      <w:numFmt w:val="decimal"/>
      <w:lvlText w:val="%2."/>
      <w:lvlJc w:val="left"/>
      <w:pPr>
        <w:tabs>
          <w:tab w:val="num" w:pos="1872"/>
        </w:tabs>
        <w:ind w:left="1872" w:hanging="360"/>
      </w:pPr>
    </w:lvl>
    <w:lvl w:ilvl="2" w:tplc="0409001B">
      <w:start w:val="1"/>
      <w:numFmt w:val="decimal"/>
      <w:lvlText w:val="%3."/>
      <w:lvlJc w:val="left"/>
      <w:pPr>
        <w:tabs>
          <w:tab w:val="num" w:pos="2592"/>
        </w:tabs>
        <w:ind w:left="2592" w:hanging="360"/>
      </w:pPr>
    </w:lvl>
    <w:lvl w:ilvl="3" w:tplc="0409000F">
      <w:start w:val="1"/>
      <w:numFmt w:val="decimal"/>
      <w:lvlText w:val="%4."/>
      <w:lvlJc w:val="left"/>
      <w:pPr>
        <w:tabs>
          <w:tab w:val="num" w:pos="3312"/>
        </w:tabs>
        <w:ind w:left="3312" w:hanging="360"/>
      </w:pPr>
    </w:lvl>
    <w:lvl w:ilvl="4" w:tplc="04090019">
      <w:start w:val="1"/>
      <w:numFmt w:val="decimal"/>
      <w:lvlText w:val="%5."/>
      <w:lvlJc w:val="left"/>
      <w:pPr>
        <w:tabs>
          <w:tab w:val="num" w:pos="4032"/>
        </w:tabs>
        <w:ind w:left="4032" w:hanging="360"/>
      </w:pPr>
    </w:lvl>
    <w:lvl w:ilvl="5" w:tplc="0409001B">
      <w:start w:val="1"/>
      <w:numFmt w:val="decimal"/>
      <w:lvlText w:val="%6."/>
      <w:lvlJc w:val="left"/>
      <w:pPr>
        <w:tabs>
          <w:tab w:val="num" w:pos="4752"/>
        </w:tabs>
        <w:ind w:left="4752" w:hanging="360"/>
      </w:pPr>
    </w:lvl>
    <w:lvl w:ilvl="6" w:tplc="0409000F">
      <w:start w:val="1"/>
      <w:numFmt w:val="decimal"/>
      <w:lvlText w:val="%7."/>
      <w:lvlJc w:val="left"/>
      <w:pPr>
        <w:tabs>
          <w:tab w:val="num" w:pos="5472"/>
        </w:tabs>
        <w:ind w:left="5472" w:hanging="360"/>
      </w:pPr>
    </w:lvl>
    <w:lvl w:ilvl="7" w:tplc="04090019">
      <w:start w:val="1"/>
      <w:numFmt w:val="decimal"/>
      <w:lvlText w:val="%8."/>
      <w:lvlJc w:val="left"/>
      <w:pPr>
        <w:tabs>
          <w:tab w:val="num" w:pos="6192"/>
        </w:tabs>
        <w:ind w:left="6192" w:hanging="360"/>
      </w:pPr>
    </w:lvl>
    <w:lvl w:ilvl="8" w:tplc="0409001B">
      <w:start w:val="1"/>
      <w:numFmt w:val="decimal"/>
      <w:lvlText w:val="%9."/>
      <w:lvlJc w:val="left"/>
      <w:pPr>
        <w:tabs>
          <w:tab w:val="num" w:pos="6912"/>
        </w:tabs>
        <w:ind w:left="6912" w:hanging="360"/>
      </w:pPr>
    </w:lvl>
  </w:abstractNum>
  <w:abstractNum w:abstractNumId="115">
    <w:nsid w:val="70BD4872"/>
    <w:multiLevelType w:val="hybridMultilevel"/>
    <w:tmpl w:val="BBF4F050"/>
    <w:lvl w:ilvl="0" w:tplc="2AA4337A">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719E7B2E"/>
    <w:multiLevelType w:val="hybridMultilevel"/>
    <w:tmpl w:val="D506BF88"/>
    <w:lvl w:ilvl="0" w:tplc="0409000D">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117">
    <w:nsid w:val="745B1E1F"/>
    <w:multiLevelType w:val="hybridMultilevel"/>
    <w:tmpl w:val="9558D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7ED1F52"/>
    <w:multiLevelType w:val="hybridMultilevel"/>
    <w:tmpl w:val="A112C422"/>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78BE70ED"/>
    <w:multiLevelType w:val="hybridMultilevel"/>
    <w:tmpl w:val="F74E0866"/>
    <w:lvl w:ilvl="0" w:tplc="04090001">
      <w:start w:val="1"/>
      <w:numFmt w:val="bullet"/>
      <w:lvlText w:val=""/>
      <w:lvlJc w:val="left"/>
      <w:pPr>
        <w:ind w:left="720" w:hanging="360"/>
      </w:pPr>
      <w:rPr>
        <w:rFonts w:ascii="Symbol" w:hAnsi="Symbol" w:hint="default"/>
      </w:rPr>
    </w:lvl>
    <w:lvl w:ilvl="1" w:tplc="04090017">
      <w:start w:val="1"/>
      <w:numFmt w:val="low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94A6248"/>
    <w:multiLevelType w:val="hybridMultilevel"/>
    <w:tmpl w:val="8084AF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96C011E"/>
    <w:multiLevelType w:val="hybridMultilevel"/>
    <w:tmpl w:val="11FC41AC"/>
    <w:lvl w:ilvl="0" w:tplc="4418CE9C">
      <w:start w:val="3"/>
      <w:numFmt w:val="lowerLetter"/>
      <w:lvlText w:val="%1)"/>
      <w:lvlJc w:val="left"/>
      <w:pPr>
        <w:ind w:left="135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2">
    <w:nsid w:val="79F03E5F"/>
    <w:multiLevelType w:val="hybridMultilevel"/>
    <w:tmpl w:val="EE02770A"/>
    <w:lvl w:ilvl="0" w:tplc="2AA4337A">
      <w:start w:val="1"/>
      <w:numFmt w:val="bullet"/>
      <w:lvlText w:val=""/>
      <w:lvlJc w:val="left"/>
      <w:pPr>
        <w:tabs>
          <w:tab w:val="num" w:pos="864"/>
        </w:tabs>
        <w:ind w:left="864" w:hanging="432"/>
      </w:pPr>
      <w:rPr>
        <w:rFonts w:ascii="Symbol" w:hAnsi="Symbol" w:hint="default"/>
      </w:rPr>
    </w:lvl>
    <w:lvl w:ilvl="1" w:tplc="04090003" w:tentative="1">
      <w:start w:val="1"/>
      <w:numFmt w:val="bullet"/>
      <w:lvlText w:val="o"/>
      <w:lvlJc w:val="left"/>
      <w:pPr>
        <w:tabs>
          <w:tab w:val="num" w:pos="1872"/>
        </w:tabs>
        <w:ind w:left="1872" w:hanging="360"/>
      </w:pPr>
      <w:rPr>
        <w:rFonts w:ascii="Courier New" w:hAnsi="Courier New" w:cs="Arial"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Arial"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Arial"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23">
    <w:nsid w:val="7A6D0BC1"/>
    <w:multiLevelType w:val="hybridMultilevel"/>
    <w:tmpl w:val="9A0646AA"/>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nsid w:val="7B7D4445"/>
    <w:multiLevelType w:val="hybridMultilevel"/>
    <w:tmpl w:val="C94AC32E"/>
    <w:lvl w:ilvl="0" w:tplc="575CF162">
      <w:start w:val="1"/>
      <w:numFmt w:val="decimal"/>
      <w:lvlText w:val="%1."/>
      <w:lvlJc w:val="left"/>
      <w:pPr>
        <w:tabs>
          <w:tab w:val="num" w:pos="360"/>
        </w:tabs>
        <w:ind w:left="36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7B7F1AFC"/>
    <w:multiLevelType w:val="hybridMultilevel"/>
    <w:tmpl w:val="FC82A98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nsid w:val="7BBF2950"/>
    <w:multiLevelType w:val="hybridMultilevel"/>
    <w:tmpl w:val="460EE7E2"/>
    <w:lvl w:ilvl="0" w:tplc="04090001">
      <w:start w:val="1"/>
      <w:numFmt w:val="bullet"/>
      <w:lvlText w:val=""/>
      <w:lvlJc w:val="left"/>
      <w:pPr>
        <w:ind w:left="2016" w:hanging="360"/>
      </w:pPr>
      <w:rPr>
        <w:rFonts w:ascii="Symbol" w:hAnsi="Symbol" w:hint="default"/>
      </w:rPr>
    </w:lvl>
    <w:lvl w:ilvl="1" w:tplc="04090003" w:tentative="1">
      <w:start w:val="1"/>
      <w:numFmt w:val="bullet"/>
      <w:lvlText w:val="o"/>
      <w:lvlJc w:val="left"/>
      <w:pPr>
        <w:ind w:left="2736" w:hanging="360"/>
      </w:pPr>
      <w:rPr>
        <w:rFonts w:ascii="Courier New" w:hAnsi="Courier New" w:cs="Courier New" w:hint="default"/>
      </w:rPr>
    </w:lvl>
    <w:lvl w:ilvl="2" w:tplc="04090005" w:tentative="1">
      <w:start w:val="1"/>
      <w:numFmt w:val="bullet"/>
      <w:lvlText w:val=""/>
      <w:lvlJc w:val="left"/>
      <w:pPr>
        <w:ind w:left="3456" w:hanging="360"/>
      </w:pPr>
      <w:rPr>
        <w:rFonts w:ascii="Wingdings" w:hAnsi="Wingdings" w:hint="default"/>
      </w:rPr>
    </w:lvl>
    <w:lvl w:ilvl="3" w:tplc="04090001" w:tentative="1">
      <w:start w:val="1"/>
      <w:numFmt w:val="bullet"/>
      <w:lvlText w:val=""/>
      <w:lvlJc w:val="left"/>
      <w:pPr>
        <w:ind w:left="4176" w:hanging="360"/>
      </w:pPr>
      <w:rPr>
        <w:rFonts w:ascii="Symbol" w:hAnsi="Symbol" w:hint="default"/>
      </w:rPr>
    </w:lvl>
    <w:lvl w:ilvl="4" w:tplc="04090003" w:tentative="1">
      <w:start w:val="1"/>
      <w:numFmt w:val="bullet"/>
      <w:lvlText w:val="o"/>
      <w:lvlJc w:val="left"/>
      <w:pPr>
        <w:ind w:left="4896" w:hanging="360"/>
      </w:pPr>
      <w:rPr>
        <w:rFonts w:ascii="Courier New" w:hAnsi="Courier New" w:cs="Courier New" w:hint="default"/>
      </w:rPr>
    </w:lvl>
    <w:lvl w:ilvl="5" w:tplc="04090005" w:tentative="1">
      <w:start w:val="1"/>
      <w:numFmt w:val="bullet"/>
      <w:lvlText w:val=""/>
      <w:lvlJc w:val="left"/>
      <w:pPr>
        <w:ind w:left="5616" w:hanging="360"/>
      </w:pPr>
      <w:rPr>
        <w:rFonts w:ascii="Wingdings" w:hAnsi="Wingdings" w:hint="default"/>
      </w:rPr>
    </w:lvl>
    <w:lvl w:ilvl="6" w:tplc="04090001" w:tentative="1">
      <w:start w:val="1"/>
      <w:numFmt w:val="bullet"/>
      <w:lvlText w:val=""/>
      <w:lvlJc w:val="left"/>
      <w:pPr>
        <w:ind w:left="6336" w:hanging="360"/>
      </w:pPr>
      <w:rPr>
        <w:rFonts w:ascii="Symbol" w:hAnsi="Symbol" w:hint="default"/>
      </w:rPr>
    </w:lvl>
    <w:lvl w:ilvl="7" w:tplc="04090003" w:tentative="1">
      <w:start w:val="1"/>
      <w:numFmt w:val="bullet"/>
      <w:lvlText w:val="o"/>
      <w:lvlJc w:val="left"/>
      <w:pPr>
        <w:ind w:left="7056" w:hanging="360"/>
      </w:pPr>
      <w:rPr>
        <w:rFonts w:ascii="Courier New" w:hAnsi="Courier New" w:cs="Courier New" w:hint="default"/>
      </w:rPr>
    </w:lvl>
    <w:lvl w:ilvl="8" w:tplc="04090005" w:tentative="1">
      <w:start w:val="1"/>
      <w:numFmt w:val="bullet"/>
      <w:lvlText w:val=""/>
      <w:lvlJc w:val="left"/>
      <w:pPr>
        <w:ind w:left="7776" w:hanging="360"/>
      </w:pPr>
      <w:rPr>
        <w:rFonts w:ascii="Wingdings" w:hAnsi="Wingdings" w:hint="default"/>
      </w:rPr>
    </w:lvl>
  </w:abstractNum>
  <w:abstractNum w:abstractNumId="127">
    <w:nsid w:val="7C74385C"/>
    <w:multiLevelType w:val="hybridMultilevel"/>
    <w:tmpl w:val="CAD873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EE85534"/>
    <w:multiLevelType w:val="hybridMultilevel"/>
    <w:tmpl w:val="FFACFE00"/>
    <w:lvl w:ilvl="0" w:tplc="2AA4337A">
      <w:start w:val="1"/>
      <w:numFmt w:val="bullet"/>
      <w:lvlText w:val=""/>
      <w:lvlJc w:val="left"/>
      <w:pPr>
        <w:tabs>
          <w:tab w:val="num" w:pos="864"/>
        </w:tabs>
        <w:ind w:left="864" w:hanging="432"/>
      </w:pPr>
      <w:rPr>
        <w:rFonts w:ascii="Symbol" w:hAnsi="Symbol" w:hint="default"/>
      </w:rPr>
    </w:lvl>
    <w:lvl w:ilvl="1" w:tplc="04090019">
      <w:start w:val="1"/>
      <w:numFmt w:val="decimal"/>
      <w:lvlText w:val="%2."/>
      <w:lvlJc w:val="left"/>
      <w:pPr>
        <w:tabs>
          <w:tab w:val="num" w:pos="1872"/>
        </w:tabs>
        <w:ind w:left="1872" w:hanging="360"/>
      </w:pPr>
    </w:lvl>
    <w:lvl w:ilvl="2" w:tplc="0409001B">
      <w:start w:val="1"/>
      <w:numFmt w:val="decimal"/>
      <w:lvlText w:val="%3."/>
      <w:lvlJc w:val="left"/>
      <w:pPr>
        <w:tabs>
          <w:tab w:val="num" w:pos="2592"/>
        </w:tabs>
        <w:ind w:left="2592" w:hanging="360"/>
      </w:pPr>
    </w:lvl>
    <w:lvl w:ilvl="3" w:tplc="0409000F">
      <w:start w:val="1"/>
      <w:numFmt w:val="decimal"/>
      <w:lvlText w:val="%4."/>
      <w:lvlJc w:val="left"/>
      <w:pPr>
        <w:tabs>
          <w:tab w:val="num" w:pos="3312"/>
        </w:tabs>
        <w:ind w:left="3312" w:hanging="360"/>
      </w:pPr>
    </w:lvl>
    <w:lvl w:ilvl="4" w:tplc="04090019">
      <w:start w:val="1"/>
      <w:numFmt w:val="decimal"/>
      <w:lvlText w:val="%5."/>
      <w:lvlJc w:val="left"/>
      <w:pPr>
        <w:tabs>
          <w:tab w:val="num" w:pos="4032"/>
        </w:tabs>
        <w:ind w:left="4032" w:hanging="360"/>
      </w:pPr>
    </w:lvl>
    <w:lvl w:ilvl="5" w:tplc="0409001B">
      <w:start w:val="1"/>
      <w:numFmt w:val="decimal"/>
      <w:lvlText w:val="%6."/>
      <w:lvlJc w:val="left"/>
      <w:pPr>
        <w:tabs>
          <w:tab w:val="num" w:pos="4752"/>
        </w:tabs>
        <w:ind w:left="4752" w:hanging="360"/>
      </w:pPr>
    </w:lvl>
    <w:lvl w:ilvl="6" w:tplc="0409000F">
      <w:start w:val="1"/>
      <w:numFmt w:val="decimal"/>
      <w:lvlText w:val="%7."/>
      <w:lvlJc w:val="left"/>
      <w:pPr>
        <w:tabs>
          <w:tab w:val="num" w:pos="5472"/>
        </w:tabs>
        <w:ind w:left="5472" w:hanging="360"/>
      </w:pPr>
    </w:lvl>
    <w:lvl w:ilvl="7" w:tplc="04090019">
      <w:start w:val="1"/>
      <w:numFmt w:val="decimal"/>
      <w:lvlText w:val="%8."/>
      <w:lvlJc w:val="left"/>
      <w:pPr>
        <w:tabs>
          <w:tab w:val="num" w:pos="6192"/>
        </w:tabs>
        <w:ind w:left="6192" w:hanging="360"/>
      </w:pPr>
    </w:lvl>
    <w:lvl w:ilvl="8" w:tplc="0409001B">
      <w:start w:val="1"/>
      <w:numFmt w:val="decimal"/>
      <w:lvlText w:val="%9."/>
      <w:lvlJc w:val="left"/>
      <w:pPr>
        <w:tabs>
          <w:tab w:val="num" w:pos="6912"/>
        </w:tabs>
        <w:ind w:left="6912" w:hanging="360"/>
      </w:pPr>
    </w:lvl>
  </w:abstractNum>
  <w:abstractNum w:abstractNumId="129">
    <w:nsid w:val="7FA11BF3"/>
    <w:multiLevelType w:val="hybridMultilevel"/>
    <w:tmpl w:val="C45A3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33"/>
  </w:num>
  <w:num w:numId="3">
    <w:abstractNumId w:val="39"/>
  </w:num>
  <w:num w:numId="4">
    <w:abstractNumId w:val="82"/>
  </w:num>
  <w:num w:numId="5">
    <w:abstractNumId w:val="94"/>
  </w:num>
  <w:num w:numId="6">
    <w:abstractNumId w:val="53"/>
  </w:num>
  <w:num w:numId="7">
    <w:abstractNumId w:val="54"/>
  </w:num>
  <w:num w:numId="8">
    <w:abstractNumId w:val="17"/>
  </w:num>
  <w:num w:numId="9">
    <w:abstractNumId w:val="35"/>
  </w:num>
  <w:num w:numId="10">
    <w:abstractNumId w:val="129"/>
  </w:num>
  <w:num w:numId="11">
    <w:abstractNumId w:val="71"/>
  </w:num>
  <w:num w:numId="12">
    <w:abstractNumId w:val="91"/>
  </w:num>
  <w:num w:numId="13">
    <w:abstractNumId w:val="81"/>
  </w:num>
  <w:num w:numId="14">
    <w:abstractNumId w:val="31"/>
  </w:num>
  <w:num w:numId="15">
    <w:abstractNumId w:val="105"/>
  </w:num>
  <w:num w:numId="16">
    <w:abstractNumId w:val="49"/>
  </w:num>
  <w:num w:numId="17">
    <w:abstractNumId w:val="52"/>
  </w:num>
  <w:num w:numId="18">
    <w:abstractNumId w:val="67"/>
  </w:num>
  <w:num w:numId="19">
    <w:abstractNumId w:val="66"/>
  </w:num>
  <w:num w:numId="20">
    <w:abstractNumId w:val="111"/>
  </w:num>
  <w:num w:numId="21">
    <w:abstractNumId w:val="68"/>
  </w:num>
  <w:num w:numId="22">
    <w:abstractNumId w:val="9"/>
  </w:num>
  <w:num w:numId="23">
    <w:abstractNumId w:val="86"/>
  </w:num>
  <w:num w:numId="24">
    <w:abstractNumId w:val="46"/>
  </w:num>
  <w:num w:numId="25">
    <w:abstractNumId w:val="109"/>
  </w:num>
  <w:num w:numId="26">
    <w:abstractNumId w:val="70"/>
  </w:num>
  <w:num w:numId="27">
    <w:abstractNumId w:val="48"/>
  </w:num>
  <w:num w:numId="28">
    <w:abstractNumId w:val="101"/>
  </w:num>
  <w:num w:numId="29">
    <w:abstractNumId w:val="93"/>
  </w:num>
  <w:num w:numId="30">
    <w:abstractNumId w:val="96"/>
  </w:num>
  <w:num w:numId="31">
    <w:abstractNumId w:val="120"/>
  </w:num>
  <w:num w:numId="32">
    <w:abstractNumId w:val="77"/>
  </w:num>
  <w:num w:numId="33">
    <w:abstractNumId w:val="92"/>
  </w:num>
  <w:num w:numId="34">
    <w:abstractNumId w:val="110"/>
  </w:num>
  <w:num w:numId="35">
    <w:abstractNumId w:val="122"/>
  </w:num>
  <w:num w:numId="36">
    <w:abstractNumId w:val="34"/>
  </w:num>
  <w:num w:numId="37">
    <w:abstractNumId w:val="6"/>
  </w:num>
  <w:num w:numId="38">
    <w:abstractNumId w:val="128"/>
  </w:num>
  <w:num w:numId="39">
    <w:abstractNumId w:val="115"/>
  </w:num>
  <w:num w:numId="40">
    <w:abstractNumId w:val="123"/>
  </w:num>
  <w:num w:numId="41">
    <w:abstractNumId w:val="51"/>
  </w:num>
  <w:num w:numId="42">
    <w:abstractNumId w:val="78"/>
  </w:num>
  <w:num w:numId="43">
    <w:abstractNumId w:val="107"/>
  </w:num>
  <w:num w:numId="44">
    <w:abstractNumId w:val="58"/>
  </w:num>
  <w:num w:numId="45">
    <w:abstractNumId w:val="100"/>
  </w:num>
  <w:num w:numId="46">
    <w:abstractNumId w:val="3"/>
  </w:num>
  <w:num w:numId="47">
    <w:abstractNumId w:val="29"/>
  </w:num>
  <w:num w:numId="48">
    <w:abstractNumId w:val="0"/>
  </w:num>
  <w:num w:numId="49">
    <w:abstractNumId w:val="15"/>
  </w:num>
  <w:num w:numId="50">
    <w:abstractNumId w:val="89"/>
  </w:num>
  <w:num w:numId="51">
    <w:abstractNumId w:val="50"/>
  </w:num>
  <w:num w:numId="52">
    <w:abstractNumId w:val="57"/>
  </w:num>
  <w:num w:numId="53">
    <w:abstractNumId w:val="106"/>
  </w:num>
  <w:num w:numId="54">
    <w:abstractNumId w:val="103"/>
  </w:num>
  <w:num w:numId="55">
    <w:abstractNumId w:val="87"/>
  </w:num>
  <w:num w:numId="56">
    <w:abstractNumId w:val="97"/>
  </w:num>
  <w:num w:numId="57">
    <w:abstractNumId w:val="75"/>
  </w:num>
  <w:num w:numId="58">
    <w:abstractNumId w:val="83"/>
  </w:num>
  <w:num w:numId="59">
    <w:abstractNumId w:val="76"/>
  </w:num>
  <w:num w:numId="60">
    <w:abstractNumId w:val="125"/>
  </w:num>
  <w:num w:numId="61">
    <w:abstractNumId w:val="98"/>
  </w:num>
  <w:num w:numId="62">
    <w:abstractNumId w:val="5"/>
  </w:num>
  <w:num w:numId="63">
    <w:abstractNumId w:val="113"/>
  </w:num>
  <w:num w:numId="64">
    <w:abstractNumId w:val="62"/>
  </w:num>
  <w:num w:numId="65">
    <w:abstractNumId w:val="74"/>
  </w:num>
  <w:num w:numId="66">
    <w:abstractNumId w:val="26"/>
  </w:num>
  <w:num w:numId="67">
    <w:abstractNumId w:val="55"/>
  </w:num>
  <w:num w:numId="68">
    <w:abstractNumId w:val="19"/>
  </w:num>
  <w:num w:numId="69">
    <w:abstractNumId w:val="10"/>
  </w:num>
  <w:num w:numId="70">
    <w:abstractNumId w:val="116"/>
  </w:num>
  <w:num w:numId="71">
    <w:abstractNumId w:val="14"/>
  </w:num>
  <w:num w:numId="72">
    <w:abstractNumId w:val="90"/>
  </w:num>
  <w:num w:numId="73">
    <w:abstractNumId w:val="59"/>
  </w:num>
  <w:num w:numId="74">
    <w:abstractNumId w:val="64"/>
  </w:num>
  <w:num w:numId="75">
    <w:abstractNumId w:val="43"/>
  </w:num>
  <w:num w:numId="76">
    <w:abstractNumId w:val="47"/>
  </w:num>
  <w:num w:numId="77">
    <w:abstractNumId w:val="25"/>
  </w:num>
  <w:num w:numId="78">
    <w:abstractNumId w:val="60"/>
  </w:num>
  <w:num w:numId="79">
    <w:abstractNumId w:val="61"/>
  </w:num>
  <w:num w:numId="80">
    <w:abstractNumId w:val="11"/>
  </w:num>
  <w:num w:numId="81">
    <w:abstractNumId w:val="40"/>
  </w:num>
  <w:num w:numId="82">
    <w:abstractNumId w:val="104"/>
  </w:num>
  <w:num w:numId="83">
    <w:abstractNumId w:val="126"/>
  </w:num>
  <w:num w:numId="84">
    <w:abstractNumId w:val="41"/>
  </w:num>
  <w:num w:numId="85">
    <w:abstractNumId w:val="63"/>
  </w:num>
  <w:num w:numId="86">
    <w:abstractNumId w:val="18"/>
  </w:num>
  <w:num w:numId="87">
    <w:abstractNumId w:val="22"/>
  </w:num>
  <w:num w:numId="88">
    <w:abstractNumId w:val="99"/>
  </w:num>
  <w:num w:numId="89">
    <w:abstractNumId w:val="21"/>
  </w:num>
  <w:num w:numId="90">
    <w:abstractNumId w:val="102"/>
  </w:num>
  <w:num w:numId="91">
    <w:abstractNumId w:val="108"/>
  </w:num>
  <w:num w:numId="92">
    <w:abstractNumId w:val="36"/>
  </w:num>
  <w:num w:numId="93">
    <w:abstractNumId w:val="80"/>
  </w:num>
  <w:num w:numId="94">
    <w:abstractNumId w:val="8"/>
  </w:num>
  <w:num w:numId="95">
    <w:abstractNumId w:val="56"/>
  </w:num>
  <w:num w:numId="96">
    <w:abstractNumId w:val="118"/>
  </w:num>
  <w:num w:numId="97">
    <w:abstractNumId w:val="119"/>
  </w:num>
  <w:num w:numId="98">
    <w:abstractNumId w:val="20"/>
  </w:num>
  <w:num w:numId="99">
    <w:abstractNumId w:val="65"/>
  </w:num>
  <w:num w:numId="100">
    <w:abstractNumId w:val="30"/>
  </w:num>
  <w:num w:numId="101">
    <w:abstractNumId w:val="12"/>
  </w:num>
  <w:num w:numId="102">
    <w:abstractNumId w:val="23"/>
  </w:num>
  <w:num w:numId="103">
    <w:abstractNumId w:val="4"/>
  </w:num>
  <w:num w:numId="104">
    <w:abstractNumId w:val="32"/>
  </w:num>
  <w:num w:numId="105">
    <w:abstractNumId w:val="121"/>
  </w:num>
  <w:num w:numId="106">
    <w:abstractNumId w:val="45"/>
  </w:num>
  <w:num w:numId="107">
    <w:abstractNumId w:val="114"/>
  </w:num>
  <w:num w:numId="108">
    <w:abstractNumId w:val="13"/>
  </w:num>
  <w:num w:numId="109">
    <w:abstractNumId w:val="44"/>
  </w:num>
  <w:num w:numId="110">
    <w:abstractNumId w:val="1"/>
  </w:num>
  <w:num w:numId="111">
    <w:abstractNumId w:val="84"/>
  </w:num>
  <w:num w:numId="112">
    <w:abstractNumId w:val="95"/>
  </w:num>
  <w:num w:numId="113">
    <w:abstractNumId w:val="85"/>
  </w:num>
  <w:num w:numId="114">
    <w:abstractNumId w:val="38"/>
  </w:num>
  <w:num w:numId="115">
    <w:abstractNumId w:val="79"/>
  </w:num>
  <w:num w:numId="116">
    <w:abstractNumId w:val="124"/>
  </w:num>
  <w:num w:numId="117">
    <w:abstractNumId w:val="127"/>
  </w:num>
  <w:num w:numId="118">
    <w:abstractNumId w:val="27"/>
  </w:num>
  <w:num w:numId="119">
    <w:abstractNumId w:val="117"/>
  </w:num>
  <w:num w:numId="120">
    <w:abstractNumId w:val="73"/>
  </w:num>
  <w:num w:numId="121">
    <w:abstractNumId w:val="69"/>
  </w:num>
  <w:num w:numId="122">
    <w:abstractNumId w:val="28"/>
  </w:num>
  <w:num w:numId="123">
    <w:abstractNumId w:val="16"/>
  </w:num>
  <w:num w:numId="124">
    <w:abstractNumId w:val="112"/>
  </w:num>
  <w:num w:numId="125">
    <w:abstractNumId w:val="72"/>
  </w:num>
  <w:num w:numId="126">
    <w:abstractNumId w:val="2"/>
  </w:num>
  <w:num w:numId="127">
    <w:abstractNumId w:val="42"/>
  </w:num>
  <w:num w:numId="128">
    <w:abstractNumId w:val="24"/>
  </w:num>
  <w:num w:numId="129">
    <w:abstractNumId w:val="7"/>
  </w:num>
  <w:num w:numId="130">
    <w:abstractNumId w:val="88"/>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11F"/>
    <w:rsid w:val="0001362A"/>
    <w:rsid w:val="00015167"/>
    <w:rsid w:val="00015D2A"/>
    <w:rsid w:val="00016CF7"/>
    <w:rsid w:val="000174A6"/>
    <w:rsid w:val="000175E9"/>
    <w:rsid w:val="000205BD"/>
    <w:rsid w:val="0002327D"/>
    <w:rsid w:val="0004211F"/>
    <w:rsid w:val="000453AA"/>
    <w:rsid w:val="00046F70"/>
    <w:rsid w:val="00050BE7"/>
    <w:rsid w:val="00052308"/>
    <w:rsid w:val="0005407F"/>
    <w:rsid w:val="0006097D"/>
    <w:rsid w:val="000663B6"/>
    <w:rsid w:val="0007629B"/>
    <w:rsid w:val="00082415"/>
    <w:rsid w:val="000A5EF1"/>
    <w:rsid w:val="000B0D6E"/>
    <w:rsid w:val="000B66E8"/>
    <w:rsid w:val="000D18DB"/>
    <w:rsid w:val="000D4013"/>
    <w:rsid w:val="000D60C4"/>
    <w:rsid w:val="000D7AC6"/>
    <w:rsid w:val="000E24A0"/>
    <w:rsid w:val="000E2C34"/>
    <w:rsid w:val="000E2E10"/>
    <w:rsid w:val="000E2EE3"/>
    <w:rsid w:val="000E7254"/>
    <w:rsid w:val="000F4229"/>
    <w:rsid w:val="00103BF9"/>
    <w:rsid w:val="00105B77"/>
    <w:rsid w:val="001170AF"/>
    <w:rsid w:val="00120079"/>
    <w:rsid w:val="001221C8"/>
    <w:rsid w:val="00127531"/>
    <w:rsid w:val="001358D2"/>
    <w:rsid w:val="0014050C"/>
    <w:rsid w:val="001457B4"/>
    <w:rsid w:val="001530D6"/>
    <w:rsid w:val="00153F83"/>
    <w:rsid w:val="00157CB3"/>
    <w:rsid w:val="00170906"/>
    <w:rsid w:val="00176837"/>
    <w:rsid w:val="00177F36"/>
    <w:rsid w:val="0018091B"/>
    <w:rsid w:val="0018206A"/>
    <w:rsid w:val="001976A0"/>
    <w:rsid w:val="001A2E8C"/>
    <w:rsid w:val="001A3D71"/>
    <w:rsid w:val="001A4607"/>
    <w:rsid w:val="001B2471"/>
    <w:rsid w:val="001B4F00"/>
    <w:rsid w:val="001B6DFC"/>
    <w:rsid w:val="001B7E01"/>
    <w:rsid w:val="001C57A6"/>
    <w:rsid w:val="001E005D"/>
    <w:rsid w:val="001E7C6B"/>
    <w:rsid w:val="001F1390"/>
    <w:rsid w:val="001F3650"/>
    <w:rsid w:val="00201FC1"/>
    <w:rsid w:val="002040CE"/>
    <w:rsid w:val="00205190"/>
    <w:rsid w:val="00211801"/>
    <w:rsid w:val="00212A65"/>
    <w:rsid w:val="00212C3B"/>
    <w:rsid w:val="00215146"/>
    <w:rsid w:val="00215301"/>
    <w:rsid w:val="00217661"/>
    <w:rsid w:val="002302B4"/>
    <w:rsid w:val="00247F55"/>
    <w:rsid w:val="002530CC"/>
    <w:rsid w:val="002542AE"/>
    <w:rsid w:val="00257C0B"/>
    <w:rsid w:val="00267902"/>
    <w:rsid w:val="00274347"/>
    <w:rsid w:val="0027792C"/>
    <w:rsid w:val="00280950"/>
    <w:rsid w:val="00282F2F"/>
    <w:rsid w:val="00283322"/>
    <w:rsid w:val="00286BC8"/>
    <w:rsid w:val="00293721"/>
    <w:rsid w:val="002B5728"/>
    <w:rsid w:val="002C39D3"/>
    <w:rsid w:val="002C566F"/>
    <w:rsid w:val="002C5A30"/>
    <w:rsid w:val="002D43F5"/>
    <w:rsid w:val="002D6B9D"/>
    <w:rsid w:val="002E7EA9"/>
    <w:rsid w:val="002F3D1D"/>
    <w:rsid w:val="002F7A6F"/>
    <w:rsid w:val="003027FF"/>
    <w:rsid w:val="0030346D"/>
    <w:rsid w:val="0030517E"/>
    <w:rsid w:val="00307D33"/>
    <w:rsid w:val="003106DB"/>
    <w:rsid w:val="0031085A"/>
    <w:rsid w:val="003112C6"/>
    <w:rsid w:val="003161F7"/>
    <w:rsid w:val="0031652F"/>
    <w:rsid w:val="003169A1"/>
    <w:rsid w:val="00317C81"/>
    <w:rsid w:val="00321027"/>
    <w:rsid w:val="00322DDF"/>
    <w:rsid w:val="003261B0"/>
    <w:rsid w:val="00331F91"/>
    <w:rsid w:val="003342CC"/>
    <w:rsid w:val="003346B7"/>
    <w:rsid w:val="00347299"/>
    <w:rsid w:val="00347E27"/>
    <w:rsid w:val="003525C7"/>
    <w:rsid w:val="00371580"/>
    <w:rsid w:val="00374478"/>
    <w:rsid w:val="00374AF6"/>
    <w:rsid w:val="003807DB"/>
    <w:rsid w:val="00387E4E"/>
    <w:rsid w:val="00397C56"/>
    <w:rsid w:val="003A102C"/>
    <w:rsid w:val="003A5F63"/>
    <w:rsid w:val="003D2C8A"/>
    <w:rsid w:val="003D68D6"/>
    <w:rsid w:val="003F7697"/>
    <w:rsid w:val="00401B67"/>
    <w:rsid w:val="004173E6"/>
    <w:rsid w:val="0043000E"/>
    <w:rsid w:val="00434CE5"/>
    <w:rsid w:val="00436F94"/>
    <w:rsid w:val="00453BAD"/>
    <w:rsid w:val="0045465B"/>
    <w:rsid w:val="00455A1D"/>
    <w:rsid w:val="004563D9"/>
    <w:rsid w:val="004620DF"/>
    <w:rsid w:val="00465EC0"/>
    <w:rsid w:val="00484501"/>
    <w:rsid w:val="004B3E01"/>
    <w:rsid w:val="004B507A"/>
    <w:rsid w:val="004B5D1D"/>
    <w:rsid w:val="004C4141"/>
    <w:rsid w:val="004D4E1D"/>
    <w:rsid w:val="004E35CA"/>
    <w:rsid w:val="004E52F7"/>
    <w:rsid w:val="004E60EB"/>
    <w:rsid w:val="004E6E6F"/>
    <w:rsid w:val="004F15C1"/>
    <w:rsid w:val="004F1C16"/>
    <w:rsid w:val="004F5803"/>
    <w:rsid w:val="00503CB7"/>
    <w:rsid w:val="00514F73"/>
    <w:rsid w:val="00526210"/>
    <w:rsid w:val="00526984"/>
    <w:rsid w:val="0053139F"/>
    <w:rsid w:val="0053766F"/>
    <w:rsid w:val="00542E56"/>
    <w:rsid w:val="00543E10"/>
    <w:rsid w:val="00547E43"/>
    <w:rsid w:val="00562159"/>
    <w:rsid w:val="005649E9"/>
    <w:rsid w:val="00564F00"/>
    <w:rsid w:val="005956B5"/>
    <w:rsid w:val="00597704"/>
    <w:rsid w:val="005A5B95"/>
    <w:rsid w:val="005A611B"/>
    <w:rsid w:val="005A7538"/>
    <w:rsid w:val="005B3689"/>
    <w:rsid w:val="005C15FB"/>
    <w:rsid w:val="005D3CAC"/>
    <w:rsid w:val="005D5648"/>
    <w:rsid w:val="005F41A7"/>
    <w:rsid w:val="005F5AA0"/>
    <w:rsid w:val="006011E7"/>
    <w:rsid w:val="00605755"/>
    <w:rsid w:val="00613439"/>
    <w:rsid w:val="0061500D"/>
    <w:rsid w:val="00621F6B"/>
    <w:rsid w:val="00634DD3"/>
    <w:rsid w:val="00660070"/>
    <w:rsid w:val="00660639"/>
    <w:rsid w:val="0066105C"/>
    <w:rsid w:val="006753FE"/>
    <w:rsid w:val="00676306"/>
    <w:rsid w:val="0068699A"/>
    <w:rsid w:val="00693E59"/>
    <w:rsid w:val="0069414F"/>
    <w:rsid w:val="006A48D6"/>
    <w:rsid w:val="006A56AA"/>
    <w:rsid w:val="006B01D3"/>
    <w:rsid w:val="006B075F"/>
    <w:rsid w:val="006C08BD"/>
    <w:rsid w:val="006C1213"/>
    <w:rsid w:val="006C203C"/>
    <w:rsid w:val="006C6133"/>
    <w:rsid w:val="006D04BD"/>
    <w:rsid w:val="006F55C8"/>
    <w:rsid w:val="006F5BBA"/>
    <w:rsid w:val="006F689B"/>
    <w:rsid w:val="006F694D"/>
    <w:rsid w:val="00703202"/>
    <w:rsid w:val="00710B01"/>
    <w:rsid w:val="00714B9B"/>
    <w:rsid w:val="00715705"/>
    <w:rsid w:val="00721338"/>
    <w:rsid w:val="00722495"/>
    <w:rsid w:val="007242F0"/>
    <w:rsid w:val="00741C3D"/>
    <w:rsid w:val="00741C5A"/>
    <w:rsid w:val="00745622"/>
    <w:rsid w:val="007606BD"/>
    <w:rsid w:val="00761AE9"/>
    <w:rsid w:val="00770900"/>
    <w:rsid w:val="007722D4"/>
    <w:rsid w:val="00776C54"/>
    <w:rsid w:val="0077794A"/>
    <w:rsid w:val="00781A70"/>
    <w:rsid w:val="007838F2"/>
    <w:rsid w:val="0078499A"/>
    <w:rsid w:val="00787CEB"/>
    <w:rsid w:val="0079487B"/>
    <w:rsid w:val="00796844"/>
    <w:rsid w:val="007A3289"/>
    <w:rsid w:val="007A3DA1"/>
    <w:rsid w:val="007A64E5"/>
    <w:rsid w:val="007B08FB"/>
    <w:rsid w:val="007B6AC4"/>
    <w:rsid w:val="007B7B39"/>
    <w:rsid w:val="007C01F8"/>
    <w:rsid w:val="007D3D1D"/>
    <w:rsid w:val="007D7E74"/>
    <w:rsid w:val="007E6CB5"/>
    <w:rsid w:val="007F72C0"/>
    <w:rsid w:val="00800361"/>
    <w:rsid w:val="00803785"/>
    <w:rsid w:val="00806434"/>
    <w:rsid w:val="00807117"/>
    <w:rsid w:val="00813299"/>
    <w:rsid w:val="00813B3B"/>
    <w:rsid w:val="00815890"/>
    <w:rsid w:val="008213A0"/>
    <w:rsid w:val="00842E4D"/>
    <w:rsid w:val="0084530B"/>
    <w:rsid w:val="008561D7"/>
    <w:rsid w:val="0085678E"/>
    <w:rsid w:val="00871106"/>
    <w:rsid w:val="0087465E"/>
    <w:rsid w:val="008750C3"/>
    <w:rsid w:val="008764DA"/>
    <w:rsid w:val="0087749E"/>
    <w:rsid w:val="00884049"/>
    <w:rsid w:val="00884CE6"/>
    <w:rsid w:val="00893510"/>
    <w:rsid w:val="008A460D"/>
    <w:rsid w:val="008A5BBA"/>
    <w:rsid w:val="008B2081"/>
    <w:rsid w:val="008B215F"/>
    <w:rsid w:val="008B4CA8"/>
    <w:rsid w:val="008C625D"/>
    <w:rsid w:val="008D3636"/>
    <w:rsid w:val="008D6F4E"/>
    <w:rsid w:val="008E0088"/>
    <w:rsid w:val="008F0E4F"/>
    <w:rsid w:val="008F4799"/>
    <w:rsid w:val="008F4CA4"/>
    <w:rsid w:val="008F6D21"/>
    <w:rsid w:val="008F72A0"/>
    <w:rsid w:val="009069EE"/>
    <w:rsid w:val="00913561"/>
    <w:rsid w:val="00914106"/>
    <w:rsid w:val="00914E58"/>
    <w:rsid w:val="00923AAA"/>
    <w:rsid w:val="00933AE4"/>
    <w:rsid w:val="00935423"/>
    <w:rsid w:val="009507CC"/>
    <w:rsid w:val="009535FC"/>
    <w:rsid w:val="00957649"/>
    <w:rsid w:val="00975030"/>
    <w:rsid w:val="00976064"/>
    <w:rsid w:val="009771E9"/>
    <w:rsid w:val="00981F5B"/>
    <w:rsid w:val="00984411"/>
    <w:rsid w:val="009922DD"/>
    <w:rsid w:val="00994573"/>
    <w:rsid w:val="00995528"/>
    <w:rsid w:val="009A31A8"/>
    <w:rsid w:val="009B1183"/>
    <w:rsid w:val="009B1D71"/>
    <w:rsid w:val="009B3041"/>
    <w:rsid w:val="009B6276"/>
    <w:rsid w:val="009B6B40"/>
    <w:rsid w:val="009C1742"/>
    <w:rsid w:val="009C6932"/>
    <w:rsid w:val="009D0023"/>
    <w:rsid w:val="009D7D94"/>
    <w:rsid w:val="009E056B"/>
    <w:rsid w:val="009E1CE4"/>
    <w:rsid w:val="009E60D3"/>
    <w:rsid w:val="009F4F02"/>
    <w:rsid w:val="009F6028"/>
    <w:rsid w:val="009F6331"/>
    <w:rsid w:val="00A02CD9"/>
    <w:rsid w:val="00A049C8"/>
    <w:rsid w:val="00A05D92"/>
    <w:rsid w:val="00A10E9C"/>
    <w:rsid w:val="00A16D27"/>
    <w:rsid w:val="00A20FFE"/>
    <w:rsid w:val="00A22CA4"/>
    <w:rsid w:val="00A26437"/>
    <w:rsid w:val="00A40A73"/>
    <w:rsid w:val="00A4234B"/>
    <w:rsid w:val="00A456BD"/>
    <w:rsid w:val="00A47721"/>
    <w:rsid w:val="00A508AC"/>
    <w:rsid w:val="00A604D3"/>
    <w:rsid w:val="00A609B8"/>
    <w:rsid w:val="00A60D8D"/>
    <w:rsid w:val="00A64E1B"/>
    <w:rsid w:val="00A676D6"/>
    <w:rsid w:val="00A71379"/>
    <w:rsid w:val="00A771A0"/>
    <w:rsid w:val="00A93236"/>
    <w:rsid w:val="00A939AE"/>
    <w:rsid w:val="00A95552"/>
    <w:rsid w:val="00A9770D"/>
    <w:rsid w:val="00AA24D3"/>
    <w:rsid w:val="00AB5414"/>
    <w:rsid w:val="00AC2DB6"/>
    <w:rsid w:val="00AC4BB0"/>
    <w:rsid w:val="00AC561E"/>
    <w:rsid w:val="00AC6419"/>
    <w:rsid w:val="00AD753E"/>
    <w:rsid w:val="00AE59A1"/>
    <w:rsid w:val="00AE744E"/>
    <w:rsid w:val="00B04C60"/>
    <w:rsid w:val="00B051F8"/>
    <w:rsid w:val="00B11850"/>
    <w:rsid w:val="00B131C9"/>
    <w:rsid w:val="00B151AC"/>
    <w:rsid w:val="00B15E1D"/>
    <w:rsid w:val="00B2047D"/>
    <w:rsid w:val="00B20B72"/>
    <w:rsid w:val="00B43BC9"/>
    <w:rsid w:val="00B466CA"/>
    <w:rsid w:val="00B6166F"/>
    <w:rsid w:val="00B7420D"/>
    <w:rsid w:val="00B75DFB"/>
    <w:rsid w:val="00B92FDD"/>
    <w:rsid w:val="00BA7B86"/>
    <w:rsid w:val="00BA7FF6"/>
    <w:rsid w:val="00BB4DF8"/>
    <w:rsid w:val="00BB6824"/>
    <w:rsid w:val="00BB758A"/>
    <w:rsid w:val="00BB7C04"/>
    <w:rsid w:val="00BC0709"/>
    <w:rsid w:val="00BC4ED7"/>
    <w:rsid w:val="00BD1530"/>
    <w:rsid w:val="00BD1B20"/>
    <w:rsid w:val="00BD1D5F"/>
    <w:rsid w:val="00BD67B4"/>
    <w:rsid w:val="00BE1151"/>
    <w:rsid w:val="00BE2940"/>
    <w:rsid w:val="00BE60DD"/>
    <w:rsid w:val="00BF63BE"/>
    <w:rsid w:val="00C1414A"/>
    <w:rsid w:val="00C14406"/>
    <w:rsid w:val="00C16A1E"/>
    <w:rsid w:val="00C17ABB"/>
    <w:rsid w:val="00C22652"/>
    <w:rsid w:val="00C227F9"/>
    <w:rsid w:val="00C24D10"/>
    <w:rsid w:val="00C2520B"/>
    <w:rsid w:val="00C26413"/>
    <w:rsid w:val="00C26469"/>
    <w:rsid w:val="00C32153"/>
    <w:rsid w:val="00C33CF0"/>
    <w:rsid w:val="00C4126B"/>
    <w:rsid w:val="00C42A98"/>
    <w:rsid w:val="00C437FC"/>
    <w:rsid w:val="00C607F4"/>
    <w:rsid w:val="00C65D41"/>
    <w:rsid w:val="00C718E6"/>
    <w:rsid w:val="00C808AE"/>
    <w:rsid w:val="00C808C7"/>
    <w:rsid w:val="00C8390E"/>
    <w:rsid w:val="00C8428A"/>
    <w:rsid w:val="00C85948"/>
    <w:rsid w:val="00CA0518"/>
    <w:rsid w:val="00CC674E"/>
    <w:rsid w:val="00CC7091"/>
    <w:rsid w:val="00CD485C"/>
    <w:rsid w:val="00CD7965"/>
    <w:rsid w:val="00CE1AA0"/>
    <w:rsid w:val="00CE7862"/>
    <w:rsid w:val="00CF344E"/>
    <w:rsid w:val="00CF4560"/>
    <w:rsid w:val="00D04F66"/>
    <w:rsid w:val="00D10276"/>
    <w:rsid w:val="00D177A9"/>
    <w:rsid w:val="00D30FC7"/>
    <w:rsid w:val="00D36B0A"/>
    <w:rsid w:val="00D401E9"/>
    <w:rsid w:val="00D41A2A"/>
    <w:rsid w:val="00D458E2"/>
    <w:rsid w:val="00D55970"/>
    <w:rsid w:val="00D57C23"/>
    <w:rsid w:val="00D64680"/>
    <w:rsid w:val="00D723A1"/>
    <w:rsid w:val="00D733DC"/>
    <w:rsid w:val="00D73AC5"/>
    <w:rsid w:val="00D97B07"/>
    <w:rsid w:val="00DA31DA"/>
    <w:rsid w:val="00DA6350"/>
    <w:rsid w:val="00DC2889"/>
    <w:rsid w:val="00DC5195"/>
    <w:rsid w:val="00DC5918"/>
    <w:rsid w:val="00DD15A0"/>
    <w:rsid w:val="00DD3F8F"/>
    <w:rsid w:val="00DD4066"/>
    <w:rsid w:val="00DF533E"/>
    <w:rsid w:val="00E01C10"/>
    <w:rsid w:val="00E037D4"/>
    <w:rsid w:val="00E04131"/>
    <w:rsid w:val="00E10ACD"/>
    <w:rsid w:val="00E211F6"/>
    <w:rsid w:val="00E21512"/>
    <w:rsid w:val="00E23050"/>
    <w:rsid w:val="00E25429"/>
    <w:rsid w:val="00E25F7E"/>
    <w:rsid w:val="00E30763"/>
    <w:rsid w:val="00E3648F"/>
    <w:rsid w:val="00E42340"/>
    <w:rsid w:val="00E452EA"/>
    <w:rsid w:val="00E53DE3"/>
    <w:rsid w:val="00E55AA9"/>
    <w:rsid w:val="00E6257F"/>
    <w:rsid w:val="00E632A4"/>
    <w:rsid w:val="00E71293"/>
    <w:rsid w:val="00E92855"/>
    <w:rsid w:val="00E92BD2"/>
    <w:rsid w:val="00E93B99"/>
    <w:rsid w:val="00E95CDE"/>
    <w:rsid w:val="00EA461B"/>
    <w:rsid w:val="00EB35E2"/>
    <w:rsid w:val="00EB538E"/>
    <w:rsid w:val="00EB7D82"/>
    <w:rsid w:val="00EC14BE"/>
    <w:rsid w:val="00EC5997"/>
    <w:rsid w:val="00ED0C2C"/>
    <w:rsid w:val="00ED2E01"/>
    <w:rsid w:val="00ED3C32"/>
    <w:rsid w:val="00ED3DD1"/>
    <w:rsid w:val="00EE55B0"/>
    <w:rsid w:val="00EE5E58"/>
    <w:rsid w:val="00EE6B3F"/>
    <w:rsid w:val="00EF4656"/>
    <w:rsid w:val="00EF741A"/>
    <w:rsid w:val="00F0631A"/>
    <w:rsid w:val="00F07499"/>
    <w:rsid w:val="00F134DF"/>
    <w:rsid w:val="00F142B7"/>
    <w:rsid w:val="00F20DF1"/>
    <w:rsid w:val="00F23171"/>
    <w:rsid w:val="00F23A9B"/>
    <w:rsid w:val="00F24EF6"/>
    <w:rsid w:val="00F27E32"/>
    <w:rsid w:val="00F36A4C"/>
    <w:rsid w:val="00F37C11"/>
    <w:rsid w:val="00F428B5"/>
    <w:rsid w:val="00F47C1B"/>
    <w:rsid w:val="00F62D7E"/>
    <w:rsid w:val="00F67665"/>
    <w:rsid w:val="00F753C0"/>
    <w:rsid w:val="00F76569"/>
    <w:rsid w:val="00F852F7"/>
    <w:rsid w:val="00F861EA"/>
    <w:rsid w:val="00F8791A"/>
    <w:rsid w:val="00F95B4C"/>
    <w:rsid w:val="00FA2954"/>
    <w:rsid w:val="00FA56A9"/>
    <w:rsid w:val="00FB3E67"/>
    <w:rsid w:val="00FB5504"/>
    <w:rsid w:val="00FC01CC"/>
    <w:rsid w:val="00FC0374"/>
    <w:rsid w:val="00FC4F7A"/>
    <w:rsid w:val="00FC604D"/>
    <w:rsid w:val="00FC771B"/>
    <w:rsid w:val="00FC7878"/>
    <w:rsid w:val="00FD1115"/>
    <w:rsid w:val="00FD55AE"/>
    <w:rsid w:val="00FD5C09"/>
    <w:rsid w:val="00FD5C52"/>
    <w:rsid w:val="00FF2523"/>
    <w:rsid w:val="00FF2AB0"/>
    <w:rsid w:val="00FF6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F4656"/>
    <w:pPr>
      <w:keepNext/>
      <w:spacing w:after="0" w:line="240" w:lineRule="auto"/>
      <w:ind w:left="720"/>
      <w:jc w:val="center"/>
      <w:outlineLvl w:val="0"/>
    </w:pPr>
    <w:rPr>
      <w:rFonts w:ascii="Arial" w:eastAsia="Times New Roman" w:hAnsi="Arial" w:cs="Times New Roman"/>
      <w:b/>
      <w:color w:val="0000FF"/>
      <w:sz w:val="32"/>
      <w:szCs w:val="20"/>
      <w:u w:val="single"/>
    </w:rPr>
  </w:style>
  <w:style w:type="paragraph" w:styleId="Heading2">
    <w:name w:val="heading 2"/>
    <w:basedOn w:val="Normal"/>
    <w:next w:val="Normal"/>
    <w:link w:val="Heading2Char"/>
    <w:qFormat/>
    <w:rsid w:val="00EF4656"/>
    <w:pPr>
      <w:keepNext/>
      <w:spacing w:before="120" w:after="120" w:line="240" w:lineRule="auto"/>
      <w:ind w:left="360"/>
      <w:outlineLvl w:val="1"/>
    </w:pPr>
    <w:rPr>
      <w:rFonts w:ascii="Arial" w:eastAsia="Times New Roman" w:hAnsi="Arial" w:cs="Times New Roman"/>
      <w:sz w:val="24"/>
      <w:szCs w:val="20"/>
    </w:rPr>
  </w:style>
  <w:style w:type="paragraph" w:styleId="Heading3">
    <w:name w:val="heading 3"/>
    <w:basedOn w:val="Normal"/>
    <w:next w:val="Normal"/>
    <w:link w:val="Heading3Char"/>
    <w:qFormat/>
    <w:rsid w:val="00EF4656"/>
    <w:pPr>
      <w:keepNext/>
      <w:spacing w:before="120" w:after="120" w:line="240" w:lineRule="auto"/>
      <w:ind w:left="360"/>
      <w:jc w:val="both"/>
      <w:outlineLvl w:val="2"/>
    </w:pPr>
    <w:rPr>
      <w:rFonts w:ascii="Arial" w:eastAsia="Times New Roman" w:hAnsi="Arial"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F72A0"/>
    <w:pPr>
      <w:ind w:left="720"/>
      <w:contextualSpacing/>
    </w:pPr>
  </w:style>
  <w:style w:type="paragraph" w:styleId="Header">
    <w:name w:val="header"/>
    <w:basedOn w:val="Normal"/>
    <w:link w:val="HeaderChar"/>
    <w:uiPriority w:val="99"/>
    <w:unhideWhenUsed/>
    <w:rsid w:val="00933A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AE4"/>
  </w:style>
  <w:style w:type="paragraph" w:styleId="Footer">
    <w:name w:val="footer"/>
    <w:basedOn w:val="Normal"/>
    <w:link w:val="FooterChar"/>
    <w:uiPriority w:val="99"/>
    <w:unhideWhenUsed/>
    <w:rsid w:val="00933A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AE4"/>
  </w:style>
  <w:style w:type="paragraph" w:styleId="BalloonText">
    <w:name w:val="Balloon Text"/>
    <w:basedOn w:val="Normal"/>
    <w:link w:val="BalloonTextChar"/>
    <w:uiPriority w:val="99"/>
    <w:semiHidden/>
    <w:unhideWhenUsed/>
    <w:rsid w:val="00017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4A6"/>
    <w:rPr>
      <w:rFonts w:ascii="Tahoma" w:hAnsi="Tahoma" w:cs="Tahoma"/>
      <w:sz w:val="16"/>
      <w:szCs w:val="16"/>
    </w:rPr>
  </w:style>
  <w:style w:type="table" w:styleId="TableGrid">
    <w:name w:val="Table Grid"/>
    <w:basedOn w:val="TableNormal"/>
    <w:rsid w:val="002779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A48D6"/>
    <w:rPr>
      <w:color w:val="0000FF" w:themeColor="hyperlink"/>
      <w:u w:val="single"/>
    </w:rPr>
  </w:style>
  <w:style w:type="paragraph" w:customStyle="1" w:styleId="Default">
    <w:name w:val="Default"/>
    <w:rsid w:val="00D723A1"/>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EF4656"/>
    <w:rPr>
      <w:rFonts w:ascii="Arial" w:eastAsia="Times New Roman" w:hAnsi="Arial" w:cs="Times New Roman"/>
      <w:b/>
      <w:color w:val="0000FF"/>
      <w:sz w:val="32"/>
      <w:szCs w:val="20"/>
      <w:u w:val="single"/>
    </w:rPr>
  </w:style>
  <w:style w:type="character" w:customStyle="1" w:styleId="Heading2Char">
    <w:name w:val="Heading 2 Char"/>
    <w:basedOn w:val="DefaultParagraphFont"/>
    <w:link w:val="Heading2"/>
    <w:rsid w:val="00EF4656"/>
    <w:rPr>
      <w:rFonts w:ascii="Arial" w:eastAsia="Times New Roman" w:hAnsi="Arial" w:cs="Times New Roman"/>
      <w:sz w:val="24"/>
      <w:szCs w:val="20"/>
    </w:rPr>
  </w:style>
  <w:style w:type="character" w:customStyle="1" w:styleId="Heading3Char">
    <w:name w:val="Heading 3 Char"/>
    <w:basedOn w:val="DefaultParagraphFont"/>
    <w:link w:val="Heading3"/>
    <w:rsid w:val="00EF4656"/>
    <w:rPr>
      <w:rFonts w:ascii="Arial" w:eastAsia="Times New Roman" w:hAnsi="Arial" w:cs="Times New Roman"/>
      <w:b/>
      <w:sz w:val="24"/>
      <w:szCs w:val="20"/>
    </w:rPr>
  </w:style>
  <w:style w:type="paragraph" w:styleId="BodyTextIndent">
    <w:name w:val="Body Text Indent"/>
    <w:basedOn w:val="Normal"/>
    <w:link w:val="BodyTextIndentChar"/>
    <w:rsid w:val="00EF4656"/>
    <w:pPr>
      <w:spacing w:after="0" w:line="240" w:lineRule="auto"/>
      <w:ind w:left="720"/>
    </w:pPr>
    <w:rPr>
      <w:rFonts w:ascii="Arial" w:eastAsia="Times New Roman" w:hAnsi="Arial" w:cs="Times New Roman"/>
      <w:szCs w:val="20"/>
    </w:rPr>
  </w:style>
  <w:style w:type="character" w:customStyle="1" w:styleId="BodyTextIndentChar">
    <w:name w:val="Body Text Indent Char"/>
    <w:basedOn w:val="DefaultParagraphFont"/>
    <w:link w:val="BodyTextIndent"/>
    <w:rsid w:val="00EF4656"/>
    <w:rPr>
      <w:rFonts w:ascii="Arial" w:eastAsia="Times New Roman" w:hAnsi="Arial" w:cs="Times New Roman"/>
      <w:szCs w:val="20"/>
    </w:rPr>
  </w:style>
  <w:style w:type="paragraph" w:customStyle="1" w:styleId="CM69">
    <w:name w:val="CM69"/>
    <w:basedOn w:val="Default"/>
    <w:next w:val="Default"/>
    <w:rsid w:val="00EF4656"/>
    <w:pPr>
      <w:widowControl w:val="0"/>
      <w:spacing w:after="240"/>
    </w:pPr>
    <w:rPr>
      <w:rFonts w:ascii="JNMJBH+TimesNewRoman,Bold" w:eastAsia="Times New Roman" w:hAnsi="JNMJBH+TimesNewRoman,Bold" w:cs="Times New Roman"/>
      <w:color w:val="auto"/>
    </w:rPr>
  </w:style>
  <w:style w:type="paragraph" w:styleId="ListBullet">
    <w:name w:val="List Bullet"/>
    <w:basedOn w:val="Normal"/>
    <w:rsid w:val="00EF4656"/>
    <w:pPr>
      <w:spacing w:before="60" w:after="60" w:line="240" w:lineRule="auto"/>
    </w:pPr>
    <w:rPr>
      <w:rFonts w:ascii="Arial" w:eastAsia="Times New Roman" w:hAnsi="Arial" w:cs="Times New Roman"/>
      <w:szCs w:val="20"/>
    </w:rPr>
  </w:style>
  <w:style w:type="character" w:styleId="CommentReference">
    <w:name w:val="annotation reference"/>
    <w:basedOn w:val="DefaultParagraphFont"/>
    <w:uiPriority w:val="99"/>
    <w:semiHidden/>
    <w:unhideWhenUsed/>
    <w:rsid w:val="00C17ABB"/>
    <w:rPr>
      <w:sz w:val="16"/>
      <w:szCs w:val="16"/>
    </w:rPr>
  </w:style>
  <w:style w:type="paragraph" w:styleId="CommentText">
    <w:name w:val="annotation text"/>
    <w:basedOn w:val="Normal"/>
    <w:link w:val="CommentTextChar"/>
    <w:uiPriority w:val="99"/>
    <w:semiHidden/>
    <w:unhideWhenUsed/>
    <w:rsid w:val="00C17ABB"/>
    <w:pPr>
      <w:spacing w:line="240" w:lineRule="auto"/>
    </w:pPr>
    <w:rPr>
      <w:sz w:val="20"/>
      <w:szCs w:val="20"/>
    </w:rPr>
  </w:style>
  <w:style w:type="character" w:customStyle="1" w:styleId="CommentTextChar">
    <w:name w:val="Comment Text Char"/>
    <w:basedOn w:val="DefaultParagraphFont"/>
    <w:link w:val="CommentText"/>
    <w:uiPriority w:val="99"/>
    <w:semiHidden/>
    <w:rsid w:val="00C17ABB"/>
    <w:rPr>
      <w:sz w:val="20"/>
      <w:szCs w:val="20"/>
    </w:rPr>
  </w:style>
  <w:style w:type="paragraph" w:styleId="CommentSubject">
    <w:name w:val="annotation subject"/>
    <w:basedOn w:val="CommentText"/>
    <w:next w:val="CommentText"/>
    <w:link w:val="CommentSubjectChar"/>
    <w:uiPriority w:val="99"/>
    <w:semiHidden/>
    <w:unhideWhenUsed/>
    <w:rsid w:val="00C17ABB"/>
    <w:rPr>
      <w:b/>
      <w:bCs/>
    </w:rPr>
  </w:style>
  <w:style w:type="character" w:customStyle="1" w:styleId="CommentSubjectChar">
    <w:name w:val="Comment Subject Char"/>
    <w:basedOn w:val="CommentTextChar"/>
    <w:link w:val="CommentSubject"/>
    <w:uiPriority w:val="99"/>
    <w:semiHidden/>
    <w:rsid w:val="00C17ABB"/>
    <w:rPr>
      <w:b/>
      <w:bCs/>
      <w:sz w:val="20"/>
      <w:szCs w:val="20"/>
    </w:rPr>
  </w:style>
  <w:style w:type="paragraph" w:styleId="Revision">
    <w:name w:val="Revision"/>
    <w:hidden/>
    <w:uiPriority w:val="99"/>
    <w:semiHidden/>
    <w:rsid w:val="00C17AB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F4656"/>
    <w:pPr>
      <w:keepNext/>
      <w:spacing w:after="0" w:line="240" w:lineRule="auto"/>
      <w:ind w:left="720"/>
      <w:jc w:val="center"/>
      <w:outlineLvl w:val="0"/>
    </w:pPr>
    <w:rPr>
      <w:rFonts w:ascii="Arial" w:eastAsia="Times New Roman" w:hAnsi="Arial" w:cs="Times New Roman"/>
      <w:b/>
      <w:color w:val="0000FF"/>
      <w:sz w:val="32"/>
      <w:szCs w:val="20"/>
      <w:u w:val="single"/>
    </w:rPr>
  </w:style>
  <w:style w:type="paragraph" w:styleId="Heading2">
    <w:name w:val="heading 2"/>
    <w:basedOn w:val="Normal"/>
    <w:next w:val="Normal"/>
    <w:link w:val="Heading2Char"/>
    <w:qFormat/>
    <w:rsid w:val="00EF4656"/>
    <w:pPr>
      <w:keepNext/>
      <w:spacing w:before="120" w:after="120" w:line="240" w:lineRule="auto"/>
      <w:ind w:left="360"/>
      <w:outlineLvl w:val="1"/>
    </w:pPr>
    <w:rPr>
      <w:rFonts w:ascii="Arial" w:eastAsia="Times New Roman" w:hAnsi="Arial" w:cs="Times New Roman"/>
      <w:sz w:val="24"/>
      <w:szCs w:val="20"/>
    </w:rPr>
  </w:style>
  <w:style w:type="paragraph" w:styleId="Heading3">
    <w:name w:val="heading 3"/>
    <w:basedOn w:val="Normal"/>
    <w:next w:val="Normal"/>
    <w:link w:val="Heading3Char"/>
    <w:qFormat/>
    <w:rsid w:val="00EF4656"/>
    <w:pPr>
      <w:keepNext/>
      <w:spacing w:before="120" w:after="120" w:line="240" w:lineRule="auto"/>
      <w:ind w:left="360"/>
      <w:jc w:val="both"/>
      <w:outlineLvl w:val="2"/>
    </w:pPr>
    <w:rPr>
      <w:rFonts w:ascii="Arial" w:eastAsia="Times New Roman" w:hAnsi="Arial"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F72A0"/>
    <w:pPr>
      <w:ind w:left="720"/>
      <w:contextualSpacing/>
    </w:pPr>
  </w:style>
  <w:style w:type="paragraph" w:styleId="Header">
    <w:name w:val="header"/>
    <w:basedOn w:val="Normal"/>
    <w:link w:val="HeaderChar"/>
    <w:uiPriority w:val="99"/>
    <w:unhideWhenUsed/>
    <w:rsid w:val="00933A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AE4"/>
  </w:style>
  <w:style w:type="paragraph" w:styleId="Footer">
    <w:name w:val="footer"/>
    <w:basedOn w:val="Normal"/>
    <w:link w:val="FooterChar"/>
    <w:uiPriority w:val="99"/>
    <w:unhideWhenUsed/>
    <w:rsid w:val="00933A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AE4"/>
  </w:style>
  <w:style w:type="paragraph" w:styleId="BalloonText">
    <w:name w:val="Balloon Text"/>
    <w:basedOn w:val="Normal"/>
    <w:link w:val="BalloonTextChar"/>
    <w:uiPriority w:val="99"/>
    <w:semiHidden/>
    <w:unhideWhenUsed/>
    <w:rsid w:val="00017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4A6"/>
    <w:rPr>
      <w:rFonts w:ascii="Tahoma" w:hAnsi="Tahoma" w:cs="Tahoma"/>
      <w:sz w:val="16"/>
      <w:szCs w:val="16"/>
    </w:rPr>
  </w:style>
  <w:style w:type="table" w:styleId="TableGrid">
    <w:name w:val="Table Grid"/>
    <w:basedOn w:val="TableNormal"/>
    <w:rsid w:val="002779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A48D6"/>
    <w:rPr>
      <w:color w:val="0000FF" w:themeColor="hyperlink"/>
      <w:u w:val="single"/>
    </w:rPr>
  </w:style>
  <w:style w:type="paragraph" w:customStyle="1" w:styleId="Default">
    <w:name w:val="Default"/>
    <w:rsid w:val="00D723A1"/>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EF4656"/>
    <w:rPr>
      <w:rFonts w:ascii="Arial" w:eastAsia="Times New Roman" w:hAnsi="Arial" w:cs="Times New Roman"/>
      <w:b/>
      <w:color w:val="0000FF"/>
      <w:sz w:val="32"/>
      <w:szCs w:val="20"/>
      <w:u w:val="single"/>
    </w:rPr>
  </w:style>
  <w:style w:type="character" w:customStyle="1" w:styleId="Heading2Char">
    <w:name w:val="Heading 2 Char"/>
    <w:basedOn w:val="DefaultParagraphFont"/>
    <w:link w:val="Heading2"/>
    <w:rsid w:val="00EF4656"/>
    <w:rPr>
      <w:rFonts w:ascii="Arial" w:eastAsia="Times New Roman" w:hAnsi="Arial" w:cs="Times New Roman"/>
      <w:sz w:val="24"/>
      <w:szCs w:val="20"/>
    </w:rPr>
  </w:style>
  <w:style w:type="character" w:customStyle="1" w:styleId="Heading3Char">
    <w:name w:val="Heading 3 Char"/>
    <w:basedOn w:val="DefaultParagraphFont"/>
    <w:link w:val="Heading3"/>
    <w:rsid w:val="00EF4656"/>
    <w:rPr>
      <w:rFonts w:ascii="Arial" w:eastAsia="Times New Roman" w:hAnsi="Arial" w:cs="Times New Roman"/>
      <w:b/>
      <w:sz w:val="24"/>
      <w:szCs w:val="20"/>
    </w:rPr>
  </w:style>
  <w:style w:type="paragraph" w:styleId="BodyTextIndent">
    <w:name w:val="Body Text Indent"/>
    <w:basedOn w:val="Normal"/>
    <w:link w:val="BodyTextIndentChar"/>
    <w:rsid w:val="00EF4656"/>
    <w:pPr>
      <w:spacing w:after="0" w:line="240" w:lineRule="auto"/>
      <w:ind w:left="720"/>
    </w:pPr>
    <w:rPr>
      <w:rFonts w:ascii="Arial" w:eastAsia="Times New Roman" w:hAnsi="Arial" w:cs="Times New Roman"/>
      <w:szCs w:val="20"/>
    </w:rPr>
  </w:style>
  <w:style w:type="character" w:customStyle="1" w:styleId="BodyTextIndentChar">
    <w:name w:val="Body Text Indent Char"/>
    <w:basedOn w:val="DefaultParagraphFont"/>
    <w:link w:val="BodyTextIndent"/>
    <w:rsid w:val="00EF4656"/>
    <w:rPr>
      <w:rFonts w:ascii="Arial" w:eastAsia="Times New Roman" w:hAnsi="Arial" w:cs="Times New Roman"/>
      <w:szCs w:val="20"/>
    </w:rPr>
  </w:style>
  <w:style w:type="paragraph" w:customStyle="1" w:styleId="CM69">
    <w:name w:val="CM69"/>
    <w:basedOn w:val="Default"/>
    <w:next w:val="Default"/>
    <w:rsid w:val="00EF4656"/>
    <w:pPr>
      <w:widowControl w:val="0"/>
      <w:spacing w:after="240"/>
    </w:pPr>
    <w:rPr>
      <w:rFonts w:ascii="JNMJBH+TimesNewRoman,Bold" w:eastAsia="Times New Roman" w:hAnsi="JNMJBH+TimesNewRoman,Bold" w:cs="Times New Roman"/>
      <w:color w:val="auto"/>
    </w:rPr>
  </w:style>
  <w:style w:type="paragraph" w:styleId="ListBullet">
    <w:name w:val="List Bullet"/>
    <w:basedOn w:val="Normal"/>
    <w:rsid w:val="00EF4656"/>
    <w:pPr>
      <w:spacing w:before="60" w:after="60" w:line="240" w:lineRule="auto"/>
    </w:pPr>
    <w:rPr>
      <w:rFonts w:ascii="Arial" w:eastAsia="Times New Roman" w:hAnsi="Arial" w:cs="Times New Roman"/>
      <w:szCs w:val="20"/>
    </w:rPr>
  </w:style>
  <w:style w:type="character" w:styleId="CommentReference">
    <w:name w:val="annotation reference"/>
    <w:basedOn w:val="DefaultParagraphFont"/>
    <w:uiPriority w:val="99"/>
    <w:semiHidden/>
    <w:unhideWhenUsed/>
    <w:rsid w:val="00C17ABB"/>
    <w:rPr>
      <w:sz w:val="16"/>
      <w:szCs w:val="16"/>
    </w:rPr>
  </w:style>
  <w:style w:type="paragraph" w:styleId="CommentText">
    <w:name w:val="annotation text"/>
    <w:basedOn w:val="Normal"/>
    <w:link w:val="CommentTextChar"/>
    <w:uiPriority w:val="99"/>
    <w:semiHidden/>
    <w:unhideWhenUsed/>
    <w:rsid w:val="00C17ABB"/>
    <w:pPr>
      <w:spacing w:line="240" w:lineRule="auto"/>
    </w:pPr>
    <w:rPr>
      <w:sz w:val="20"/>
      <w:szCs w:val="20"/>
    </w:rPr>
  </w:style>
  <w:style w:type="character" w:customStyle="1" w:styleId="CommentTextChar">
    <w:name w:val="Comment Text Char"/>
    <w:basedOn w:val="DefaultParagraphFont"/>
    <w:link w:val="CommentText"/>
    <w:uiPriority w:val="99"/>
    <w:semiHidden/>
    <w:rsid w:val="00C17ABB"/>
    <w:rPr>
      <w:sz w:val="20"/>
      <w:szCs w:val="20"/>
    </w:rPr>
  </w:style>
  <w:style w:type="paragraph" w:styleId="CommentSubject">
    <w:name w:val="annotation subject"/>
    <w:basedOn w:val="CommentText"/>
    <w:next w:val="CommentText"/>
    <w:link w:val="CommentSubjectChar"/>
    <w:uiPriority w:val="99"/>
    <w:semiHidden/>
    <w:unhideWhenUsed/>
    <w:rsid w:val="00C17ABB"/>
    <w:rPr>
      <w:b/>
      <w:bCs/>
    </w:rPr>
  </w:style>
  <w:style w:type="character" w:customStyle="1" w:styleId="CommentSubjectChar">
    <w:name w:val="Comment Subject Char"/>
    <w:basedOn w:val="CommentTextChar"/>
    <w:link w:val="CommentSubject"/>
    <w:uiPriority w:val="99"/>
    <w:semiHidden/>
    <w:rsid w:val="00C17ABB"/>
    <w:rPr>
      <w:b/>
      <w:bCs/>
      <w:sz w:val="20"/>
      <w:szCs w:val="20"/>
    </w:rPr>
  </w:style>
  <w:style w:type="paragraph" w:styleId="Revision">
    <w:name w:val="Revision"/>
    <w:hidden/>
    <w:uiPriority w:val="99"/>
    <w:semiHidden/>
    <w:rsid w:val="00C17A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052232">
      <w:bodyDiv w:val="1"/>
      <w:marLeft w:val="0"/>
      <w:marRight w:val="0"/>
      <w:marTop w:val="0"/>
      <w:marBottom w:val="0"/>
      <w:divBdr>
        <w:top w:val="none" w:sz="0" w:space="0" w:color="auto"/>
        <w:left w:val="none" w:sz="0" w:space="0" w:color="auto"/>
        <w:bottom w:val="none" w:sz="0" w:space="0" w:color="auto"/>
        <w:right w:val="none" w:sz="0" w:space="0" w:color="auto"/>
      </w:divBdr>
    </w:div>
    <w:div w:id="895049318">
      <w:bodyDiv w:val="1"/>
      <w:marLeft w:val="0"/>
      <w:marRight w:val="0"/>
      <w:marTop w:val="0"/>
      <w:marBottom w:val="0"/>
      <w:divBdr>
        <w:top w:val="none" w:sz="0" w:space="0" w:color="auto"/>
        <w:left w:val="none" w:sz="0" w:space="0" w:color="auto"/>
        <w:bottom w:val="none" w:sz="0" w:space="0" w:color="auto"/>
        <w:right w:val="none" w:sz="0" w:space="0" w:color="auto"/>
      </w:divBdr>
    </w:div>
    <w:div w:id="1060786761">
      <w:bodyDiv w:val="1"/>
      <w:marLeft w:val="0"/>
      <w:marRight w:val="0"/>
      <w:marTop w:val="0"/>
      <w:marBottom w:val="0"/>
      <w:divBdr>
        <w:top w:val="none" w:sz="0" w:space="0" w:color="auto"/>
        <w:left w:val="none" w:sz="0" w:space="0" w:color="auto"/>
        <w:bottom w:val="none" w:sz="0" w:space="0" w:color="auto"/>
        <w:right w:val="none" w:sz="0" w:space="0" w:color="auto"/>
      </w:divBdr>
    </w:div>
    <w:div w:id="1526558805">
      <w:bodyDiv w:val="1"/>
      <w:marLeft w:val="0"/>
      <w:marRight w:val="0"/>
      <w:marTop w:val="0"/>
      <w:marBottom w:val="0"/>
      <w:divBdr>
        <w:top w:val="none" w:sz="0" w:space="0" w:color="auto"/>
        <w:left w:val="none" w:sz="0" w:space="0" w:color="auto"/>
        <w:bottom w:val="none" w:sz="0" w:space="0" w:color="auto"/>
        <w:right w:val="none" w:sz="0" w:space="0" w:color="auto"/>
      </w:divBdr>
      <w:divsChild>
        <w:div w:id="1228538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8870430">
              <w:marLeft w:val="0"/>
              <w:marRight w:val="0"/>
              <w:marTop w:val="0"/>
              <w:marBottom w:val="0"/>
              <w:divBdr>
                <w:top w:val="none" w:sz="0" w:space="0" w:color="auto"/>
                <w:left w:val="none" w:sz="0" w:space="0" w:color="auto"/>
                <w:bottom w:val="none" w:sz="0" w:space="0" w:color="auto"/>
                <w:right w:val="none" w:sz="0" w:space="0" w:color="auto"/>
              </w:divBdr>
              <w:divsChild>
                <w:div w:id="881136140">
                  <w:marLeft w:val="0"/>
                  <w:marRight w:val="0"/>
                  <w:marTop w:val="0"/>
                  <w:marBottom w:val="0"/>
                  <w:divBdr>
                    <w:top w:val="none" w:sz="0" w:space="0" w:color="auto"/>
                    <w:left w:val="none" w:sz="0" w:space="0" w:color="auto"/>
                    <w:bottom w:val="none" w:sz="0" w:space="0" w:color="auto"/>
                    <w:right w:val="none" w:sz="0" w:space="0" w:color="auto"/>
                  </w:divBdr>
                  <w:divsChild>
                    <w:div w:id="1047413913">
                      <w:marLeft w:val="0"/>
                      <w:marRight w:val="0"/>
                      <w:marTop w:val="0"/>
                      <w:marBottom w:val="0"/>
                      <w:divBdr>
                        <w:top w:val="none" w:sz="0" w:space="0" w:color="auto"/>
                        <w:left w:val="none" w:sz="0" w:space="0" w:color="auto"/>
                        <w:bottom w:val="none" w:sz="0" w:space="0" w:color="auto"/>
                        <w:right w:val="none" w:sz="0" w:space="0" w:color="auto"/>
                      </w:divBdr>
                      <w:divsChild>
                        <w:div w:id="1867448782">
                          <w:marLeft w:val="0"/>
                          <w:marRight w:val="0"/>
                          <w:marTop w:val="0"/>
                          <w:marBottom w:val="0"/>
                          <w:divBdr>
                            <w:top w:val="none" w:sz="0" w:space="0" w:color="auto"/>
                            <w:left w:val="none" w:sz="0" w:space="0" w:color="auto"/>
                            <w:bottom w:val="none" w:sz="0" w:space="0" w:color="auto"/>
                            <w:right w:val="none" w:sz="0" w:space="0" w:color="auto"/>
                          </w:divBdr>
                          <w:divsChild>
                            <w:div w:id="43490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82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hlquist@sierracollege.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cisecuritystandard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26</Pages>
  <Words>6570</Words>
  <Characters>37449</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Sierra College</Company>
  <LinksUpToDate>false</LinksUpToDate>
  <CharactersWithSpaces>43932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Ahlquist</dc:creator>
  <cp:lastModifiedBy>Ahlquist, Judy L.</cp:lastModifiedBy>
  <cp:revision>9</cp:revision>
  <cp:lastPrinted>2012-10-18T14:31:00Z</cp:lastPrinted>
  <dcterms:created xsi:type="dcterms:W3CDTF">2012-10-22T13:56:00Z</dcterms:created>
  <dcterms:modified xsi:type="dcterms:W3CDTF">2012-10-22T23:36:00Z</dcterms:modified>
</cp:coreProperties>
</file>