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92D" w:rsidRDefault="00A5392D"/>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8"/>
        <w:gridCol w:w="5130"/>
      </w:tblGrid>
      <w:tr w:rsidR="00A5392D" w:rsidRPr="000D060F" w:rsidTr="0067059C">
        <w:trPr>
          <w:trHeight w:val="638"/>
          <w:jc w:val="center"/>
        </w:trPr>
        <w:tc>
          <w:tcPr>
            <w:tcW w:w="9918" w:type="dxa"/>
            <w:gridSpan w:val="2"/>
          </w:tcPr>
          <w:p w:rsidR="00A5392D" w:rsidRDefault="00A5392D" w:rsidP="003F75EE">
            <w:pPr>
              <w:spacing w:after="0" w:line="240" w:lineRule="auto"/>
              <w:ind w:left="-72"/>
              <w:jc w:val="center"/>
              <w:rPr>
                <w:b/>
              </w:rPr>
            </w:pPr>
            <w:r w:rsidRPr="003F75EE">
              <w:rPr>
                <w:b/>
                <w:sz w:val="28"/>
                <w:szCs w:val="28"/>
              </w:rPr>
              <w:t>PROCUREMENT INFORMATION</w:t>
            </w:r>
          </w:p>
          <w:p w:rsidR="00A5392D" w:rsidRPr="003F75EE" w:rsidRDefault="00A5392D" w:rsidP="003F75EE">
            <w:pPr>
              <w:spacing w:after="0" w:line="240" w:lineRule="auto"/>
              <w:ind w:left="-72"/>
              <w:jc w:val="center"/>
              <w:rPr>
                <w:b/>
                <w:sz w:val="28"/>
                <w:szCs w:val="28"/>
              </w:rPr>
            </w:pPr>
            <w:r>
              <w:rPr>
                <w:b/>
                <w:sz w:val="28"/>
                <w:szCs w:val="28"/>
              </w:rPr>
              <w:t>Coordinated Family and Community Engagement</w:t>
            </w:r>
          </w:p>
          <w:p w:rsidR="00A5392D" w:rsidRPr="000D060F" w:rsidRDefault="00A5392D" w:rsidP="003F75EE">
            <w:pPr>
              <w:spacing w:after="0" w:line="240" w:lineRule="auto"/>
              <w:ind w:left="-72"/>
              <w:jc w:val="center"/>
              <w:rPr>
                <w:b/>
              </w:rPr>
            </w:pPr>
            <w:r w:rsidRPr="00C758F7">
              <w:rPr>
                <w:sz w:val="28"/>
                <w:szCs w:val="28"/>
              </w:rPr>
              <w:t>FY12 EEC Grant  Fund Code 237</w:t>
            </w:r>
          </w:p>
        </w:tc>
      </w:tr>
      <w:tr w:rsidR="00A5392D" w:rsidRPr="00AD754B" w:rsidTr="00164BCC">
        <w:trPr>
          <w:trHeight w:val="800"/>
          <w:jc w:val="center"/>
        </w:trPr>
        <w:tc>
          <w:tcPr>
            <w:tcW w:w="4788" w:type="dxa"/>
          </w:tcPr>
          <w:p w:rsidR="00A5392D" w:rsidRPr="00FE26E6" w:rsidRDefault="00A5392D" w:rsidP="00A46F62">
            <w:pPr>
              <w:spacing w:after="0" w:line="240" w:lineRule="auto"/>
              <w:rPr>
                <w:b/>
              </w:rPr>
            </w:pPr>
            <w:r w:rsidRPr="000D060F">
              <w:rPr>
                <w:b/>
              </w:rPr>
              <w:t>Proposal Due Date and Time:</w:t>
            </w:r>
            <w:r>
              <w:rPr>
                <w:b/>
              </w:rPr>
              <w:br/>
            </w:r>
            <w:r w:rsidRPr="00D460A3">
              <w:rPr>
                <w:b/>
                <w:i/>
              </w:rPr>
              <w:t>March 2</w:t>
            </w:r>
            <w:r w:rsidR="00882C86">
              <w:rPr>
                <w:b/>
                <w:i/>
              </w:rPr>
              <w:t>9</w:t>
            </w:r>
            <w:r w:rsidRPr="00D460A3">
              <w:rPr>
                <w:b/>
                <w:i/>
              </w:rPr>
              <w:t>, 2011</w:t>
            </w:r>
            <w:r w:rsidRPr="00D460A3">
              <w:rPr>
                <w:b/>
                <w:i/>
              </w:rPr>
              <w:br/>
              <w:t xml:space="preserve">4:00 </w:t>
            </w:r>
            <w:r w:rsidR="00A46F62">
              <w:rPr>
                <w:b/>
                <w:i/>
              </w:rPr>
              <w:t>PM</w:t>
            </w:r>
          </w:p>
        </w:tc>
        <w:tc>
          <w:tcPr>
            <w:tcW w:w="5130" w:type="dxa"/>
          </w:tcPr>
          <w:p w:rsidR="00A5392D" w:rsidRDefault="00A5392D" w:rsidP="00A46F62">
            <w:pPr>
              <w:spacing w:after="0" w:line="240" w:lineRule="auto"/>
              <w:rPr>
                <w:b/>
              </w:rPr>
            </w:pPr>
            <w:r w:rsidRPr="002E2D2B">
              <w:rPr>
                <w:b/>
              </w:rPr>
              <w:t>Number of Pages in</w:t>
            </w:r>
            <w:r>
              <w:rPr>
                <w:b/>
              </w:rPr>
              <w:t>cluded in</w:t>
            </w:r>
            <w:r w:rsidRPr="002E2D2B">
              <w:rPr>
                <w:b/>
              </w:rPr>
              <w:t xml:space="preserve"> this RFP: </w:t>
            </w:r>
            <w:r>
              <w:rPr>
                <w:b/>
              </w:rPr>
              <w:t xml:space="preserve"> </w:t>
            </w:r>
          </w:p>
          <w:p w:rsidR="00A5392D" w:rsidRPr="00AD754B" w:rsidRDefault="00303685" w:rsidP="00A46F62">
            <w:pPr>
              <w:spacing w:after="0" w:line="240" w:lineRule="auto"/>
              <w:rPr>
                <w:b/>
              </w:rPr>
            </w:pPr>
            <w:r w:rsidRPr="00303685">
              <w:t>10 pages</w:t>
            </w:r>
            <w:r w:rsidR="00A5392D" w:rsidRPr="00303685">
              <w:t xml:space="preserve"> plus attachments</w:t>
            </w:r>
          </w:p>
        </w:tc>
      </w:tr>
      <w:tr w:rsidR="00A5392D" w:rsidTr="00164BCC">
        <w:trPr>
          <w:trHeight w:val="350"/>
          <w:jc w:val="center"/>
        </w:trPr>
        <w:tc>
          <w:tcPr>
            <w:tcW w:w="4788" w:type="dxa"/>
            <w:vMerge w:val="restart"/>
          </w:tcPr>
          <w:p w:rsidR="00A5392D" w:rsidRDefault="00A5392D" w:rsidP="00A74A06">
            <w:r>
              <w:rPr>
                <w:b/>
              </w:rPr>
              <w:t>Content Expert</w:t>
            </w:r>
            <w:r w:rsidRPr="002E2D2B">
              <w:rPr>
                <w:b/>
              </w:rPr>
              <w:t>:</w:t>
            </w:r>
            <w:r>
              <w:rPr>
                <w:b/>
              </w:rPr>
              <w:br/>
            </w:r>
            <w:r w:rsidRPr="001A6174">
              <w:t>Gail E. DeRiggi, Senior Policy</w:t>
            </w:r>
            <w:r w:rsidRPr="00911CC7">
              <w:t xml:space="preserve"> Analyst</w:t>
            </w:r>
          </w:p>
        </w:tc>
        <w:tc>
          <w:tcPr>
            <w:tcW w:w="5130" w:type="dxa"/>
          </w:tcPr>
          <w:p w:rsidR="00A5392D" w:rsidRDefault="00A5392D" w:rsidP="00A46F62">
            <w:pPr>
              <w:spacing w:after="0" w:line="240" w:lineRule="auto"/>
            </w:pPr>
            <w:r w:rsidRPr="002E2D2B">
              <w:rPr>
                <w:b/>
              </w:rPr>
              <w:t>Issue Date:</w:t>
            </w:r>
            <w:r>
              <w:t xml:space="preserve">   </w:t>
            </w:r>
            <w:r w:rsidRPr="009A708C">
              <w:rPr>
                <w:b/>
              </w:rPr>
              <w:t xml:space="preserve">February </w:t>
            </w:r>
            <w:r w:rsidR="00233853">
              <w:rPr>
                <w:b/>
              </w:rPr>
              <w:t>7</w:t>
            </w:r>
            <w:r w:rsidRPr="009A708C">
              <w:rPr>
                <w:b/>
              </w:rPr>
              <w:t>, 2</w:t>
            </w:r>
            <w:r>
              <w:rPr>
                <w:b/>
              </w:rPr>
              <w:t>011</w:t>
            </w:r>
          </w:p>
        </w:tc>
      </w:tr>
      <w:tr w:rsidR="00A5392D" w:rsidTr="0067059C">
        <w:trPr>
          <w:trHeight w:val="602"/>
          <w:jc w:val="center"/>
        </w:trPr>
        <w:tc>
          <w:tcPr>
            <w:tcW w:w="4788" w:type="dxa"/>
            <w:vMerge/>
          </w:tcPr>
          <w:p w:rsidR="00A5392D" w:rsidRDefault="00A5392D" w:rsidP="00045BDC"/>
        </w:tc>
        <w:tc>
          <w:tcPr>
            <w:tcW w:w="5130" w:type="dxa"/>
          </w:tcPr>
          <w:p w:rsidR="00A5392D" w:rsidRDefault="00A5392D" w:rsidP="00A46F62">
            <w:pPr>
              <w:spacing w:after="0" w:line="240" w:lineRule="auto"/>
            </w:pPr>
            <w:r w:rsidRPr="002E2D2B">
              <w:rPr>
                <w:b/>
              </w:rPr>
              <w:t xml:space="preserve">Issuing Agency: </w:t>
            </w:r>
            <w:r>
              <w:t xml:space="preserve"> </w:t>
            </w:r>
            <w:r w:rsidR="00233853">
              <w:t>The Department of Early Education and Care (</w:t>
            </w:r>
            <w:r>
              <w:t>EEC</w:t>
            </w:r>
            <w:r w:rsidR="00233853">
              <w:t>)</w:t>
            </w:r>
          </w:p>
        </w:tc>
      </w:tr>
      <w:tr w:rsidR="00A5392D" w:rsidRPr="002E2D2B" w:rsidTr="0067059C">
        <w:trPr>
          <w:trHeight w:val="629"/>
          <w:jc w:val="center"/>
        </w:trPr>
        <w:tc>
          <w:tcPr>
            <w:tcW w:w="4788" w:type="dxa"/>
            <w:vMerge/>
          </w:tcPr>
          <w:p w:rsidR="00A5392D" w:rsidRDefault="00A5392D" w:rsidP="00045BDC"/>
        </w:tc>
        <w:tc>
          <w:tcPr>
            <w:tcW w:w="5130" w:type="dxa"/>
          </w:tcPr>
          <w:p w:rsidR="00A5392D" w:rsidRPr="002E2D2B" w:rsidRDefault="00A5392D" w:rsidP="00BC2877">
            <w:pPr>
              <w:spacing w:after="0" w:line="240" w:lineRule="auto"/>
              <w:rPr>
                <w:b/>
              </w:rPr>
            </w:pPr>
            <w:r w:rsidRPr="002E2D2B">
              <w:rPr>
                <w:b/>
              </w:rPr>
              <w:t>Funds</w:t>
            </w:r>
            <w:r>
              <w:rPr>
                <w:b/>
              </w:rPr>
              <w:t xml:space="preserve"> Type</w:t>
            </w:r>
            <w:r w:rsidRPr="002E2D2B">
              <w:rPr>
                <w:b/>
              </w:rPr>
              <w:t>:</w:t>
            </w:r>
            <w:r>
              <w:t xml:space="preserve">  </w:t>
            </w:r>
            <w:r w:rsidRPr="00411C0E">
              <w:t>2012 State Funds</w:t>
            </w:r>
          </w:p>
        </w:tc>
      </w:tr>
      <w:tr w:rsidR="00A5392D" w:rsidRPr="002E2D2B" w:rsidTr="0067059C">
        <w:trPr>
          <w:trHeight w:val="287"/>
          <w:jc w:val="center"/>
        </w:trPr>
        <w:tc>
          <w:tcPr>
            <w:tcW w:w="9918" w:type="dxa"/>
            <w:gridSpan w:val="2"/>
          </w:tcPr>
          <w:p w:rsidR="00A5392D" w:rsidRPr="002E2D2B" w:rsidRDefault="00A5392D" w:rsidP="00911CC7">
            <w:pPr>
              <w:spacing w:after="0"/>
              <w:jc w:val="center"/>
              <w:rPr>
                <w:b/>
              </w:rPr>
            </w:pPr>
            <w:r w:rsidRPr="002E2D2B">
              <w:rPr>
                <w:b/>
              </w:rPr>
              <w:t>INSTRUCTIONS TO APPLICANT</w:t>
            </w:r>
            <w:r>
              <w:rPr>
                <w:b/>
              </w:rPr>
              <w:t>S</w:t>
            </w:r>
          </w:p>
        </w:tc>
      </w:tr>
      <w:tr w:rsidR="00A5392D" w:rsidTr="0067059C">
        <w:trPr>
          <w:trHeight w:val="1493"/>
          <w:jc w:val="center"/>
        </w:trPr>
        <w:tc>
          <w:tcPr>
            <w:tcW w:w="4788" w:type="dxa"/>
          </w:tcPr>
          <w:p w:rsidR="00A5392D" w:rsidRDefault="00A5392D" w:rsidP="002866DB">
            <w:pPr>
              <w:spacing w:after="0" w:line="240" w:lineRule="auto"/>
              <w:rPr>
                <w:b/>
              </w:rPr>
            </w:pPr>
            <w:r>
              <w:rPr>
                <w:b/>
              </w:rPr>
              <w:t>Electronic</w:t>
            </w:r>
            <w:r w:rsidRPr="002E2D2B">
              <w:rPr>
                <w:b/>
              </w:rPr>
              <w:t xml:space="preserve"> Submi</w:t>
            </w:r>
            <w:r>
              <w:rPr>
                <w:b/>
              </w:rPr>
              <w:t>ssion Information:</w:t>
            </w:r>
          </w:p>
          <w:p w:rsidR="00A5392D" w:rsidRPr="001E102E" w:rsidRDefault="00A5392D" w:rsidP="003F75EE">
            <w:pPr>
              <w:spacing w:after="120" w:line="240" w:lineRule="auto"/>
            </w:pPr>
            <w:r w:rsidRPr="001E102E">
              <w:t>All electronic submission information for this grant must be sent to:</w:t>
            </w:r>
          </w:p>
          <w:p w:rsidR="008F32F8" w:rsidRDefault="00D61C55" w:rsidP="008F32F8">
            <w:pPr>
              <w:spacing w:after="0" w:line="240" w:lineRule="auto"/>
            </w:pPr>
            <w:hyperlink r:id="rId8" w:history="1">
              <w:r w:rsidR="008F32F8" w:rsidRPr="00CA7F4E">
                <w:rPr>
                  <w:rStyle w:val="Hyperlink"/>
                  <w:b/>
                  <w:sz w:val="20"/>
                  <w:szCs w:val="20"/>
                </w:rPr>
                <w:t>procure@massmail.state.ma.us</w:t>
              </w:r>
            </w:hyperlink>
          </w:p>
          <w:p w:rsidR="00A5392D" w:rsidRDefault="00A5392D" w:rsidP="001E102E">
            <w:pPr>
              <w:spacing w:after="0" w:line="240" w:lineRule="auto"/>
            </w:pPr>
          </w:p>
          <w:p w:rsidR="00A5392D" w:rsidRDefault="00A5392D" w:rsidP="00793ED9">
            <w:pPr>
              <w:spacing w:after="0" w:line="240" w:lineRule="auto"/>
            </w:pPr>
          </w:p>
        </w:tc>
        <w:tc>
          <w:tcPr>
            <w:tcW w:w="5130" w:type="dxa"/>
          </w:tcPr>
          <w:p w:rsidR="00A46F62" w:rsidRPr="00A46F62" w:rsidRDefault="00A5392D" w:rsidP="00A46F62">
            <w:pPr>
              <w:spacing w:after="0" w:line="240" w:lineRule="auto"/>
              <w:rPr>
                <w:b/>
              </w:rPr>
            </w:pPr>
            <w:r>
              <w:rPr>
                <w:b/>
              </w:rPr>
              <w:t>Mail in</w:t>
            </w:r>
            <w:r w:rsidRPr="002E2D2B">
              <w:rPr>
                <w:b/>
              </w:rPr>
              <w:t xml:space="preserve"> Submi</w:t>
            </w:r>
            <w:r w:rsidR="00A46F62">
              <w:rPr>
                <w:b/>
              </w:rPr>
              <w:t>ssion Information:</w:t>
            </w:r>
          </w:p>
          <w:p w:rsidR="00A5392D" w:rsidRPr="001E102E" w:rsidRDefault="009E4FE0" w:rsidP="001E102E">
            <w:pPr>
              <w:spacing w:after="120" w:line="240" w:lineRule="auto"/>
            </w:pPr>
            <w:r>
              <w:t xml:space="preserve">One </w:t>
            </w:r>
            <w:r w:rsidR="00A5392D" w:rsidRPr="001E102E">
              <w:t xml:space="preserve">original </w:t>
            </w:r>
            <w:r>
              <w:t xml:space="preserve">and two copies </w:t>
            </w:r>
            <w:r w:rsidR="00A5392D" w:rsidRPr="001E102E">
              <w:t>must be sent to:</w:t>
            </w:r>
          </w:p>
          <w:p w:rsidR="00A46F62" w:rsidRDefault="00A46F62" w:rsidP="00A46F62">
            <w:pPr>
              <w:spacing w:after="0" w:line="240" w:lineRule="auto"/>
              <w:rPr>
                <w:b/>
              </w:rPr>
            </w:pPr>
            <w:r>
              <w:rPr>
                <w:b/>
              </w:rPr>
              <w:t xml:space="preserve">Label Envelope/Package:  </w:t>
            </w:r>
          </w:p>
          <w:p w:rsidR="001E349E" w:rsidRPr="00C51954" w:rsidRDefault="00A5392D" w:rsidP="001E349E">
            <w:pPr>
              <w:spacing w:after="0" w:line="240" w:lineRule="auto"/>
              <w:rPr>
                <w:b/>
              </w:rPr>
            </w:pPr>
            <w:r w:rsidRPr="00FE26E6">
              <w:t>Department of Early Education and Care</w:t>
            </w:r>
            <w:r w:rsidRPr="00FE26E6">
              <w:br/>
            </w:r>
            <w:r w:rsidR="001E349E">
              <w:rPr>
                <w:b/>
              </w:rPr>
              <w:t xml:space="preserve">FY 12 </w:t>
            </w:r>
            <w:r w:rsidR="001E349E" w:rsidRPr="00C51954">
              <w:rPr>
                <w:b/>
              </w:rPr>
              <w:t>Coordinated Family and Community Engagement</w:t>
            </w:r>
            <w:r w:rsidR="001E349E">
              <w:rPr>
                <w:b/>
              </w:rPr>
              <w:t xml:space="preserve"> Renewal RFP</w:t>
            </w:r>
          </w:p>
          <w:p w:rsidR="00A46F62" w:rsidRDefault="00A46F62" w:rsidP="00A46F62">
            <w:pPr>
              <w:spacing w:after="0" w:line="240" w:lineRule="auto"/>
            </w:pPr>
            <w:r>
              <w:t>Attention:  Michele Smith</w:t>
            </w:r>
          </w:p>
          <w:p w:rsidR="00A5392D" w:rsidRPr="00164BCC" w:rsidRDefault="00A5392D" w:rsidP="00164BCC">
            <w:pPr>
              <w:spacing w:after="0" w:line="240" w:lineRule="auto"/>
            </w:pPr>
            <w:r w:rsidRPr="00FE26E6">
              <w:t>51 Sleeper St., 4</w:t>
            </w:r>
            <w:r w:rsidRPr="00FE26E6">
              <w:rPr>
                <w:vertAlign w:val="superscript"/>
              </w:rPr>
              <w:t>th</w:t>
            </w:r>
            <w:r w:rsidRPr="00FE26E6">
              <w:t xml:space="preserve"> floor</w:t>
            </w:r>
            <w:r w:rsidRPr="00FE26E6">
              <w:br/>
              <w:t>Boston, MA 02210</w:t>
            </w:r>
          </w:p>
        </w:tc>
      </w:tr>
      <w:tr w:rsidR="00A5392D" w:rsidRPr="002E2D2B" w:rsidTr="0067059C">
        <w:trPr>
          <w:trHeight w:val="1988"/>
          <w:jc w:val="center"/>
        </w:trPr>
        <w:tc>
          <w:tcPr>
            <w:tcW w:w="9918" w:type="dxa"/>
            <w:gridSpan w:val="2"/>
          </w:tcPr>
          <w:p w:rsidR="00A46F62" w:rsidRDefault="00A46F62" w:rsidP="00A46F62">
            <w:pPr>
              <w:spacing w:before="120" w:after="120"/>
              <w:jc w:val="center"/>
              <w:rPr>
                <w:b/>
              </w:rPr>
            </w:pPr>
            <w:r w:rsidRPr="00411C0E">
              <w:rPr>
                <w:b/>
              </w:rPr>
              <w:t>Proposal Due Date:</w:t>
            </w:r>
            <w:r w:rsidRPr="00411C0E">
              <w:t xml:space="preserve">  </w:t>
            </w:r>
            <w:r w:rsidRPr="00411C0E">
              <w:rPr>
                <w:b/>
              </w:rPr>
              <w:t>March 2</w:t>
            </w:r>
            <w:r>
              <w:rPr>
                <w:b/>
              </w:rPr>
              <w:t>9</w:t>
            </w:r>
            <w:r w:rsidRPr="00411C0E">
              <w:rPr>
                <w:b/>
              </w:rPr>
              <w:t xml:space="preserve">, 2011 - 4:00 </w:t>
            </w:r>
            <w:r w:rsidR="009A4924">
              <w:rPr>
                <w:b/>
              </w:rPr>
              <w:t>PM</w:t>
            </w:r>
          </w:p>
          <w:p w:rsidR="00A46F62" w:rsidRDefault="00A46F62" w:rsidP="00A46F62">
            <w:pPr>
              <w:spacing w:after="0" w:line="240" w:lineRule="auto"/>
            </w:pPr>
            <w:r w:rsidRPr="00313F16">
              <w:rPr>
                <w:u w:val="single"/>
              </w:rPr>
              <w:t>Intent to Bid:</w:t>
            </w:r>
            <w:r w:rsidRPr="00313F16">
              <w:t xml:space="preserve"> </w:t>
            </w:r>
            <w:r w:rsidRPr="00313F16">
              <w:br/>
              <w:t xml:space="preserve">EEC asks that all applicants intending to apply for this funding please send an intent to bid email with the </w:t>
            </w:r>
            <w:r w:rsidR="0067059C" w:rsidRPr="00980F1B">
              <w:rPr>
                <w:b/>
              </w:rPr>
              <w:t>RFP Title</w:t>
            </w:r>
            <w:r w:rsidRPr="00313F16">
              <w:t xml:space="preserve"> in the subject line by </w:t>
            </w:r>
            <w:r w:rsidR="0067059C">
              <w:rPr>
                <w:b/>
              </w:rPr>
              <w:t>February 15, 2011</w:t>
            </w:r>
            <w:r w:rsidRPr="00313F16">
              <w:t xml:space="preserve"> at 4:00 </w:t>
            </w:r>
            <w:r>
              <w:t>PM</w:t>
            </w:r>
            <w:r w:rsidRPr="00313F16">
              <w:t xml:space="preserve"> to </w:t>
            </w:r>
            <w:hyperlink r:id="rId9" w:history="1">
              <w:r w:rsidRPr="00980F1B">
                <w:rPr>
                  <w:rStyle w:val="Hyperlink"/>
                  <w:b/>
                </w:rPr>
                <w:t>procure@massmail.state.ma.us</w:t>
              </w:r>
            </w:hyperlink>
            <w:r w:rsidRPr="00313F16">
              <w:t>.</w:t>
            </w:r>
          </w:p>
          <w:p w:rsidR="00A46F62" w:rsidRPr="00980F1B" w:rsidRDefault="00A46F62" w:rsidP="00A46F62">
            <w:pPr>
              <w:spacing w:after="0" w:line="240" w:lineRule="auto"/>
              <w:rPr>
                <w:sz w:val="16"/>
                <w:szCs w:val="16"/>
              </w:rPr>
            </w:pPr>
          </w:p>
          <w:p w:rsidR="00A5392D" w:rsidRPr="00A46F62" w:rsidRDefault="00A46F62" w:rsidP="002F1049">
            <w:pPr>
              <w:spacing w:after="0" w:line="240" w:lineRule="auto"/>
            </w:pPr>
            <w:r w:rsidRPr="00980F1B">
              <w:rPr>
                <w:b/>
              </w:rPr>
              <w:t xml:space="preserve">Any and all questions regarding this RFP </w:t>
            </w:r>
            <w:r w:rsidRPr="00980F1B">
              <w:rPr>
                <w:b/>
                <w:u w:val="single"/>
              </w:rPr>
              <w:t>must</w:t>
            </w:r>
            <w:r w:rsidRPr="00980F1B">
              <w:rPr>
                <w:b/>
              </w:rPr>
              <w:t xml:space="preserve"> be submitted in writing to </w:t>
            </w:r>
            <w:hyperlink r:id="rId10" w:history="1">
              <w:r w:rsidRPr="00980F1B">
                <w:rPr>
                  <w:rStyle w:val="Hyperlink"/>
                  <w:b/>
                </w:rPr>
                <w:t>procure@massmail.state.ma.us</w:t>
              </w:r>
            </w:hyperlink>
            <w:r w:rsidRPr="00980F1B">
              <w:rPr>
                <w:b/>
              </w:rPr>
              <w:t xml:space="preserve"> by </w:t>
            </w:r>
            <w:r w:rsidRPr="00411C0E">
              <w:rPr>
                <w:b/>
              </w:rPr>
              <w:t>February 1</w:t>
            </w:r>
            <w:r>
              <w:rPr>
                <w:b/>
              </w:rPr>
              <w:t>6</w:t>
            </w:r>
            <w:r w:rsidRPr="00411C0E">
              <w:rPr>
                <w:b/>
              </w:rPr>
              <w:t xml:space="preserve">, 2011 </w:t>
            </w:r>
            <w:r w:rsidR="0067059C">
              <w:rPr>
                <w:b/>
              </w:rPr>
              <w:t>at</w:t>
            </w:r>
            <w:r w:rsidRPr="00411C0E">
              <w:rPr>
                <w:b/>
              </w:rPr>
              <w:t xml:space="preserve"> </w:t>
            </w:r>
            <w:r w:rsidRPr="00A46F62">
              <w:rPr>
                <w:b/>
                <w:i/>
              </w:rPr>
              <w:t xml:space="preserve">4:00 </w:t>
            </w:r>
            <w:r w:rsidRPr="00980F1B">
              <w:rPr>
                <w:b/>
                <w:i/>
              </w:rPr>
              <w:t>PM</w:t>
            </w:r>
            <w:r w:rsidRPr="00980F1B">
              <w:rPr>
                <w:b/>
              </w:rPr>
              <w:t xml:space="preserve"> with the RFP Title in the subject line.  </w:t>
            </w:r>
            <w:r w:rsidRPr="00980F1B">
              <w:t xml:space="preserve">EEC expects to post responses to written questions on or around </w:t>
            </w:r>
            <w:r w:rsidRPr="00411C0E">
              <w:rPr>
                <w:b/>
              </w:rPr>
              <w:t xml:space="preserve">February </w:t>
            </w:r>
            <w:r>
              <w:rPr>
                <w:b/>
              </w:rPr>
              <w:t>23</w:t>
            </w:r>
            <w:r w:rsidRPr="00411C0E">
              <w:rPr>
                <w:b/>
              </w:rPr>
              <w:t>, 2011</w:t>
            </w:r>
            <w:r w:rsidRPr="00980F1B">
              <w:t>.</w:t>
            </w:r>
          </w:p>
        </w:tc>
      </w:tr>
      <w:tr w:rsidR="00A5392D" w:rsidRPr="00310A94" w:rsidTr="0067059C">
        <w:trPr>
          <w:trHeight w:val="503"/>
          <w:jc w:val="center"/>
        </w:trPr>
        <w:tc>
          <w:tcPr>
            <w:tcW w:w="9918" w:type="dxa"/>
            <w:gridSpan w:val="2"/>
          </w:tcPr>
          <w:p w:rsidR="00A5392D" w:rsidRPr="00310A94" w:rsidRDefault="00A5392D" w:rsidP="003F75EE">
            <w:pPr>
              <w:spacing w:after="120" w:line="240" w:lineRule="auto"/>
              <w:jc w:val="center"/>
              <w:rPr>
                <w:sz w:val="18"/>
                <w:szCs w:val="18"/>
              </w:rPr>
            </w:pPr>
            <w:r w:rsidRPr="002E2D2B">
              <w:rPr>
                <w:b/>
              </w:rPr>
              <w:t>APPLICANT INFORMATION</w:t>
            </w:r>
            <w:r>
              <w:rPr>
                <w:b/>
              </w:rPr>
              <w:br/>
            </w:r>
            <w:r w:rsidRPr="000D060F">
              <w:rPr>
                <w:sz w:val="18"/>
                <w:szCs w:val="18"/>
              </w:rPr>
              <w:t xml:space="preserve">fill in the information below and return </w:t>
            </w:r>
            <w:r>
              <w:rPr>
                <w:sz w:val="18"/>
                <w:szCs w:val="18"/>
              </w:rPr>
              <w:t xml:space="preserve">this page by mail </w:t>
            </w:r>
            <w:r w:rsidRPr="000D060F">
              <w:rPr>
                <w:sz w:val="18"/>
                <w:szCs w:val="18"/>
              </w:rPr>
              <w:t xml:space="preserve">with </w:t>
            </w:r>
            <w:r>
              <w:rPr>
                <w:sz w:val="18"/>
                <w:szCs w:val="18"/>
              </w:rPr>
              <w:t>the required forms</w:t>
            </w:r>
          </w:p>
        </w:tc>
      </w:tr>
      <w:tr w:rsidR="00A5392D" w:rsidRPr="00672FB5" w:rsidTr="0067059C">
        <w:trPr>
          <w:jc w:val="center"/>
        </w:trPr>
        <w:tc>
          <w:tcPr>
            <w:tcW w:w="4788" w:type="dxa"/>
          </w:tcPr>
          <w:p w:rsidR="00A5392D" w:rsidRPr="00C86677" w:rsidRDefault="00A5392D" w:rsidP="00C86677">
            <w:pPr>
              <w:spacing w:before="120" w:after="60" w:line="240" w:lineRule="auto"/>
              <w:rPr>
                <w:sz w:val="18"/>
                <w:szCs w:val="18"/>
              </w:rPr>
            </w:pPr>
            <w:r w:rsidRPr="002E2D2B">
              <w:rPr>
                <w:b/>
              </w:rPr>
              <w:t>Applicant</w:t>
            </w:r>
            <w:r>
              <w:rPr>
                <w:b/>
              </w:rPr>
              <w:t xml:space="preserve">  </w:t>
            </w:r>
            <w:r w:rsidRPr="002E2D2B">
              <w:rPr>
                <w:b/>
              </w:rPr>
              <w:t>Name/Address</w:t>
            </w:r>
            <w:r>
              <w:rPr>
                <w:b/>
              </w:rPr>
              <w:t>/Website</w:t>
            </w:r>
            <w:r w:rsidRPr="002E2D2B">
              <w:rPr>
                <w:b/>
              </w:rPr>
              <w:t>:</w:t>
            </w:r>
            <w:r>
              <w:rPr>
                <w:b/>
              </w:rPr>
              <w:t xml:space="preserve"> </w:t>
            </w:r>
            <w:r>
              <w:rPr>
                <w:b/>
              </w:rPr>
              <w:br/>
            </w:r>
            <w:r w:rsidRPr="00672FB5">
              <w:rPr>
                <w:sz w:val="18"/>
                <w:szCs w:val="18"/>
              </w:rPr>
              <w:t>Vendor Name</w:t>
            </w:r>
            <w:r>
              <w:rPr>
                <w:sz w:val="18"/>
                <w:szCs w:val="18"/>
              </w:rPr>
              <w:t xml:space="preserve"> </w:t>
            </w:r>
            <w:r w:rsidRPr="00164BCC">
              <w:rPr>
                <w:sz w:val="18"/>
                <w:szCs w:val="18"/>
              </w:rPr>
              <w:t>(Your program or agency name)</w:t>
            </w:r>
            <w:r w:rsidRPr="00164BCC">
              <w:rPr>
                <w:sz w:val="18"/>
                <w:szCs w:val="18"/>
              </w:rPr>
              <w:br/>
              <w:t>Your program or agency street</w:t>
            </w:r>
            <w:r>
              <w:rPr>
                <w:sz w:val="18"/>
                <w:szCs w:val="18"/>
              </w:rPr>
              <w:t xml:space="preserve"> address</w:t>
            </w:r>
            <w:r w:rsidRPr="00672FB5">
              <w:rPr>
                <w:sz w:val="18"/>
                <w:szCs w:val="18"/>
              </w:rPr>
              <w:br/>
            </w:r>
            <w:r>
              <w:rPr>
                <w:sz w:val="18"/>
                <w:szCs w:val="18"/>
              </w:rPr>
              <w:t>City</w:t>
            </w:r>
            <w:r w:rsidRPr="00672FB5">
              <w:rPr>
                <w:sz w:val="18"/>
                <w:szCs w:val="18"/>
              </w:rPr>
              <w:t xml:space="preserve">, </w:t>
            </w:r>
            <w:r>
              <w:rPr>
                <w:sz w:val="18"/>
                <w:szCs w:val="18"/>
              </w:rPr>
              <w:t>State</w:t>
            </w:r>
            <w:r w:rsidRPr="00672FB5">
              <w:rPr>
                <w:sz w:val="18"/>
                <w:szCs w:val="18"/>
              </w:rPr>
              <w:t xml:space="preserve"> </w:t>
            </w:r>
            <w:r>
              <w:rPr>
                <w:sz w:val="18"/>
                <w:szCs w:val="18"/>
              </w:rPr>
              <w:t>Zip Code</w:t>
            </w:r>
          </w:p>
        </w:tc>
        <w:tc>
          <w:tcPr>
            <w:tcW w:w="5130" w:type="dxa"/>
          </w:tcPr>
          <w:p w:rsidR="00A5392D" w:rsidRPr="00672FB5" w:rsidRDefault="00A5392D" w:rsidP="00B06844">
            <w:pPr>
              <w:spacing w:before="120" w:after="0" w:line="240" w:lineRule="auto"/>
            </w:pPr>
            <w:r w:rsidRPr="002E2D2B">
              <w:rPr>
                <w:b/>
              </w:rPr>
              <w:t>Applicant Contact Name</w:t>
            </w:r>
            <w:r>
              <w:rPr>
                <w:b/>
              </w:rPr>
              <w:t>*</w:t>
            </w:r>
            <w:r w:rsidRPr="002E2D2B">
              <w:rPr>
                <w:b/>
              </w:rPr>
              <w:t xml:space="preserve"> for this RFP:</w:t>
            </w:r>
            <w:r>
              <w:rPr>
                <w:b/>
              </w:rPr>
              <w:t xml:space="preserve"> </w:t>
            </w:r>
            <w:r>
              <w:rPr>
                <w:sz w:val="18"/>
                <w:szCs w:val="18"/>
              </w:rPr>
              <w:br/>
            </w:r>
            <w:r w:rsidRPr="002E2D2B">
              <w:rPr>
                <w:b/>
              </w:rPr>
              <w:t>Phone Number:</w:t>
            </w:r>
            <w:r w:rsidRPr="00546FE8">
              <w:rPr>
                <w:b/>
                <w:sz w:val="20"/>
                <w:szCs w:val="20"/>
              </w:rPr>
              <w:t xml:space="preserve">  </w:t>
            </w:r>
            <w:r w:rsidRPr="00FE26E6">
              <w:rPr>
                <w:sz w:val="20"/>
                <w:szCs w:val="20"/>
              </w:rPr>
              <w:t>000-000-0000</w:t>
            </w:r>
            <w:r>
              <w:br/>
            </w:r>
            <w:r w:rsidRPr="002E2D2B">
              <w:rPr>
                <w:b/>
              </w:rPr>
              <w:t>Email:</w:t>
            </w:r>
            <w:r w:rsidRPr="00546FE8">
              <w:rPr>
                <w:b/>
                <w:sz w:val="20"/>
                <w:szCs w:val="20"/>
              </w:rPr>
              <w:t xml:space="preserve">   </w:t>
            </w:r>
            <w:r w:rsidRPr="00546FE8">
              <w:rPr>
                <w:rStyle w:val="Hyperlink"/>
                <w:sz w:val="20"/>
                <w:szCs w:val="20"/>
              </w:rPr>
              <w:t>sampleemail</w:t>
            </w:r>
            <w:hyperlink r:id="rId11" w:history="1">
              <w:r w:rsidRPr="008A6E2D">
                <w:rPr>
                  <w:rStyle w:val="Hyperlink"/>
                  <w:sz w:val="20"/>
                  <w:szCs w:val="20"/>
                </w:rPr>
                <w:t>@abcdefg.edu</w:t>
              </w:r>
            </w:hyperlink>
          </w:p>
        </w:tc>
      </w:tr>
      <w:tr w:rsidR="00A5392D" w:rsidRPr="00672FB5" w:rsidTr="0067059C">
        <w:trPr>
          <w:jc w:val="center"/>
        </w:trPr>
        <w:tc>
          <w:tcPr>
            <w:tcW w:w="4788" w:type="dxa"/>
          </w:tcPr>
          <w:p w:rsidR="00A5392D" w:rsidRPr="002E2D2B" w:rsidRDefault="00A5392D" w:rsidP="00C86677">
            <w:pPr>
              <w:spacing w:before="120" w:after="120" w:line="240" w:lineRule="auto"/>
              <w:rPr>
                <w:b/>
              </w:rPr>
            </w:pPr>
            <w:r w:rsidRPr="002E2D2B">
              <w:rPr>
                <w:b/>
              </w:rPr>
              <w:t>Applicant Federal Tax I.D. Number:</w:t>
            </w:r>
            <w:r>
              <w:rPr>
                <w:b/>
              </w:rPr>
              <w:t xml:space="preserve"> </w:t>
            </w:r>
            <w:r>
              <w:rPr>
                <w:b/>
              </w:rPr>
              <w:br/>
            </w:r>
            <w:r>
              <w:rPr>
                <w:sz w:val="20"/>
                <w:szCs w:val="20"/>
              </w:rPr>
              <w:t>00-0000000</w:t>
            </w:r>
          </w:p>
        </w:tc>
        <w:tc>
          <w:tcPr>
            <w:tcW w:w="5130" w:type="dxa"/>
          </w:tcPr>
          <w:p w:rsidR="00A5392D" w:rsidRPr="002E2D2B" w:rsidRDefault="00A5392D" w:rsidP="001664A8">
            <w:pPr>
              <w:spacing w:before="120" w:after="120" w:line="240" w:lineRule="auto"/>
              <w:rPr>
                <w:b/>
              </w:rPr>
            </w:pPr>
            <w:r w:rsidRPr="002E2D2B">
              <w:rPr>
                <w:b/>
              </w:rPr>
              <w:t>In</w:t>
            </w:r>
            <w:r>
              <w:rPr>
                <w:b/>
              </w:rPr>
              <w:t>dicate (circle) whether this proposal is</w:t>
            </w:r>
            <w:r w:rsidRPr="002E2D2B">
              <w:rPr>
                <w:b/>
              </w:rPr>
              <w:t xml:space="preserve">:    </w:t>
            </w:r>
            <w:r>
              <w:rPr>
                <w:b/>
              </w:rPr>
              <w:br/>
            </w:r>
            <w:r w:rsidRPr="00672FB5">
              <w:rPr>
                <w:sz w:val="20"/>
                <w:szCs w:val="20"/>
              </w:rPr>
              <w:t xml:space="preserve">               </w:t>
            </w:r>
            <w:r>
              <w:rPr>
                <w:sz w:val="20"/>
                <w:szCs w:val="20"/>
              </w:rPr>
              <w:t xml:space="preserve">        </w:t>
            </w:r>
            <w:r w:rsidRPr="00672FB5">
              <w:rPr>
                <w:sz w:val="20"/>
                <w:szCs w:val="20"/>
              </w:rPr>
              <w:t xml:space="preserve">      </w:t>
            </w:r>
            <w:r w:rsidRPr="00672FB5">
              <w:t>Original              Copy</w:t>
            </w:r>
          </w:p>
        </w:tc>
      </w:tr>
    </w:tbl>
    <w:tbl>
      <w:tblPr>
        <w:tblpPr w:leftFromText="187" w:rightFromText="187" w:horzAnchor="margin" w:tblpXSpec="center" w:tblpYSpec="bottom"/>
        <w:tblW w:w="5006" w:type="pct"/>
        <w:tblLook w:val="00A0"/>
      </w:tblPr>
      <w:tblGrid>
        <w:gridCol w:w="11606"/>
      </w:tblGrid>
      <w:tr w:rsidR="00A5392D" w:rsidTr="00AC46D5">
        <w:trPr>
          <w:trHeight w:val="469"/>
        </w:trPr>
        <w:tc>
          <w:tcPr>
            <w:tcW w:w="5000" w:type="pct"/>
          </w:tcPr>
          <w:p w:rsidR="00A5392D" w:rsidRPr="00E90E28" w:rsidRDefault="00A5392D">
            <w:pPr>
              <w:pStyle w:val="NoSpacing"/>
              <w:rPr>
                <w:sz w:val="20"/>
                <w:szCs w:val="20"/>
              </w:rPr>
            </w:pPr>
            <w:r w:rsidRPr="00E90E28">
              <w:t>*</w:t>
            </w:r>
            <w:r w:rsidRPr="00E90E28">
              <w:rPr>
                <w:sz w:val="20"/>
                <w:szCs w:val="20"/>
              </w:rPr>
              <w:t xml:space="preserve">Applicant Contact Name:  Please note, the name listed here will be the sole recipient of information relevant to this EEC grant program.     </w:t>
            </w:r>
          </w:p>
          <w:p w:rsidR="00A5392D" w:rsidRPr="00E90E28" w:rsidRDefault="00A5392D">
            <w:pPr>
              <w:pStyle w:val="NoSpacing"/>
              <w:rPr>
                <w:sz w:val="20"/>
                <w:szCs w:val="20"/>
              </w:rPr>
            </w:pPr>
            <w:r w:rsidRPr="00E90E28">
              <w:rPr>
                <w:sz w:val="20"/>
                <w:szCs w:val="20"/>
              </w:rPr>
              <w:t xml:space="preserve">   This person must agree to disseminate any and all pertinent information to other relevant Applicant Agency staff as necessary.  </w:t>
            </w:r>
          </w:p>
        </w:tc>
      </w:tr>
    </w:tbl>
    <w:p w:rsidR="00A5392D" w:rsidRDefault="00A5392D" w:rsidP="00AC46D5">
      <w:pPr>
        <w:spacing w:after="0" w:line="240" w:lineRule="auto"/>
        <w:ind w:left="828"/>
        <w:rPr>
          <w:rFonts w:ascii="Cambria" w:hAnsi="Cambria"/>
          <w:sz w:val="32"/>
          <w:szCs w:val="32"/>
        </w:rPr>
      </w:pPr>
    </w:p>
    <w:tbl>
      <w:tblPr>
        <w:tblW w:w="10800" w:type="dxa"/>
        <w:jc w:val="center"/>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00"/>
        <w:gridCol w:w="9000"/>
      </w:tblGrid>
      <w:tr w:rsidR="00A5392D" w:rsidRPr="00050630" w:rsidTr="00AC46D5">
        <w:trPr>
          <w:trHeight w:val="1250"/>
          <w:jc w:val="center"/>
        </w:trPr>
        <w:tc>
          <w:tcPr>
            <w:tcW w:w="1800" w:type="dxa"/>
          </w:tcPr>
          <w:p w:rsidR="00A5392D" w:rsidRPr="005B38BA" w:rsidRDefault="00A5392D" w:rsidP="00050630">
            <w:pPr>
              <w:spacing w:after="0" w:line="240" w:lineRule="auto"/>
              <w:rPr>
                <w:b/>
                <w:sz w:val="16"/>
                <w:szCs w:val="16"/>
              </w:rPr>
            </w:pPr>
          </w:p>
          <w:p w:rsidR="00A5392D" w:rsidRDefault="00A5392D" w:rsidP="00050630">
            <w:pPr>
              <w:spacing w:after="0" w:line="240" w:lineRule="auto"/>
              <w:rPr>
                <w:b/>
              </w:rPr>
            </w:pPr>
            <w:r>
              <w:rPr>
                <w:b/>
              </w:rPr>
              <w:t>About EEC</w:t>
            </w: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Default="00A5392D" w:rsidP="00050630">
            <w:pPr>
              <w:spacing w:after="0" w:line="240" w:lineRule="auto"/>
              <w:rPr>
                <w:b/>
              </w:rPr>
            </w:pPr>
          </w:p>
          <w:p w:rsidR="00A5392D" w:rsidRPr="00050630" w:rsidRDefault="00A5392D" w:rsidP="00B63271">
            <w:pPr>
              <w:spacing w:after="0" w:line="240" w:lineRule="auto"/>
              <w:rPr>
                <w:b/>
              </w:rPr>
            </w:pPr>
          </w:p>
        </w:tc>
        <w:tc>
          <w:tcPr>
            <w:tcW w:w="9000" w:type="dxa"/>
          </w:tcPr>
          <w:p w:rsidR="00A5392D" w:rsidRDefault="00A5392D" w:rsidP="004710EE">
            <w:pPr>
              <w:spacing w:after="0" w:line="240" w:lineRule="auto"/>
              <w:jc w:val="both"/>
              <w:rPr>
                <w:bCs/>
                <w:iCs/>
                <w:color w:val="000000"/>
              </w:rPr>
            </w:pPr>
            <w:r>
              <w:rPr>
                <w:bCs/>
                <w:iCs/>
                <w:color w:val="000000"/>
              </w:rPr>
              <w:t xml:space="preserve">  </w:t>
            </w:r>
          </w:p>
          <w:p w:rsidR="00A5392D" w:rsidRPr="009E4FE0" w:rsidRDefault="00A5392D" w:rsidP="00D86622">
            <w:r w:rsidRPr="009E4FE0">
              <w:t xml:space="preserve">The Massachusetts Department of Early Education and Care (EEC) provides early education and out of school time care services for children in Massachusetts through a mixed delivery system, </w:t>
            </w:r>
            <w:r w:rsidR="009F3FC2">
              <w:t xml:space="preserve">which includes </w:t>
            </w:r>
            <w:r w:rsidRPr="009E4FE0">
              <w:t>but is not limited to public, private, non-profit</w:t>
            </w:r>
            <w:r w:rsidR="00164BCC" w:rsidRPr="009E4FE0">
              <w:t>,</w:t>
            </w:r>
            <w:r w:rsidRPr="009E4FE0">
              <w:t xml:space="preserve"> and for-profit preschools, child care centers, nursery schools, preschools operating within public and private schools, Head Start programs and independent and system affiliated family child care homes.</w:t>
            </w:r>
            <w:r w:rsidRPr="009E4FE0">
              <w:rPr>
                <w:rStyle w:val="FootnoteReference"/>
                <w:bCs/>
                <w:iCs/>
                <w:color w:val="000000"/>
              </w:rPr>
              <w:footnoteReference w:id="2"/>
            </w:r>
            <w:r w:rsidRPr="009E4FE0">
              <w:t xml:space="preserve">  Moreover, EEC is the lead agency responsible for licensing early education and care and out-of-school time programs throughout Massachusetts and for administering a statewide child care financial assistance program for low-income families with children up to 13 years of age.</w:t>
            </w:r>
            <w:r w:rsidRPr="009E4FE0">
              <w:rPr>
                <w:rStyle w:val="FootnoteReference"/>
                <w:bCs/>
                <w:iCs/>
                <w:color w:val="000000"/>
              </w:rPr>
              <w:footnoteReference w:id="3"/>
            </w:r>
            <w:r w:rsidRPr="009E4FE0">
              <w:t xml:space="preserve">  In addition, EEC is charged with providing, among other things, support for information and referral services, inclusive programming for children with special needs, parenting and family support, and professional development opportunities for educators in the early education and out of school time fields.</w:t>
            </w:r>
            <w:r w:rsidRPr="009E4FE0">
              <w:rPr>
                <w:rStyle w:val="FootnoteReference"/>
                <w:bCs/>
                <w:iCs/>
                <w:color w:val="000000"/>
              </w:rPr>
              <w:footnoteReference w:id="4"/>
            </w:r>
            <w:r w:rsidRPr="009E4FE0">
              <w:t xml:space="preserve">  These efforts affect thousands of early education and out-of-school time educators, who serve more than</w:t>
            </w:r>
            <w:r w:rsidRPr="009E4FE0">
              <w:rPr>
                <w:color w:val="FF0000"/>
              </w:rPr>
              <w:t xml:space="preserve"> </w:t>
            </w:r>
            <w:r w:rsidRPr="009E4FE0">
              <w:t xml:space="preserve">275,000 children each day.   In its broadest role, EEC also serves as a source of information to more than one million families in Massachusetts.   </w:t>
            </w:r>
          </w:p>
          <w:p w:rsidR="00A5392D" w:rsidRPr="009E4FE0" w:rsidRDefault="00A5392D" w:rsidP="00D86622">
            <w:pPr>
              <w:rPr>
                <w:highlight w:val="yellow"/>
              </w:rPr>
            </w:pPr>
            <w:r w:rsidRPr="009E4FE0">
              <w:t xml:space="preserve">EEC is committed to </w:t>
            </w:r>
            <w:r w:rsidR="002527CF" w:rsidRPr="009E4FE0">
              <w:t>improving</w:t>
            </w:r>
            <w:r w:rsidRPr="009E4FE0">
              <w:t xml:space="preserve"> access to quality information and referral regarding early education and care and out of school time programs</w:t>
            </w:r>
            <w:r w:rsidR="002527CF" w:rsidRPr="009E4FE0">
              <w:t xml:space="preserve"> for all families and interested stakeholders</w:t>
            </w:r>
            <w:r w:rsidRPr="009E4FE0">
              <w:t xml:space="preserve">.  </w:t>
            </w:r>
            <w:r w:rsidR="002527CF" w:rsidRPr="009E4FE0">
              <w:t>In furtherance of this goal</w:t>
            </w:r>
            <w:r w:rsidRPr="009E4FE0">
              <w:t xml:space="preserve">, </w:t>
            </w:r>
            <w:r w:rsidR="002527CF" w:rsidRPr="009E4FE0">
              <w:t xml:space="preserve">it is important to note that </w:t>
            </w:r>
            <w:r w:rsidRPr="009E4FE0">
              <w:t>the creation and implementation of an external and internal communications strategy that advocates for and conveys the value of early education and care to stakeholders, consumers, and the general public, and which positions EEC as a national education leader, is a key strategic direction in the EEC’s Board Strategic Five-Year Plan.</w:t>
            </w:r>
            <w:r w:rsidRPr="009E4FE0">
              <w:rPr>
                <w:rStyle w:val="FootnoteReference"/>
              </w:rPr>
              <w:footnoteReference w:id="5"/>
            </w:r>
          </w:p>
          <w:p w:rsidR="00A5392D" w:rsidRPr="00D716BC" w:rsidRDefault="00A5392D" w:rsidP="00D86622">
            <w:pPr>
              <w:rPr>
                <w:b/>
              </w:rPr>
            </w:pPr>
            <w:r w:rsidRPr="009E4FE0">
              <w:t>In its efforts to recognize and develop high quality early education and care programs, EEC will also be implementing a Quality Rating</w:t>
            </w:r>
            <w:r w:rsidR="00164BCC" w:rsidRPr="009E4FE0">
              <w:t xml:space="preserve"> and Improvement System (QRIS) </w:t>
            </w:r>
            <w:r w:rsidRPr="009E4FE0">
              <w:t>which defines levels of quality for programs and requirements for moving up the levels of the system.</w:t>
            </w:r>
            <w:r w:rsidRPr="009E4FE0">
              <w:rPr>
                <w:rStyle w:val="FootnoteReference"/>
              </w:rPr>
              <w:footnoteReference w:id="6"/>
            </w:r>
            <w:r w:rsidRPr="009E4FE0">
              <w:t xml:space="preserve">  An integral part to this program quality is providing teaching and learning experiences, based in a framework of birth to age 8, which addresses the individual and unique needs of children served by early education and care programs.</w:t>
            </w:r>
            <w:r>
              <w:t xml:space="preserve">  </w:t>
            </w:r>
          </w:p>
        </w:tc>
      </w:tr>
      <w:tr w:rsidR="00A5392D" w:rsidRPr="00050630" w:rsidTr="00AC46D5">
        <w:trPr>
          <w:trHeight w:val="665"/>
          <w:jc w:val="center"/>
        </w:trPr>
        <w:tc>
          <w:tcPr>
            <w:tcW w:w="1800" w:type="dxa"/>
          </w:tcPr>
          <w:p w:rsidR="00A5392D" w:rsidRPr="00500D38" w:rsidRDefault="00A5392D" w:rsidP="00B63271">
            <w:pPr>
              <w:spacing w:after="0" w:line="240" w:lineRule="auto"/>
              <w:rPr>
                <w:b/>
                <w:sz w:val="16"/>
                <w:szCs w:val="16"/>
              </w:rPr>
            </w:pPr>
          </w:p>
          <w:p w:rsidR="00A5392D" w:rsidRDefault="00A5392D" w:rsidP="00B63271">
            <w:pPr>
              <w:spacing w:after="0" w:line="240" w:lineRule="auto"/>
              <w:rPr>
                <w:b/>
              </w:rPr>
            </w:pPr>
            <w:r>
              <w:rPr>
                <w:b/>
              </w:rPr>
              <w:t>Purpose of this Grant</w:t>
            </w:r>
          </w:p>
          <w:p w:rsidR="00A5392D" w:rsidRPr="00542366" w:rsidRDefault="00A5392D" w:rsidP="00050630">
            <w:pPr>
              <w:spacing w:after="0" w:line="240" w:lineRule="auto"/>
            </w:pPr>
          </w:p>
        </w:tc>
        <w:tc>
          <w:tcPr>
            <w:tcW w:w="9000" w:type="dxa"/>
          </w:tcPr>
          <w:p w:rsidR="0012596F" w:rsidRDefault="0012596F" w:rsidP="0012596F">
            <w:pPr>
              <w:spacing w:after="0" w:line="240" w:lineRule="auto"/>
              <w:rPr>
                <w:sz w:val="16"/>
                <w:szCs w:val="16"/>
              </w:rPr>
            </w:pPr>
          </w:p>
          <w:p w:rsidR="0009173B" w:rsidRDefault="00EE1CDA" w:rsidP="0012596F">
            <w:pPr>
              <w:spacing w:after="0"/>
            </w:pPr>
            <w:r w:rsidRPr="0066660B">
              <w:t xml:space="preserve">Through this Request for Proposals (RFP), EEC </w:t>
            </w:r>
            <w:r>
              <w:t>aims</w:t>
            </w:r>
            <w:r w:rsidRPr="0066660B">
              <w:t xml:space="preserve"> </w:t>
            </w:r>
            <w:r>
              <w:t>to continue</w:t>
            </w:r>
            <w:r w:rsidR="0009173B">
              <w:t xml:space="preserve"> to support a statewide system that provides all families with access to comprehensive services and supports that strengthen families and promote optimal child development. </w:t>
            </w:r>
          </w:p>
          <w:p w:rsidR="0012596F" w:rsidRDefault="0012596F" w:rsidP="0012596F">
            <w:pPr>
              <w:spacing w:after="0"/>
            </w:pPr>
          </w:p>
          <w:p w:rsidR="0009173B" w:rsidRDefault="0009173B" w:rsidP="0009173B">
            <w:pPr>
              <w:spacing w:line="240" w:lineRule="auto"/>
            </w:pPr>
            <w:r>
              <w:lastRenderedPageBreak/>
              <w:t>The FY12 CFCE grant will:</w:t>
            </w:r>
          </w:p>
          <w:p w:rsidR="0009173B" w:rsidRDefault="0009173B" w:rsidP="00D92876">
            <w:pPr>
              <w:pStyle w:val="ListParagraph"/>
              <w:numPr>
                <w:ilvl w:val="0"/>
                <w:numId w:val="8"/>
              </w:numPr>
            </w:pPr>
            <w:r>
              <w:t>build on an established local infrastructure of coordination and delivery of comprehensive services to families;</w:t>
            </w:r>
          </w:p>
          <w:p w:rsidR="0009173B" w:rsidRDefault="0009173B" w:rsidP="00D92876">
            <w:pPr>
              <w:pStyle w:val="ListParagraph"/>
              <w:numPr>
                <w:ilvl w:val="0"/>
                <w:numId w:val="8"/>
              </w:numPr>
              <w:rPr>
                <w:color w:val="000000"/>
              </w:rPr>
            </w:pPr>
            <w:r>
              <w:rPr>
                <w:color w:val="000000"/>
              </w:rPr>
              <w:t>promote individual educator competency by providing early education and care and out of school providers with a local resource for information about professional development opportunities; and</w:t>
            </w:r>
          </w:p>
          <w:p w:rsidR="0009173B" w:rsidRDefault="0009173B" w:rsidP="00D92876">
            <w:pPr>
              <w:pStyle w:val="ListParagraph"/>
              <w:numPr>
                <w:ilvl w:val="0"/>
                <w:numId w:val="8"/>
              </w:numPr>
            </w:pPr>
            <w:r>
              <w:rPr>
                <w:color w:val="000000"/>
              </w:rPr>
              <w:t xml:space="preserve">support program quality by providing early education and out of school time programs with referrals to a range of </w:t>
            </w:r>
            <w:r>
              <w:t>locally available comprehensive services that meet the needs of children and families.</w:t>
            </w:r>
          </w:p>
          <w:p w:rsidR="00A5392D" w:rsidRPr="00B74254" w:rsidRDefault="00A5392D" w:rsidP="002527CF">
            <w:pPr>
              <w:spacing w:after="0" w:line="240" w:lineRule="auto"/>
            </w:pPr>
          </w:p>
        </w:tc>
      </w:tr>
      <w:tr w:rsidR="00A5392D" w:rsidRPr="00050630" w:rsidTr="00AC46D5">
        <w:trPr>
          <w:trHeight w:val="665"/>
          <w:jc w:val="center"/>
        </w:trPr>
        <w:tc>
          <w:tcPr>
            <w:tcW w:w="1800" w:type="dxa"/>
          </w:tcPr>
          <w:p w:rsidR="00A5392D" w:rsidRPr="00500D38" w:rsidRDefault="00A5392D" w:rsidP="00B63271">
            <w:pPr>
              <w:spacing w:after="0" w:line="240" w:lineRule="auto"/>
              <w:rPr>
                <w:b/>
                <w:sz w:val="16"/>
                <w:szCs w:val="16"/>
              </w:rPr>
            </w:pPr>
          </w:p>
          <w:p w:rsidR="00A5392D" w:rsidRDefault="00A5392D" w:rsidP="0012596F">
            <w:pPr>
              <w:spacing w:after="0" w:line="240" w:lineRule="auto"/>
              <w:rPr>
                <w:b/>
              </w:rPr>
            </w:pPr>
            <w:r w:rsidRPr="00542366">
              <w:rPr>
                <w:b/>
              </w:rPr>
              <w:t>Priorities</w:t>
            </w:r>
          </w:p>
          <w:p w:rsidR="00A5392D" w:rsidRPr="00542366" w:rsidRDefault="00A5392D" w:rsidP="00050630">
            <w:pPr>
              <w:spacing w:after="0" w:line="240" w:lineRule="auto"/>
            </w:pPr>
          </w:p>
        </w:tc>
        <w:tc>
          <w:tcPr>
            <w:tcW w:w="9000" w:type="dxa"/>
          </w:tcPr>
          <w:p w:rsidR="0012596F" w:rsidRDefault="0012596F" w:rsidP="0012596F">
            <w:pPr>
              <w:pStyle w:val="Default"/>
              <w:rPr>
                <w:rFonts w:ascii="Calibri" w:hAnsi="Calibri" w:cs="Times New Roman"/>
                <w:color w:val="auto"/>
                <w:sz w:val="22"/>
                <w:szCs w:val="22"/>
              </w:rPr>
            </w:pPr>
          </w:p>
          <w:p w:rsidR="00A5392D" w:rsidRPr="008B5C05" w:rsidRDefault="00A5392D" w:rsidP="0012596F">
            <w:pPr>
              <w:pStyle w:val="Default"/>
              <w:spacing w:line="276" w:lineRule="auto"/>
              <w:rPr>
                <w:rFonts w:ascii="Calibri" w:hAnsi="Calibri" w:cs="Times New Roman"/>
                <w:color w:val="auto"/>
                <w:sz w:val="22"/>
                <w:szCs w:val="22"/>
              </w:rPr>
            </w:pPr>
            <w:r w:rsidRPr="008B5C05">
              <w:rPr>
                <w:rFonts w:ascii="Calibri" w:hAnsi="Calibri" w:cs="Times New Roman"/>
                <w:color w:val="auto"/>
                <w:sz w:val="22"/>
                <w:szCs w:val="22"/>
              </w:rPr>
              <w:t>EEC’s mission, vision and strategic plan are built on the recognition that families are essential partners in the agency’s work.  To this end, EEC continues to build on a local infrastructure of supports and services across the Commonwealth to ensure that all families with young children, especially those with the greatest educational need, experiencing multiple risk factors, and in hard to reach populations, have access in their community to the supports that are essential to their success.  Research shows that children are more successful in school in their social-emotional development when families are engaged in their children’s learning and development.</w:t>
            </w:r>
            <w:r w:rsidRPr="008B5C05">
              <w:rPr>
                <w:rStyle w:val="FootnoteReference"/>
                <w:rFonts w:ascii="Calibri" w:hAnsi="Calibri"/>
                <w:color w:val="auto"/>
                <w:sz w:val="22"/>
                <w:szCs w:val="22"/>
              </w:rPr>
              <w:footnoteReference w:id="7"/>
            </w:r>
          </w:p>
          <w:p w:rsidR="00A5392D" w:rsidRPr="008B5C05" w:rsidRDefault="00A5392D" w:rsidP="009E4FE0">
            <w:pPr>
              <w:pStyle w:val="Default"/>
              <w:spacing w:line="276" w:lineRule="auto"/>
              <w:rPr>
                <w:rFonts w:ascii="Calibri" w:hAnsi="Calibri" w:cs="Times New Roman"/>
                <w:color w:val="auto"/>
                <w:sz w:val="22"/>
                <w:szCs w:val="22"/>
              </w:rPr>
            </w:pPr>
          </w:p>
          <w:p w:rsidR="00A5392D" w:rsidRPr="008B5C05" w:rsidRDefault="00A5392D" w:rsidP="0012596F">
            <w:r w:rsidRPr="008B5C05">
              <w:t>The following priorities of the CFCE grant directly align with the Indicators of Success under the Family Support, Access and Affordability section of the EEC Strategic Plan.</w:t>
            </w:r>
            <w:r w:rsidRPr="008B5C05">
              <w:rPr>
                <w:rStyle w:val="FootnoteReference"/>
              </w:rPr>
              <w:footnoteReference w:id="8"/>
            </w:r>
          </w:p>
          <w:p w:rsidR="00A5392D" w:rsidRPr="000831D1" w:rsidRDefault="00A5392D" w:rsidP="0012596F">
            <w:r w:rsidRPr="000831D1">
              <w:rPr>
                <w:b/>
              </w:rPr>
              <w:t xml:space="preserve">High-quality, accurate consumer </w:t>
            </w:r>
            <w:r w:rsidRPr="00875DC0">
              <w:rPr>
                <w:b/>
              </w:rPr>
              <w:t>information</w:t>
            </w:r>
            <w:r w:rsidRPr="00875DC0">
              <w:t xml:space="preserve"> </w:t>
            </w:r>
            <w:r w:rsidR="00B018A0" w:rsidRPr="00B018A0">
              <w:t xml:space="preserve">should be </w:t>
            </w:r>
            <w:r w:rsidRPr="000831D1">
              <w:t>readily available at locations in languages that are accessible to all families, especially those in hard to reach populations</w:t>
            </w:r>
            <w:r>
              <w:t>, including, but not limited to those for whom English is a second language, families experiencing homelessness, families living in isolation and families experiencing multiple risk factors</w:t>
            </w:r>
            <w:r w:rsidRPr="000831D1">
              <w:t xml:space="preserve">. </w:t>
            </w:r>
            <w:r>
              <w:t xml:space="preserve"> </w:t>
            </w:r>
            <w:r w:rsidR="00064F61">
              <w:t xml:space="preserve">Additionally, grantees should ensure </w:t>
            </w:r>
            <w:r w:rsidR="00B018A0" w:rsidRPr="00B018A0">
              <w:rPr>
                <w:b/>
              </w:rPr>
              <w:t>coordinat</w:t>
            </w:r>
            <w:r w:rsidR="00064F61">
              <w:rPr>
                <w:b/>
              </w:rPr>
              <w:t>ion of</w:t>
            </w:r>
            <w:r w:rsidR="00B018A0" w:rsidRPr="00B018A0">
              <w:rPr>
                <w:b/>
              </w:rPr>
              <w:t xml:space="preserve"> resources</w:t>
            </w:r>
            <w:r>
              <w:t xml:space="preserve"> </w:t>
            </w:r>
            <w:r w:rsidR="00064F61">
              <w:t xml:space="preserve">that </w:t>
            </w:r>
            <w:r>
              <w:t xml:space="preserve">represent collaboration </w:t>
            </w:r>
            <w:r w:rsidRPr="000831D1">
              <w:t>across public and private agencies, and private, state and federal funding streams that support promotion of children’s health and emotional well being, family self-sufficiency and economic stability, education, and assistance with meeting basic needs.</w:t>
            </w:r>
            <w:r w:rsidR="00064F61">
              <w:t xml:space="preserve">  Coordinated resources should improve efficiency and assist in the preparation of all students, from birth through higher education, to be lifelong learners and successful contributing citizens.</w:t>
            </w:r>
          </w:p>
          <w:p w:rsidR="00A5392D" w:rsidRPr="000831D1" w:rsidRDefault="00A5392D" w:rsidP="002B5F4A">
            <w:r w:rsidRPr="000831D1">
              <w:rPr>
                <w:b/>
              </w:rPr>
              <w:t xml:space="preserve">Strengths-based family education and early and family literacy activities </w:t>
            </w:r>
            <w:r w:rsidRPr="000831D1">
              <w:t>that have a foundation in the Strengthening Families approach</w:t>
            </w:r>
            <w:r w:rsidRPr="000831D1">
              <w:rPr>
                <w:rStyle w:val="FootnoteReference"/>
              </w:rPr>
              <w:footnoteReference w:id="9"/>
            </w:r>
            <w:r w:rsidRPr="000831D1">
              <w:t xml:space="preserve"> </w:t>
            </w:r>
            <w:r w:rsidR="00064F61">
              <w:t xml:space="preserve">and </w:t>
            </w:r>
            <w:r w:rsidRPr="000831D1">
              <w:t xml:space="preserve">recognize parents are their child’s first teacher and are reflective of the needs of the community. </w:t>
            </w:r>
          </w:p>
          <w:p w:rsidR="00A5392D" w:rsidRPr="000831D1" w:rsidRDefault="00A5392D" w:rsidP="0012596F">
            <w:r w:rsidRPr="000831D1">
              <w:rPr>
                <w:b/>
              </w:rPr>
              <w:t xml:space="preserve">An integrated and </w:t>
            </w:r>
            <w:r w:rsidRPr="00064F61">
              <w:rPr>
                <w:b/>
              </w:rPr>
              <w:t>aligned</w:t>
            </w:r>
            <w:r w:rsidR="00B018A0" w:rsidRPr="00B018A0">
              <w:rPr>
                <w:b/>
              </w:rPr>
              <w:t xml:space="preserve"> network of parents and educators</w:t>
            </w:r>
            <w:r w:rsidRPr="000831D1">
              <w:t xml:space="preserve"> that includes formal linkages among local schools, early education and care programs, Head Start, Early Head Start, out-of-</w:t>
            </w:r>
            <w:r w:rsidRPr="000831D1">
              <w:lastRenderedPageBreak/>
              <w:t>school time programs, private or parochial systems and other community-based resources to ensure promotion of common school readiness goals</w:t>
            </w:r>
            <w:r>
              <w:t>.</w:t>
            </w:r>
            <w:r w:rsidRPr="000831D1">
              <w:t xml:space="preserve"> </w:t>
            </w:r>
            <w:r>
              <w:t xml:space="preserve"> </w:t>
            </w:r>
          </w:p>
          <w:p w:rsidR="00A5392D" w:rsidRPr="000831D1" w:rsidRDefault="00A5392D" w:rsidP="002B5F4A">
            <w:r w:rsidRPr="000831D1">
              <w:rPr>
                <w:b/>
              </w:rPr>
              <w:t xml:space="preserve">Transition supports </w:t>
            </w:r>
            <w:r w:rsidRPr="000831D1">
              <w:t xml:space="preserve">that address the needs of children and families between and among home, early education and early intervention programs and into the public school system, and effective inclusion of children with special needs across the community. Transition supports </w:t>
            </w:r>
            <w:r w:rsidR="009F7ED6">
              <w:t xml:space="preserve">should </w:t>
            </w:r>
            <w:r w:rsidRPr="000831D1">
              <w:t xml:space="preserve">address changes in settings, stakeholders, rules and expectations of children and families, </w:t>
            </w:r>
            <w:r w:rsidR="009F7ED6">
              <w:t>as well as</w:t>
            </w:r>
            <w:r w:rsidRPr="000831D1">
              <w:t xml:space="preserve"> the additional shift from family engagement and involvement opportunities in the early education and care mixed delivery system to opportunities for families in a public school setting. </w:t>
            </w:r>
          </w:p>
          <w:p w:rsidR="00A5392D" w:rsidRPr="000831D1" w:rsidRDefault="00A5392D" w:rsidP="002B5F4A">
            <w:r w:rsidRPr="000831D1">
              <w:rPr>
                <w:b/>
              </w:rPr>
              <w:t>Leadership opportunities</w:t>
            </w:r>
            <w:r w:rsidRPr="000831D1">
              <w:t xml:space="preserve"> </w:t>
            </w:r>
            <w:r w:rsidR="00B018A0" w:rsidRPr="00B018A0">
              <w:rPr>
                <w:b/>
              </w:rPr>
              <w:t>for parents and other interested stakeholders</w:t>
            </w:r>
            <w:r w:rsidRPr="000831D1">
              <w:t xml:space="preserve"> </w:t>
            </w:r>
            <w:r w:rsidR="009F7ED6">
              <w:t>that wish to take</w:t>
            </w:r>
            <w:r w:rsidRPr="000831D1">
              <w:t xml:space="preserve"> an active role in assessing and designing improvements to the local education and care infrastructure</w:t>
            </w:r>
            <w:r w:rsidR="009F7ED6">
              <w:t xml:space="preserve">, </w:t>
            </w:r>
            <w:r w:rsidRPr="000831D1">
              <w:t xml:space="preserve">informing statewide policy and helping parents to advocate for the educational needs of their children throughout the entire educational system. </w:t>
            </w:r>
          </w:p>
          <w:p w:rsidR="00A5392D" w:rsidRPr="00A62F58" w:rsidRDefault="00004798" w:rsidP="00CE34F0">
            <w:r>
              <w:rPr>
                <w:b/>
              </w:rPr>
              <w:t>Access</w:t>
            </w:r>
            <w:r w:rsidR="009F7ED6" w:rsidRPr="009F7ED6">
              <w:rPr>
                <w:b/>
              </w:rPr>
              <w:t xml:space="preserve"> </w:t>
            </w:r>
            <w:r w:rsidR="00B018A0" w:rsidRPr="00B018A0">
              <w:rPr>
                <w:b/>
              </w:rPr>
              <w:t xml:space="preserve">to information and resources for </w:t>
            </w:r>
            <w:r w:rsidR="003E2B86">
              <w:rPr>
                <w:b/>
              </w:rPr>
              <w:t xml:space="preserve">early </w:t>
            </w:r>
            <w:r w:rsidR="003E2B86" w:rsidRPr="00B018A0">
              <w:rPr>
                <w:b/>
              </w:rPr>
              <w:t>educat</w:t>
            </w:r>
            <w:r w:rsidR="003E2B86">
              <w:rPr>
                <w:b/>
              </w:rPr>
              <w:t>ion and care and out of school time</w:t>
            </w:r>
            <w:r w:rsidR="003E2B86" w:rsidRPr="00B018A0">
              <w:rPr>
                <w:b/>
              </w:rPr>
              <w:t xml:space="preserve"> </w:t>
            </w:r>
            <w:r w:rsidR="00B018A0" w:rsidRPr="00B018A0">
              <w:rPr>
                <w:b/>
              </w:rPr>
              <w:t>providers</w:t>
            </w:r>
            <w:r w:rsidR="009F7ED6">
              <w:t xml:space="preserve"> to</w:t>
            </w:r>
            <w:r w:rsidR="00A5392D" w:rsidRPr="00A62F58">
              <w:t xml:space="preserve"> support high quality programming</w:t>
            </w:r>
            <w:r w:rsidR="009F7ED6">
              <w:t>, including</w:t>
            </w:r>
            <w:r w:rsidR="00A5392D" w:rsidRPr="00A62F58">
              <w:t>:</w:t>
            </w:r>
          </w:p>
          <w:p w:rsidR="00A5392D" w:rsidRPr="00A62F58" w:rsidRDefault="009F7ED6" w:rsidP="0012596F">
            <w:pPr>
              <w:numPr>
                <w:ilvl w:val="0"/>
                <w:numId w:val="3"/>
              </w:numPr>
              <w:spacing w:line="240" w:lineRule="auto"/>
            </w:pPr>
            <w:r>
              <w:t>C</w:t>
            </w:r>
            <w:r w:rsidR="00A5392D" w:rsidRPr="00A62F58">
              <w:t xml:space="preserve">onsumer education, technical assistance, professional development and training, </w:t>
            </w:r>
            <w:r>
              <w:t>which</w:t>
            </w:r>
            <w:r w:rsidR="00A5392D" w:rsidRPr="00A62F58">
              <w:t xml:space="preserve"> support</w:t>
            </w:r>
            <w:r>
              <w:t>s</w:t>
            </w:r>
            <w:r w:rsidR="00A5392D" w:rsidRPr="00A62F58">
              <w:t xml:space="preserve"> individual</w:t>
            </w:r>
            <w:r>
              <w:t xml:space="preserve"> educator</w:t>
            </w:r>
            <w:r w:rsidR="00A5392D" w:rsidRPr="00A62F58">
              <w:t xml:space="preserve"> competency development</w:t>
            </w:r>
            <w:r>
              <w:t>; and</w:t>
            </w:r>
          </w:p>
          <w:p w:rsidR="00A5392D" w:rsidRPr="00B74254" w:rsidRDefault="009F7ED6" w:rsidP="001A5EF1">
            <w:pPr>
              <w:pStyle w:val="ListParagraph"/>
              <w:numPr>
                <w:ilvl w:val="0"/>
                <w:numId w:val="3"/>
              </w:numPr>
            </w:pPr>
            <w:r>
              <w:t>A</w:t>
            </w:r>
            <w:r w:rsidR="00A5392D" w:rsidRPr="00A62F58">
              <w:t xml:space="preserve"> range of comprehensive services </w:t>
            </w:r>
            <w:r>
              <w:t xml:space="preserve">to assist </w:t>
            </w:r>
            <w:r w:rsidR="003E2B86">
              <w:t xml:space="preserve">programs </w:t>
            </w:r>
            <w:r>
              <w:t>in</w:t>
            </w:r>
            <w:r w:rsidR="00A5392D" w:rsidRPr="00A62F58">
              <w:t xml:space="preserve"> support</w:t>
            </w:r>
            <w:r>
              <w:t>ing</w:t>
            </w:r>
            <w:r w:rsidR="00A5392D" w:rsidRPr="00A62F58">
              <w:t xml:space="preserve"> the needs of children and families</w:t>
            </w:r>
            <w:r>
              <w:t>,</w:t>
            </w:r>
            <w:r w:rsidR="00A5392D" w:rsidRPr="00A62F58">
              <w:t xml:space="preserve"> while promoting program advancement in the Quality Rating and Improvement System.</w:t>
            </w:r>
          </w:p>
        </w:tc>
      </w:tr>
      <w:tr w:rsidR="00A5392D" w:rsidRPr="00050630" w:rsidTr="00AC46D5">
        <w:trPr>
          <w:trHeight w:val="476"/>
          <w:jc w:val="center"/>
        </w:trPr>
        <w:tc>
          <w:tcPr>
            <w:tcW w:w="1800" w:type="dxa"/>
          </w:tcPr>
          <w:p w:rsidR="00A5392D" w:rsidRPr="00500D38" w:rsidRDefault="00A5392D" w:rsidP="00B35DBD">
            <w:pPr>
              <w:spacing w:after="0" w:line="240" w:lineRule="auto"/>
              <w:rPr>
                <w:b/>
                <w:sz w:val="16"/>
                <w:szCs w:val="16"/>
              </w:rPr>
            </w:pPr>
          </w:p>
          <w:p w:rsidR="00A5392D" w:rsidRDefault="00A5392D" w:rsidP="00B35DBD">
            <w:pPr>
              <w:spacing w:after="0" w:line="240" w:lineRule="auto"/>
              <w:rPr>
                <w:b/>
              </w:rPr>
            </w:pPr>
            <w:r>
              <w:rPr>
                <w:b/>
              </w:rPr>
              <w:t>Eligibility</w:t>
            </w:r>
          </w:p>
          <w:p w:rsidR="00A5392D" w:rsidRDefault="00A5392D" w:rsidP="00B35DBD">
            <w:pPr>
              <w:spacing w:after="0" w:line="240" w:lineRule="auto"/>
              <w:rPr>
                <w:b/>
              </w:rPr>
            </w:pPr>
          </w:p>
          <w:p w:rsidR="00A5392D" w:rsidRDefault="00A5392D" w:rsidP="00B35DBD">
            <w:pPr>
              <w:spacing w:after="0" w:line="240" w:lineRule="auto"/>
              <w:rPr>
                <w:b/>
              </w:rPr>
            </w:pPr>
          </w:p>
          <w:p w:rsidR="00A5392D" w:rsidRPr="00050630" w:rsidRDefault="00A5392D" w:rsidP="00B35DBD">
            <w:pPr>
              <w:spacing w:after="0" w:line="240" w:lineRule="auto"/>
              <w:rPr>
                <w:b/>
              </w:rPr>
            </w:pPr>
          </w:p>
        </w:tc>
        <w:tc>
          <w:tcPr>
            <w:tcW w:w="9000" w:type="dxa"/>
          </w:tcPr>
          <w:p w:rsidR="0012596F" w:rsidRDefault="0012596F" w:rsidP="00A04915">
            <w:pPr>
              <w:pStyle w:val="NormalWeb"/>
              <w:spacing w:before="0" w:beforeAutospacing="0" w:after="0" w:afterAutospacing="0"/>
              <w:rPr>
                <w:rFonts w:ascii="Calibri" w:hAnsi="Calibri"/>
                <w:sz w:val="22"/>
                <w:szCs w:val="22"/>
              </w:rPr>
            </w:pPr>
          </w:p>
          <w:p w:rsidR="00A5392D" w:rsidRDefault="004D4633" w:rsidP="0012596F">
            <w:pPr>
              <w:pStyle w:val="NormalWeb"/>
              <w:spacing w:before="0" w:beforeAutospacing="0" w:after="0" w:afterAutospacing="0" w:line="276" w:lineRule="auto"/>
              <w:rPr>
                <w:rFonts w:ascii="Calibri" w:hAnsi="Calibri"/>
                <w:sz w:val="22"/>
                <w:szCs w:val="22"/>
              </w:rPr>
            </w:pPr>
            <w:r w:rsidRPr="004D4633">
              <w:rPr>
                <w:rFonts w:ascii="Calibri" w:hAnsi="Calibri"/>
                <w:sz w:val="22"/>
                <w:szCs w:val="22"/>
              </w:rPr>
              <w:t>This</w:t>
            </w:r>
            <w:r w:rsidR="003E2B86">
              <w:rPr>
                <w:rFonts w:ascii="Calibri" w:hAnsi="Calibri"/>
                <w:sz w:val="22"/>
                <w:szCs w:val="22"/>
              </w:rPr>
              <w:t xml:space="preserve"> procurement</w:t>
            </w:r>
            <w:r w:rsidR="00DB6BD8">
              <w:rPr>
                <w:rFonts w:ascii="Calibri" w:hAnsi="Calibri"/>
                <w:sz w:val="22"/>
                <w:szCs w:val="22"/>
              </w:rPr>
              <w:t xml:space="preserve"> </w:t>
            </w:r>
            <w:r>
              <w:rPr>
                <w:rFonts w:ascii="Calibri" w:hAnsi="Calibri"/>
                <w:sz w:val="22"/>
                <w:szCs w:val="22"/>
              </w:rPr>
              <w:t>seeks to renew programs and services provided by FY11 Coordinated Family and Community Engagement (CFCE) grantees; therefore,</w:t>
            </w:r>
            <w:r w:rsidRPr="004D4633">
              <w:rPr>
                <w:rFonts w:ascii="Calibri" w:hAnsi="Calibri"/>
                <w:sz w:val="22"/>
                <w:szCs w:val="22"/>
              </w:rPr>
              <w:t xml:space="preserve"> </w:t>
            </w:r>
            <w:r>
              <w:rPr>
                <w:rFonts w:ascii="Calibri" w:hAnsi="Calibri"/>
                <w:sz w:val="22"/>
                <w:szCs w:val="22"/>
              </w:rPr>
              <w:t>o</w:t>
            </w:r>
            <w:r w:rsidRPr="004D4633">
              <w:rPr>
                <w:rFonts w:ascii="Calibri" w:hAnsi="Calibri"/>
                <w:sz w:val="22"/>
                <w:szCs w:val="22"/>
              </w:rPr>
              <w:t xml:space="preserve">nly vendors that received a </w:t>
            </w:r>
            <w:r>
              <w:rPr>
                <w:rFonts w:ascii="Calibri" w:hAnsi="Calibri"/>
                <w:sz w:val="22"/>
                <w:szCs w:val="22"/>
              </w:rPr>
              <w:t>CFCE g</w:t>
            </w:r>
            <w:r w:rsidRPr="004D4633">
              <w:rPr>
                <w:rFonts w:ascii="Calibri" w:hAnsi="Calibri"/>
                <w:sz w:val="22"/>
                <w:szCs w:val="22"/>
              </w:rPr>
              <w:t>rant</w:t>
            </w:r>
            <w:r>
              <w:rPr>
                <w:rFonts w:ascii="Calibri" w:hAnsi="Calibri"/>
                <w:sz w:val="22"/>
                <w:szCs w:val="22"/>
              </w:rPr>
              <w:t xml:space="preserve"> in FY11</w:t>
            </w:r>
            <w:r w:rsidRPr="004D4633">
              <w:rPr>
                <w:rFonts w:ascii="Calibri" w:hAnsi="Calibri"/>
                <w:sz w:val="22"/>
                <w:szCs w:val="22"/>
              </w:rPr>
              <w:t xml:space="preserve"> are eligible to apply for this renewal funding.  </w:t>
            </w:r>
            <w:r w:rsidR="00A5392D">
              <w:rPr>
                <w:rFonts w:ascii="Calibri" w:hAnsi="Calibri"/>
                <w:sz w:val="22"/>
                <w:szCs w:val="22"/>
              </w:rPr>
              <w:t xml:space="preserve">All current CFCE programs seeking to renew their fiscal year 2011 grants must apply </w:t>
            </w:r>
            <w:r w:rsidR="00A5392D" w:rsidRPr="00D666D3">
              <w:rPr>
                <w:rFonts w:ascii="Calibri" w:hAnsi="Calibri"/>
                <w:sz w:val="22"/>
                <w:szCs w:val="22"/>
              </w:rPr>
              <w:t>for renewal funding using this coordinated application.</w:t>
            </w:r>
            <w:r w:rsidRPr="00BC7C23">
              <w:rPr>
                <w:rFonts w:ascii="Calibri" w:hAnsi="Calibri"/>
                <w:sz w:val="22"/>
                <w:szCs w:val="22"/>
              </w:rPr>
              <w:t xml:space="preserve"> </w:t>
            </w:r>
            <w:r>
              <w:rPr>
                <w:rFonts w:ascii="Calibri" w:hAnsi="Calibri"/>
                <w:sz w:val="22"/>
                <w:szCs w:val="22"/>
              </w:rPr>
              <w:t xml:space="preserve"> </w:t>
            </w:r>
            <w:r w:rsidRPr="00BC7C23">
              <w:rPr>
                <w:rFonts w:ascii="Calibri" w:hAnsi="Calibri"/>
                <w:sz w:val="22"/>
                <w:szCs w:val="22"/>
              </w:rPr>
              <w:t xml:space="preserve">All CFCE </w:t>
            </w:r>
            <w:r>
              <w:rPr>
                <w:rFonts w:ascii="Calibri" w:hAnsi="Calibri"/>
                <w:sz w:val="22"/>
                <w:szCs w:val="22"/>
              </w:rPr>
              <w:t>g</w:t>
            </w:r>
            <w:r w:rsidRPr="00BC7C23">
              <w:rPr>
                <w:rFonts w:ascii="Calibri" w:hAnsi="Calibri"/>
                <w:sz w:val="22"/>
                <w:szCs w:val="22"/>
              </w:rPr>
              <w:t xml:space="preserve">rantees must </w:t>
            </w:r>
            <w:r>
              <w:rPr>
                <w:rFonts w:ascii="Calibri" w:hAnsi="Calibri"/>
                <w:sz w:val="22"/>
                <w:szCs w:val="22"/>
              </w:rPr>
              <w:t xml:space="preserve">also </w:t>
            </w:r>
            <w:r w:rsidRPr="00BC7C23">
              <w:rPr>
                <w:rFonts w:ascii="Calibri" w:hAnsi="Calibri"/>
                <w:sz w:val="22"/>
                <w:szCs w:val="22"/>
              </w:rPr>
              <w:t xml:space="preserve">align their programs with other EEC grant programs to develop a more consolidated local approach to supporting the goals described in this grant application. </w:t>
            </w:r>
            <w:r>
              <w:rPr>
                <w:rFonts w:ascii="Calibri" w:hAnsi="Calibri"/>
                <w:sz w:val="22"/>
                <w:szCs w:val="22"/>
              </w:rPr>
              <w:t xml:space="preserve"> For any</w:t>
            </w:r>
            <w:r w:rsidRPr="00BC7C23">
              <w:rPr>
                <w:rFonts w:ascii="Calibri" w:hAnsi="Calibri"/>
                <w:sz w:val="22"/>
                <w:szCs w:val="22"/>
              </w:rPr>
              <w:t xml:space="preserve"> CFCE grantees offering the Parent-Child Home Program</w:t>
            </w:r>
            <w:r>
              <w:rPr>
                <w:rFonts w:ascii="Calibri" w:hAnsi="Calibri"/>
                <w:sz w:val="22"/>
                <w:szCs w:val="22"/>
              </w:rPr>
              <w:t xml:space="preserve"> (PCHP),</w:t>
            </w:r>
            <w:r w:rsidRPr="00BC7C23">
              <w:rPr>
                <w:rFonts w:ascii="Calibri" w:hAnsi="Calibri"/>
                <w:sz w:val="22"/>
                <w:szCs w:val="22"/>
              </w:rPr>
              <w:t xml:space="preserve"> </w:t>
            </w:r>
            <w:r>
              <w:rPr>
                <w:rFonts w:ascii="Calibri" w:hAnsi="Calibri"/>
                <w:sz w:val="22"/>
                <w:szCs w:val="22"/>
              </w:rPr>
              <w:t xml:space="preserve">the grantee </w:t>
            </w:r>
            <w:r w:rsidRPr="00BC7C23">
              <w:rPr>
                <w:rFonts w:ascii="Calibri" w:hAnsi="Calibri"/>
                <w:sz w:val="22"/>
                <w:szCs w:val="22"/>
              </w:rPr>
              <w:t>must implement the prescribed program model</w:t>
            </w:r>
            <w:r>
              <w:rPr>
                <w:rFonts w:ascii="Calibri" w:hAnsi="Calibri"/>
                <w:sz w:val="22"/>
                <w:szCs w:val="22"/>
              </w:rPr>
              <w:t>,</w:t>
            </w:r>
            <w:r w:rsidRPr="00BC7C23">
              <w:rPr>
                <w:rFonts w:ascii="Calibri" w:hAnsi="Calibri"/>
                <w:sz w:val="22"/>
                <w:szCs w:val="22"/>
              </w:rPr>
              <w:t xml:space="preserve"> as described in </w:t>
            </w:r>
            <w:r w:rsidRPr="008A4194">
              <w:rPr>
                <w:rFonts w:ascii="Calibri" w:hAnsi="Calibri"/>
                <w:sz w:val="22"/>
                <w:szCs w:val="22"/>
              </w:rPr>
              <w:t xml:space="preserve">Appendix </w:t>
            </w:r>
            <w:r w:rsidR="003C2C5E">
              <w:rPr>
                <w:rFonts w:ascii="Calibri" w:hAnsi="Calibri"/>
                <w:sz w:val="22"/>
                <w:szCs w:val="22"/>
              </w:rPr>
              <w:t>I</w:t>
            </w:r>
            <w:r>
              <w:rPr>
                <w:rFonts w:ascii="Calibri" w:hAnsi="Calibri"/>
                <w:sz w:val="22"/>
                <w:szCs w:val="22"/>
              </w:rPr>
              <w:t>.</w:t>
            </w:r>
          </w:p>
          <w:p w:rsidR="0012596F" w:rsidRPr="00BC7C23" w:rsidRDefault="0012596F" w:rsidP="0012596F">
            <w:pPr>
              <w:pStyle w:val="NormalWeb"/>
              <w:spacing w:before="0" w:beforeAutospacing="0" w:after="0" w:afterAutospacing="0" w:line="276" w:lineRule="auto"/>
              <w:rPr>
                <w:rFonts w:ascii="Calibri" w:hAnsi="Calibri"/>
                <w:sz w:val="22"/>
                <w:szCs w:val="22"/>
              </w:rPr>
            </w:pPr>
          </w:p>
          <w:p w:rsidR="00A5392D" w:rsidRPr="00B14CA1" w:rsidRDefault="00A5392D" w:rsidP="004D4633">
            <w:pPr>
              <w:spacing w:after="0"/>
              <w:rPr>
                <w:highlight w:val="yellow"/>
              </w:rPr>
            </w:pPr>
            <w:r w:rsidRPr="00D7298B">
              <w:rPr>
                <w:b/>
                <w:i/>
                <w:sz w:val="20"/>
                <w:szCs w:val="20"/>
              </w:rPr>
              <w:t xml:space="preserve">Please note:  The lead agency, Council, and all subcontracted </w:t>
            </w:r>
            <w:r>
              <w:rPr>
                <w:b/>
                <w:i/>
                <w:sz w:val="20"/>
                <w:szCs w:val="20"/>
              </w:rPr>
              <w:t>educators</w:t>
            </w:r>
            <w:r w:rsidRPr="00D7298B">
              <w:rPr>
                <w:b/>
                <w:i/>
                <w:sz w:val="20"/>
                <w:szCs w:val="20"/>
              </w:rPr>
              <w:t xml:space="preserve"> must comply with all applicable statutes, regulations, policies, and procedures, inclusive of any changes made as a result of enacted legislation, regulations, policies</w:t>
            </w:r>
            <w:r>
              <w:rPr>
                <w:b/>
                <w:i/>
                <w:sz w:val="20"/>
                <w:szCs w:val="20"/>
              </w:rPr>
              <w:t xml:space="preserve"> or procedures</w:t>
            </w:r>
            <w:r w:rsidRPr="00D7298B">
              <w:rPr>
                <w:b/>
                <w:i/>
                <w:sz w:val="20"/>
                <w:szCs w:val="20"/>
              </w:rPr>
              <w:t xml:space="preserve"> implemented by the Board and/or Department of Early Education and Care.</w:t>
            </w:r>
          </w:p>
        </w:tc>
      </w:tr>
      <w:tr w:rsidR="00A5392D" w:rsidRPr="00050630" w:rsidTr="00AC46D5">
        <w:trPr>
          <w:trHeight w:val="800"/>
          <w:jc w:val="center"/>
        </w:trPr>
        <w:tc>
          <w:tcPr>
            <w:tcW w:w="1800" w:type="dxa"/>
          </w:tcPr>
          <w:p w:rsidR="00A5392D" w:rsidRPr="00500D38" w:rsidRDefault="00A5392D" w:rsidP="00B35DBD">
            <w:pPr>
              <w:spacing w:after="0" w:line="240" w:lineRule="auto"/>
              <w:rPr>
                <w:b/>
                <w:sz w:val="16"/>
                <w:szCs w:val="16"/>
              </w:rPr>
            </w:pPr>
          </w:p>
          <w:p w:rsidR="00A5392D" w:rsidRDefault="00A5392D" w:rsidP="00B35DBD">
            <w:pPr>
              <w:spacing w:after="0" w:line="240" w:lineRule="auto"/>
              <w:rPr>
                <w:b/>
              </w:rPr>
            </w:pPr>
            <w:r>
              <w:rPr>
                <w:b/>
              </w:rPr>
              <w:t>Funding</w:t>
            </w:r>
          </w:p>
          <w:p w:rsidR="00A5392D" w:rsidRDefault="00A5392D" w:rsidP="00B35DBD">
            <w:pPr>
              <w:spacing w:after="0" w:line="240" w:lineRule="auto"/>
              <w:rPr>
                <w:b/>
              </w:rPr>
            </w:pPr>
          </w:p>
          <w:p w:rsidR="00A5392D" w:rsidRDefault="00A5392D" w:rsidP="00B35DBD">
            <w:pPr>
              <w:spacing w:after="0" w:line="240" w:lineRule="auto"/>
              <w:rPr>
                <w:b/>
              </w:rPr>
            </w:pPr>
          </w:p>
          <w:p w:rsidR="00A5392D" w:rsidRPr="00050630" w:rsidRDefault="00A5392D" w:rsidP="00B35DBD">
            <w:pPr>
              <w:spacing w:after="0" w:line="240" w:lineRule="auto"/>
              <w:rPr>
                <w:b/>
              </w:rPr>
            </w:pPr>
          </w:p>
        </w:tc>
        <w:tc>
          <w:tcPr>
            <w:tcW w:w="9000" w:type="dxa"/>
          </w:tcPr>
          <w:p w:rsidR="00A5392D" w:rsidRPr="00500D38" w:rsidRDefault="00A5392D" w:rsidP="00B35DBD">
            <w:pPr>
              <w:spacing w:after="0" w:line="240" w:lineRule="auto"/>
              <w:rPr>
                <w:sz w:val="16"/>
                <w:szCs w:val="16"/>
                <w:highlight w:val="yellow"/>
              </w:rPr>
            </w:pPr>
          </w:p>
          <w:p w:rsidR="00A5392D" w:rsidRDefault="00A5392D" w:rsidP="0012596F">
            <w:pPr>
              <w:tabs>
                <w:tab w:val="left" w:pos="1080"/>
                <w:tab w:val="left" w:pos="1530"/>
              </w:tabs>
            </w:pPr>
            <w:r w:rsidRPr="005B1EC9">
              <w:t xml:space="preserve">This </w:t>
            </w:r>
            <w:r>
              <w:t>RFP represents an opportunity for</w:t>
            </w:r>
            <w:r w:rsidRPr="005B1EC9">
              <w:t xml:space="preserve"> renewal of </w:t>
            </w:r>
            <w:r w:rsidR="00D97761">
              <w:t>CFCE</w:t>
            </w:r>
            <w:r>
              <w:t xml:space="preserve"> </w:t>
            </w:r>
            <w:r w:rsidRPr="005B1EC9">
              <w:t>grant</w:t>
            </w:r>
            <w:r>
              <w:t>s provided to</w:t>
            </w:r>
            <w:r w:rsidRPr="005B1EC9">
              <w:t xml:space="preserve"> Lead Agencies </w:t>
            </w:r>
            <w:r>
              <w:t xml:space="preserve">in FY11. </w:t>
            </w:r>
            <w:r w:rsidRPr="00D87299">
              <w:t>EEC anticipates</w:t>
            </w:r>
            <w:r>
              <w:t xml:space="preserve"> </w:t>
            </w:r>
            <w:r w:rsidR="00D97761">
              <w:t>that up to</w:t>
            </w:r>
            <w:r w:rsidRPr="00D87299">
              <w:t xml:space="preserve"> $</w:t>
            </w:r>
            <w:r>
              <w:t>14.5 million</w:t>
            </w:r>
            <w:r w:rsidRPr="00D87299">
              <w:t xml:space="preserve"> may be available for </w:t>
            </w:r>
            <w:r>
              <w:t xml:space="preserve">the </w:t>
            </w:r>
            <w:r w:rsidRPr="00D87299">
              <w:t>funding</w:t>
            </w:r>
            <w:r>
              <w:t xml:space="preserve"> associated with </w:t>
            </w:r>
            <w:r w:rsidRPr="00D87299">
              <w:t xml:space="preserve">this RFP.  </w:t>
            </w:r>
            <w:r>
              <w:t>Please understand that funding associated with this RFP</w:t>
            </w:r>
            <w:r w:rsidRPr="00D87299">
              <w:t xml:space="preserve"> </w:t>
            </w:r>
            <w:r w:rsidRPr="005B1EC9">
              <w:t xml:space="preserve">is </w:t>
            </w:r>
            <w:r>
              <w:t>ultimately subject to FY2012</w:t>
            </w:r>
            <w:r w:rsidRPr="005B1EC9">
              <w:t xml:space="preserve"> final state budget appropriations</w:t>
            </w:r>
            <w:r>
              <w:t xml:space="preserve">, </w:t>
            </w:r>
            <w:r w:rsidRPr="005B1EC9">
              <w:t>budget language and EEC Board approval.</w:t>
            </w:r>
            <w:r w:rsidR="00D97761">
              <w:t xml:space="preserve">  In the event that a reduction in funding occurs, EEC reserves the right to reduce grant awards and/or modify required services or </w:t>
            </w:r>
            <w:r w:rsidR="00D97761">
              <w:lastRenderedPageBreak/>
              <w:t>priorities associated with these grants.</w:t>
            </w:r>
          </w:p>
          <w:p w:rsidR="00A5392D" w:rsidRDefault="00A5392D" w:rsidP="001142F1">
            <w:pPr>
              <w:pStyle w:val="NormalWeb"/>
              <w:rPr>
                <w:rStyle w:val="bold1"/>
                <w:rFonts w:ascii="Calibri" w:eastAsia="Calibri" w:hAnsi="Calibri"/>
                <w:sz w:val="22"/>
                <w:szCs w:val="22"/>
              </w:rPr>
            </w:pPr>
            <w:r w:rsidRPr="005B1EC9">
              <w:rPr>
                <w:rStyle w:val="bold1"/>
                <w:rFonts w:ascii="Calibri" w:hAnsi="Calibri"/>
                <w:i/>
                <w:sz w:val="22"/>
                <w:szCs w:val="22"/>
              </w:rPr>
              <w:t xml:space="preserve">The approval of renewal application and request for funds is </w:t>
            </w:r>
            <w:r>
              <w:rPr>
                <w:rStyle w:val="bold1"/>
                <w:rFonts w:ascii="Calibri" w:hAnsi="Calibri"/>
                <w:i/>
                <w:sz w:val="22"/>
                <w:szCs w:val="22"/>
              </w:rPr>
              <w:t xml:space="preserve">also </w:t>
            </w:r>
            <w:r w:rsidRPr="005B1EC9">
              <w:rPr>
                <w:rStyle w:val="bold1"/>
                <w:rFonts w:ascii="Calibri" w:hAnsi="Calibri"/>
                <w:i/>
                <w:sz w:val="22"/>
                <w:szCs w:val="22"/>
              </w:rPr>
              <w:t>contingent upon co</w:t>
            </w:r>
            <w:r>
              <w:rPr>
                <w:rStyle w:val="bold1"/>
                <w:rFonts w:ascii="Calibri" w:hAnsi="Calibri"/>
                <w:i/>
                <w:sz w:val="22"/>
                <w:szCs w:val="22"/>
              </w:rPr>
              <w:t>mpletion of all required FY2011</w:t>
            </w:r>
            <w:r w:rsidR="00D97761">
              <w:rPr>
                <w:rStyle w:val="bold1"/>
                <w:rFonts w:ascii="Calibri" w:hAnsi="Calibri"/>
                <w:i/>
                <w:sz w:val="22"/>
                <w:szCs w:val="22"/>
              </w:rPr>
              <w:t xml:space="preserve"> and FY2012</w:t>
            </w:r>
            <w:r w:rsidRPr="005B1EC9">
              <w:rPr>
                <w:rStyle w:val="bold1"/>
                <w:rFonts w:ascii="Calibri" w:hAnsi="Calibri"/>
                <w:i/>
                <w:sz w:val="22"/>
                <w:szCs w:val="22"/>
              </w:rPr>
              <w:t xml:space="preserve"> data reports.</w:t>
            </w:r>
          </w:p>
          <w:p w:rsidR="00A5392D" w:rsidRDefault="00A5392D" w:rsidP="0012596F">
            <w:pPr>
              <w:tabs>
                <w:tab w:val="left" w:pos="1080"/>
                <w:tab w:val="left" w:pos="1530"/>
              </w:tabs>
              <w:spacing w:after="0"/>
            </w:pPr>
            <w:r w:rsidRPr="00273C31">
              <w:t xml:space="preserve">Should additional funds become available, EEC </w:t>
            </w:r>
            <w:r w:rsidR="00D97761">
              <w:t xml:space="preserve">also </w:t>
            </w:r>
            <w:r w:rsidRPr="00273C31">
              <w:t xml:space="preserve">reserves the right to make additional awards </w:t>
            </w:r>
            <w:r w:rsidR="00D97761">
              <w:t xml:space="preserve">to one or more of the FY12 CFCE grantees by taking into account </w:t>
            </w:r>
            <w:r w:rsidRPr="00273C31">
              <w:t xml:space="preserve">the responses </w:t>
            </w:r>
            <w:r w:rsidR="00D97761">
              <w:t>submitted to this RFP</w:t>
            </w:r>
            <w:r w:rsidRPr="00273C31">
              <w:t>, the needs of the Commonwealth, identified professional development needs, if applicable, and/or best value to the Commonwealth.</w:t>
            </w:r>
          </w:p>
          <w:p w:rsidR="00A5392D" w:rsidRPr="00500D38" w:rsidRDefault="00A5392D" w:rsidP="00A77E25">
            <w:pPr>
              <w:spacing w:after="0" w:line="240" w:lineRule="auto"/>
              <w:rPr>
                <w:sz w:val="16"/>
                <w:szCs w:val="16"/>
              </w:rPr>
            </w:pPr>
          </w:p>
        </w:tc>
      </w:tr>
      <w:tr w:rsidR="00A5392D" w:rsidRPr="00050630" w:rsidTr="00AC46D5">
        <w:trPr>
          <w:trHeight w:val="476"/>
          <w:jc w:val="center"/>
        </w:trPr>
        <w:tc>
          <w:tcPr>
            <w:tcW w:w="1800" w:type="dxa"/>
          </w:tcPr>
          <w:p w:rsidR="00A5392D" w:rsidRPr="00500D38" w:rsidRDefault="00A5392D" w:rsidP="00050630">
            <w:pPr>
              <w:spacing w:after="0" w:line="240" w:lineRule="auto"/>
              <w:rPr>
                <w:b/>
                <w:sz w:val="16"/>
                <w:szCs w:val="16"/>
              </w:rPr>
            </w:pPr>
          </w:p>
          <w:p w:rsidR="00A5392D" w:rsidRDefault="00A5392D" w:rsidP="00050630">
            <w:pPr>
              <w:spacing w:after="0" w:line="240" w:lineRule="auto"/>
              <w:rPr>
                <w:b/>
              </w:rPr>
            </w:pPr>
            <w:r>
              <w:rPr>
                <w:b/>
              </w:rPr>
              <w:t>Required Services</w:t>
            </w:r>
          </w:p>
          <w:p w:rsidR="00A5392D" w:rsidRDefault="00A5392D" w:rsidP="00050630">
            <w:pPr>
              <w:spacing w:after="0" w:line="240" w:lineRule="auto"/>
              <w:rPr>
                <w:b/>
              </w:rPr>
            </w:pPr>
          </w:p>
          <w:p w:rsidR="00A5392D" w:rsidRDefault="00A5392D" w:rsidP="00050630">
            <w:pPr>
              <w:spacing w:after="0" w:line="240" w:lineRule="auto"/>
              <w:rPr>
                <w:b/>
              </w:rPr>
            </w:pPr>
          </w:p>
          <w:p w:rsidR="00A5392D" w:rsidRPr="00500D38" w:rsidRDefault="00A5392D" w:rsidP="00050630">
            <w:pPr>
              <w:spacing w:after="0" w:line="240" w:lineRule="auto"/>
              <w:rPr>
                <w:b/>
                <w:sz w:val="16"/>
                <w:szCs w:val="16"/>
              </w:rPr>
            </w:pPr>
          </w:p>
          <w:p w:rsidR="00A5392D" w:rsidRDefault="00A5392D" w:rsidP="00D716BC">
            <w:pPr>
              <w:spacing w:after="0" w:line="240" w:lineRule="auto"/>
              <w:rPr>
                <w:b/>
              </w:rPr>
            </w:pPr>
          </w:p>
        </w:tc>
        <w:tc>
          <w:tcPr>
            <w:tcW w:w="9000" w:type="dxa"/>
          </w:tcPr>
          <w:p w:rsidR="0012596F" w:rsidRDefault="00A5392D" w:rsidP="0012596F">
            <w:pPr>
              <w:pStyle w:val="NormalWeb"/>
              <w:spacing w:before="0" w:beforeAutospacing="0" w:after="0" w:afterAutospacing="0"/>
            </w:pPr>
            <w:r>
              <w:br w:type="page"/>
            </w:r>
          </w:p>
          <w:p w:rsidR="008F5BEB" w:rsidRPr="0012596F" w:rsidRDefault="008F5BEB" w:rsidP="0012596F">
            <w:pPr>
              <w:pStyle w:val="NormalWeb"/>
              <w:spacing w:before="0" w:beforeAutospacing="0" w:after="0" w:afterAutospacing="0" w:line="276" w:lineRule="auto"/>
              <w:rPr>
                <w:rStyle w:val="bold1"/>
                <w:b w:val="0"/>
                <w:bCs w:val="0"/>
              </w:rPr>
            </w:pPr>
            <w:r w:rsidRPr="003C63A7">
              <w:rPr>
                <w:rStyle w:val="bold1"/>
                <w:rFonts w:ascii="Calibri" w:hAnsi="Calibri"/>
                <w:b w:val="0"/>
                <w:sz w:val="22"/>
                <w:szCs w:val="22"/>
              </w:rPr>
              <w:t xml:space="preserve">Coordinated Family and Community Engagement (CFCE) grantees shall provide comprehensive support for children and their families through family support programming and referrals to comprehensive service providers. Grant activities must also promote the Strengthening Families Protective Factors, which are parental resilience, social connections, knowledge of parenting and child development, concrete support in times of need, and healthy social and emotional development in children. By building these protective factors in families, </w:t>
            </w:r>
            <w:r w:rsidR="007A6C2F" w:rsidRPr="003C63A7">
              <w:rPr>
                <w:rStyle w:val="bold1"/>
                <w:rFonts w:ascii="Calibri" w:hAnsi="Calibri"/>
                <w:b w:val="0"/>
                <w:sz w:val="22"/>
                <w:szCs w:val="22"/>
              </w:rPr>
              <w:t xml:space="preserve">in accordance with the following objectives, </w:t>
            </w:r>
            <w:r w:rsidRPr="003C63A7">
              <w:rPr>
                <w:rStyle w:val="bold1"/>
                <w:rFonts w:ascii="Calibri" w:hAnsi="Calibri"/>
                <w:b w:val="0"/>
                <w:sz w:val="22"/>
                <w:szCs w:val="22"/>
              </w:rPr>
              <w:t>grantees will support family stabilization and optimal child development, which link to school readiness and school success</w:t>
            </w:r>
            <w:r w:rsidR="007A6C2F" w:rsidRPr="003C63A7">
              <w:rPr>
                <w:rStyle w:val="bold1"/>
                <w:rFonts w:ascii="Calibri" w:hAnsi="Calibri"/>
                <w:b w:val="0"/>
                <w:sz w:val="22"/>
                <w:szCs w:val="22"/>
              </w:rPr>
              <w:t>.</w:t>
            </w:r>
          </w:p>
          <w:p w:rsidR="0012596F" w:rsidRDefault="0012596F" w:rsidP="009A7861">
            <w:pPr>
              <w:spacing w:after="0" w:line="240" w:lineRule="auto"/>
              <w:rPr>
                <w:rStyle w:val="bold1"/>
                <w:b w:val="0"/>
              </w:rPr>
            </w:pPr>
          </w:p>
          <w:p w:rsidR="00A5392D" w:rsidRPr="003C63A7" w:rsidRDefault="00B3581B" w:rsidP="0012596F">
            <w:pPr>
              <w:spacing w:after="0"/>
              <w:rPr>
                <w:color w:val="000000"/>
                <w:shd w:val="clear" w:color="auto" w:fill="FFFFFF"/>
              </w:rPr>
            </w:pPr>
            <w:r w:rsidRPr="003C63A7">
              <w:rPr>
                <w:rStyle w:val="bold1"/>
                <w:b w:val="0"/>
              </w:rPr>
              <w:t>Through the use of the FY12 CFCE funds, g</w:t>
            </w:r>
            <w:r w:rsidR="00A5392D" w:rsidRPr="003C63A7">
              <w:rPr>
                <w:rStyle w:val="bold1"/>
                <w:b w:val="0"/>
              </w:rPr>
              <w:t xml:space="preserve">rantees are expected to meet the following objectives of the CFCE grant </w:t>
            </w:r>
            <w:r w:rsidR="006C63BA">
              <w:rPr>
                <w:rStyle w:val="bold1"/>
                <w:b w:val="0"/>
              </w:rPr>
              <w:t xml:space="preserve">by implementing </w:t>
            </w:r>
            <w:r w:rsidR="00A5392D" w:rsidRPr="003C63A7">
              <w:rPr>
                <w:rStyle w:val="bold1"/>
                <w:b w:val="0"/>
              </w:rPr>
              <w:t xml:space="preserve">activities listed in </w:t>
            </w:r>
            <w:r w:rsidR="00A5392D" w:rsidRPr="003C63A7">
              <w:rPr>
                <w:color w:val="000000"/>
                <w:shd w:val="clear" w:color="auto" w:fill="FFFFFF"/>
              </w:rPr>
              <w:t xml:space="preserve">Appendix </w:t>
            </w:r>
            <w:r w:rsidR="003C2C5E">
              <w:rPr>
                <w:color w:val="000000"/>
                <w:shd w:val="clear" w:color="auto" w:fill="FFFFFF"/>
              </w:rPr>
              <w:t>F</w:t>
            </w:r>
            <w:r w:rsidR="00A5392D" w:rsidRPr="003C63A7">
              <w:rPr>
                <w:color w:val="000000"/>
                <w:shd w:val="clear" w:color="auto" w:fill="FFFFFF"/>
              </w:rPr>
              <w:t>: Allowable Grant Activities.</w:t>
            </w:r>
          </w:p>
          <w:p w:rsidR="009A7861" w:rsidRPr="003C63A7" w:rsidRDefault="009A7861" w:rsidP="009A7861">
            <w:pPr>
              <w:spacing w:after="0" w:line="240" w:lineRule="auto"/>
              <w:rPr>
                <w:color w:val="000000"/>
                <w:shd w:val="clear" w:color="auto" w:fill="FFFFFF"/>
              </w:rPr>
            </w:pPr>
          </w:p>
          <w:p w:rsidR="00A5392D" w:rsidRPr="003C63A7" w:rsidRDefault="00A5392D" w:rsidP="009C67DF">
            <w:pPr>
              <w:pStyle w:val="NormalWeb"/>
              <w:tabs>
                <w:tab w:val="left" w:pos="5019"/>
              </w:tabs>
              <w:spacing w:before="0" w:beforeAutospacing="0" w:after="0" w:afterAutospacing="0" w:line="276" w:lineRule="auto"/>
              <w:rPr>
                <w:rStyle w:val="bold1"/>
                <w:rFonts w:ascii="Calibri" w:eastAsia="Calibri" w:hAnsi="Calibri"/>
                <w:sz w:val="22"/>
                <w:szCs w:val="22"/>
              </w:rPr>
            </w:pPr>
            <w:r w:rsidRPr="003C63A7">
              <w:rPr>
                <w:rStyle w:val="bold1"/>
                <w:rFonts w:ascii="Calibri" w:hAnsi="Calibri"/>
                <w:b w:val="0"/>
                <w:sz w:val="22"/>
                <w:szCs w:val="22"/>
              </w:rPr>
              <w:t>Objective 1.   Act as a community based, information and r</w:t>
            </w:r>
            <w:r w:rsidR="007C456A" w:rsidRPr="003C63A7">
              <w:rPr>
                <w:rStyle w:val="bold1"/>
                <w:rFonts w:ascii="Calibri" w:hAnsi="Calibri"/>
                <w:b w:val="0"/>
                <w:sz w:val="22"/>
                <w:szCs w:val="22"/>
              </w:rPr>
              <w:t>esource hub for all families in</w:t>
            </w:r>
            <w:r w:rsidR="009C67DF">
              <w:rPr>
                <w:rStyle w:val="bold1"/>
                <w:rFonts w:ascii="Calibri" w:eastAsia="Calibri" w:hAnsi="Calibri"/>
                <w:sz w:val="22"/>
                <w:szCs w:val="22"/>
              </w:rPr>
              <w:t xml:space="preserve"> </w:t>
            </w:r>
            <w:r w:rsidRPr="003C63A7">
              <w:rPr>
                <w:rStyle w:val="bold1"/>
                <w:rFonts w:ascii="Calibri" w:hAnsi="Calibri"/>
                <w:b w:val="0"/>
                <w:sz w:val="22"/>
                <w:szCs w:val="22"/>
              </w:rPr>
              <w:t>order to increase knowledge of and accessibility to high-q</w:t>
            </w:r>
            <w:r w:rsidR="007C456A" w:rsidRPr="003C63A7">
              <w:rPr>
                <w:rStyle w:val="bold1"/>
                <w:rFonts w:ascii="Calibri" w:hAnsi="Calibri"/>
                <w:b w:val="0"/>
                <w:sz w:val="22"/>
                <w:szCs w:val="22"/>
              </w:rPr>
              <w:t xml:space="preserve">uality early education and care </w:t>
            </w:r>
            <w:r w:rsidRPr="003C63A7">
              <w:rPr>
                <w:rStyle w:val="bold1"/>
                <w:rFonts w:ascii="Calibri" w:hAnsi="Calibri"/>
                <w:b w:val="0"/>
                <w:sz w:val="22"/>
                <w:szCs w:val="22"/>
              </w:rPr>
              <w:t xml:space="preserve">programs and services for families with children birth through age 8.  </w:t>
            </w:r>
            <w:r w:rsidR="007C456A" w:rsidRPr="003C63A7">
              <w:rPr>
                <w:rFonts w:ascii="Calibri" w:hAnsi="Calibri"/>
                <w:sz w:val="22"/>
                <w:szCs w:val="22"/>
              </w:rPr>
              <w:t xml:space="preserve">Update and/or manage EEC centralized wait list on behalf of families, including placement on the waitlist, removal from the waitlist, and modifications or renewals of wait list records, in accordance with EEC policy. </w:t>
            </w:r>
            <w:r w:rsidRPr="003C63A7">
              <w:rPr>
                <w:rStyle w:val="bold1"/>
                <w:rFonts w:ascii="Calibri" w:hAnsi="Calibri"/>
                <w:b w:val="0"/>
                <w:sz w:val="22"/>
                <w:szCs w:val="22"/>
              </w:rPr>
              <w:t>Provide information and resources that address a wide range of transitions for families with children birth to eight, including:</w:t>
            </w:r>
            <w:r w:rsidR="004A14BC" w:rsidRPr="003C63A7">
              <w:rPr>
                <w:rStyle w:val="bold1"/>
                <w:rFonts w:ascii="Calibri" w:hAnsi="Calibri"/>
                <w:b w:val="0"/>
                <w:sz w:val="22"/>
                <w:szCs w:val="22"/>
              </w:rPr>
              <w:br/>
            </w:r>
          </w:p>
          <w:p w:rsidR="00A5392D" w:rsidRPr="00C260F5" w:rsidRDefault="00A5392D" w:rsidP="0012596F">
            <w:pPr>
              <w:pStyle w:val="NormalWeb"/>
              <w:numPr>
                <w:ilvl w:val="0"/>
                <w:numId w:val="3"/>
              </w:numPr>
              <w:tabs>
                <w:tab w:val="clear" w:pos="764"/>
                <w:tab w:val="num" w:pos="1044"/>
              </w:tabs>
              <w:spacing w:before="0" w:beforeAutospacing="0" w:after="0" w:afterAutospacing="0"/>
              <w:ind w:left="1044" w:hanging="630"/>
              <w:rPr>
                <w:rFonts w:ascii="Calibri" w:hAnsi="Calibri"/>
                <w:sz w:val="22"/>
                <w:szCs w:val="22"/>
              </w:rPr>
            </w:pPr>
            <w:r w:rsidRPr="00C260F5">
              <w:rPr>
                <w:rFonts w:ascii="Calibri" w:hAnsi="Calibri"/>
                <w:sz w:val="22"/>
                <w:szCs w:val="22"/>
              </w:rPr>
              <w:t>transitions between and among home  and early education and care programs in the mixed delivery system, (e.g. family child care,  center based programs, public schools</w:t>
            </w:r>
            <w:r w:rsidR="001807FB" w:rsidRPr="00C260F5">
              <w:rPr>
                <w:rFonts w:ascii="Calibri" w:hAnsi="Calibri"/>
                <w:sz w:val="22"/>
                <w:szCs w:val="22"/>
              </w:rPr>
              <w:t>;</w:t>
            </w:r>
            <w:r w:rsidRPr="00C260F5">
              <w:rPr>
                <w:rFonts w:ascii="Calibri" w:hAnsi="Calibri"/>
                <w:sz w:val="22"/>
                <w:szCs w:val="22"/>
              </w:rPr>
              <w:t xml:space="preserve"> out-of-school time settings, early intervention, and early childhood special education) </w:t>
            </w:r>
          </w:p>
          <w:p w:rsidR="00AD328A" w:rsidRPr="00C260F5" w:rsidRDefault="00A5392D" w:rsidP="0012596F">
            <w:pPr>
              <w:pStyle w:val="NormalWeb"/>
              <w:numPr>
                <w:ilvl w:val="0"/>
                <w:numId w:val="3"/>
              </w:numPr>
              <w:tabs>
                <w:tab w:val="clear" w:pos="764"/>
                <w:tab w:val="num" w:pos="1044"/>
              </w:tabs>
              <w:spacing w:before="0" w:beforeAutospacing="0" w:after="0" w:afterAutospacing="0"/>
              <w:ind w:left="1044" w:hanging="630"/>
              <w:rPr>
                <w:rFonts w:ascii="Calibri" w:hAnsi="Calibri"/>
                <w:sz w:val="22"/>
                <w:szCs w:val="22"/>
              </w:rPr>
            </w:pPr>
            <w:r w:rsidRPr="00C260F5">
              <w:rPr>
                <w:rFonts w:ascii="Calibri" w:hAnsi="Calibri"/>
                <w:sz w:val="22"/>
                <w:szCs w:val="22"/>
              </w:rPr>
              <w:t>changes in rules and expectations of children and families</w:t>
            </w:r>
            <w:r w:rsidR="002A4366">
              <w:rPr>
                <w:rFonts w:ascii="Calibri" w:hAnsi="Calibri"/>
                <w:sz w:val="22"/>
                <w:szCs w:val="22"/>
              </w:rPr>
              <w:t>;</w:t>
            </w:r>
            <w:r w:rsidR="00507A4D">
              <w:rPr>
                <w:rFonts w:ascii="Calibri" w:hAnsi="Calibri"/>
                <w:sz w:val="22"/>
                <w:szCs w:val="22"/>
              </w:rPr>
              <w:t xml:space="preserve"> and</w:t>
            </w:r>
            <w:r w:rsidRPr="00C260F5">
              <w:rPr>
                <w:rFonts w:ascii="Calibri" w:hAnsi="Calibri"/>
                <w:sz w:val="22"/>
                <w:szCs w:val="22"/>
              </w:rPr>
              <w:t xml:space="preserve"> </w:t>
            </w:r>
          </w:p>
          <w:p w:rsidR="00A5392D" w:rsidRDefault="009A7861" w:rsidP="0012596F">
            <w:pPr>
              <w:pStyle w:val="NormalWeb"/>
              <w:numPr>
                <w:ilvl w:val="0"/>
                <w:numId w:val="3"/>
              </w:numPr>
              <w:tabs>
                <w:tab w:val="clear" w:pos="764"/>
                <w:tab w:val="num" w:pos="1044"/>
              </w:tabs>
              <w:spacing w:before="0" w:beforeAutospacing="0" w:after="0" w:afterAutospacing="0"/>
              <w:ind w:left="1044" w:hanging="630"/>
              <w:rPr>
                <w:rFonts w:ascii="Calibri" w:hAnsi="Calibri"/>
                <w:sz w:val="22"/>
                <w:szCs w:val="22"/>
              </w:rPr>
            </w:pPr>
            <w:r w:rsidRPr="00C260F5">
              <w:rPr>
                <w:rFonts w:ascii="Calibri" w:hAnsi="Calibri"/>
                <w:sz w:val="22"/>
                <w:szCs w:val="22"/>
              </w:rPr>
              <w:t xml:space="preserve">the shift from family engagement </w:t>
            </w:r>
            <w:r w:rsidR="00A5392D" w:rsidRPr="00C260F5">
              <w:rPr>
                <w:rFonts w:ascii="Calibri" w:hAnsi="Calibri"/>
                <w:sz w:val="22"/>
                <w:szCs w:val="22"/>
              </w:rPr>
              <w:t>and involvement opportunities in the early education and care mixed delivery system to the opportunities for families in multiple educational settings, including public schools</w:t>
            </w:r>
            <w:r w:rsidR="00507A4D">
              <w:rPr>
                <w:rFonts w:ascii="Calibri" w:hAnsi="Calibri"/>
                <w:sz w:val="22"/>
                <w:szCs w:val="22"/>
              </w:rPr>
              <w:t>.</w:t>
            </w:r>
            <w:r w:rsidR="00D0216E">
              <w:rPr>
                <w:rFonts w:ascii="Calibri" w:hAnsi="Calibri"/>
                <w:sz w:val="22"/>
                <w:szCs w:val="22"/>
              </w:rPr>
              <w:t xml:space="preserve"> </w:t>
            </w:r>
          </w:p>
          <w:p w:rsidR="00C260F5" w:rsidRDefault="00C260F5" w:rsidP="0012596F">
            <w:pPr>
              <w:pStyle w:val="NormalWeb"/>
              <w:spacing w:before="0" w:beforeAutospacing="0" w:after="0" w:afterAutospacing="0"/>
              <w:ind w:left="1044"/>
              <w:rPr>
                <w:rFonts w:ascii="Calibri" w:hAnsi="Calibri"/>
                <w:sz w:val="22"/>
                <w:szCs w:val="22"/>
              </w:rPr>
            </w:pPr>
          </w:p>
          <w:p w:rsidR="002A4366" w:rsidRPr="00C260F5" w:rsidRDefault="002A4366" w:rsidP="002A4366">
            <w:pPr>
              <w:pStyle w:val="NormalWeb"/>
              <w:spacing w:before="0" w:beforeAutospacing="0" w:after="0" w:afterAutospacing="0"/>
              <w:rPr>
                <w:rFonts w:ascii="Calibri" w:hAnsi="Calibri"/>
                <w:sz w:val="22"/>
                <w:szCs w:val="22"/>
              </w:rPr>
            </w:pPr>
            <w:r>
              <w:rPr>
                <w:rFonts w:ascii="Calibri" w:hAnsi="Calibri"/>
                <w:sz w:val="22"/>
                <w:szCs w:val="22"/>
              </w:rPr>
              <w:t>Objective 2.  Promote family education, engagement and literacy through activities that:</w:t>
            </w:r>
          </w:p>
          <w:p w:rsidR="00C65917" w:rsidRDefault="00C65917" w:rsidP="009A7861">
            <w:pPr>
              <w:pStyle w:val="BodyText"/>
              <w:spacing w:after="0"/>
              <w:rPr>
                <w:rStyle w:val="bold1"/>
                <w:rFonts w:ascii="Calibri" w:hAnsi="Calibri"/>
                <w:b w:val="0"/>
              </w:rPr>
            </w:pPr>
          </w:p>
          <w:p w:rsidR="00A5392D" w:rsidRDefault="00A5392D" w:rsidP="00D92876">
            <w:pPr>
              <w:pStyle w:val="BodyText"/>
              <w:numPr>
                <w:ilvl w:val="0"/>
                <w:numId w:val="7"/>
              </w:numPr>
              <w:spacing w:after="0"/>
              <w:ind w:hanging="666"/>
              <w:rPr>
                <w:rStyle w:val="bold1"/>
              </w:rPr>
            </w:pPr>
            <w:r>
              <w:rPr>
                <w:rStyle w:val="bold1"/>
                <w:rFonts w:ascii="Calibri" w:hAnsi="Calibri"/>
                <w:b w:val="0"/>
                <w:szCs w:val="24"/>
              </w:rPr>
              <w:t>recognize parents as their child’s first teacher</w:t>
            </w:r>
            <w:r w:rsidR="001807FB">
              <w:rPr>
                <w:rStyle w:val="bold1"/>
                <w:rFonts w:ascii="Calibri" w:hAnsi="Calibri"/>
                <w:b w:val="0"/>
                <w:szCs w:val="24"/>
              </w:rPr>
              <w:t>;</w:t>
            </w:r>
          </w:p>
          <w:p w:rsidR="00A5392D" w:rsidRDefault="00A5392D" w:rsidP="00D92876">
            <w:pPr>
              <w:pStyle w:val="BodyText"/>
              <w:numPr>
                <w:ilvl w:val="0"/>
                <w:numId w:val="4"/>
              </w:numPr>
              <w:spacing w:after="0"/>
              <w:ind w:hanging="666"/>
              <w:rPr>
                <w:rStyle w:val="bold1"/>
              </w:rPr>
            </w:pPr>
            <w:r>
              <w:rPr>
                <w:rStyle w:val="bold1"/>
                <w:rFonts w:ascii="Calibri" w:hAnsi="Calibri"/>
                <w:b w:val="0"/>
                <w:szCs w:val="24"/>
              </w:rPr>
              <w:t>build on family strengths</w:t>
            </w:r>
            <w:r w:rsidR="001807FB">
              <w:rPr>
                <w:rStyle w:val="bold1"/>
                <w:rFonts w:ascii="Calibri" w:hAnsi="Calibri"/>
                <w:b w:val="0"/>
                <w:szCs w:val="24"/>
              </w:rPr>
              <w:t>;</w:t>
            </w:r>
          </w:p>
          <w:p w:rsidR="00A5392D" w:rsidRDefault="00A5392D" w:rsidP="00D92876">
            <w:pPr>
              <w:pStyle w:val="BodyText"/>
              <w:numPr>
                <w:ilvl w:val="0"/>
                <w:numId w:val="4"/>
              </w:numPr>
              <w:spacing w:after="0"/>
              <w:ind w:hanging="666"/>
              <w:rPr>
                <w:rStyle w:val="bold1"/>
              </w:rPr>
            </w:pPr>
            <w:r>
              <w:rPr>
                <w:rStyle w:val="bold1"/>
                <w:rFonts w:ascii="Calibri" w:hAnsi="Calibri"/>
                <w:b w:val="0"/>
                <w:szCs w:val="24"/>
              </w:rPr>
              <w:t>bolster parental leadership</w:t>
            </w:r>
            <w:r w:rsidR="001807FB">
              <w:rPr>
                <w:rStyle w:val="bold1"/>
                <w:rFonts w:ascii="Calibri" w:hAnsi="Calibri"/>
                <w:b w:val="0"/>
                <w:szCs w:val="24"/>
              </w:rPr>
              <w:t>;</w:t>
            </w:r>
          </w:p>
          <w:p w:rsidR="00A5392D" w:rsidRDefault="00A5392D" w:rsidP="00D92876">
            <w:pPr>
              <w:pStyle w:val="BodyText"/>
              <w:numPr>
                <w:ilvl w:val="0"/>
                <w:numId w:val="4"/>
              </w:numPr>
              <w:spacing w:after="0"/>
              <w:ind w:hanging="662"/>
              <w:rPr>
                <w:rStyle w:val="bold1"/>
              </w:rPr>
            </w:pPr>
            <w:r>
              <w:rPr>
                <w:rStyle w:val="bold1"/>
                <w:rFonts w:ascii="Calibri" w:hAnsi="Calibri"/>
                <w:b w:val="0"/>
                <w:szCs w:val="24"/>
              </w:rPr>
              <w:lastRenderedPageBreak/>
              <w:t xml:space="preserve">create </w:t>
            </w:r>
            <w:r w:rsidR="004A14BC">
              <w:rPr>
                <w:rStyle w:val="bold1"/>
                <w:rFonts w:ascii="Calibri" w:hAnsi="Calibri"/>
                <w:b w:val="0"/>
                <w:szCs w:val="24"/>
              </w:rPr>
              <w:t xml:space="preserve">parental </w:t>
            </w:r>
            <w:r>
              <w:rPr>
                <w:rStyle w:val="bold1"/>
                <w:rFonts w:ascii="Calibri" w:hAnsi="Calibri"/>
                <w:b w:val="0"/>
                <w:szCs w:val="24"/>
              </w:rPr>
              <w:t xml:space="preserve">opportunities for mutual </w:t>
            </w:r>
            <w:r w:rsidR="004A14BC">
              <w:rPr>
                <w:rStyle w:val="bold1"/>
                <w:rFonts w:ascii="Calibri" w:hAnsi="Calibri"/>
                <w:b w:val="0"/>
                <w:szCs w:val="24"/>
              </w:rPr>
              <w:t>support and social connections</w:t>
            </w:r>
            <w:r w:rsidR="001807FB">
              <w:rPr>
                <w:rStyle w:val="bold1"/>
                <w:rFonts w:ascii="Calibri" w:hAnsi="Calibri"/>
                <w:b w:val="0"/>
                <w:szCs w:val="24"/>
              </w:rPr>
              <w:t>;</w:t>
            </w:r>
            <w:r>
              <w:rPr>
                <w:rStyle w:val="bold1"/>
                <w:rFonts w:ascii="Calibri" w:hAnsi="Calibri"/>
                <w:b w:val="0"/>
                <w:szCs w:val="24"/>
              </w:rPr>
              <w:t xml:space="preserve"> and</w:t>
            </w:r>
          </w:p>
          <w:p w:rsidR="00A5392D" w:rsidRDefault="00A5392D" w:rsidP="00D92876">
            <w:pPr>
              <w:pStyle w:val="BodyText"/>
              <w:numPr>
                <w:ilvl w:val="0"/>
                <w:numId w:val="4"/>
              </w:numPr>
              <w:spacing w:after="0"/>
              <w:ind w:hanging="662"/>
              <w:rPr>
                <w:rStyle w:val="bold1"/>
              </w:rPr>
            </w:pPr>
            <w:r>
              <w:rPr>
                <w:rStyle w:val="bold1"/>
                <w:rFonts w:ascii="Calibri" w:hAnsi="Calibri"/>
                <w:b w:val="0"/>
                <w:szCs w:val="24"/>
              </w:rPr>
              <w:t>build early and family literacy skills.</w:t>
            </w:r>
          </w:p>
          <w:p w:rsidR="00A5392D" w:rsidRPr="00ED2AA1" w:rsidRDefault="00A5392D" w:rsidP="00525B64">
            <w:pPr>
              <w:pStyle w:val="BodyText"/>
              <w:rPr>
                <w:rStyle w:val="bold1"/>
              </w:rPr>
            </w:pPr>
          </w:p>
          <w:p w:rsidR="00A5392D" w:rsidRDefault="00A5392D" w:rsidP="0012596F">
            <w:pPr>
              <w:pStyle w:val="BodyText"/>
              <w:spacing w:after="0" w:line="276" w:lineRule="auto"/>
              <w:jc w:val="left"/>
              <w:rPr>
                <w:rFonts w:ascii="Calibri" w:hAnsi="Calibri"/>
                <w:bCs/>
                <w:szCs w:val="24"/>
              </w:rPr>
            </w:pPr>
            <w:r w:rsidRPr="00ED2AA1">
              <w:rPr>
                <w:rFonts w:ascii="Calibri" w:hAnsi="Calibri"/>
                <w:bCs/>
                <w:szCs w:val="24"/>
              </w:rPr>
              <w:t>Objective 3</w:t>
            </w:r>
            <w:r>
              <w:rPr>
                <w:rFonts w:ascii="Calibri" w:hAnsi="Calibri"/>
                <w:bCs/>
                <w:szCs w:val="24"/>
              </w:rPr>
              <w:t>.</w:t>
            </w:r>
            <w:r w:rsidRPr="00ED2AA1">
              <w:rPr>
                <w:rFonts w:ascii="Calibri" w:hAnsi="Calibri"/>
                <w:bCs/>
                <w:szCs w:val="24"/>
              </w:rPr>
              <w:t xml:space="preserve">  </w:t>
            </w:r>
            <w:r>
              <w:rPr>
                <w:rFonts w:ascii="Calibri" w:hAnsi="Calibri"/>
                <w:bCs/>
                <w:szCs w:val="24"/>
              </w:rPr>
              <w:t>Through a variety of methods, including,  governance council meetings, email distribution, community resource guides and web postings,  p</w:t>
            </w:r>
            <w:r w:rsidRPr="00ED2AA1">
              <w:rPr>
                <w:rFonts w:ascii="Calibri" w:hAnsi="Calibri"/>
                <w:bCs/>
                <w:szCs w:val="24"/>
              </w:rPr>
              <w:t>rovide access to information and resources that support early education and care and out of school time educators/providers and programs across the public and private sectors in delivering high quality services</w:t>
            </w:r>
            <w:r w:rsidR="001807FB">
              <w:rPr>
                <w:rFonts w:ascii="Calibri" w:hAnsi="Calibri"/>
                <w:bCs/>
                <w:szCs w:val="24"/>
              </w:rPr>
              <w:t>:</w:t>
            </w:r>
            <w:r w:rsidRPr="00ED2AA1">
              <w:rPr>
                <w:rFonts w:ascii="Calibri" w:hAnsi="Calibri"/>
                <w:bCs/>
                <w:szCs w:val="24"/>
              </w:rPr>
              <w:t xml:space="preserve"> </w:t>
            </w:r>
            <w:r w:rsidR="004A14BC">
              <w:rPr>
                <w:rFonts w:ascii="Calibri" w:hAnsi="Calibri"/>
                <w:bCs/>
                <w:szCs w:val="24"/>
              </w:rPr>
              <w:br/>
            </w:r>
          </w:p>
          <w:p w:rsidR="00A5392D" w:rsidRPr="006607D9" w:rsidRDefault="001807FB" w:rsidP="00D92876">
            <w:pPr>
              <w:pStyle w:val="BodyText"/>
              <w:numPr>
                <w:ilvl w:val="0"/>
                <w:numId w:val="5"/>
              </w:numPr>
              <w:spacing w:after="0"/>
              <w:ind w:hanging="666"/>
              <w:jc w:val="left"/>
              <w:rPr>
                <w:rStyle w:val="bold1"/>
              </w:rPr>
            </w:pPr>
            <w:r>
              <w:rPr>
                <w:rFonts w:ascii="Calibri" w:hAnsi="Calibri"/>
                <w:bCs/>
                <w:szCs w:val="24"/>
              </w:rPr>
              <w:t>f</w:t>
            </w:r>
            <w:r w:rsidR="00A5392D" w:rsidRPr="006607D9">
              <w:rPr>
                <w:rFonts w:ascii="Calibri" w:hAnsi="Calibri"/>
                <w:bCs/>
                <w:szCs w:val="24"/>
              </w:rPr>
              <w:t>acilitate access</w:t>
            </w:r>
            <w:r w:rsidR="00A5392D" w:rsidRPr="006607D9">
              <w:rPr>
                <w:rStyle w:val="bold1"/>
                <w:rFonts w:ascii="Calibri" w:hAnsi="Calibri"/>
                <w:b w:val="0"/>
              </w:rPr>
              <w:t xml:space="preserve"> to consumer education, technical assistance, training and professional development that support individual competency development</w:t>
            </w:r>
            <w:r>
              <w:rPr>
                <w:rStyle w:val="bold1"/>
                <w:rFonts w:ascii="Calibri" w:hAnsi="Calibri"/>
                <w:b w:val="0"/>
              </w:rPr>
              <w:t>; and</w:t>
            </w:r>
          </w:p>
          <w:p w:rsidR="001D1612" w:rsidRDefault="0012596F" w:rsidP="00D92876">
            <w:pPr>
              <w:pStyle w:val="BodyText"/>
              <w:numPr>
                <w:ilvl w:val="0"/>
                <w:numId w:val="5"/>
              </w:numPr>
              <w:spacing w:after="0"/>
              <w:ind w:hanging="666"/>
              <w:jc w:val="left"/>
              <w:rPr>
                <w:b/>
              </w:rPr>
            </w:pPr>
            <w:r>
              <w:rPr>
                <w:rStyle w:val="bold1"/>
                <w:rFonts w:ascii="Calibri" w:hAnsi="Calibri"/>
                <w:b w:val="0"/>
              </w:rPr>
              <w:t>facilitate</w:t>
            </w:r>
            <w:r w:rsidR="00A5392D" w:rsidRPr="006607D9">
              <w:rPr>
                <w:rStyle w:val="bold1"/>
                <w:rFonts w:ascii="Calibri" w:hAnsi="Calibri"/>
                <w:b w:val="0"/>
              </w:rPr>
              <w:t xml:space="preserve"> access to comprehensive services that support the needs of children and families while promoting program advancement in the Quality Rating and Improvement System.</w:t>
            </w:r>
          </w:p>
          <w:p w:rsidR="001D1612" w:rsidRDefault="001D1612">
            <w:pPr>
              <w:pStyle w:val="PlainText"/>
            </w:pPr>
          </w:p>
        </w:tc>
      </w:tr>
      <w:tr w:rsidR="00A5392D" w:rsidRPr="00050630" w:rsidTr="00AC46D5">
        <w:trPr>
          <w:trHeight w:val="69"/>
          <w:jc w:val="center"/>
        </w:trPr>
        <w:tc>
          <w:tcPr>
            <w:tcW w:w="1800" w:type="dxa"/>
          </w:tcPr>
          <w:p w:rsidR="00A5392D" w:rsidRPr="00500D38" w:rsidRDefault="00A5392D" w:rsidP="005D264E">
            <w:pPr>
              <w:spacing w:after="0" w:line="240" w:lineRule="auto"/>
              <w:rPr>
                <w:b/>
                <w:sz w:val="16"/>
                <w:szCs w:val="16"/>
              </w:rPr>
            </w:pPr>
          </w:p>
          <w:p w:rsidR="00A5392D" w:rsidRDefault="00A5392D" w:rsidP="005D264E">
            <w:pPr>
              <w:spacing w:after="0" w:line="240" w:lineRule="auto"/>
              <w:rPr>
                <w:b/>
              </w:rPr>
            </w:pPr>
            <w:r>
              <w:rPr>
                <w:b/>
              </w:rPr>
              <w:t>Fund Use</w:t>
            </w:r>
          </w:p>
          <w:p w:rsidR="00A5392D" w:rsidRDefault="00A5392D" w:rsidP="005D264E">
            <w:pPr>
              <w:spacing w:after="0" w:line="240" w:lineRule="auto"/>
              <w:rPr>
                <w:b/>
              </w:rPr>
            </w:pPr>
          </w:p>
          <w:p w:rsidR="00A5392D" w:rsidRDefault="00A5392D" w:rsidP="005D264E">
            <w:pPr>
              <w:spacing w:after="0" w:line="240" w:lineRule="auto"/>
              <w:rPr>
                <w:b/>
              </w:rPr>
            </w:pPr>
          </w:p>
          <w:p w:rsidR="00A5392D" w:rsidRDefault="00A5392D" w:rsidP="005D264E">
            <w:pPr>
              <w:spacing w:after="0" w:line="240" w:lineRule="auto"/>
              <w:rPr>
                <w:b/>
              </w:rPr>
            </w:pPr>
          </w:p>
          <w:p w:rsidR="00A5392D" w:rsidRDefault="00A5392D" w:rsidP="005D264E">
            <w:pPr>
              <w:spacing w:after="0" w:line="240" w:lineRule="auto"/>
              <w:rPr>
                <w:b/>
              </w:rPr>
            </w:pPr>
          </w:p>
          <w:p w:rsidR="00A5392D" w:rsidRDefault="00A5392D" w:rsidP="005D264E">
            <w:pPr>
              <w:spacing w:after="0" w:line="240" w:lineRule="auto"/>
              <w:rPr>
                <w:b/>
              </w:rPr>
            </w:pPr>
          </w:p>
          <w:p w:rsidR="00A5392D" w:rsidRDefault="00A5392D" w:rsidP="00A67042">
            <w:pPr>
              <w:spacing w:after="0" w:line="240" w:lineRule="auto"/>
              <w:rPr>
                <w:b/>
              </w:rPr>
            </w:pPr>
          </w:p>
          <w:p w:rsidR="00A5392D" w:rsidRDefault="00A5392D" w:rsidP="00A67042">
            <w:pPr>
              <w:spacing w:after="0" w:line="240" w:lineRule="auto"/>
              <w:rPr>
                <w:b/>
              </w:rPr>
            </w:pPr>
          </w:p>
          <w:p w:rsidR="00A5392D" w:rsidRDefault="00A5392D" w:rsidP="00A67042">
            <w:pPr>
              <w:spacing w:after="0" w:line="240" w:lineRule="auto"/>
              <w:rPr>
                <w:b/>
              </w:rPr>
            </w:pPr>
          </w:p>
          <w:p w:rsidR="00A5392D" w:rsidRDefault="00A5392D" w:rsidP="00A67042">
            <w:pPr>
              <w:spacing w:after="0" w:line="240" w:lineRule="auto"/>
              <w:rPr>
                <w:b/>
              </w:rPr>
            </w:pPr>
          </w:p>
          <w:p w:rsidR="00A5392D" w:rsidRDefault="00A5392D" w:rsidP="00A67042">
            <w:pPr>
              <w:spacing w:after="0" w:line="240" w:lineRule="auto"/>
              <w:rPr>
                <w:b/>
              </w:rPr>
            </w:pPr>
          </w:p>
          <w:p w:rsidR="00A5392D" w:rsidRDefault="00A5392D" w:rsidP="00A67042">
            <w:pPr>
              <w:spacing w:after="0" w:line="240" w:lineRule="auto"/>
              <w:rPr>
                <w:b/>
              </w:rPr>
            </w:pPr>
          </w:p>
          <w:p w:rsidR="00A5392D" w:rsidRDefault="00A5392D" w:rsidP="00A67042">
            <w:pPr>
              <w:spacing w:after="0" w:line="240" w:lineRule="auto"/>
              <w:rPr>
                <w:b/>
              </w:rPr>
            </w:pPr>
          </w:p>
          <w:p w:rsidR="00A5392D" w:rsidRDefault="00A5392D" w:rsidP="00A67042">
            <w:pPr>
              <w:spacing w:after="0" w:line="240" w:lineRule="auto"/>
              <w:rPr>
                <w:b/>
              </w:rPr>
            </w:pPr>
          </w:p>
          <w:p w:rsidR="00A5392D" w:rsidRPr="00500D38" w:rsidRDefault="00A5392D" w:rsidP="00B9045C">
            <w:pPr>
              <w:spacing w:after="0" w:line="240" w:lineRule="auto"/>
              <w:rPr>
                <w:b/>
                <w:sz w:val="16"/>
                <w:szCs w:val="16"/>
              </w:rPr>
            </w:pPr>
          </w:p>
        </w:tc>
        <w:tc>
          <w:tcPr>
            <w:tcW w:w="9000" w:type="dxa"/>
          </w:tcPr>
          <w:p w:rsidR="00F4403D" w:rsidRDefault="00F4403D" w:rsidP="00F4403D">
            <w:pPr>
              <w:pStyle w:val="NormalWeb"/>
              <w:spacing w:before="0" w:beforeAutospacing="0" w:after="0" w:afterAutospacing="0"/>
              <w:rPr>
                <w:rFonts w:ascii="Calibri" w:hAnsi="Calibri"/>
                <w:bCs/>
                <w:sz w:val="22"/>
                <w:szCs w:val="22"/>
              </w:rPr>
            </w:pPr>
          </w:p>
          <w:p w:rsidR="00A5392D" w:rsidRDefault="00A5392D" w:rsidP="00F4403D">
            <w:pPr>
              <w:pStyle w:val="NormalWeb"/>
              <w:spacing w:before="0" w:beforeAutospacing="0" w:after="0" w:afterAutospacing="0" w:line="276" w:lineRule="auto"/>
              <w:rPr>
                <w:rFonts w:ascii="Calibri" w:hAnsi="Calibri"/>
                <w:bCs/>
                <w:sz w:val="22"/>
                <w:szCs w:val="22"/>
              </w:rPr>
            </w:pPr>
            <w:r w:rsidRPr="00BC7C23">
              <w:rPr>
                <w:rFonts w:ascii="Calibri" w:hAnsi="Calibri"/>
                <w:bCs/>
                <w:sz w:val="22"/>
                <w:szCs w:val="22"/>
              </w:rPr>
              <w:t>Fund</w:t>
            </w:r>
            <w:r>
              <w:rPr>
                <w:rFonts w:ascii="Calibri" w:hAnsi="Calibri"/>
                <w:bCs/>
                <w:sz w:val="22"/>
                <w:szCs w:val="22"/>
              </w:rPr>
              <w:t>s associated with this grant</w:t>
            </w:r>
            <w:r w:rsidRPr="00BC7C23">
              <w:rPr>
                <w:rFonts w:ascii="Calibri" w:hAnsi="Calibri"/>
                <w:bCs/>
                <w:sz w:val="22"/>
                <w:szCs w:val="22"/>
              </w:rPr>
              <w:t xml:space="preserve"> </w:t>
            </w:r>
            <w:r>
              <w:rPr>
                <w:rFonts w:ascii="Calibri" w:hAnsi="Calibri"/>
                <w:bCs/>
                <w:sz w:val="22"/>
                <w:szCs w:val="22"/>
              </w:rPr>
              <w:t xml:space="preserve">must be </w:t>
            </w:r>
            <w:r w:rsidRPr="00BC7C23">
              <w:rPr>
                <w:rFonts w:ascii="Calibri" w:hAnsi="Calibri"/>
                <w:bCs/>
                <w:sz w:val="22"/>
                <w:szCs w:val="22"/>
              </w:rPr>
              <w:t>used to support the</w:t>
            </w:r>
            <w:r>
              <w:rPr>
                <w:rFonts w:ascii="Calibri" w:hAnsi="Calibri"/>
                <w:bCs/>
                <w:sz w:val="22"/>
                <w:szCs w:val="22"/>
              </w:rPr>
              <w:t xml:space="preserve"> CFCE grant objectives, goals and priorities, in an effort to achieve the</w:t>
            </w:r>
            <w:r w:rsidRPr="00BC7C23">
              <w:rPr>
                <w:rFonts w:ascii="Calibri" w:hAnsi="Calibri"/>
                <w:bCs/>
                <w:sz w:val="22"/>
                <w:szCs w:val="22"/>
              </w:rPr>
              <w:t xml:space="preserve"> desired outcomes described in this grant application</w:t>
            </w:r>
            <w:r>
              <w:rPr>
                <w:rFonts w:ascii="Calibri" w:hAnsi="Calibri"/>
                <w:bCs/>
                <w:sz w:val="22"/>
                <w:szCs w:val="22"/>
              </w:rPr>
              <w:t xml:space="preserve">. </w:t>
            </w:r>
            <w:r w:rsidR="00A9173A" w:rsidRPr="00ED2AA1">
              <w:rPr>
                <w:rFonts w:ascii="Calibri" w:hAnsi="Calibri"/>
                <w:b/>
                <w:i/>
                <w:sz w:val="22"/>
                <w:szCs w:val="22"/>
              </w:rPr>
              <w:t xml:space="preserve">Grant funds </w:t>
            </w:r>
            <w:r w:rsidR="00A9173A" w:rsidRPr="00ED2AA1">
              <w:rPr>
                <w:rFonts w:ascii="Calibri" w:hAnsi="Calibri"/>
                <w:b/>
                <w:i/>
                <w:sz w:val="22"/>
                <w:szCs w:val="22"/>
                <w:u w:val="single"/>
              </w:rPr>
              <w:t>may not</w:t>
            </w:r>
            <w:r w:rsidR="00A9173A" w:rsidRPr="00ED2AA1">
              <w:rPr>
                <w:rFonts w:ascii="Calibri" w:hAnsi="Calibri"/>
                <w:b/>
                <w:i/>
                <w:sz w:val="22"/>
                <w:szCs w:val="22"/>
              </w:rPr>
              <w:t xml:space="preserve"> be used to pr</w:t>
            </w:r>
            <w:r w:rsidR="00A9173A">
              <w:rPr>
                <w:rFonts w:ascii="Calibri" w:hAnsi="Calibri"/>
                <w:b/>
                <w:i/>
                <w:sz w:val="22"/>
                <w:szCs w:val="22"/>
              </w:rPr>
              <w:t>ovide professional development, nor may</w:t>
            </w:r>
            <w:r w:rsidR="00A9173A" w:rsidRPr="00ED2AA1">
              <w:rPr>
                <w:rFonts w:ascii="Calibri" w:hAnsi="Calibri"/>
                <w:b/>
                <w:i/>
                <w:sz w:val="22"/>
                <w:szCs w:val="22"/>
              </w:rPr>
              <w:t xml:space="preserve"> </w:t>
            </w:r>
            <w:r w:rsidR="00A9173A">
              <w:rPr>
                <w:rFonts w:ascii="Calibri" w:hAnsi="Calibri"/>
                <w:b/>
                <w:i/>
                <w:sz w:val="22"/>
                <w:szCs w:val="22"/>
              </w:rPr>
              <w:t>g</w:t>
            </w:r>
            <w:r w:rsidR="00A9173A" w:rsidRPr="00ED2AA1">
              <w:rPr>
                <w:rFonts w:ascii="Calibri" w:hAnsi="Calibri"/>
                <w:b/>
                <w:i/>
                <w:sz w:val="22"/>
                <w:szCs w:val="22"/>
              </w:rPr>
              <w:t>rant funds be used to provide direct services in early childhood programs, including, but not limited to, teacher salaries, mental health consultation, occupational therapy, speech therapy, screenings, child and/or program assessments.</w:t>
            </w:r>
            <w:r w:rsidR="00A9173A">
              <w:rPr>
                <w:rFonts w:ascii="Calibri" w:hAnsi="Calibri"/>
                <w:b/>
                <w:i/>
                <w:sz w:val="22"/>
                <w:szCs w:val="22"/>
              </w:rPr>
              <w:t xml:space="preserve">  </w:t>
            </w:r>
            <w:r>
              <w:rPr>
                <w:rFonts w:ascii="Calibri" w:hAnsi="Calibri"/>
                <w:bCs/>
                <w:sz w:val="22"/>
                <w:szCs w:val="22"/>
              </w:rPr>
              <w:t>EEC reserves the right to approve, deny or request modifications on planned fund use.</w:t>
            </w:r>
          </w:p>
          <w:p w:rsidR="00F4403D" w:rsidRDefault="00F4403D" w:rsidP="00C85D16">
            <w:pPr>
              <w:spacing w:after="0"/>
              <w:rPr>
                <w:b/>
              </w:rPr>
            </w:pPr>
          </w:p>
          <w:p w:rsidR="00A5392D" w:rsidRPr="004964C3" w:rsidRDefault="00A5392D" w:rsidP="00F4403D">
            <w:pPr>
              <w:spacing w:after="0"/>
              <w:rPr>
                <w:b/>
              </w:rPr>
            </w:pPr>
            <w:r w:rsidRPr="004964C3">
              <w:rPr>
                <w:b/>
              </w:rPr>
              <w:t>Use of Funds (See workbook allocation of funds &amp; budget)</w:t>
            </w:r>
            <w:r w:rsidR="00B3581B">
              <w:rPr>
                <w:b/>
              </w:rPr>
              <w:t xml:space="preserve">:  </w:t>
            </w:r>
            <w:r w:rsidRPr="004964C3">
              <w:t>Grant funds may be used for the following costs associated with the delivery of the required services:</w:t>
            </w:r>
          </w:p>
          <w:p w:rsidR="00A5392D" w:rsidRPr="00D10A20" w:rsidRDefault="00A5392D" w:rsidP="00B06844">
            <w:pPr>
              <w:numPr>
                <w:ilvl w:val="0"/>
                <w:numId w:val="1"/>
              </w:numPr>
              <w:spacing w:after="0"/>
              <w:rPr>
                <w:szCs w:val="24"/>
              </w:rPr>
            </w:pPr>
            <w:r w:rsidRPr="00D10A20">
              <w:rPr>
                <w:szCs w:val="24"/>
              </w:rPr>
              <w:t>Salaries and fringe benefits;</w:t>
            </w:r>
          </w:p>
          <w:p w:rsidR="00A5392D" w:rsidRPr="00D10A20" w:rsidRDefault="00A5392D" w:rsidP="00B06844">
            <w:pPr>
              <w:numPr>
                <w:ilvl w:val="0"/>
                <w:numId w:val="1"/>
              </w:numPr>
              <w:spacing w:after="0"/>
              <w:rPr>
                <w:szCs w:val="24"/>
              </w:rPr>
            </w:pPr>
            <w:r w:rsidRPr="00D10A20">
              <w:rPr>
                <w:szCs w:val="24"/>
              </w:rPr>
              <w:t xml:space="preserve">Contracted consultants, group leaders, and </w:t>
            </w:r>
            <w:r>
              <w:rPr>
                <w:szCs w:val="24"/>
              </w:rPr>
              <w:t>parent educators</w:t>
            </w:r>
            <w:r w:rsidRPr="00D10A20">
              <w:rPr>
                <w:szCs w:val="24"/>
              </w:rPr>
              <w:t>;</w:t>
            </w:r>
          </w:p>
          <w:p w:rsidR="00A5392D" w:rsidRPr="00D10A20" w:rsidRDefault="00A5392D" w:rsidP="00B06844">
            <w:pPr>
              <w:numPr>
                <w:ilvl w:val="0"/>
                <w:numId w:val="1"/>
              </w:numPr>
              <w:spacing w:after="0"/>
              <w:rPr>
                <w:szCs w:val="24"/>
              </w:rPr>
            </w:pPr>
            <w:r w:rsidRPr="00D10A20">
              <w:rPr>
                <w:szCs w:val="24"/>
              </w:rPr>
              <w:t xml:space="preserve">Supplies and materials to implement </w:t>
            </w:r>
            <w:r w:rsidR="00133990">
              <w:rPr>
                <w:szCs w:val="24"/>
              </w:rPr>
              <w:t>parent and/or parent-child activities</w:t>
            </w:r>
            <w:r w:rsidRPr="00D10A20">
              <w:rPr>
                <w:szCs w:val="24"/>
              </w:rPr>
              <w:t>;</w:t>
            </w:r>
          </w:p>
          <w:p w:rsidR="00A5392D" w:rsidRPr="00D10A20" w:rsidRDefault="00A5392D" w:rsidP="00B06844">
            <w:pPr>
              <w:numPr>
                <w:ilvl w:val="0"/>
                <w:numId w:val="1"/>
              </w:numPr>
              <w:spacing w:after="0"/>
              <w:rPr>
                <w:szCs w:val="24"/>
              </w:rPr>
            </w:pPr>
            <w:r w:rsidRPr="00D10A20">
              <w:rPr>
                <w:szCs w:val="24"/>
              </w:rPr>
              <w:t>Non instructional supplies and materials;</w:t>
            </w:r>
          </w:p>
          <w:p w:rsidR="00A5392D" w:rsidRPr="00D10A20" w:rsidRDefault="00A5392D" w:rsidP="00B06844">
            <w:pPr>
              <w:numPr>
                <w:ilvl w:val="0"/>
                <w:numId w:val="1"/>
              </w:numPr>
              <w:spacing w:after="0"/>
              <w:rPr>
                <w:szCs w:val="24"/>
              </w:rPr>
            </w:pPr>
            <w:r w:rsidRPr="00D10A20">
              <w:rPr>
                <w:szCs w:val="24"/>
              </w:rPr>
              <w:t>Printing and reproduction;</w:t>
            </w:r>
          </w:p>
          <w:p w:rsidR="00A5392D" w:rsidRPr="00D10A20" w:rsidRDefault="00A5392D" w:rsidP="00B06844">
            <w:pPr>
              <w:numPr>
                <w:ilvl w:val="0"/>
                <w:numId w:val="1"/>
              </w:numPr>
              <w:spacing w:after="0"/>
              <w:rPr>
                <w:szCs w:val="24"/>
              </w:rPr>
            </w:pPr>
            <w:r w:rsidRPr="00D10A20">
              <w:rPr>
                <w:szCs w:val="24"/>
              </w:rPr>
              <w:t>Equipment;</w:t>
            </w:r>
          </w:p>
          <w:p w:rsidR="00A5392D" w:rsidRPr="00D10A20" w:rsidRDefault="00A5392D" w:rsidP="00B06844">
            <w:pPr>
              <w:numPr>
                <w:ilvl w:val="0"/>
                <w:numId w:val="1"/>
              </w:numPr>
              <w:spacing w:after="0"/>
              <w:rPr>
                <w:szCs w:val="24"/>
              </w:rPr>
            </w:pPr>
            <w:r w:rsidRPr="00D10A20">
              <w:rPr>
                <w:szCs w:val="24"/>
              </w:rPr>
              <w:t>Travel, mileage</w:t>
            </w:r>
            <w:r w:rsidR="00233536">
              <w:rPr>
                <w:szCs w:val="24"/>
              </w:rPr>
              <w:t>;</w:t>
            </w:r>
            <w:r>
              <w:rPr>
                <w:szCs w:val="24"/>
              </w:rPr>
              <w:t xml:space="preserve"> </w:t>
            </w:r>
          </w:p>
          <w:p w:rsidR="00A5392D" w:rsidRPr="00D10A20" w:rsidRDefault="00A5392D" w:rsidP="00B06844">
            <w:pPr>
              <w:numPr>
                <w:ilvl w:val="0"/>
                <w:numId w:val="1"/>
              </w:numPr>
              <w:spacing w:after="0"/>
              <w:rPr>
                <w:szCs w:val="24"/>
              </w:rPr>
            </w:pPr>
            <w:r w:rsidRPr="00D10A20">
              <w:rPr>
                <w:szCs w:val="24"/>
              </w:rPr>
              <w:t>Operating costs (i.e. support staff, telephone, computer and internet access, postage, copying, office supplies, etc.)</w:t>
            </w:r>
            <w:r w:rsidR="003A77B6">
              <w:rPr>
                <w:szCs w:val="24"/>
              </w:rPr>
              <w:t>;</w:t>
            </w:r>
          </w:p>
          <w:p w:rsidR="00A5392D" w:rsidRPr="00D10A20" w:rsidRDefault="00A5392D" w:rsidP="00B06844">
            <w:pPr>
              <w:numPr>
                <w:ilvl w:val="0"/>
                <w:numId w:val="1"/>
              </w:numPr>
              <w:spacing w:after="0"/>
              <w:rPr>
                <w:szCs w:val="24"/>
              </w:rPr>
            </w:pPr>
            <w:r w:rsidRPr="00D10A20">
              <w:rPr>
                <w:szCs w:val="24"/>
              </w:rPr>
              <w:t>Fees and technical assistance from the PCHP national Center (where applicable)</w:t>
            </w:r>
            <w:r w:rsidR="003A77B6">
              <w:rPr>
                <w:szCs w:val="24"/>
              </w:rPr>
              <w:t>;</w:t>
            </w:r>
            <w:r>
              <w:rPr>
                <w:szCs w:val="24"/>
              </w:rPr>
              <w:t xml:space="preserve"> and</w:t>
            </w:r>
          </w:p>
          <w:p w:rsidR="00A5392D" w:rsidRPr="00D10A20" w:rsidRDefault="00A5392D" w:rsidP="00B06844">
            <w:pPr>
              <w:numPr>
                <w:ilvl w:val="0"/>
                <w:numId w:val="1"/>
              </w:numPr>
              <w:spacing w:after="0"/>
              <w:rPr>
                <w:szCs w:val="24"/>
              </w:rPr>
            </w:pPr>
            <w:r w:rsidRPr="00623C85">
              <w:rPr>
                <w:szCs w:val="24"/>
              </w:rPr>
              <w:t>Rental of space for program implementation and coordination</w:t>
            </w:r>
            <w:r w:rsidR="003A77B6">
              <w:rPr>
                <w:szCs w:val="24"/>
              </w:rPr>
              <w:t>.</w:t>
            </w:r>
          </w:p>
          <w:p w:rsidR="00B06844" w:rsidRDefault="00B06844" w:rsidP="00692EF4">
            <w:pPr>
              <w:rPr>
                <w:szCs w:val="24"/>
              </w:rPr>
            </w:pPr>
          </w:p>
          <w:p w:rsidR="00B06844" w:rsidRDefault="00B06844" w:rsidP="00692EF4">
            <w:pPr>
              <w:rPr>
                <w:szCs w:val="24"/>
              </w:rPr>
            </w:pPr>
          </w:p>
          <w:p w:rsidR="00B06844" w:rsidRDefault="00B06844" w:rsidP="00692EF4">
            <w:pPr>
              <w:rPr>
                <w:szCs w:val="24"/>
              </w:rPr>
            </w:pPr>
          </w:p>
          <w:p w:rsidR="00B06844" w:rsidRDefault="00B06844" w:rsidP="00B06844">
            <w:pPr>
              <w:spacing w:after="0" w:line="240" w:lineRule="auto"/>
              <w:rPr>
                <w:szCs w:val="24"/>
              </w:rPr>
            </w:pPr>
          </w:p>
          <w:p w:rsidR="00B06844" w:rsidRDefault="00B06844" w:rsidP="00B06844">
            <w:pPr>
              <w:spacing w:after="0" w:line="240" w:lineRule="auto"/>
              <w:rPr>
                <w:szCs w:val="24"/>
              </w:rPr>
            </w:pPr>
          </w:p>
          <w:p w:rsidR="00A5392D" w:rsidRDefault="00A5392D" w:rsidP="00B06844">
            <w:pPr>
              <w:spacing w:after="0" w:line="240" w:lineRule="auto"/>
              <w:rPr>
                <w:b/>
                <w:szCs w:val="24"/>
              </w:rPr>
            </w:pPr>
            <w:r w:rsidRPr="004964C3">
              <w:rPr>
                <w:szCs w:val="24"/>
              </w:rPr>
              <w:t>Administrative costs are not to exceed 8% of the total grant award, as outlined in</w:t>
            </w:r>
            <w:r w:rsidRPr="004964C3">
              <w:rPr>
                <w:b/>
                <w:szCs w:val="24"/>
              </w:rPr>
              <w:t xml:space="preserve"> Budget Section Information</w:t>
            </w:r>
            <w:r w:rsidR="003A77B6">
              <w:rPr>
                <w:b/>
                <w:szCs w:val="24"/>
              </w:rPr>
              <w:t>.</w:t>
            </w:r>
          </w:p>
          <w:p w:rsidR="00B06844" w:rsidRDefault="00B06844" w:rsidP="00B06844">
            <w:pPr>
              <w:spacing w:after="0" w:line="240" w:lineRule="auto"/>
              <w:rPr>
                <w:b/>
                <w:szCs w:val="24"/>
              </w:rPr>
            </w:pPr>
          </w:p>
          <w:p w:rsidR="00A5392D" w:rsidRPr="003F6D83" w:rsidRDefault="009621E2" w:rsidP="00692EF4">
            <w:pPr>
              <w:rPr>
                <w:b/>
                <w:szCs w:val="24"/>
              </w:rPr>
            </w:pPr>
            <w:r>
              <w:rPr>
                <w:b/>
                <w:szCs w:val="24"/>
              </w:rPr>
              <w:t xml:space="preserve">Administrative Costs include:     </w:t>
            </w:r>
          </w:p>
          <w:p w:rsidR="00A5392D" w:rsidRPr="003F6D83" w:rsidRDefault="00A5392D" w:rsidP="00D92876">
            <w:pPr>
              <w:numPr>
                <w:ilvl w:val="0"/>
                <w:numId w:val="5"/>
              </w:numPr>
              <w:spacing w:after="0"/>
              <w:rPr>
                <w:b/>
                <w:szCs w:val="24"/>
              </w:rPr>
            </w:pPr>
            <w:r w:rsidRPr="003F6D83">
              <w:rPr>
                <w:b/>
                <w:szCs w:val="24"/>
              </w:rPr>
              <w:t xml:space="preserve">Salary of Supervisor (not CFCE </w:t>
            </w:r>
            <w:r w:rsidRPr="003F6D83">
              <w:rPr>
                <w:b/>
                <w:szCs w:val="24"/>
                <w:u w:val="single"/>
              </w:rPr>
              <w:t>Coordinator</w:t>
            </w:r>
            <w:r w:rsidRPr="003F6D83">
              <w:rPr>
                <w:b/>
                <w:szCs w:val="24"/>
              </w:rPr>
              <w:t>)</w:t>
            </w:r>
          </w:p>
          <w:p w:rsidR="00A5392D" w:rsidRPr="003F6D83" w:rsidRDefault="00A5392D" w:rsidP="00D92876">
            <w:pPr>
              <w:numPr>
                <w:ilvl w:val="0"/>
                <w:numId w:val="5"/>
              </w:numPr>
              <w:spacing w:after="0"/>
              <w:rPr>
                <w:b/>
                <w:szCs w:val="24"/>
              </w:rPr>
            </w:pPr>
            <w:r w:rsidRPr="003F6D83">
              <w:rPr>
                <w:b/>
                <w:szCs w:val="24"/>
              </w:rPr>
              <w:t>Secretary/bookkeeper</w:t>
            </w:r>
          </w:p>
          <w:p w:rsidR="00A5392D" w:rsidRPr="003F6D83" w:rsidRDefault="00A5392D" w:rsidP="00D92876">
            <w:pPr>
              <w:numPr>
                <w:ilvl w:val="0"/>
                <w:numId w:val="5"/>
              </w:numPr>
              <w:spacing w:after="0"/>
              <w:rPr>
                <w:b/>
                <w:szCs w:val="24"/>
              </w:rPr>
            </w:pPr>
            <w:r w:rsidRPr="003F6D83">
              <w:rPr>
                <w:b/>
                <w:szCs w:val="24"/>
              </w:rPr>
              <w:t>Stipends for support staff providing administrative support to CFCE grant</w:t>
            </w:r>
          </w:p>
          <w:p w:rsidR="00A5392D" w:rsidRPr="003F6D83" w:rsidRDefault="00A5392D" w:rsidP="00D92876">
            <w:pPr>
              <w:numPr>
                <w:ilvl w:val="0"/>
                <w:numId w:val="5"/>
              </w:numPr>
              <w:spacing w:after="0"/>
              <w:rPr>
                <w:b/>
                <w:szCs w:val="24"/>
              </w:rPr>
            </w:pPr>
            <w:r w:rsidRPr="003F6D83">
              <w:rPr>
                <w:b/>
                <w:szCs w:val="24"/>
              </w:rPr>
              <w:t>Fringe Benefits( e.g. non-Massachusetts Teacher retirement systems, health insurance, FICA)</w:t>
            </w:r>
          </w:p>
          <w:p w:rsidR="00A5392D" w:rsidRPr="003F6D83" w:rsidRDefault="00A5392D" w:rsidP="00D92876">
            <w:pPr>
              <w:numPr>
                <w:ilvl w:val="0"/>
                <w:numId w:val="5"/>
              </w:numPr>
              <w:spacing w:after="0"/>
              <w:rPr>
                <w:b/>
                <w:szCs w:val="24"/>
              </w:rPr>
            </w:pPr>
            <w:r w:rsidRPr="003F6D83">
              <w:rPr>
                <w:b/>
                <w:szCs w:val="24"/>
              </w:rPr>
              <w:t>Equipment rental</w:t>
            </w:r>
          </w:p>
          <w:p w:rsidR="00A5392D" w:rsidRDefault="00A5392D" w:rsidP="00D92876">
            <w:pPr>
              <w:numPr>
                <w:ilvl w:val="0"/>
                <w:numId w:val="5"/>
              </w:numPr>
              <w:spacing w:after="0"/>
              <w:rPr>
                <w:b/>
                <w:szCs w:val="24"/>
              </w:rPr>
            </w:pPr>
            <w:r w:rsidRPr="003F6D83">
              <w:rPr>
                <w:b/>
                <w:szCs w:val="24"/>
              </w:rPr>
              <w:t>Indirect Costs</w:t>
            </w:r>
          </w:p>
          <w:p w:rsidR="00B06844" w:rsidRPr="009621E2" w:rsidRDefault="00B06844" w:rsidP="00B06844">
            <w:pPr>
              <w:spacing w:after="0"/>
              <w:ind w:left="1080"/>
              <w:rPr>
                <w:b/>
                <w:szCs w:val="24"/>
              </w:rPr>
            </w:pPr>
          </w:p>
          <w:p w:rsidR="00A5392D" w:rsidRDefault="00A5392D" w:rsidP="002F1049">
            <w:pPr>
              <w:spacing w:after="0"/>
              <w:rPr>
                <w:szCs w:val="24"/>
              </w:rPr>
            </w:pPr>
            <w:r w:rsidRPr="00AC6F70">
              <w:rPr>
                <w:b/>
                <w:szCs w:val="24"/>
              </w:rPr>
              <w:t>Please note:</w:t>
            </w:r>
            <w:r w:rsidRPr="003F4B0D">
              <w:rPr>
                <w:szCs w:val="24"/>
              </w:rPr>
              <w:t xml:space="preserve">  EEC has reserved the right to include the above categories in its calculation of an approved administrative cap.  Federal indirect rates may not be applied to this grant.</w:t>
            </w:r>
          </w:p>
          <w:p w:rsidR="00A5392D" w:rsidRPr="00275927" w:rsidRDefault="00A5392D" w:rsidP="00275927">
            <w:pPr>
              <w:tabs>
                <w:tab w:val="left" w:pos="612"/>
              </w:tabs>
              <w:spacing w:after="0" w:line="240" w:lineRule="auto"/>
              <w:rPr>
                <w:b/>
                <w:i/>
              </w:rPr>
            </w:pPr>
          </w:p>
        </w:tc>
      </w:tr>
      <w:tr w:rsidR="00A5392D" w:rsidRPr="00050630" w:rsidTr="00AC46D5">
        <w:trPr>
          <w:trHeight w:val="476"/>
          <w:jc w:val="center"/>
        </w:trPr>
        <w:tc>
          <w:tcPr>
            <w:tcW w:w="1800" w:type="dxa"/>
          </w:tcPr>
          <w:p w:rsidR="00A5392D" w:rsidRPr="009A1E11" w:rsidRDefault="00A5392D" w:rsidP="004E3A31">
            <w:pPr>
              <w:spacing w:after="0" w:line="240" w:lineRule="auto"/>
              <w:rPr>
                <w:b/>
                <w:sz w:val="16"/>
                <w:szCs w:val="16"/>
                <w:highlight w:val="cyan"/>
              </w:rPr>
            </w:pPr>
          </w:p>
          <w:p w:rsidR="00A5392D" w:rsidRPr="00273C31" w:rsidRDefault="00A5392D" w:rsidP="004E3A31">
            <w:pPr>
              <w:spacing w:after="0" w:line="240" w:lineRule="auto"/>
              <w:rPr>
                <w:b/>
              </w:rPr>
            </w:pPr>
            <w:r w:rsidRPr="00273C31">
              <w:rPr>
                <w:b/>
              </w:rPr>
              <w:t>Reporting</w:t>
            </w:r>
          </w:p>
          <w:p w:rsidR="00A5392D" w:rsidRPr="009A1E11" w:rsidRDefault="00A5392D" w:rsidP="007F78EE">
            <w:pPr>
              <w:spacing w:after="0" w:line="240" w:lineRule="auto"/>
              <w:rPr>
                <w:b/>
                <w:sz w:val="16"/>
                <w:szCs w:val="16"/>
                <w:highlight w:val="cyan"/>
              </w:rPr>
            </w:pPr>
          </w:p>
        </w:tc>
        <w:tc>
          <w:tcPr>
            <w:tcW w:w="9000" w:type="dxa"/>
          </w:tcPr>
          <w:p w:rsidR="009621E2" w:rsidRDefault="009621E2" w:rsidP="00D40844">
            <w:pPr>
              <w:pStyle w:val="ListParagraph"/>
              <w:ind w:left="0"/>
              <w:rPr>
                <w:color w:val="000000"/>
              </w:rPr>
            </w:pPr>
          </w:p>
          <w:p w:rsidR="00A5392D" w:rsidRPr="0025669B" w:rsidRDefault="00A5392D" w:rsidP="009621E2">
            <w:pPr>
              <w:pStyle w:val="ListParagraph"/>
              <w:spacing w:line="276" w:lineRule="auto"/>
              <w:ind w:left="0"/>
            </w:pPr>
            <w:r w:rsidRPr="00EB1E5F">
              <w:rPr>
                <w:color w:val="000000"/>
              </w:rPr>
              <w:t>All grantees will be required to</w:t>
            </w:r>
            <w:r>
              <w:rPr>
                <w:color w:val="000000"/>
              </w:rPr>
              <w:t xml:space="preserve"> submit monthly reports</w:t>
            </w:r>
            <w:r w:rsidRPr="00EB1E5F">
              <w:rPr>
                <w:color w:val="000000"/>
              </w:rPr>
              <w:t xml:space="preserve"> </w:t>
            </w:r>
            <w:r>
              <w:rPr>
                <w:color w:val="000000"/>
              </w:rPr>
              <w:t>on grant fund use</w:t>
            </w:r>
            <w:r w:rsidR="00A37434">
              <w:rPr>
                <w:color w:val="000000"/>
              </w:rPr>
              <w:t xml:space="preserve"> that shall be submitted to EEC on or before the 21</w:t>
            </w:r>
            <w:r w:rsidR="00A37434" w:rsidRPr="00A37434">
              <w:rPr>
                <w:color w:val="000000"/>
                <w:vertAlign w:val="superscript"/>
              </w:rPr>
              <w:t>st</w:t>
            </w:r>
            <w:r w:rsidR="00A37434">
              <w:rPr>
                <w:color w:val="000000"/>
              </w:rPr>
              <w:t xml:space="preserve"> of each month</w:t>
            </w:r>
            <w:r w:rsidR="0044440C">
              <w:rPr>
                <w:color w:val="000000"/>
              </w:rPr>
              <w:t xml:space="preserve"> for the duration of the grant</w:t>
            </w:r>
            <w:r>
              <w:rPr>
                <w:color w:val="000000"/>
              </w:rPr>
              <w:t>.  Additionally, grantees will be required to submit a final report on the use of grant funds and the outcome measures of the funded activities</w:t>
            </w:r>
            <w:r w:rsidR="0047407E">
              <w:rPr>
                <w:color w:val="000000"/>
              </w:rPr>
              <w:t xml:space="preserve"> on or before July 15, 2012</w:t>
            </w:r>
            <w:r>
              <w:rPr>
                <w:color w:val="000000"/>
              </w:rPr>
              <w:t xml:space="preserve">.  EEC will provide the grantee with the format for such reports. (See </w:t>
            </w:r>
            <w:r>
              <w:t xml:space="preserve">Part V - </w:t>
            </w:r>
            <w:r w:rsidRPr="0025669B">
              <w:t>FY 12 Projected Deliverables Report</w:t>
            </w:r>
            <w:r>
              <w:t>)</w:t>
            </w:r>
          </w:p>
          <w:p w:rsidR="00A5392D" w:rsidRDefault="00A5392D" w:rsidP="002828AF">
            <w:pPr>
              <w:pStyle w:val="PlainText"/>
              <w:rPr>
                <w:rFonts w:ascii="Calibri" w:hAnsi="Calibri"/>
                <w:color w:val="000000"/>
                <w:sz w:val="22"/>
                <w:szCs w:val="22"/>
              </w:rPr>
            </w:pPr>
          </w:p>
          <w:p w:rsidR="00A5392D" w:rsidRDefault="00A5392D" w:rsidP="00993AFB">
            <w:pPr>
              <w:pStyle w:val="PlainText"/>
              <w:rPr>
                <w:rFonts w:ascii="Calibri" w:hAnsi="Calibri"/>
                <w:color w:val="000000"/>
                <w:sz w:val="22"/>
                <w:szCs w:val="22"/>
              </w:rPr>
            </w:pPr>
            <w:r>
              <w:rPr>
                <w:rFonts w:ascii="Calibri" w:hAnsi="Calibri"/>
                <w:color w:val="000000"/>
                <w:sz w:val="22"/>
                <w:szCs w:val="22"/>
              </w:rPr>
              <w:t xml:space="preserve"> The deliverables  to be reported shall include, but are not limited to, the following:</w:t>
            </w:r>
            <w:r>
              <w:rPr>
                <w:rFonts w:ascii="Calibri" w:hAnsi="Calibri"/>
                <w:color w:val="000000"/>
                <w:sz w:val="22"/>
                <w:szCs w:val="22"/>
              </w:rPr>
              <w:br/>
            </w:r>
          </w:p>
          <w:p w:rsidR="00A5392D" w:rsidRPr="00750328" w:rsidRDefault="00A5392D" w:rsidP="00852F76">
            <w:pPr>
              <w:pStyle w:val="ListParagraph"/>
              <w:numPr>
                <w:ilvl w:val="0"/>
                <w:numId w:val="6"/>
              </w:numPr>
              <w:contextualSpacing/>
              <w:rPr>
                <w:color w:val="000000"/>
              </w:rPr>
            </w:pPr>
            <w:r w:rsidRPr="00750328">
              <w:rPr>
                <w:color w:val="000000"/>
              </w:rPr>
              <w:t>Number of families provided referrals and the number children these families represent</w:t>
            </w:r>
          </w:p>
          <w:p w:rsidR="00A5392D" w:rsidRPr="00750328" w:rsidRDefault="00A5392D" w:rsidP="00852F76">
            <w:pPr>
              <w:pStyle w:val="ListParagraph"/>
              <w:numPr>
                <w:ilvl w:val="0"/>
                <w:numId w:val="6"/>
              </w:numPr>
              <w:contextualSpacing/>
            </w:pPr>
            <w:r w:rsidRPr="00750328">
              <w:t>Number of families provided enhanced referrals</w:t>
            </w:r>
            <w:r w:rsidR="00606400">
              <w:rPr>
                <w:rStyle w:val="FootnoteReference"/>
              </w:rPr>
              <w:footnoteReference w:id="10"/>
            </w:r>
            <w:r w:rsidRPr="00750328">
              <w:t xml:space="preserve"> and the number of children these families represent</w:t>
            </w:r>
          </w:p>
          <w:p w:rsidR="00A5392D" w:rsidRPr="00750328" w:rsidRDefault="00A5392D" w:rsidP="00852F76">
            <w:pPr>
              <w:pStyle w:val="ListParagraph"/>
              <w:numPr>
                <w:ilvl w:val="0"/>
                <w:numId w:val="6"/>
              </w:numPr>
              <w:contextualSpacing/>
              <w:rPr>
                <w:color w:val="000000"/>
              </w:rPr>
            </w:pPr>
            <w:r w:rsidRPr="00750328">
              <w:rPr>
                <w:color w:val="000000"/>
              </w:rPr>
              <w:t xml:space="preserve">Number of programs that were provided with referrals to comprehensive services  </w:t>
            </w:r>
          </w:p>
          <w:p w:rsidR="00A5392D" w:rsidRPr="00750328" w:rsidRDefault="00A5392D" w:rsidP="00852F76">
            <w:pPr>
              <w:pStyle w:val="ListParagraph"/>
              <w:numPr>
                <w:ilvl w:val="0"/>
                <w:numId w:val="6"/>
              </w:numPr>
              <w:contextualSpacing/>
            </w:pPr>
            <w:r w:rsidRPr="00750328">
              <w:t xml:space="preserve">Number of families who received early and/or family literacy support through research-based home visiting programs and the number of children these families represent  (e.g. if you offer the PCHP program, please indicate the number of children served with PCHP) </w:t>
            </w:r>
          </w:p>
          <w:p w:rsidR="00A5392D" w:rsidRPr="00750328" w:rsidRDefault="00A5392D" w:rsidP="00852F76">
            <w:pPr>
              <w:pStyle w:val="ListParagraph"/>
              <w:numPr>
                <w:ilvl w:val="0"/>
                <w:numId w:val="6"/>
              </w:numPr>
              <w:contextualSpacing/>
              <w:rPr>
                <w:color w:val="000000"/>
              </w:rPr>
            </w:pPr>
            <w:r w:rsidRPr="00750328">
              <w:t>Number of families who received early and/or family literacy support in groups settings and the number of children these</w:t>
            </w:r>
            <w:r w:rsidRPr="00750328">
              <w:rPr>
                <w:color w:val="000000"/>
              </w:rPr>
              <w:t xml:space="preserve"> families represent     </w:t>
            </w:r>
          </w:p>
          <w:p w:rsidR="00A5392D" w:rsidRPr="00750328" w:rsidRDefault="00A5392D" w:rsidP="00852F76">
            <w:pPr>
              <w:pStyle w:val="ListParagraph"/>
              <w:numPr>
                <w:ilvl w:val="0"/>
                <w:numId w:val="6"/>
              </w:numPr>
              <w:contextualSpacing/>
              <w:rPr>
                <w:color w:val="000000"/>
              </w:rPr>
            </w:pPr>
            <w:r w:rsidRPr="00750328">
              <w:rPr>
                <w:color w:val="000000"/>
              </w:rPr>
              <w:t>Number of Kindergarten and non-Kindergarten transition activities</w:t>
            </w:r>
          </w:p>
          <w:p w:rsidR="00A5392D" w:rsidRPr="00750328" w:rsidRDefault="00A5392D" w:rsidP="00852F76">
            <w:pPr>
              <w:pStyle w:val="ListParagraph"/>
              <w:numPr>
                <w:ilvl w:val="0"/>
                <w:numId w:val="6"/>
              </w:numPr>
              <w:contextualSpacing/>
              <w:rPr>
                <w:color w:val="000000"/>
              </w:rPr>
            </w:pPr>
            <w:r w:rsidRPr="00750328">
              <w:rPr>
                <w:color w:val="000000"/>
              </w:rPr>
              <w:t>Number of families who participated in Kindergarten and non-Kindergarten transition activities and the number of children these families represent</w:t>
            </w:r>
          </w:p>
          <w:p w:rsidR="00A5392D" w:rsidRPr="00750328" w:rsidRDefault="00A5392D" w:rsidP="00852F76">
            <w:pPr>
              <w:pStyle w:val="ListParagraph"/>
              <w:numPr>
                <w:ilvl w:val="0"/>
                <w:numId w:val="6"/>
              </w:numPr>
              <w:contextualSpacing/>
              <w:rPr>
                <w:color w:val="000000"/>
              </w:rPr>
            </w:pPr>
            <w:r w:rsidRPr="00750328">
              <w:rPr>
                <w:color w:val="000000"/>
              </w:rPr>
              <w:t xml:space="preserve">Number of parent education training opportunities </w:t>
            </w:r>
          </w:p>
          <w:p w:rsidR="00A5392D" w:rsidRPr="00750328" w:rsidRDefault="00A5392D" w:rsidP="00852F76">
            <w:pPr>
              <w:pStyle w:val="ListParagraph"/>
              <w:numPr>
                <w:ilvl w:val="0"/>
                <w:numId w:val="6"/>
              </w:numPr>
              <w:contextualSpacing/>
              <w:rPr>
                <w:color w:val="000000"/>
              </w:rPr>
            </w:pPr>
            <w:r w:rsidRPr="00750328">
              <w:rPr>
                <w:color w:val="000000"/>
              </w:rPr>
              <w:lastRenderedPageBreak/>
              <w:t>Number of families who participated in parent education training opportunities and the number of children they represent</w:t>
            </w:r>
          </w:p>
          <w:p w:rsidR="00A5392D" w:rsidRPr="00750328" w:rsidRDefault="00A5392D" w:rsidP="00852F76">
            <w:pPr>
              <w:pStyle w:val="ListParagraph"/>
              <w:numPr>
                <w:ilvl w:val="0"/>
                <w:numId w:val="6"/>
              </w:numPr>
              <w:contextualSpacing/>
              <w:rPr>
                <w:color w:val="000000"/>
              </w:rPr>
            </w:pPr>
            <w:r w:rsidRPr="00750328">
              <w:rPr>
                <w:color w:val="000000"/>
              </w:rPr>
              <w:t>Number of play groups offered</w:t>
            </w:r>
          </w:p>
          <w:p w:rsidR="00A5392D" w:rsidRPr="00750328" w:rsidRDefault="00A5392D" w:rsidP="00852F76">
            <w:pPr>
              <w:pStyle w:val="ListParagraph"/>
              <w:numPr>
                <w:ilvl w:val="0"/>
                <w:numId w:val="6"/>
              </w:numPr>
              <w:contextualSpacing/>
              <w:rPr>
                <w:color w:val="000000"/>
              </w:rPr>
            </w:pPr>
            <w:r w:rsidRPr="00750328">
              <w:rPr>
                <w:color w:val="000000"/>
              </w:rPr>
              <w:t>Number of families who participated in play groups and the number of children these families represent</w:t>
            </w:r>
          </w:p>
          <w:p w:rsidR="00A5392D" w:rsidRPr="00750328" w:rsidRDefault="00A5392D" w:rsidP="00852F76">
            <w:pPr>
              <w:pStyle w:val="ListParagraph"/>
              <w:numPr>
                <w:ilvl w:val="0"/>
                <w:numId w:val="6"/>
              </w:numPr>
              <w:contextualSpacing/>
              <w:rPr>
                <w:color w:val="000000"/>
              </w:rPr>
            </w:pPr>
            <w:r w:rsidRPr="00AC5DA3">
              <w:rPr>
                <w:color w:val="000000"/>
              </w:rPr>
              <w:t>Number of eligible families placed on EEC waitlist</w:t>
            </w:r>
            <w:r w:rsidRPr="00750328">
              <w:rPr>
                <w:color w:val="000000"/>
              </w:rPr>
              <w:t xml:space="preserve"> and the number of children these families represent</w:t>
            </w:r>
          </w:p>
          <w:p w:rsidR="00A5392D" w:rsidRPr="00750328" w:rsidRDefault="00A5392D" w:rsidP="00852F76">
            <w:pPr>
              <w:pStyle w:val="ListParagraph"/>
              <w:numPr>
                <w:ilvl w:val="0"/>
                <w:numId w:val="6"/>
              </w:numPr>
              <w:contextualSpacing/>
              <w:rPr>
                <w:color w:val="000000"/>
              </w:rPr>
            </w:pPr>
            <w:r w:rsidRPr="00750328">
              <w:rPr>
                <w:color w:val="000000"/>
              </w:rPr>
              <w:t>Resources leveraged</w:t>
            </w:r>
          </w:p>
          <w:p w:rsidR="00A5392D" w:rsidRPr="00B06844" w:rsidRDefault="00A5392D" w:rsidP="00852F76">
            <w:pPr>
              <w:pStyle w:val="ListParagraph"/>
              <w:numPr>
                <w:ilvl w:val="0"/>
                <w:numId w:val="6"/>
              </w:numPr>
              <w:contextualSpacing/>
            </w:pPr>
            <w:r w:rsidRPr="00750328">
              <w:rPr>
                <w:color w:val="000000"/>
              </w:rPr>
              <w:t>Space used for CFCE programming</w:t>
            </w:r>
          </w:p>
          <w:p w:rsidR="00A5392D" w:rsidRPr="009A1E11" w:rsidRDefault="00A5392D" w:rsidP="009621E2">
            <w:pPr>
              <w:spacing w:after="0"/>
              <w:rPr>
                <w:sz w:val="16"/>
                <w:szCs w:val="16"/>
                <w:highlight w:val="cyan"/>
              </w:rPr>
            </w:pPr>
            <w:r>
              <w:rPr>
                <w:color w:val="000000"/>
              </w:rPr>
              <w:t xml:space="preserve">EEC reserves the right to modify and/or add additional reporting requirements.  EEC may withhold funding to any grantee or to terminate or reduce funding to any grantee, if the grantee fails to submit </w:t>
            </w:r>
            <w:r w:rsidR="00D91520">
              <w:rPr>
                <w:color w:val="000000"/>
              </w:rPr>
              <w:t xml:space="preserve">monthly </w:t>
            </w:r>
            <w:r>
              <w:rPr>
                <w:color w:val="000000"/>
              </w:rPr>
              <w:t>reports and/or annual reports, as required.</w:t>
            </w:r>
          </w:p>
        </w:tc>
      </w:tr>
      <w:tr w:rsidR="00A5392D" w:rsidRPr="00050630" w:rsidTr="00AC46D5">
        <w:trPr>
          <w:trHeight w:val="476"/>
          <w:jc w:val="center"/>
        </w:trPr>
        <w:tc>
          <w:tcPr>
            <w:tcW w:w="1800" w:type="dxa"/>
          </w:tcPr>
          <w:p w:rsidR="00A5392D" w:rsidRPr="00500D38" w:rsidRDefault="00A5392D" w:rsidP="007F78EE">
            <w:pPr>
              <w:spacing w:after="0" w:line="240" w:lineRule="auto"/>
              <w:rPr>
                <w:b/>
                <w:sz w:val="16"/>
                <w:szCs w:val="16"/>
              </w:rPr>
            </w:pPr>
          </w:p>
          <w:p w:rsidR="00A5392D" w:rsidRDefault="00A5392D" w:rsidP="007F78EE">
            <w:pPr>
              <w:spacing w:after="0" w:line="240" w:lineRule="auto"/>
              <w:rPr>
                <w:b/>
              </w:rPr>
            </w:pPr>
            <w:r>
              <w:rPr>
                <w:b/>
              </w:rPr>
              <w:t>Project Duration</w:t>
            </w:r>
          </w:p>
          <w:p w:rsidR="00A5392D" w:rsidRPr="00500D38" w:rsidRDefault="00A5392D" w:rsidP="00050630">
            <w:pPr>
              <w:spacing w:after="0" w:line="240" w:lineRule="auto"/>
              <w:rPr>
                <w:b/>
                <w:sz w:val="16"/>
                <w:szCs w:val="16"/>
              </w:rPr>
            </w:pPr>
          </w:p>
        </w:tc>
        <w:tc>
          <w:tcPr>
            <w:tcW w:w="9000" w:type="dxa"/>
          </w:tcPr>
          <w:p w:rsidR="00A5392D" w:rsidRPr="00500D38" w:rsidRDefault="00A5392D" w:rsidP="007F78EE">
            <w:pPr>
              <w:spacing w:after="0" w:line="240" w:lineRule="auto"/>
              <w:rPr>
                <w:sz w:val="16"/>
                <w:szCs w:val="16"/>
                <w:highlight w:val="yellow"/>
              </w:rPr>
            </w:pPr>
          </w:p>
          <w:p w:rsidR="001807FB" w:rsidRDefault="00A5392D" w:rsidP="00E547B8">
            <w:pPr>
              <w:spacing w:after="0" w:line="240" w:lineRule="auto"/>
            </w:pPr>
            <w:r>
              <w:t>July 1, 2011 – June 30, 2012</w:t>
            </w:r>
          </w:p>
          <w:p w:rsidR="001807FB" w:rsidRDefault="001807FB" w:rsidP="00E547B8">
            <w:pPr>
              <w:spacing w:after="0" w:line="240" w:lineRule="auto"/>
            </w:pPr>
          </w:p>
          <w:p w:rsidR="00A5392D" w:rsidRPr="00275927" w:rsidRDefault="001807FB" w:rsidP="009621E2">
            <w:pPr>
              <w:spacing w:after="0"/>
            </w:pPr>
            <w:r w:rsidRPr="001807FB">
              <w:t xml:space="preserve">The award amount will have an initial term from </w:t>
            </w:r>
            <w:r>
              <w:t>July 1, 2011 to June 30, 2012</w:t>
            </w:r>
            <w:r w:rsidRPr="001807FB">
              <w:t xml:space="preserve"> with </w:t>
            </w:r>
            <w:r>
              <w:t>two</w:t>
            </w:r>
            <w:r w:rsidRPr="001807FB">
              <w:t xml:space="preserve"> </w:t>
            </w:r>
            <w:r>
              <w:t>one-</w:t>
            </w:r>
            <w:r w:rsidRPr="001807FB">
              <w:t>year option</w:t>
            </w:r>
            <w:r>
              <w:t>s</w:t>
            </w:r>
            <w:r w:rsidRPr="001807FB">
              <w:t xml:space="preserve"> to renew</w:t>
            </w:r>
            <w:r>
              <w:t xml:space="preserve"> held by EEC</w:t>
            </w:r>
            <w:r w:rsidRPr="001807FB">
              <w:t xml:space="preserve"> for </w:t>
            </w:r>
            <w:r>
              <w:t xml:space="preserve">state </w:t>
            </w:r>
            <w:r w:rsidRPr="001807FB">
              <w:t>fiscal year</w:t>
            </w:r>
            <w:r>
              <w:t>s</w:t>
            </w:r>
            <w:r w:rsidRPr="001807FB">
              <w:t xml:space="preserve"> 2013</w:t>
            </w:r>
            <w:r>
              <w:t xml:space="preserve"> and 2014</w:t>
            </w:r>
            <w:r w:rsidRPr="001807FB">
              <w:t>.</w:t>
            </w:r>
          </w:p>
        </w:tc>
      </w:tr>
      <w:tr w:rsidR="00A5392D" w:rsidRPr="00050630" w:rsidTr="00AC46D5">
        <w:trPr>
          <w:trHeight w:val="737"/>
          <w:jc w:val="center"/>
        </w:trPr>
        <w:tc>
          <w:tcPr>
            <w:tcW w:w="1800" w:type="dxa"/>
          </w:tcPr>
          <w:p w:rsidR="00A5392D" w:rsidRPr="00500D38" w:rsidRDefault="00A5392D" w:rsidP="00050630">
            <w:pPr>
              <w:spacing w:after="0" w:line="240" w:lineRule="auto"/>
              <w:rPr>
                <w:b/>
                <w:sz w:val="16"/>
                <w:szCs w:val="16"/>
              </w:rPr>
            </w:pPr>
          </w:p>
          <w:p w:rsidR="00A5392D" w:rsidRDefault="00A5392D" w:rsidP="00275927">
            <w:pPr>
              <w:spacing w:after="0" w:line="240" w:lineRule="auto"/>
              <w:rPr>
                <w:b/>
              </w:rPr>
            </w:pPr>
            <w:r>
              <w:rPr>
                <w:b/>
              </w:rPr>
              <w:t>Required Forms to be Submitted</w:t>
            </w:r>
          </w:p>
          <w:p w:rsidR="00A5392D" w:rsidRPr="00DE7207" w:rsidRDefault="00A5392D" w:rsidP="005A2E07">
            <w:pPr>
              <w:spacing w:after="0" w:line="240" w:lineRule="auto"/>
              <w:rPr>
                <w:b/>
              </w:rPr>
            </w:pPr>
          </w:p>
        </w:tc>
        <w:tc>
          <w:tcPr>
            <w:tcW w:w="9000" w:type="dxa"/>
          </w:tcPr>
          <w:p w:rsidR="00A5392D" w:rsidRPr="00500D38" w:rsidRDefault="00A5392D" w:rsidP="00DE7207">
            <w:pPr>
              <w:spacing w:after="0" w:line="240" w:lineRule="auto"/>
              <w:rPr>
                <w:sz w:val="16"/>
                <w:szCs w:val="16"/>
              </w:rPr>
            </w:pPr>
          </w:p>
          <w:p w:rsidR="00C32069" w:rsidRDefault="00C32069" w:rsidP="00402EA4">
            <w:pPr>
              <w:spacing w:after="120"/>
            </w:pPr>
            <w:r>
              <w:t xml:space="preserve">In accordance with the submission requirements detailed below, all required documents, including electronic workbook, proposal narrative, attachments, and fiscal forms </w:t>
            </w:r>
            <w:r w:rsidRPr="00C46FAD">
              <w:rPr>
                <w:b/>
              </w:rPr>
              <w:t>must be received at EEC’s Central Office by</w:t>
            </w:r>
            <w:r>
              <w:t xml:space="preserve"> </w:t>
            </w:r>
            <w:r w:rsidRPr="00FE34E3">
              <w:rPr>
                <w:b/>
              </w:rPr>
              <w:t xml:space="preserve">4:00 </w:t>
            </w:r>
            <w:r>
              <w:rPr>
                <w:b/>
              </w:rPr>
              <w:t>PM</w:t>
            </w:r>
            <w:r w:rsidRPr="00FE34E3">
              <w:rPr>
                <w:b/>
              </w:rPr>
              <w:t xml:space="preserve"> on </w:t>
            </w:r>
            <w:r>
              <w:rPr>
                <w:b/>
              </w:rPr>
              <w:t>March 29</w:t>
            </w:r>
            <w:r w:rsidRPr="00FE34E3">
              <w:rPr>
                <w:b/>
              </w:rPr>
              <w:t>, 2011</w:t>
            </w:r>
            <w:r>
              <w:t xml:space="preserve">. </w:t>
            </w:r>
          </w:p>
          <w:p w:rsidR="00C32069" w:rsidRPr="0096667E" w:rsidRDefault="00C32069" w:rsidP="00402EA4">
            <w:pPr>
              <w:spacing w:after="0" w:line="240" w:lineRule="auto"/>
            </w:pPr>
            <w:r w:rsidRPr="0097140E">
              <w:rPr>
                <w:b/>
              </w:rPr>
              <w:t>T</w:t>
            </w:r>
            <w:r>
              <w:rPr>
                <w:b/>
              </w:rPr>
              <w:t>o be submitted electronically</w:t>
            </w:r>
            <w:r w:rsidRPr="0097140E">
              <w:rPr>
                <w:b/>
              </w:rPr>
              <w:t>:</w:t>
            </w:r>
          </w:p>
          <w:p w:rsidR="00C32069" w:rsidRPr="007B264F" w:rsidRDefault="00C32069" w:rsidP="00402EA4">
            <w:pPr>
              <w:spacing w:after="0" w:line="240" w:lineRule="auto"/>
              <w:rPr>
                <w:bCs/>
              </w:rPr>
            </w:pPr>
            <w:r>
              <w:t xml:space="preserve">The </w:t>
            </w:r>
            <w:r w:rsidRPr="0096667E">
              <w:t>Required Program Forms</w:t>
            </w:r>
            <w:r>
              <w:t xml:space="preserve"> below must be submitted via </w:t>
            </w:r>
            <w:r w:rsidRPr="00C76023">
              <w:rPr>
                <w:b/>
              </w:rPr>
              <w:t>email</w:t>
            </w:r>
            <w:r>
              <w:t xml:space="preserve"> as an attachment to </w:t>
            </w:r>
            <w:hyperlink r:id="rId12" w:history="1">
              <w:r w:rsidRPr="00AD5F50">
                <w:rPr>
                  <w:rStyle w:val="Hyperlink"/>
                </w:rPr>
                <w:t>procure@massmail.state.ma.us</w:t>
              </w:r>
            </w:hyperlink>
            <w:r>
              <w:t xml:space="preserve">. </w:t>
            </w:r>
            <w:r>
              <w:rPr>
                <w:b/>
                <w:bCs/>
              </w:rPr>
              <w:t>Please</w:t>
            </w:r>
            <w:r>
              <w:t xml:space="preserve"> </w:t>
            </w:r>
            <w:r>
              <w:rPr>
                <w:b/>
                <w:bCs/>
              </w:rPr>
              <w:t xml:space="preserve">include the </w:t>
            </w:r>
            <w:r w:rsidR="002F1049">
              <w:rPr>
                <w:b/>
                <w:bCs/>
              </w:rPr>
              <w:t>RFP Title</w:t>
            </w:r>
            <w:r>
              <w:rPr>
                <w:b/>
                <w:bCs/>
              </w:rPr>
              <w:t xml:space="preserve"> </w:t>
            </w:r>
            <w:r>
              <w:rPr>
                <w:bCs/>
              </w:rPr>
              <w:t>as</w:t>
            </w:r>
            <w:r w:rsidRPr="007B264F">
              <w:rPr>
                <w:bCs/>
              </w:rPr>
              <w:t xml:space="preserve"> the subject line of the email. </w:t>
            </w:r>
          </w:p>
          <w:p w:rsidR="00C32069" w:rsidRPr="00C32069" w:rsidRDefault="00C32069" w:rsidP="00D92876">
            <w:pPr>
              <w:pStyle w:val="ListParagraph"/>
              <w:numPr>
                <w:ilvl w:val="0"/>
                <w:numId w:val="9"/>
              </w:numPr>
            </w:pPr>
            <w:r w:rsidRPr="00C32069">
              <w:t>Application for Program Grant: (Cover Page, Fund Allocation &amp; Narrative, Budget Detail, Amendment)</w:t>
            </w:r>
          </w:p>
          <w:p w:rsidR="00C51954" w:rsidRDefault="00C32069" w:rsidP="00D92876">
            <w:pPr>
              <w:pStyle w:val="ListParagraph"/>
              <w:numPr>
                <w:ilvl w:val="0"/>
                <w:numId w:val="9"/>
              </w:numPr>
            </w:pPr>
            <w:r>
              <w:t>Proposal Narrative</w:t>
            </w:r>
          </w:p>
          <w:p w:rsidR="00C51954" w:rsidRDefault="00C51954" w:rsidP="00D92876">
            <w:pPr>
              <w:pStyle w:val="ListParagraph"/>
              <w:numPr>
                <w:ilvl w:val="0"/>
                <w:numId w:val="9"/>
              </w:numPr>
            </w:pPr>
            <w:r w:rsidRPr="0025669B">
              <w:t>Projected Deliverables Report</w:t>
            </w:r>
          </w:p>
          <w:p w:rsidR="00C51954" w:rsidRPr="00C51954" w:rsidRDefault="00C32069" w:rsidP="00D92876">
            <w:pPr>
              <w:pStyle w:val="ListParagraph"/>
              <w:numPr>
                <w:ilvl w:val="0"/>
                <w:numId w:val="9"/>
              </w:numPr>
            </w:pPr>
            <w:r>
              <w:t xml:space="preserve">In Kind Contributions and Fundraising </w:t>
            </w:r>
            <w:r w:rsidRPr="00C51954">
              <w:rPr>
                <w:i/>
              </w:rPr>
              <w:t>(separate excel spreadsheet with grant posting)</w:t>
            </w:r>
          </w:p>
          <w:p w:rsidR="00C51954" w:rsidRDefault="00C32069" w:rsidP="00D92876">
            <w:pPr>
              <w:pStyle w:val="ListParagraph"/>
              <w:numPr>
                <w:ilvl w:val="0"/>
                <w:numId w:val="9"/>
              </w:numPr>
            </w:pPr>
            <w:r w:rsidRPr="0025669B">
              <w:t xml:space="preserve">PCHP Statistical Information </w:t>
            </w:r>
          </w:p>
          <w:p w:rsidR="00B06844" w:rsidRDefault="00B06844" w:rsidP="00402EA4">
            <w:pPr>
              <w:spacing w:after="0" w:line="240" w:lineRule="auto"/>
              <w:rPr>
                <w:b/>
              </w:rPr>
            </w:pPr>
          </w:p>
          <w:p w:rsidR="00C32069" w:rsidRDefault="00C32069" w:rsidP="00402EA4">
            <w:pPr>
              <w:spacing w:after="0" w:line="240" w:lineRule="auto"/>
            </w:pPr>
            <w:r w:rsidRPr="0097140E">
              <w:rPr>
                <w:b/>
              </w:rPr>
              <w:t>To be mailed:</w:t>
            </w:r>
            <w:r>
              <w:t xml:space="preserve">  </w:t>
            </w:r>
          </w:p>
          <w:p w:rsidR="00C32069" w:rsidRPr="00C46FAD" w:rsidRDefault="00C32069" w:rsidP="00402EA4">
            <w:pPr>
              <w:tabs>
                <w:tab w:val="num" w:pos="1440"/>
              </w:tabs>
              <w:spacing w:after="0" w:line="240" w:lineRule="auto"/>
              <w:rPr>
                <w:b/>
              </w:rPr>
            </w:pPr>
            <w:r w:rsidRPr="00C46FAD">
              <w:rPr>
                <w:b/>
              </w:rPr>
              <w:t>One</w:t>
            </w:r>
            <w:r w:rsidRPr="00EC293C">
              <w:rPr>
                <w:b/>
              </w:rPr>
              <w:t xml:space="preserve"> original</w:t>
            </w:r>
            <w:r>
              <w:t xml:space="preserve"> </w:t>
            </w:r>
            <w:r>
              <w:rPr>
                <w:color w:val="0000FF"/>
              </w:rPr>
              <w:t xml:space="preserve">(all signatures </w:t>
            </w:r>
            <w:r>
              <w:rPr>
                <w:color w:val="0000FF"/>
                <w:u w:val="single"/>
              </w:rPr>
              <w:t>must be</w:t>
            </w:r>
            <w:r>
              <w:rPr>
                <w:color w:val="0000FF"/>
              </w:rPr>
              <w:t xml:space="preserve"> in blue ink)</w:t>
            </w:r>
            <w:r>
              <w:t xml:space="preserve"> </w:t>
            </w:r>
            <w:r w:rsidRPr="00EC293C">
              <w:t>and</w:t>
            </w:r>
            <w:r w:rsidRPr="00EC293C">
              <w:rPr>
                <w:b/>
              </w:rPr>
              <w:t xml:space="preserve"> two copies</w:t>
            </w:r>
            <w:r>
              <w:t xml:space="preserve"> of these documents</w:t>
            </w:r>
            <w:r w:rsidRPr="00C46FAD">
              <w:rPr>
                <w:b/>
              </w:rPr>
              <w:t>.</w:t>
            </w:r>
          </w:p>
          <w:p w:rsidR="00C32069" w:rsidRPr="00225ABC" w:rsidRDefault="00C32069" w:rsidP="00402EA4">
            <w:pPr>
              <w:tabs>
                <w:tab w:val="num" w:pos="1440"/>
              </w:tabs>
              <w:spacing w:after="0" w:line="240" w:lineRule="auto"/>
              <w:rPr>
                <w:sz w:val="16"/>
                <w:szCs w:val="16"/>
              </w:rPr>
            </w:pPr>
          </w:p>
          <w:p w:rsidR="00ED5B2B" w:rsidRDefault="00C32069" w:rsidP="00ED5B2B">
            <w:pPr>
              <w:pStyle w:val="ListParagraph"/>
              <w:numPr>
                <w:ilvl w:val="0"/>
                <w:numId w:val="10"/>
              </w:numPr>
              <w:tabs>
                <w:tab w:val="clear" w:pos="360"/>
                <w:tab w:val="num" w:pos="684"/>
                <w:tab w:val="num" w:pos="1440"/>
              </w:tabs>
              <w:ind w:left="684"/>
            </w:pPr>
            <w:r w:rsidRPr="00C51954">
              <w:t>Application for Program Grant with signed Cover page</w:t>
            </w:r>
          </w:p>
          <w:p w:rsidR="00ED5B2B" w:rsidRDefault="00C32069" w:rsidP="00ED5B2B">
            <w:pPr>
              <w:pStyle w:val="ListParagraph"/>
              <w:numPr>
                <w:ilvl w:val="0"/>
                <w:numId w:val="10"/>
              </w:numPr>
              <w:tabs>
                <w:tab w:val="clear" w:pos="360"/>
                <w:tab w:val="num" w:pos="684"/>
                <w:tab w:val="num" w:pos="1440"/>
              </w:tabs>
              <w:ind w:left="684"/>
            </w:pPr>
            <w:r w:rsidRPr="00C51954">
              <w:t>Proposal Narrative</w:t>
            </w:r>
          </w:p>
          <w:p w:rsidR="00ED5B2B" w:rsidRPr="00ED5B2B" w:rsidRDefault="00C51954" w:rsidP="00ED5B2B">
            <w:pPr>
              <w:pStyle w:val="ListParagraph"/>
              <w:numPr>
                <w:ilvl w:val="0"/>
                <w:numId w:val="10"/>
              </w:numPr>
              <w:tabs>
                <w:tab w:val="clear" w:pos="360"/>
                <w:tab w:val="num" w:pos="684"/>
                <w:tab w:val="num" w:pos="1440"/>
              </w:tabs>
              <w:ind w:left="684"/>
            </w:pPr>
            <w:r w:rsidRPr="00ED5B2B">
              <w:rPr>
                <w:rFonts w:cs="Tahoma"/>
                <w:color w:val="000000"/>
                <w:shd w:val="clear" w:color="auto" w:fill="FFFFFF"/>
              </w:rPr>
              <w:t>Projected Deliverables Report</w:t>
            </w:r>
          </w:p>
          <w:p w:rsidR="00ED5B2B" w:rsidRPr="00ED5B2B" w:rsidRDefault="00C51954" w:rsidP="00ED5B2B">
            <w:pPr>
              <w:pStyle w:val="ListParagraph"/>
              <w:numPr>
                <w:ilvl w:val="0"/>
                <w:numId w:val="10"/>
              </w:numPr>
              <w:tabs>
                <w:tab w:val="clear" w:pos="360"/>
                <w:tab w:val="num" w:pos="684"/>
                <w:tab w:val="num" w:pos="1440"/>
              </w:tabs>
              <w:ind w:left="684"/>
            </w:pPr>
            <w:r w:rsidRPr="00ED5B2B">
              <w:rPr>
                <w:rFonts w:cs="Tahoma"/>
                <w:color w:val="000000"/>
                <w:shd w:val="clear" w:color="auto" w:fill="FFFFFF"/>
              </w:rPr>
              <w:t xml:space="preserve">In Kind Contributions and Fundraising </w:t>
            </w:r>
            <w:r w:rsidRPr="00ED5B2B">
              <w:rPr>
                <w:rFonts w:cs="Tahoma"/>
                <w:i/>
                <w:color w:val="000000"/>
                <w:shd w:val="clear" w:color="auto" w:fill="FFFFFF"/>
              </w:rPr>
              <w:t>(separate excel spreadsheet with grant posting)</w:t>
            </w:r>
          </w:p>
          <w:p w:rsidR="00ED5B2B" w:rsidRPr="00ED5B2B" w:rsidRDefault="00C51954" w:rsidP="00ED5B2B">
            <w:pPr>
              <w:pStyle w:val="ListParagraph"/>
              <w:numPr>
                <w:ilvl w:val="0"/>
                <w:numId w:val="10"/>
              </w:numPr>
              <w:tabs>
                <w:tab w:val="clear" w:pos="360"/>
                <w:tab w:val="num" w:pos="684"/>
                <w:tab w:val="num" w:pos="1440"/>
              </w:tabs>
              <w:ind w:left="684"/>
            </w:pPr>
            <w:r w:rsidRPr="00ED5B2B">
              <w:rPr>
                <w:rFonts w:cs="Tahoma"/>
                <w:color w:val="000000"/>
                <w:shd w:val="clear" w:color="auto" w:fill="FFFFFF"/>
              </w:rPr>
              <w:t xml:space="preserve">PCHP Statistical Information </w:t>
            </w:r>
          </w:p>
          <w:p w:rsidR="00ED5B2B" w:rsidRPr="00ED5B2B" w:rsidRDefault="00C51954" w:rsidP="00ED5B2B">
            <w:pPr>
              <w:pStyle w:val="ListParagraph"/>
              <w:numPr>
                <w:ilvl w:val="0"/>
                <w:numId w:val="10"/>
              </w:numPr>
              <w:tabs>
                <w:tab w:val="clear" w:pos="360"/>
                <w:tab w:val="num" w:pos="684"/>
                <w:tab w:val="num" w:pos="1440"/>
              </w:tabs>
              <w:ind w:left="684"/>
            </w:pPr>
            <w:r w:rsidRPr="00ED5B2B">
              <w:rPr>
                <w:rFonts w:cs="Tahoma"/>
                <w:color w:val="000000"/>
                <w:shd w:val="clear" w:color="auto" w:fill="FFFFFF"/>
              </w:rPr>
              <w:t xml:space="preserve">Local </w:t>
            </w:r>
            <w:r w:rsidR="00D26B5A" w:rsidRPr="00ED5B2B">
              <w:rPr>
                <w:rFonts w:cs="Tahoma"/>
                <w:color w:val="000000"/>
                <w:shd w:val="clear" w:color="auto" w:fill="FFFFFF"/>
              </w:rPr>
              <w:t xml:space="preserve">Council </w:t>
            </w:r>
            <w:r w:rsidRPr="00ED5B2B">
              <w:rPr>
                <w:rFonts w:cs="Tahoma"/>
                <w:color w:val="000000"/>
                <w:shd w:val="clear" w:color="auto" w:fill="FFFFFF"/>
              </w:rPr>
              <w:t>Governance Sign-Off sheet</w:t>
            </w:r>
          </w:p>
          <w:p w:rsidR="00C51954" w:rsidRPr="00C51954" w:rsidRDefault="00C51954" w:rsidP="00ED5B2B">
            <w:pPr>
              <w:pStyle w:val="ListParagraph"/>
              <w:numPr>
                <w:ilvl w:val="0"/>
                <w:numId w:val="10"/>
              </w:numPr>
              <w:tabs>
                <w:tab w:val="clear" w:pos="360"/>
                <w:tab w:val="num" w:pos="684"/>
                <w:tab w:val="num" w:pos="1440"/>
              </w:tabs>
              <w:ind w:left="684"/>
            </w:pPr>
            <w:r w:rsidRPr="00ED5B2B">
              <w:rPr>
                <w:rFonts w:cs="Tahoma"/>
                <w:color w:val="000000"/>
                <w:shd w:val="clear" w:color="auto" w:fill="FFFFFF"/>
              </w:rPr>
              <w:t>Memorandum of Understanding and Consolidated Funding Amounts  (if applicable)</w:t>
            </w:r>
          </w:p>
          <w:p w:rsidR="00C32069" w:rsidRPr="00E423B6" w:rsidRDefault="00C32069" w:rsidP="00C32069">
            <w:pPr>
              <w:pStyle w:val="BodyText"/>
              <w:tabs>
                <w:tab w:val="left" w:pos="3600"/>
              </w:tabs>
              <w:jc w:val="left"/>
              <w:rPr>
                <w:rFonts w:ascii="Calibri" w:eastAsia="Calibri" w:hAnsi="Calibri"/>
                <w:sz w:val="16"/>
                <w:szCs w:val="16"/>
              </w:rPr>
            </w:pPr>
          </w:p>
          <w:p w:rsidR="00B06844" w:rsidRDefault="00B06844" w:rsidP="00402EA4">
            <w:pPr>
              <w:pStyle w:val="BodyText"/>
              <w:tabs>
                <w:tab w:val="left" w:pos="3600"/>
              </w:tabs>
              <w:jc w:val="left"/>
              <w:rPr>
                <w:rFonts w:ascii="Calibri" w:eastAsia="Calibri" w:hAnsi="Calibri"/>
              </w:rPr>
            </w:pPr>
          </w:p>
          <w:p w:rsidR="00B06844" w:rsidRDefault="00B06844" w:rsidP="00402EA4">
            <w:pPr>
              <w:pStyle w:val="BodyText"/>
              <w:tabs>
                <w:tab w:val="left" w:pos="3600"/>
              </w:tabs>
              <w:jc w:val="left"/>
              <w:rPr>
                <w:rFonts w:ascii="Calibri" w:eastAsia="Calibri" w:hAnsi="Calibri"/>
              </w:rPr>
            </w:pPr>
          </w:p>
          <w:p w:rsidR="00B06844" w:rsidRDefault="00B06844" w:rsidP="00402EA4">
            <w:pPr>
              <w:pStyle w:val="BodyText"/>
              <w:tabs>
                <w:tab w:val="left" w:pos="3600"/>
              </w:tabs>
              <w:jc w:val="left"/>
              <w:rPr>
                <w:rFonts w:ascii="Calibri" w:eastAsia="Calibri" w:hAnsi="Calibri"/>
              </w:rPr>
            </w:pPr>
          </w:p>
          <w:p w:rsidR="00852F76" w:rsidRDefault="00852F76" w:rsidP="00402EA4">
            <w:pPr>
              <w:pStyle w:val="BodyText"/>
              <w:tabs>
                <w:tab w:val="left" w:pos="3600"/>
              </w:tabs>
              <w:jc w:val="left"/>
              <w:rPr>
                <w:rFonts w:ascii="Calibri" w:eastAsia="Calibri" w:hAnsi="Calibri"/>
              </w:rPr>
            </w:pPr>
          </w:p>
          <w:p w:rsidR="00C32069" w:rsidRPr="00156CAB" w:rsidRDefault="00C32069" w:rsidP="00402EA4">
            <w:pPr>
              <w:pStyle w:val="BodyText"/>
              <w:tabs>
                <w:tab w:val="left" w:pos="3600"/>
              </w:tabs>
              <w:jc w:val="left"/>
              <w:rPr>
                <w:rFonts w:ascii="Calibri" w:eastAsia="Calibri" w:hAnsi="Calibri"/>
              </w:rPr>
            </w:pPr>
            <w:r w:rsidRPr="00273C31">
              <w:rPr>
                <w:rFonts w:ascii="Calibri" w:eastAsia="Calibri" w:hAnsi="Calibri"/>
              </w:rPr>
              <w:lastRenderedPageBreak/>
              <w:t xml:space="preserve">Applicants must also complete and mail </w:t>
            </w:r>
            <w:r w:rsidRPr="00273C31">
              <w:rPr>
                <w:rFonts w:ascii="Calibri" w:eastAsia="Calibri" w:hAnsi="Calibri"/>
                <w:u w:val="single"/>
              </w:rPr>
              <w:t>one original packet</w:t>
            </w:r>
            <w:r w:rsidRPr="00273C31">
              <w:rPr>
                <w:rFonts w:ascii="Calibri" w:eastAsia="Calibri" w:hAnsi="Calibri"/>
              </w:rPr>
              <w:t xml:space="preserve"> of the following forms with their RFP response (</w:t>
            </w:r>
            <w:r w:rsidRPr="00273C31">
              <w:rPr>
                <w:rFonts w:ascii="Calibri" w:eastAsia="Calibri" w:hAnsi="Calibri"/>
                <w:b/>
              </w:rPr>
              <w:t>unless applicant already has these documents on file with the Commonwealth of MA</w:t>
            </w:r>
            <w:r w:rsidRPr="00273C31">
              <w:rPr>
                <w:rFonts w:ascii="Calibri" w:eastAsia="Calibri" w:hAnsi="Calibri"/>
              </w:rPr>
              <w:t>)</w:t>
            </w:r>
          </w:p>
          <w:p w:rsidR="00C32069" w:rsidRPr="00277258" w:rsidRDefault="00C32069" w:rsidP="00D92876">
            <w:pPr>
              <w:numPr>
                <w:ilvl w:val="0"/>
                <w:numId w:val="10"/>
              </w:numPr>
              <w:tabs>
                <w:tab w:val="num" w:pos="1440"/>
              </w:tabs>
              <w:spacing w:after="0" w:line="240" w:lineRule="auto"/>
            </w:pPr>
            <w:r w:rsidRPr="00277258">
              <w:t>Fi</w:t>
            </w:r>
            <w:r>
              <w:t>scal</w:t>
            </w:r>
            <w:r w:rsidRPr="00277258">
              <w:t xml:space="preserve"> Forms</w:t>
            </w:r>
          </w:p>
          <w:p w:rsidR="00C32069" w:rsidRPr="00277258" w:rsidRDefault="00C32069" w:rsidP="00D92876">
            <w:pPr>
              <w:pStyle w:val="ListParagraph"/>
              <w:numPr>
                <w:ilvl w:val="0"/>
                <w:numId w:val="11"/>
              </w:numPr>
            </w:pPr>
            <w:r w:rsidRPr="00277258">
              <w:t>A signed Commonwealth Terms &amp; Conditions form</w:t>
            </w:r>
            <w:r w:rsidRPr="00277258">
              <w:rPr>
                <w:color w:val="000000"/>
              </w:rPr>
              <w:t> </w:t>
            </w:r>
          </w:p>
          <w:p w:rsidR="00C32069" w:rsidRPr="00277258" w:rsidRDefault="00C32069" w:rsidP="00D92876">
            <w:pPr>
              <w:pStyle w:val="ListParagraph"/>
              <w:numPr>
                <w:ilvl w:val="0"/>
                <w:numId w:val="11"/>
              </w:numPr>
            </w:pPr>
            <w:r w:rsidRPr="00277258">
              <w:t>W-9 with DUNS #</w:t>
            </w:r>
            <w:r w:rsidRPr="00277258">
              <w:rPr>
                <w:color w:val="000000"/>
              </w:rPr>
              <w:t> </w:t>
            </w:r>
          </w:p>
          <w:p w:rsidR="00C32069" w:rsidRPr="00277258" w:rsidRDefault="00C32069" w:rsidP="00D92876">
            <w:pPr>
              <w:pStyle w:val="ListParagraph"/>
              <w:numPr>
                <w:ilvl w:val="0"/>
                <w:numId w:val="11"/>
              </w:numPr>
            </w:pPr>
            <w:r w:rsidRPr="00277258">
              <w:t>Contractor Authorized Signatory Listing</w:t>
            </w:r>
            <w:r w:rsidRPr="00277258">
              <w:rPr>
                <w:color w:val="000000"/>
              </w:rPr>
              <w:t> </w:t>
            </w:r>
          </w:p>
          <w:p w:rsidR="00C32069" w:rsidRPr="00277258" w:rsidRDefault="00C32069" w:rsidP="00D92876">
            <w:pPr>
              <w:pStyle w:val="ListParagraph"/>
              <w:numPr>
                <w:ilvl w:val="0"/>
                <w:numId w:val="11"/>
              </w:numPr>
            </w:pPr>
            <w:r w:rsidRPr="00277258">
              <w:t>Authorization for Electronic Funds Payment (EFT) Form</w:t>
            </w:r>
            <w:r w:rsidRPr="00277258">
              <w:rPr>
                <w:color w:val="000000"/>
              </w:rPr>
              <w:t> </w:t>
            </w:r>
          </w:p>
          <w:p w:rsidR="00C32069" w:rsidRPr="00277258" w:rsidRDefault="00C32069" w:rsidP="00D92876">
            <w:pPr>
              <w:pStyle w:val="ListParagraph"/>
              <w:numPr>
                <w:ilvl w:val="0"/>
                <w:numId w:val="11"/>
              </w:numPr>
            </w:pPr>
            <w:r w:rsidRPr="00277258">
              <w:t>Executive Order 504 Certification</w:t>
            </w:r>
          </w:p>
          <w:p w:rsidR="00C32069" w:rsidRPr="002F1049" w:rsidRDefault="00C32069" w:rsidP="00D92876">
            <w:pPr>
              <w:pStyle w:val="ListParagraph"/>
              <w:numPr>
                <w:ilvl w:val="0"/>
                <w:numId w:val="11"/>
              </w:numPr>
            </w:pPr>
            <w:r w:rsidRPr="002F1049">
              <w:t>Copy of Indirect Cost Approval Letter (if you are claiming Indirect Cost)</w:t>
            </w:r>
          </w:p>
          <w:p w:rsidR="00C32069" w:rsidRPr="00E423B6" w:rsidRDefault="00C32069" w:rsidP="00402EA4">
            <w:pPr>
              <w:pStyle w:val="ListParagraph"/>
              <w:ind w:left="360"/>
              <w:rPr>
                <w:sz w:val="16"/>
                <w:szCs w:val="16"/>
              </w:rPr>
            </w:pPr>
          </w:p>
          <w:p w:rsidR="00C32069" w:rsidRDefault="00C32069" w:rsidP="00402EA4">
            <w:pPr>
              <w:spacing w:after="0" w:line="240" w:lineRule="auto"/>
              <w:jc w:val="center"/>
            </w:pPr>
            <w:r>
              <w:t>To:</w:t>
            </w:r>
          </w:p>
          <w:p w:rsidR="00C32069" w:rsidRDefault="00C32069" w:rsidP="00402EA4">
            <w:pPr>
              <w:spacing w:after="0" w:line="240" w:lineRule="auto"/>
              <w:jc w:val="center"/>
            </w:pPr>
            <w:r>
              <w:t>Department of Early Education and Care</w:t>
            </w:r>
          </w:p>
          <w:p w:rsidR="00396A32" w:rsidRDefault="00396A32" w:rsidP="00396A32">
            <w:pPr>
              <w:spacing w:after="0" w:line="240" w:lineRule="auto"/>
              <w:jc w:val="center"/>
              <w:rPr>
                <w:b/>
              </w:rPr>
            </w:pPr>
            <w:r>
              <w:rPr>
                <w:b/>
              </w:rPr>
              <w:t xml:space="preserve">FY 12 </w:t>
            </w:r>
            <w:r w:rsidRPr="00C51954">
              <w:rPr>
                <w:b/>
              </w:rPr>
              <w:t>Coordinated Family and Community Engagement</w:t>
            </w:r>
            <w:r>
              <w:rPr>
                <w:b/>
              </w:rPr>
              <w:t xml:space="preserve"> Renewal RFP</w:t>
            </w:r>
          </w:p>
          <w:p w:rsidR="00396A32" w:rsidRPr="00396A32" w:rsidRDefault="00396A32" w:rsidP="00396A32">
            <w:pPr>
              <w:spacing w:after="0" w:line="240" w:lineRule="auto"/>
              <w:jc w:val="center"/>
            </w:pPr>
            <w:r w:rsidRPr="00222975">
              <w:rPr>
                <w:bCs/>
              </w:rPr>
              <w:t xml:space="preserve">Attention: </w:t>
            </w:r>
            <w:r>
              <w:t>Michele Smith</w:t>
            </w:r>
          </w:p>
          <w:p w:rsidR="00C32069" w:rsidRDefault="00C32069" w:rsidP="00402EA4">
            <w:pPr>
              <w:spacing w:after="0" w:line="240" w:lineRule="auto"/>
              <w:jc w:val="center"/>
            </w:pPr>
            <w:r>
              <w:t>51 Sleeper Street, 4</w:t>
            </w:r>
            <w:r>
              <w:rPr>
                <w:vertAlign w:val="superscript"/>
              </w:rPr>
              <w:t>th</w:t>
            </w:r>
            <w:r>
              <w:t xml:space="preserve"> Floor</w:t>
            </w:r>
          </w:p>
          <w:p w:rsidR="00A5392D" w:rsidRDefault="00C32069" w:rsidP="00402EA4">
            <w:pPr>
              <w:spacing w:after="0" w:line="240" w:lineRule="auto"/>
              <w:jc w:val="center"/>
            </w:pPr>
            <w:r>
              <w:t>Boston, MA 02210</w:t>
            </w:r>
          </w:p>
          <w:p w:rsidR="00C51954" w:rsidRDefault="00C51954" w:rsidP="00C51954">
            <w:pPr>
              <w:spacing w:after="0" w:line="240" w:lineRule="auto"/>
              <w:jc w:val="center"/>
            </w:pPr>
          </w:p>
          <w:p w:rsidR="00C32069" w:rsidRPr="00273C31" w:rsidRDefault="00C32069" w:rsidP="00C32069">
            <w:pPr>
              <w:pStyle w:val="Default"/>
              <w:rPr>
                <w:rFonts w:ascii="Calibri" w:hAnsi="Calibri"/>
                <w:sz w:val="22"/>
                <w:szCs w:val="22"/>
              </w:rPr>
            </w:pPr>
            <w:r w:rsidRPr="00273C31">
              <w:rPr>
                <w:rFonts w:ascii="Calibri" w:hAnsi="Calibri"/>
                <w:b/>
                <w:bCs/>
                <w:sz w:val="22"/>
                <w:szCs w:val="22"/>
              </w:rPr>
              <w:t xml:space="preserve">EEC </w:t>
            </w:r>
            <w:r>
              <w:rPr>
                <w:rFonts w:ascii="Calibri" w:hAnsi="Calibri"/>
                <w:b/>
                <w:bCs/>
                <w:sz w:val="22"/>
                <w:szCs w:val="22"/>
              </w:rPr>
              <w:t>may disqualify</w:t>
            </w:r>
            <w:r w:rsidRPr="00273C31">
              <w:rPr>
                <w:rFonts w:ascii="Calibri" w:hAnsi="Calibri"/>
                <w:b/>
                <w:bCs/>
                <w:sz w:val="22"/>
                <w:szCs w:val="22"/>
              </w:rPr>
              <w:t xml:space="preserve"> any incomplete proposal submissions</w:t>
            </w:r>
            <w:r>
              <w:rPr>
                <w:rFonts w:ascii="Calibri" w:hAnsi="Calibri"/>
                <w:b/>
                <w:bCs/>
                <w:sz w:val="22"/>
                <w:szCs w:val="22"/>
              </w:rPr>
              <w:t xml:space="preserve"> from consideration/review</w:t>
            </w:r>
            <w:r w:rsidRPr="00273C31">
              <w:rPr>
                <w:rFonts w:ascii="Calibri" w:hAnsi="Calibri"/>
                <w:b/>
                <w:bCs/>
                <w:sz w:val="22"/>
                <w:szCs w:val="22"/>
              </w:rPr>
              <w:t xml:space="preserve">. </w:t>
            </w:r>
          </w:p>
          <w:p w:rsidR="00C32069" w:rsidRPr="00273C31" w:rsidRDefault="00C32069" w:rsidP="00C32069">
            <w:pPr>
              <w:spacing w:after="0" w:line="240" w:lineRule="auto"/>
              <w:rPr>
                <w:b/>
                <w:bCs/>
                <w:sz w:val="16"/>
                <w:szCs w:val="16"/>
              </w:rPr>
            </w:pPr>
          </w:p>
          <w:p w:rsidR="00A5392D" w:rsidRPr="00DE7207" w:rsidRDefault="00C32069" w:rsidP="00196249">
            <w:pPr>
              <w:spacing w:after="0"/>
            </w:pPr>
            <w:r w:rsidRPr="00273C31">
              <w:rPr>
                <w:b/>
                <w:bCs/>
              </w:rPr>
              <w:t>Please note</w:t>
            </w:r>
            <w:r w:rsidRPr="00273C31">
              <w:t xml:space="preserve">: If your application is </w:t>
            </w:r>
            <w:r>
              <w:t>selected</w:t>
            </w:r>
            <w:r w:rsidRPr="00273C31">
              <w:t xml:space="preserve"> for funding, EEC will </w:t>
            </w:r>
            <w:r w:rsidRPr="00273C31">
              <w:rPr>
                <w:b/>
                <w:bCs/>
                <w:i/>
                <w:iCs/>
              </w:rPr>
              <w:t>e</w:t>
            </w:r>
            <w:r>
              <w:rPr>
                <w:b/>
                <w:bCs/>
                <w:i/>
                <w:iCs/>
              </w:rPr>
              <w:t>-</w:t>
            </w:r>
            <w:r w:rsidRPr="00273C31">
              <w:rPr>
                <w:b/>
                <w:bCs/>
                <w:i/>
                <w:iCs/>
              </w:rPr>
              <w:t xml:space="preserve">mail </w:t>
            </w:r>
            <w:r w:rsidRPr="00273C31">
              <w:t xml:space="preserve">a Standard Contract Form </w:t>
            </w:r>
            <w:r>
              <w:t>to the individual identified as the “Applicant Contact” in Part 1 of each response.  This Form</w:t>
            </w:r>
            <w:r w:rsidRPr="00273C31">
              <w:t xml:space="preserve"> will need to </w:t>
            </w:r>
            <w:r>
              <w:t xml:space="preserve">be </w:t>
            </w:r>
            <w:r w:rsidRPr="00273C31">
              <w:t>print</w:t>
            </w:r>
            <w:r>
              <w:t>ed</w:t>
            </w:r>
            <w:r w:rsidRPr="00273C31">
              <w:t>, sign</w:t>
            </w:r>
            <w:r>
              <w:t>ed</w:t>
            </w:r>
            <w:r w:rsidRPr="00273C31">
              <w:t xml:space="preserve"> (in blue ink), and return</w:t>
            </w:r>
            <w:r>
              <w:t>ed</w:t>
            </w:r>
            <w:r w:rsidRPr="00273C31">
              <w:t xml:space="preserve"> to EEC prior to the Grant start date.  Directions on how to submit that signed form to EEC will be explained </w:t>
            </w:r>
            <w:r>
              <w:t>with</w:t>
            </w:r>
            <w:r w:rsidRPr="00273C31">
              <w:t xml:space="preserve"> the </w:t>
            </w:r>
            <w:r>
              <w:t>f</w:t>
            </w:r>
            <w:r w:rsidRPr="00273C31">
              <w:t>orm</w:t>
            </w:r>
            <w:r>
              <w:t>.</w:t>
            </w:r>
          </w:p>
        </w:tc>
      </w:tr>
      <w:tr w:rsidR="00A5392D" w:rsidRPr="00050630" w:rsidTr="00AC46D5">
        <w:trPr>
          <w:trHeight w:val="737"/>
          <w:jc w:val="center"/>
        </w:trPr>
        <w:tc>
          <w:tcPr>
            <w:tcW w:w="1800" w:type="dxa"/>
          </w:tcPr>
          <w:p w:rsidR="00A5392D" w:rsidRPr="00500D38" w:rsidRDefault="00A5392D" w:rsidP="00275927">
            <w:pPr>
              <w:spacing w:after="0" w:line="240" w:lineRule="auto"/>
              <w:rPr>
                <w:b/>
                <w:sz w:val="16"/>
                <w:szCs w:val="16"/>
              </w:rPr>
            </w:pPr>
          </w:p>
          <w:p w:rsidR="00A5392D" w:rsidRDefault="00A5392D" w:rsidP="00050630">
            <w:pPr>
              <w:spacing w:after="0" w:line="240" w:lineRule="auto"/>
              <w:rPr>
                <w:b/>
              </w:rPr>
            </w:pPr>
            <w:r>
              <w:rPr>
                <w:b/>
              </w:rPr>
              <w:t>Additional Info</w:t>
            </w:r>
          </w:p>
        </w:tc>
        <w:tc>
          <w:tcPr>
            <w:tcW w:w="9000" w:type="dxa"/>
          </w:tcPr>
          <w:p w:rsidR="00A5392D" w:rsidRPr="00500D38" w:rsidRDefault="00A5392D" w:rsidP="00275927">
            <w:pPr>
              <w:spacing w:after="0" w:line="240" w:lineRule="auto"/>
              <w:rPr>
                <w:sz w:val="16"/>
                <w:szCs w:val="16"/>
                <w:highlight w:val="yellow"/>
              </w:rPr>
            </w:pPr>
          </w:p>
          <w:p w:rsidR="00C32069" w:rsidRPr="0085143F" w:rsidRDefault="00C32069" w:rsidP="00C32069">
            <w:pPr>
              <w:rPr>
                <w:rFonts w:eastAsia="Times New Roman" w:cs="Tahoma"/>
                <w:color w:val="000000"/>
              </w:rPr>
            </w:pPr>
            <w:r w:rsidRPr="0085143F">
              <w:rPr>
                <w:rFonts w:eastAsia="Times New Roman" w:cs="Tahoma"/>
                <w:color w:val="000000"/>
              </w:rPr>
              <w:t>The following Appendices are for reference only; they do NOT need to be filled out by the Respondent or included in any response submitted.</w:t>
            </w:r>
          </w:p>
          <w:p w:rsidR="00A5392D" w:rsidRPr="00137956" w:rsidRDefault="00A5392D" w:rsidP="00AF6FEA">
            <w:pPr>
              <w:spacing w:after="0" w:line="240" w:lineRule="auto"/>
            </w:pPr>
            <w:r w:rsidRPr="00137956">
              <w:t xml:space="preserve">Appendix A: </w:t>
            </w:r>
            <w:r w:rsidR="00DF7C6D" w:rsidRPr="00137956">
              <w:t xml:space="preserve"> </w:t>
            </w:r>
            <w:r w:rsidRPr="00137956">
              <w:t>Instructions for completing the Excel Workbook  </w:t>
            </w:r>
            <w:r w:rsidR="00137956">
              <w:t xml:space="preserve"> </w:t>
            </w:r>
            <w:r w:rsidR="006F7FFB">
              <w:rPr>
                <w:noProof/>
                <w:color w:val="0000FF"/>
              </w:rPr>
              <w:drawing>
                <wp:inline distT="0" distB="0" distL="0" distR="0">
                  <wp:extent cx="133350" cy="152400"/>
                  <wp:effectExtent l="19050" t="0" r="0" b="0"/>
                  <wp:docPr id="1" name="Picture 7"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A5392D" w:rsidRPr="00137956" w:rsidRDefault="00A5392D" w:rsidP="00AF6FEA">
            <w:pPr>
              <w:spacing w:after="0" w:line="240" w:lineRule="auto"/>
            </w:pPr>
            <w:r w:rsidRPr="00137956">
              <w:t>Appendi</w:t>
            </w:r>
            <w:r w:rsidR="00C32069" w:rsidRPr="00137956">
              <w:t xml:space="preserve">x B:  Rating Criteria                    </w:t>
            </w:r>
            <w:r w:rsidRPr="00137956">
              <w:t xml:space="preserve">                                         </w:t>
            </w:r>
            <w:r w:rsidR="00137956">
              <w:t xml:space="preserve"> </w:t>
            </w:r>
            <w:r w:rsidR="008557D4" w:rsidRPr="00137956">
              <w:t xml:space="preserve"> </w:t>
            </w:r>
            <w:r w:rsidR="006F7FFB">
              <w:rPr>
                <w:noProof/>
                <w:color w:val="0000FF"/>
              </w:rPr>
              <w:drawing>
                <wp:inline distT="0" distB="0" distL="0" distR="0">
                  <wp:extent cx="133350" cy="152400"/>
                  <wp:effectExtent l="19050" t="0" r="0" b="0"/>
                  <wp:docPr id="2" name="Picture 9"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A5392D" w:rsidRPr="00137956" w:rsidRDefault="00A5392D" w:rsidP="00AF6FEA">
            <w:pPr>
              <w:spacing w:after="0" w:line="240" w:lineRule="auto"/>
            </w:pPr>
            <w:r w:rsidRPr="00137956">
              <w:t>Appendix C:  Eligibility Amounts                                                     </w:t>
            </w:r>
            <w:r w:rsidR="00137956">
              <w:t xml:space="preserve"> </w:t>
            </w:r>
            <w:r w:rsidRPr="00137956">
              <w:t> </w:t>
            </w:r>
            <w:r w:rsidR="006F7FFB">
              <w:rPr>
                <w:noProof/>
                <w:color w:val="0000FF"/>
              </w:rPr>
              <w:drawing>
                <wp:inline distT="0" distB="0" distL="0" distR="0">
                  <wp:extent cx="133350" cy="152400"/>
                  <wp:effectExtent l="19050" t="0" r="0" b="0"/>
                  <wp:docPr id="3" name="Picture 11"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A5392D" w:rsidRPr="00137956" w:rsidRDefault="00A5392D" w:rsidP="00AF6FEA">
            <w:pPr>
              <w:spacing w:after="0" w:line="240" w:lineRule="auto"/>
            </w:pPr>
            <w:r w:rsidRPr="00137956">
              <w:t xml:space="preserve">Appendix D: </w:t>
            </w:r>
            <w:r w:rsidR="0083759A">
              <w:t xml:space="preserve"> </w:t>
            </w:r>
            <w:r w:rsidR="0083759A" w:rsidRPr="00137956">
              <w:t>Grant Payment Terms, Grant Expenditures, Termination, Recoupment of Funds, and Relevant Law                                                                                      </w:t>
            </w:r>
            <w:r w:rsidR="0083759A">
              <w:t xml:space="preserve"> </w:t>
            </w:r>
            <w:r w:rsidR="0083759A" w:rsidRPr="00137956">
              <w:t> </w:t>
            </w:r>
            <w:r w:rsidRPr="00137956">
              <w:t xml:space="preserve"> </w:t>
            </w:r>
            <w:r w:rsidR="006F7FFB">
              <w:rPr>
                <w:noProof/>
                <w:color w:val="0000FF"/>
              </w:rPr>
              <w:drawing>
                <wp:inline distT="0" distB="0" distL="0" distR="0">
                  <wp:extent cx="133350" cy="152400"/>
                  <wp:effectExtent l="19050" t="0" r="0" b="0"/>
                  <wp:docPr id="4" name="Picture 11"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A5392D" w:rsidRPr="00137956" w:rsidRDefault="00A5392D" w:rsidP="00AF6FEA">
            <w:pPr>
              <w:spacing w:after="0" w:line="240" w:lineRule="auto"/>
            </w:pPr>
            <w:r w:rsidRPr="00137956">
              <w:t xml:space="preserve">Appendix </w:t>
            </w:r>
            <w:r w:rsidR="00A467B0" w:rsidRPr="00137956">
              <w:t>E</w:t>
            </w:r>
            <w:r w:rsidRPr="00137956">
              <w:t xml:space="preserve">:  </w:t>
            </w:r>
            <w:r w:rsidR="0083759A" w:rsidRPr="00137956">
              <w:t>Budget Guidelines</w:t>
            </w:r>
            <w:r w:rsidR="0083759A">
              <w:t xml:space="preserve">                                                       </w:t>
            </w:r>
            <w:r w:rsidR="0083759A" w:rsidRPr="00137956">
              <w:t xml:space="preserve"> </w:t>
            </w:r>
            <w:r w:rsidR="006F7FFB">
              <w:rPr>
                <w:noProof/>
                <w:color w:val="0000FF"/>
              </w:rPr>
              <w:drawing>
                <wp:inline distT="0" distB="0" distL="0" distR="0">
                  <wp:extent cx="133350" cy="152400"/>
                  <wp:effectExtent l="19050" t="0" r="0" b="0"/>
                  <wp:docPr id="5" name="Picture 11"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A5392D" w:rsidRPr="00137956" w:rsidRDefault="00A5392D" w:rsidP="00AF6FEA">
            <w:pPr>
              <w:spacing w:after="0" w:line="240" w:lineRule="auto"/>
            </w:pPr>
            <w:r w:rsidRPr="00137956">
              <w:t xml:space="preserve">Appendix </w:t>
            </w:r>
            <w:r w:rsidR="00A467B0" w:rsidRPr="00137956">
              <w:t>F</w:t>
            </w:r>
            <w:r w:rsidRPr="00137956">
              <w:t xml:space="preserve">:  </w:t>
            </w:r>
            <w:r w:rsidR="008557D4" w:rsidRPr="00137956">
              <w:rPr>
                <w:color w:val="000000"/>
                <w:shd w:val="clear" w:color="auto" w:fill="FFFFFF"/>
              </w:rPr>
              <w:t>Allowable Grant Activities</w:t>
            </w:r>
            <w:r w:rsidRPr="00137956">
              <w:t xml:space="preserve">           </w:t>
            </w:r>
            <w:r w:rsidR="008557D4" w:rsidRPr="00137956">
              <w:t xml:space="preserve">                      </w:t>
            </w:r>
            <w:r w:rsidR="00F610F6" w:rsidRPr="00137956">
              <w:t xml:space="preserve"> </w:t>
            </w:r>
            <w:r w:rsidR="008557D4" w:rsidRPr="00137956">
              <w:t xml:space="preserve"> </w:t>
            </w:r>
            <w:r w:rsidR="00137956">
              <w:t xml:space="preserve">     </w:t>
            </w:r>
            <w:r w:rsidR="008557D4" w:rsidRPr="00137956">
              <w:t xml:space="preserve"> </w:t>
            </w:r>
            <w:r w:rsidRPr="00137956">
              <w:t> </w:t>
            </w:r>
            <w:r w:rsidR="006F7FFB">
              <w:rPr>
                <w:noProof/>
              </w:rPr>
              <w:drawing>
                <wp:inline distT="0" distB="0" distL="0" distR="0">
                  <wp:extent cx="133350" cy="152400"/>
                  <wp:effectExtent l="19050" t="0" r="0" b="0"/>
                  <wp:docPr id="6" name="Picture 19"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A5392D" w:rsidRPr="00137956" w:rsidRDefault="00A5392D" w:rsidP="00F7261A">
            <w:pPr>
              <w:spacing w:after="0" w:line="240" w:lineRule="auto"/>
              <w:rPr>
                <w:color w:val="000000"/>
                <w:shd w:val="clear" w:color="auto" w:fill="FFFFFF"/>
              </w:rPr>
            </w:pPr>
            <w:r w:rsidRPr="00137956">
              <w:rPr>
                <w:color w:val="000000"/>
                <w:shd w:val="clear" w:color="auto" w:fill="FFFFFF"/>
              </w:rPr>
              <w:t xml:space="preserve">Appendix </w:t>
            </w:r>
            <w:r w:rsidR="00A467B0" w:rsidRPr="00137956">
              <w:rPr>
                <w:color w:val="000000"/>
                <w:shd w:val="clear" w:color="auto" w:fill="FFFFFF"/>
              </w:rPr>
              <w:t>G</w:t>
            </w:r>
            <w:r w:rsidR="008557D4" w:rsidRPr="00137956">
              <w:rPr>
                <w:color w:val="000000"/>
                <w:shd w:val="clear" w:color="auto" w:fill="FFFFFF"/>
              </w:rPr>
              <w:t xml:space="preserve">: </w:t>
            </w:r>
            <w:r w:rsidR="00A467B0" w:rsidRPr="00137956">
              <w:rPr>
                <w:color w:val="000000"/>
                <w:shd w:val="clear" w:color="auto" w:fill="FFFFFF"/>
              </w:rPr>
              <w:t xml:space="preserve"> </w:t>
            </w:r>
            <w:r w:rsidR="006225AA" w:rsidRPr="00137956">
              <w:rPr>
                <w:color w:val="000000"/>
                <w:shd w:val="clear" w:color="auto" w:fill="FFFFFF"/>
              </w:rPr>
              <w:t>Local</w:t>
            </w:r>
            <w:r w:rsidR="008557D4" w:rsidRPr="00137956">
              <w:rPr>
                <w:color w:val="000000"/>
                <w:shd w:val="clear" w:color="auto" w:fill="FFFFFF"/>
              </w:rPr>
              <w:t xml:space="preserve"> Council</w:t>
            </w:r>
            <w:r w:rsidR="006225AA" w:rsidRPr="00137956">
              <w:rPr>
                <w:color w:val="000000"/>
                <w:shd w:val="clear" w:color="auto" w:fill="FFFFFF"/>
              </w:rPr>
              <w:t xml:space="preserve"> R</w:t>
            </w:r>
            <w:r w:rsidR="00F610F6" w:rsidRPr="00137956">
              <w:rPr>
                <w:color w:val="000000"/>
                <w:shd w:val="clear" w:color="auto" w:fill="FFFFFF"/>
              </w:rPr>
              <w:t xml:space="preserve">oles and Responsibilities      </w:t>
            </w:r>
            <w:r w:rsidR="00137956">
              <w:rPr>
                <w:color w:val="000000"/>
                <w:shd w:val="clear" w:color="auto" w:fill="FFFFFF"/>
              </w:rPr>
              <w:t xml:space="preserve">          </w:t>
            </w:r>
            <w:r w:rsidR="00164BCC" w:rsidRPr="00137956">
              <w:rPr>
                <w:color w:val="000000"/>
                <w:shd w:val="clear" w:color="auto" w:fill="FFFFFF"/>
              </w:rPr>
              <w:t xml:space="preserve"> </w:t>
            </w:r>
            <w:r w:rsidR="006F7FFB">
              <w:rPr>
                <w:noProof/>
                <w:color w:val="000000"/>
                <w:shd w:val="clear" w:color="auto" w:fill="FFFFFF"/>
              </w:rPr>
              <w:drawing>
                <wp:inline distT="0" distB="0" distL="0" distR="0">
                  <wp:extent cx="133350" cy="152400"/>
                  <wp:effectExtent l="19050" t="0" r="0" b="0"/>
                  <wp:docPr id="7" name="Picture 19"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A5392D" w:rsidRPr="00137956" w:rsidRDefault="008557D4" w:rsidP="00F7261A">
            <w:pPr>
              <w:spacing w:after="0" w:line="240" w:lineRule="auto"/>
              <w:rPr>
                <w:color w:val="000000"/>
                <w:shd w:val="clear" w:color="auto" w:fill="FFFFFF"/>
              </w:rPr>
            </w:pPr>
            <w:r w:rsidRPr="00137956">
              <w:rPr>
                <w:color w:val="000000"/>
                <w:shd w:val="clear" w:color="auto" w:fill="FFFFFF"/>
              </w:rPr>
              <w:t xml:space="preserve">Appendix </w:t>
            </w:r>
            <w:r w:rsidR="00A467B0" w:rsidRPr="00137956">
              <w:rPr>
                <w:color w:val="000000"/>
                <w:shd w:val="clear" w:color="auto" w:fill="FFFFFF"/>
              </w:rPr>
              <w:t>H</w:t>
            </w:r>
            <w:r w:rsidRPr="00137956">
              <w:rPr>
                <w:color w:val="000000"/>
                <w:shd w:val="clear" w:color="auto" w:fill="FFFFFF"/>
              </w:rPr>
              <w:t xml:space="preserve">:  Lead Agency </w:t>
            </w:r>
            <w:r w:rsidR="0067221F" w:rsidRPr="00137956">
              <w:rPr>
                <w:color w:val="000000"/>
                <w:shd w:val="clear" w:color="auto" w:fill="FFFFFF"/>
              </w:rPr>
              <w:t xml:space="preserve">Roles and </w:t>
            </w:r>
            <w:r w:rsidRPr="00137956">
              <w:rPr>
                <w:color w:val="000000"/>
                <w:shd w:val="clear" w:color="auto" w:fill="FFFFFF"/>
              </w:rPr>
              <w:t>Responsibilities</w:t>
            </w:r>
            <w:r w:rsidR="0067221F" w:rsidRPr="00137956">
              <w:rPr>
                <w:color w:val="000000"/>
                <w:shd w:val="clear" w:color="auto" w:fill="FFFFFF"/>
              </w:rPr>
              <w:t xml:space="preserve">      </w:t>
            </w:r>
            <w:r w:rsidRPr="00137956">
              <w:rPr>
                <w:color w:val="000000"/>
                <w:shd w:val="clear" w:color="auto" w:fill="FFFFFF"/>
              </w:rPr>
              <w:t xml:space="preserve"> </w:t>
            </w:r>
            <w:r w:rsidR="00137956">
              <w:rPr>
                <w:color w:val="000000"/>
                <w:shd w:val="clear" w:color="auto" w:fill="FFFFFF"/>
              </w:rPr>
              <w:t xml:space="preserve">          </w:t>
            </w:r>
            <w:r w:rsidRPr="00137956">
              <w:rPr>
                <w:color w:val="000000"/>
                <w:shd w:val="clear" w:color="auto" w:fill="FFFFFF"/>
              </w:rPr>
              <w:t xml:space="preserve"> </w:t>
            </w:r>
            <w:r w:rsidR="006F7FFB">
              <w:rPr>
                <w:noProof/>
                <w:color w:val="000000"/>
                <w:shd w:val="clear" w:color="auto" w:fill="FFFFFF"/>
              </w:rPr>
              <w:drawing>
                <wp:inline distT="0" distB="0" distL="0" distR="0">
                  <wp:extent cx="133350" cy="152400"/>
                  <wp:effectExtent l="19050" t="0" r="0" b="0"/>
                  <wp:docPr id="8" name="Picture 19"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8557D4" w:rsidRPr="00137956" w:rsidRDefault="00A5392D" w:rsidP="008557D4">
            <w:pPr>
              <w:spacing w:after="0" w:line="240" w:lineRule="auto"/>
              <w:rPr>
                <w:color w:val="000000"/>
                <w:shd w:val="clear" w:color="auto" w:fill="FFFFFF"/>
              </w:rPr>
            </w:pPr>
            <w:r w:rsidRPr="00137956">
              <w:rPr>
                <w:color w:val="000000"/>
                <w:shd w:val="clear" w:color="auto" w:fill="FFFFFF"/>
              </w:rPr>
              <w:t xml:space="preserve">Appendix </w:t>
            </w:r>
            <w:r w:rsidR="00A467B0" w:rsidRPr="00137956">
              <w:rPr>
                <w:color w:val="000000"/>
                <w:shd w:val="clear" w:color="auto" w:fill="FFFFFF"/>
              </w:rPr>
              <w:t>I</w:t>
            </w:r>
            <w:r w:rsidRPr="00137956">
              <w:rPr>
                <w:color w:val="000000"/>
                <w:shd w:val="clear" w:color="auto" w:fill="FFFFFF"/>
              </w:rPr>
              <w:t>:</w:t>
            </w:r>
            <w:r w:rsidR="00164BCC" w:rsidRPr="00137956">
              <w:rPr>
                <w:color w:val="000000"/>
                <w:shd w:val="clear" w:color="auto" w:fill="FFFFFF"/>
              </w:rPr>
              <w:t xml:space="preserve">  </w:t>
            </w:r>
            <w:r w:rsidR="008557D4" w:rsidRPr="00137956">
              <w:rPr>
                <w:color w:val="000000"/>
                <w:shd w:val="clear" w:color="auto" w:fill="FFFFFF"/>
              </w:rPr>
              <w:t xml:space="preserve">Parent-Child Home Program Guidelines </w:t>
            </w:r>
            <w:r w:rsidR="002F1049" w:rsidRPr="00137956">
              <w:rPr>
                <w:color w:val="000000"/>
                <w:shd w:val="clear" w:color="auto" w:fill="FFFFFF"/>
              </w:rPr>
              <w:t xml:space="preserve">      </w:t>
            </w:r>
            <w:r w:rsidR="00137956">
              <w:rPr>
                <w:color w:val="000000"/>
                <w:shd w:val="clear" w:color="auto" w:fill="FFFFFF"/>
              </w:rPr>
              <w:t xml:space="preserve">          </w:t>
            </w:r>
            <w:r w:rsidR="002F1049" w:rsidRPr="00137956">
              <w:rPr>
                <w:color w:val="000000"/>
                <w:shd w:val="clear" w:color="auto" w:fill="FFFFFF"/>
              </w:rPr>
              <w:t xml:space="preserve">  </w:t>
            </w:r>
            <w:r w:rsidR="006F7FFB">
              <w:rPr>
                <w:noProof/>
                <w:color w:val="000000"/>
                <w:shd w:val="clear" w:color="auto" w:fill="FFFFFF"/>
              </w:rPr>
              <w:drawing>
                <wp:inline distT="0" distB="0" distL="0" distR="0">
                  <wp:extent cx="133350" cy="152400"/>
                  <wp:effectExtent l="19050" t="0" r="0" b="0"/>
                  <wp:docPr id="9" name="Picture 19"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2E3666" w:rsidRPr="00137956" w:rsidRDefault="008557D4" w:rsidP="008557D4">
            <w:pPr>
              <w:spacing w:after="0" w:line="240" w:lineRule="auto"/>
              <w:rPr>
                <w:color w:val="000000"/>
                <w:shd w:val="clear" w:color="auto" w:fill="FFFFFF"/>
              </w:rPr>
            </w:pPr>
            <w:r w:rsidRPr="00137956">
              <w:rPr>
                <w:color w:val="000000"/>
                <w:shd w:val="clear" w:color="auto" w:fill="FFFFFF"/>
              </w:rPr>
              <w:t xml:space="preserve">                      </w:t>
            </w:r>
            <w:r w:rsidR="002F1049" w:rsidRPr="00137956">
              <w:rPr>
                <w:color w:val="000000"/>
                <w:shd w:val="clear" w:color="auto" w:fill="FFFFFF"/>
              </w:rPr>
              <w:t xml:space="preserve"> </w:t>
            </w:r>
            <w:r w:rsidRPr="00137956">
              <w:rPr>
                <w:color w:val="000000"/>
                <w:shd w:val="clear" w:color="auto" w:fill="FFFFFF"/>
              </w:rPr>
              <w:t>and Service Delivery Requirements</w:t>
            </w:r>
            <w:r w:rsidR="00164BCC" w:rsidRPr="00137956">
              <w:rPr>
                <w:color w:val="000000"/>
                <w:shd w:val="clear" w:color="auto" w:fill="FFFFFF"/>
              </w:rPr>
              <w:t xml:space="preserve"> </w:t>
            </w:r>
            <w:r w:rsidRPr="00137956">
              <w:rPr>
                <w:color w:val="000000"/>
                <w:shd w:val="clear" w:color="auto" w:fill="FFFFFF"/>
              </w:rPr>
              <w:t xml:space="preserve"> </w:t>
            </w:r>
          </w:p>
          <w:p w:rsidR="002E3666" w:rsidRDefault="002E3666" w:rsidP="008557D4">
            <w:pPr>
              <w:spacing w:after="0" w:line="240" w:lineRule="auto"/>
              <w:rPr>
                <w:color w:val="000000"/>
                <w:sz w:val="24"/>
                <w:szCs w:val="24"/>
                <w:shd w:val="clear" w:color="auto" w:fill="FFFFFF"/>
              </w:rPr>
            </w:pPr>
            <w:r w:rsidRPr="00137956">
              <w:rPr>
                <w:color w:val="000000"/>
                <w:shd w:val="clear" w:color="auto" w:fill="FFFFFF"/>
              </w:rPr>
              <w:t>Appendix J: FY 11 CFCE Grant Mid-Year Data Summary</w:t>
            </w:r>
            <w:r>
              <w:rPr>
                <w:color w:val="000000"/>
                <w:sz w:val="24"/>
                <w:szCs w:val="24"/>
                <w:shd w:val="clear" w:color="auto" w:fill="FFFFFF"/>
              </w:rPr>
              <w:t xml:space="preserve">   </w:t>
            </w:r>
            <w:r w:rsidR="00137956">
              <w:rPr>
                <w:color w:val="000000"/>
                <w:sz w:val="24"/>
                <w:szCs w:val="24"/>
                <w:shd w:val="clear" w:color="auto" w:fill="FFFFFF"/>
              </w:rPr>
              <w:t xml:space="preserve">         </w:t>
            </w:r>
            <w:r>
              <w:rPr>
                <w:color w:val="000000"/>
                <w:sz w:val="24"/>
                <w:szCs w:val="24"/>
                <w:shd w:val="clear" w:color="auto" w:fill="FFFFFF"/>
              </w:rPr>
              <w:t xml:space="preserve"> </w:t>
            </w:r>
            <w:r w:rsidR="006F7FFB">
              <w:rPr>
                <w:noProof/>
                <w:color w:val="000000"/>
                <w:sz w:val="24"/>
                <w:szCs w:val="24"/>
                <w:shd w:val="clear" w:color="auto" w:fill="FFFFFF"/>
              </w:rPr>
              <w:drawing>
                <wp:inline distT="0" distB="0" distL="0" distR="0">
                  <wp:extent cx="133350" cy="152400"/>
                  <wp:effectExtent l="19050" t="0" r="0" b="0"/>
                  <wp:docPr id="10" name="Picture 19" descr="Download MS WORD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wnload MS WORD Document"/>
                          <pic:cNvPicPr>
                            <a:picLocks noChangeAspect="1" noChangeArrowheads="1"/>
                          </pic:cNvPicPr>
                        </pic:nvPicPr>
                        <pic:blipFill>
                          <a:blip r:embed="rId13"/>
                          <a:srcRect/>
                          <a:stretch>
                            <a:fillRect/>
                          </a:stretch>
                        </pic:blipFill>
                        <pic:spPr bwMode="auto">
                          <a:xfrm>
                            <a:off x="0" y="0"/>
                            <a:ext cx="133350" cy="152400"/>
                          </a:xfrm>
                          <a:prstGeom prst="rect">
                            <a:avLst/>
                          </a:prstGeom>
                          <a:noFill/>
                          <a:ln w="9525">
                            <a:noFill/>
                            <a:miter lim="800000"/>
                            <a:headEnd/>
                            <a:tailEnd/>
                          </a:ln>
                        </pic:spPr>
                      </pic:pic>
                    </a:graphicData>
                  </a:graphic>
                </wp:inline>
              </w:drawing>
            </w:r>
          </w:p>
          <w:p w:rsidR="00B06844" w:rsidRDefault="00B06844" w:rsidP="008557D4">
            <w:pPr>
              <w:spacing w:after="0" w:line="240" w:lineRule="auto"/>
              <w:rPr>
                <w:color w:val="000000"/>
                <w:sz w:val="24"/>
                <w:szCs w:val="24"/>
                <w:shd w:val="clear" w:color="auto" w:fill="FFFFFF"/>
              </w:rPr>
            </w:pPr>
          </w:p>
          <w:p w:rsidR="00B06844" w:rsidRDefault="00B06844" w:rsidP="009C67DF">
            <w:pPr>
              <w:tabs>
                <w:tab w:val="left" w:pos="5019"/>
                <w:tab w:val="left" w:pos="5394"/>
                <w:tab w:val="left" w:pos="5739"/>
              </w:tabs>
              <w:spacing w:after="0" w:line="240" w:lineRule="auto"/>
              <w:rPr>
                <w:color w:val="000000"/>
                <w:sz w:val="24"/>
                <w:szCs w:val="24"/>
                <w:shd w:val="clear" w:color="auto" w:fill="FFFFFF"/>
              </w:rPr>
            </w:pPr>
          </w:p>
          <w:p w:rsidR="00B06844" w:rsidRDefault="00B06844" w:rsidP="008557D4">
            <w:pPr>
              <w:spacing w:after="0" w:line="240" w:lineRule="auto"/>
              <w:rPr>
                <w:color w:val="000000"/>
                <w:sz w:val="24"/>
                <w:szCs w:val="24"/>
                <w:shd w:val="clear" w:color="auto" w:fill="FFFFFF"/>
              </w:rPr>
            </w:pPr>
          </w:p>
          <w:p w:rsidR="00441E9B" w:rsidRDefault="00441E9B" w:rsidP="008557D4">
            <w:pPr>
              <w:spacing w:after="0" w:line="240" w:lineRule="auto"/>
              <w:rPr>
                <w:color w:val="000000"/>
                <w:sz w:val="24"/>
                <w:szCs w:val="24"/>
                <w:shd w:val="clear" w:color="auto" w:fill="FFFFFF"/>
              </w:rPr>
            </w:pPr>
          </w:p>
          <w:p w:rsidR="00441E9B" w:rsidRPr="008557D4" w:rsidRDefault="00441E9B" w:rsidP="008557D4">
            <w:pPr>
              <w:spacing w:after="0" w:line="240" w:lineRule="auto"/>
              <w:rPr>
                <w:color w:val="000000"/>
                <w:sz w:val="24"/>
                <w:szCs w:val="24"/>
                <w:shd w:val="clear" w:color="auto" w:fill="FFFFFF"/>
              </w:rPr>
            </w:pPr>
          </w:p>
        </w:tc>
      </w:tr>
      <w:tr w:rsidR="00A5392D" w:rsidRPr="00050630" w:rsidTr="00AC46D5">
        <w:trPr>
          <w:trHeight w:val="638"/>
          <w:jc w:val="center"/>
        </w:trPr>
        <w:tc>
          <w:tcPr>
            <w:tcW w:w="1800" w:type="dxa"/>
          </w:tcPr>
          <w:p w:rsidR="00A5392D" w:rsidRPr="00500D38" w:rsidRDefault="00A5392D" w:rsidP="00050630">
            <w:pPr>
              <w:spacing w:after="0" w:line="240" w:lineRule="auto"/>
              <w:rPr>
                <w:b/>
                <w:sz w:val="16"/>
                <w:szCs w:val="16"/>
              </w:rPr>
            </w:pPr>
          </w:p>
          <w:p w:rsidR="00A5392D" w:rsidRPr="003D4182" w:rsidRDefault="00A5392D" w:rsidP="003D4182">
            <w:pPr>
              <w:spacing w:after="0" w:line="240" w:lineRule="auto"/>
              <w:rPr>
                <w:b/>
              </w:rPr>
            </w:pPr>
            <w:r>
              <w:rPr>
                <w:b/>
              </w:rPr>
              <w:t>Timeline</w:t>
            </w:r>
          </w:p>
          <w:p w:rsidR="00A5392D" w:rsidRDefault="00A5392D" w:rsidP="00050630">
            <w:pPr>
              <w:spacing w:after="0" w:line="240" w:lineRule="auto"/>
              <w:rPr>
                <w:b/>
              </w:rPr>
            </w:pPr>
          </w:p>
          <w:p w:rsidR="00A5392D" w:rsidRPr="00050630" w:rsidRDefault="00A5392D" w:rsidP="000A319F">
            <w:pPr>
              <w:spacing w:after="0" w:line="240" w:lineRule="auto"/>
              <w:rPr>
                <w:b/>
              </w:rPr>
            </w:pPr>
          </w:p>
        </w:tc>
        <w:tc>
          <w:tcPr>
            <w:tcW w:w="9000" w:type="dxa"/>
          </w:tcPr>
          <w:p w:rsidR="00A5392D" w:rsidRPr="00500D38" w:rsidRDefault="00A5392D" w:rsidP="00050630">
            <w:pPr>
              <w:spacing w:after="0" w:line="240" w:lineRule="auto"/>
              <w:rPr>
                <w:b/>
                <w:sz w:val="16"/>
                <w:szCs w:val="16"/>
                <w:u w:val="single"/>
              </w:rPr>
            </w:pPr>
          </w:p>
          <w:p w:rsidR="00A5392D" w:rsidRPr="002F1049" w:rsidRDefault="00A5392D" w:rsidP="00056C51">
            <w:pPr>
              <w:pStyle w:val="ListParagraph"/>
              <w:numPr>
                <w:ilvl w:val="0"/>
                <w:numId w:val="2"/>
              </w:numPr>
            </w:pPr>
            <w:r w:rsidRPr="00164BCC">
              <w:t xml:space="preserve">RFP Release/Posting:                               </w:t>
            </w:r>
            <w:r w:rsidR="00C32069">
              <w:t xml:space="preserve">                         </w:t>
            </w:r>
            <w:r w:rsidR="00063F95" w:rsidRPr="002F1049">
              <w:rPr>
                <w:i/>
              </w:rPr>
              <w:t>February</w:t>
            </w:r>
            <w:r w:rsidR="000F5D07" w:rsidRPr="002F1049">
              <w:rPr>
                <w:i/>
              </w:rPr>
              <w:t xml:space="preserve"> 7, 2011</w:t>
            </w:r>
            <w:r w:rsidRPr="002F1049">
              <w:rPr>
                <w:i/>
              </w:rPr>
              <w:t xml:space="preserve"> </w:t>
            </w:r>
            <w:r w:rsidR="00164BCC" w:rsidRPr="002F1049">
              <w:rPr>
                <w:i/>
              </w:rPr>
              <w:t>–</w:t>
            </w:r>
            <w:r w:rsidRPr="002F1049">
              <w:rPr>
                <w:i/>
              </w:rPr>
              <w:t xml:space="preserve"> </w:t>
            </w:r>
            <w:r w:rsidR="00164BCC" w:rsidRPr="002F1049">
              <w:rPr>
                <w:i/>
              </w:rPr>
              <w:t>4:00 PM</w:t>
            </w:r>
          </w:p>
          <w:p w:rsidR="00164BCC" w:rsidRPr="002F1049" w:rsidRDefault="00A5392D" w:rsidP="00056C51">
            <w:pPr>
              <w:pStyle w:val="ListParagraph"/>
              <w:numPr>
                <w:ilvl w:val="0"/>
                <w:numId w:val="2"/>
              </w:numPr>
            </w:pPr>
            <w:r w:rsidRPr="002F1049">
              <w:t xml:space="preserve">Submission of Intent to Bid:                   </w:t>
            </w:r>
            <w:r w:rsidR="00C32069" w:rsidRPr="002F1049">
              <w:t xml:space="preserve">                         </w:t>
            </w:r>
            <w:r w:rsidR="00063F95" w:rsidRPr="002F1049">
              <w:rPr>
                <w:i/>
              </w:rPr>
              <w:t>February 15, 2011</w:t>
            </w:r>
            <w:r w:rsidRPr="002F1049">
              <w:rPr>
                <w:i/>
              </w:rPr>
              <w:t xml:space="preserve"> </w:t>
            </w:r>
            <w:r w:rsidR="00164BCC" w:rsidRPr="002F1049">
              <w:rPr>
                <w:i/>
              </w:rPr>
              <w:t>–</w:t>
            </w:r>
            <w:r w:rsidRPr="002F1049">
              <w:rPr>
                <w:i/>
              </w:rPr>
              <w:t xml:space="preserve"> </w:t>
            </w:r>
            <w:r w:rsidR="00164BCC" w:rsidRPr="002F1049">
              <w:rPr>
                <w:i/>
              </w:rPr>
              <w:t>4:00 PM</w:t>
            </w:r>
            <w:r w:rsidR="00164BCC" w:rsidRPr="002F1049">
              <w:t xml:space="preserve"> </w:t>
            </w:r>
          </w:p>
          <w:p w:rsidR="00164BCC" w:rsidRPr="002F1049" w:rsidRDefault="00164BCC" w:rsidP="00164BCC">
            <w:pPr>
              <w:pStyle w:val="ListParagraph"/>
              <w:numPr>
                <w:ilvl w:val="0"/>
                <w:numId w:val="2"/>
              </w:numPr>
            </w:pPr>
            <w:r w:rsidRPr="002F1049">
              <w:t xml:space="preserve">Submission of Written Inquiries:          </w:t>
            </w:r>
            <w:r w:rsidR="00C32069" w:rsidRPr="002F1049">
              <w:t xml:space="preserve">                         </w:t>
            </w:r>
            <w:r w:rsidR="009C67DF" w:rsidRPr="002F1049">
              <w:t xml:space="preserve"> </w:t>
            </w:r>
            <w:r w:rsidRPr="002F1049">
              <w:rPr>
                <w:i/>
              </w:rPr>
              <w:t>February 16, 2011 – 4:00 PM</w:t>
            </w:r>
          </w:p>
          <w:p w:rsidR="00164BCC" w:rsidRPr="00164BCC" w:rsidRDefault="00164BCC" w:rsidP="00164BCC">
            <w:pPr>
              <w:pStyle w:val="ListParagraph"/>
            </w:pPr>
            <w:r w:rsidRPr="00164BCC">
              <w:t xml:space="preserve">Applicants must submit written inquiries to </w:t>
            </w:r>
            <w:hyperlink r:id="rId14" w:history="1">
              <w:r w:rsidRPr="00164BCC">
                <w:t xml:space="preserve"> </w:t>
              </w:r>
              <w:r w:rsidRPr="00164BCC">
                <w:rPr>
                  <w:rStyle w:val="Hyperlink"/>
                  <w:rFonts w:cs="Arial"/>
                </w:rPr>
                <w:t>procure@massmail.state.ma.us</w:t>
              </w:r>
            </w:hyperlink>
            <w:r w:rsidRPr="00164BCC">
              <w:t xml:space="preserve">                     </w:t>
            </w:r>
          </w:p>
          <w:p w:rsidR="00A5392D" w:rsidRPr="002F1049" w:rsidRDefault="00A5392D" w:rsidP="00056C51">
            <w:pPr>
              <w:pStyle w:val="ListParagraph"/>
              <w:numPr>
                <w:ilvl w:val="0"/>
                <w:numId w:val="2"/>
              </w:numPr>
            </w:pPr>
            <w:r w:rsidRPr="00164BCC">
              <w:t xml:space="preserve">Bidders conference:                                 </w:t>
            </w:r>
            <w:r w:rsidR="00C32069">
              <w:t xml:space="preserve">                       </w:t>
            </w:r>
            <w:r w:rsidR="00B06844">
              <w:t xml:space="preserve"> </w:t>
            </w:r>
            <w:r w:rsidR="00A97126" w:rsidRPr="002F1049">
              <w:rPr>
                <w:i/>
              </w:rPr>
              <w:t>February 18, 2011</w:t>
            </w:r>
            <w:r w:rsidR="00164BCC" w:rsidRPr="002F1049">
              <w:rPr>
                <w:i/>
              </w:rPr>
              <w:t xml:space="preserve"> – 10:00 AM</w:t>
            </w:r>
          </w:p>
          <w:p w:rsidR="00164BCC" w:rsidRPr="002F1049" w:rsidRDefault="00A5392D" w:rsidP="00056C51">
            <w:pPr>
              <w:pStyle w:val="ListParagraph"/>
              <w:numPr>
                <w:ilvl w:val="0"/>
                <w:numId w:val="2"/>
              </w:numPr>
            </w:pPr>
            <w:r w:rsidRPr="002F1049">
              <w:t xml:space="preserve">Response to Written Inquiries:              </w:t>
            </w:r>
            <w:r w:rsidR="00C32069" w:rsidRPr="002F1049">
              <w:t xml:space="preserve">                       </w:t>
            </w:r>
            <w:r w:rsidR="00B06844" w:rsidRPr="002F1049">
              <w:t xml:space="preserve"> </w:t>
            </w:r>
            <w:r w:rsidR="00C77CF5" w:rsidRPr="002F1049">
              <w:rPr>
                <w:i/>
              </w:rPr>
              <w:t>February 23,2011</w:t>
            </w:r>
            <w:r w:rsidRPr="002F1049">
              <w:rPr>
                <w:i/>
              </w:rPr>
              <w:t xml:space="preserve"> </w:t>
            </w:r>
            <w:r w:rsidR="00164BCC" w:rsidRPr="002F1049">
              <w:rPr>
                <w:i/>
              </w:rPr>
              <w:t>–</w:t>
            </w:r>
            <w:r w:rsidRPr="002F1049">
              <w:rPr>
                <w:i/>
              </w:rPr>
              <w:t xml:space="preserve"> </w:t>
            </w:r>
            <w:r w:rsidR="00164BCC" w:rsidRPr="002F1049">
              <w:rPr>
                <w:i/>
              </w:rPr>
              <w:t>4:00 PM</w:t>
            </w:r>
            <w:r w:rsidR="00164BCC" w:rsidRPr="002F1049">
              <w:t xml:space="preserve"> </w:t>
            </w:r>
          </w:p>
          <w:p w:rsidR="00A5392D" w:rsidRPr="00164BCC" w:rsidRDefault="00A5392D" w:rsidP="00056C51">
            <w:pPr>
              <w:pStyle w:val="ListParagraph"/>
              <w:numPr>
                <w:ilvl w:val="0"/>
                <w:numId w:val="2"/>
              </w:numPr>
              <w:rPr>
                <w:b/>
              </w:rPr>
            </w:pPr>
            <w:r w:rsidRPr="00164BCC">
              <w:rPr>
                <w:b/>
              </w:rPr>
              <w:t xml:space="preserve">Submission Deadline:                              </w:t>
            </w:r>
            <w:r w:rsidR="00C32069">
              <w:rPr>
                <w:b/>
              </w:rPr>
              <w:t xml:space="preserve">                      </w:t>
            </w:r>
            <w:r w:rsidR="00B06844">
              <w:rPr>
                <w:b/>
              </w:rPr>
              <w:t xml:space="preserve"> </w:t>
            </w:r>
            <w:r w:rsidR="000F5D07" w:rsidRPr="00164BCC">
              <w:rPr>
                <w:b/>
                <w:i/>
              </w:rPr>
              <w:t>March 29, 2011</w:t>
            </w:r>
          </w:p>
          <w:p w:rsidR="00A5392D" w:rsidRPr="00164BCC" w:rsidRDefault="00A5392D" w:rsidP="00F77F40">
            <w:pPr>
              <w:pStyle w:val="ListParagraph"/>
            </w:pPr>
            <w:r w:rsidRPr="00164BCC">
              <w:t xml:space="preserve">Applicants must submit proposals to:            </w:t>
            </w:r>
            <w:r w:rsidR="002F1049">
              <w:t xml:space="preserve"> </w:t>
            </w:r>
            <w:hyperlink r:id="rId15" w:history="1">
              <w:r w:rsidR="00A83955" w:rsidRPr="00164BCC">
                <w:rPr>
                  <w:rStyle w:val="Hyperlink"/>
                  <w:rFonts w:cs="Arial"/>
                </w:rPr>
                <w:t>procure@massmail.state.ma.us</w:t>
              </w:r>
            </w:hyperlink>
            <w:r w:rsidRPr="00164BCC">
              <w:t xml:space="preserve">                     </w:t>
            </w:r>
          </w:p>
          <w:p w:rsidR="00164BCC" w:rsidRPr="002F1049" w:rsidRDefault="00A5392D" w:rsidP="00164BCC">
            <w:pPr>
              <w:pStyle w:val="ListParagraph"/>
              <w:numPr>
                <w:ilvl w:val="0"/>
                <w:numId w:val="2"/>
              </w:numPr>
            </w:pPr>
            <w:r w:rsidRPr="00164BCC">
              <w:t xml:space="preserve">Bidders are Notified of Awards:             </w:t>
            </w:r>
            <w:r w:rsidR="00C32069">
              <w:t xml:space="preserve">                      </w:t>
            </w:r>
            <w:r w:rsidR="009C67DF">
              <w:t xml:space="preserve"> </w:t>
            </w:r>
            <w:r w:rsidR="00B06844">
              <w:t xml:space="preserve"> </w:t>
            </w:r>
            <w:r w:rsidR="00164BCC" w:rsidRPr="002F1049">
              <w:rPr>
                <w:i/>
              </w:rPr>
              <w:t>June 30, 2011</w:t>
            </w:r>
            <w:r w:rsidRPr="002F1049">
              <w:rPr>
                <w:i/>
              </w:rPr>
              <w:t xml:space="preserve"> </w:t>
            </w:r>
          </w:p>
          <w:p w:rsidR="00A5392D" w:rsidRPr="002F1049" w:rsidRDefault="00A5392D" w:rsidP="00164BCC">
            <w:pPr>
              <w:pStyle w:val="ListParagraph"/>
              <w:numPr>
                <w:ilvl w:val="0"/>
                <w:numId w:val="2"/>
              </w:numPr>
            </w:pPr>
            <w:r w:rsidRPr="002F1049">
              <w:t xml:space="preserve">Grant Start Date:       </w:t>
            </w:r>
            <w:r w:rsidR="00164BCC" w:rsidRPr="002F1049">
              <w:t xml:space="preserve">                              </w:t>
            </w:r>
            <w:r w:rsidR="00C32069" w:rsidRPr="002F1049">
              <w:t xml:space="preserve">                       </w:t>
            </w:r>
            <w:r w:rsidR="00164BCC" w:rsidRPr="002F1049">
              <w:t xml:space="preserve"> </w:t>
            </w:r>
            <w:r w:rsidR="009C67DF" w:rsidRPr="002F1049">
              <w:t xml:space="preserve"> </w:t>
            </w:r>
            <w:r w:rsidR="00A03C25" w:rsidRPr="002F1049">
              <w:rPr>
                <w:i/>
              </w:rPr>
              <w:t>July 1, 2011</w:t>
            </w:r>
          </w:p>
          <w:p w:rsidR="00C32069" w:rsidRDefault="00C32069" w:rsidP="00F77F40">
            <w:pPr>
              <w:spacing w:before="120" w:after="0" w:line="240" w:lineRule="auto"/>
            </w:pPr>
          </w:p>
          <w:p w:rsidR="00C32069" w:rsidRDefault="00C32069" w:rsidP="00C32069">
            <w:pPr>
              <w:spacing w:before="120" w:after="0" w:line="240" w:lineRule="auto"/>
            </w:pPr>
            <w:r w:rsidRPr="00061C53">
              <w:t>EEC reserves the right to adjust the timeframe laid out above.  It is the responsibility of the applicant to keep up to date on changes to this RFP by checking the EEC Website.</w:t>
            </w:r>
          </w:p>
          <w:p w:rsidR="00C32069" w:rsidRPr="00061C53" w:rsidRDefault="00C32069" w:rsidP="00C32069">
            <w:pPr>
              <w:spacing w:before="120" w:after="0" w:line="240" w:lineRule="auto"/>
              <w:rPr>
                <w:sz w:val="16"/>
                <w:szCs w:val="16"/>
              </w:rPr>
            </w:pPr>
          </w:p>
          <w:p w:rsidR="00C32069" w:rsidRPr="00061C53" w:rsidRDefault="00C32069" w:rsidP="00C32069">
            <w:pPr>
              <w:spacing w:after="120" w:line="240" w:lineRule="auto"/>
              <w:rPr>
                <w:b/>
                <w:sz w:val="24"/>
                <w:szCs w:val="24"/>
              </w:rPr>
            </w:pPr>
            <w:r w:rsidRPr="00061C53">
              <w:rPr>
                <w:b/>
                <w:sz w:val="24"/>
                <w:szCs w:val="24"/>
              </w:rPr>
              <w:t>NOTE:  In general</w:t>
            </w:r>
            <w:r>
              <w:rPr>
                <w:b/>
                <w:sz w:val="24"/>
                <w:szCs w:val="24"/>
              </w:rPr>
              <w:t>,</w:t>
            </w:r>
            <w:r w:rsidRPr="00061C53">
              <w:rPr>
                <w:b/>
                <w:sz w:val="24"/>
                <w:szCs w:val="24"/>
              </w:rPr>
              <w:t xml:space="preserve"> application</w:t>
            </w:r>
            <w:r>
              <w:rPr>
                <w:b/>
                <w:sz w:val="24"/>
                <w:szCs w:val="24"/>
              </w:rPr>
              <w:t>s</w:t>
            </w:r>
            <w:r w:rsidRPr="00061C53">
              <w:rPr>
                <w:b/>
                <w:sz w:val="24"/>
                <w:szCs w:val="24"/>
              </w:rPr>
              <w:t xml:space="preserve"> received after the deadline will not be reviewed or considered for funding. EEC reserves the right to review and/or fund an application submitted after the deadline where an emergency situation caused or contributed to the late submission.</w:t>
            </w:r>
          </w:p>
          <w:p w:rsidR="00C32069" w:rsidRPr="00594A5F" w:rsidRDefault="00C32069" w:rsidP="00C32069">
            <w:pPr>
              <w:spacing w:before="120" w:after="0" w:line="240" w:lineRule="auto"/>
            </w:pPr>
            <w:r w:rsidRPr="00061C53">
              <w:rPr>
                <w:b/>
                <w:sz w:val="24"/>
                <w:szCs w:val="24"/>
              </w:rPr>
              <w:t>EEC reserves the right to request</w:t>
            </w:r>
            <w:r>
              <w:rPr>
                <w:b/>
                <w:sz w:val="24"/>
                <w:szCs w:val="24"/>
              </w:rPr>
              <w:t xml:space="preserve"> </w:t>
            </w:r>
            <w:r w:rsidRPr="00061C53">
              <w:rPr>
                <w:b/>
                <w:sz w:val="24"/>
                <w:szCs w:val="24"/>
              </w:rPr>
              <w:t xml:space="preserve">additional information regarding any responses/applications received. </w:t>
            </w:r>
            <w:r>
              <w:rPr>
                <w:b/>
                <w:sz w:val="24"/>
                <w:szCs w:val="24"/>
              </w:rPr>
              <w:t xml:space="preserve"> </w:t>
            </w:r>
            <w:r w:rsidRPr="00061C53">
              <w:rPr>
                <w:b/>
                <w:sz w:val="24"/>
                <w:szCs w:val="24"/>
              </w:rPr>
              <w:t xml:space="preserve">EEC shall have the right to specify the amount of time for submission of such additional information. EEC shall have the right to disqualify responses where such information </w:t>
            </w:r>
            <w:r>
              <w:rPr>
                <w:b/>
                <w:sz w:val="24"/>
                <w:szCs w:val="24"/>
              </w:rPr>
              <w:t>is</w:t>
            </w:r>
            <w:r w:rsidRPr="00061C53">
              <w:rPr>
                <w:b/>
                <w:sz w:val="24"/>
                <w:szCs w:val="24"/>
              </w:rPr>
              <w:t xml:space="preserve"> not submitted within the timeframe specified by EEC</w:t>
            </w:r>
            <w:r w:rsidRPr="00061C53">
              <w:rPr>
                <w:sz w:val="24"/>
                <w:szCs w:val="24"/>
              </w:rPr>
              <w:t>.</w:t>
            </w:r>
          </w:p>
        </w:tc>
      </w:tr>
    </w:tbl>
    <w:p w:rsidR="00A5392D" w:rsidRDefault="00A5392D" w:rsidP="00AC46D5">
      <w:pPr>
        <w:spacing w:after="0" w:line="240" w:lineRule="auto"/>
        <w:ind w:left="1134"/>
        <w:rPr>
          <w:sz w:val="20"/>
          <w:szCs w:val="20"/>
        </w:rPr>
      </w:pPr>
    </w:p>
    <w:p w:rsidR="008C6ACC" w:rsidRDefault="008C6ACC" w:rsidP="00AC46D5">
      <w:pPr>
        <w:spacing w:after="0" w:line="240" w:lineRule="auto"/>
        <w:ind w:left="1134"/>
        <w:rPr>
          <w:sz w:val="20"/>
          <w:szCs w:val="20"/>
        </w:rPr>
      </w:pPr>
    </w:p>
    <w:p w:rsidR="008C6ACC" w:rsidRDefault="008C6ACC" w:rsidP="00AC46D5">
      <w:pPr>
        <w:spacing w:after="0" w:line="240" w:lineRule="auto"/>
        <w:ind w:left="1134"/>
        <w:rPr>
          <w:sz w:val="20"/>
          <w:szCs w:val="20"/>
        </w:rPr>
      </w:pPr>
    </w:p>
    <w:p w:rsidR="004E20F9" w:rsidRDefault="004E20F9" w:rsidP="00AC46D5">
      <w:pPr>
        <w:spacing w:after="0" w:line="240" w:lineRule="auto"/>
        <w:ind w:left="1134"/>
        <w:rPr>
          <w:sz w:val="20"/>
          <w:szCs w:val="20"/>
        </w:rPr>
      </w:pPr>
    </w:p>
    <w:sectPr w:rsidR="004E20F9" w:rsidSect="00045BDC">
      <w:headerReference w:type="default" r:id="rId16"/>
      <w:footerReference w:type="default" r:id="rId17"/>
      <w:headerReference w:type="first" r:id="rId18"/>
      <w:pgSz w:w="12240" w:h="15840"/>
      <w:pgMar w:top="432" w:right="432" w:bottom="432" w:left="432"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9B5" w:rsidRDefault="00A339B5" w:rsidP="007E0ED2">
      <w:pPr>
        <w:spacing w:after="0" w:line="240" w:lineRule="auto"/>
      </w:pPr>
      <w:r>
        <w:separator/>
      </w:r>
    </w:p>
  </w:endnote>
  <w:endnote w:type="continuationSeparator" w:id="1">
    <w:p w:rsidR="00A339B5" w:rsidRDefault="00A339B5" w:rsidP="007E0E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608" w:rsidRDefault="00D61C55">
    <w:pPr>
      <w:pStyle w:val="Footer"/>
      <w:jc w:val="center"/>
    </w:pPr>
    <w:fldSimple w:instr=" PAGE   \* MERGEFORMAT ">
      <w:r w:rsidR="006F7FFB">
        <w:rPr>
          <w:noProof/>
        </w:rPr>
        <w:t>2</w:t>
      </w:r>
    </w:fldSimple>
  </w:p>
  <w:p w:rsidR="001F4608" w:rsidRDefault="001F46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9B5" w:rsidRDefault="00A339B5" w:rsidP="007E0ED2">
      <w:pPr>
        <w:spacing w:after="0" w:line="240" w:lineRule="auto"/>
      </w:pPr>
      <w:r>
        <w:separator/>
      </w:r>
    </w:p>
  </w:footnote>
  <w:footnote w:type="continuationSeparator" w:id="1">
    <w:p w:rsidR="00A339B5" w:rsidRDefault="00A339B5" w:rsidP="007E0ED2">
      <w:pPr>
        <w:spacing w:after="0" w:line="240" w:lineRule="auto"/>
      </w:pPr>
      <w:r>
        <w:continuationSeparator/>
      </w:r>
    </w:p>
  </w:footnote>
  <w:footnote w:id="2">
    <w:p w:rsidR="001F4608" w:rsidRDefault="001F4608" w:rsidP="00395A65">
      <w:pPr>
        <w:pStyle w:val="FootnoteText"/>
      </w:pPr>
      <w:r>
        <w:rPr>
          <w:rStyle w:val="FootnoteReference"/>
        </w:rPr>
        <w:footnoteRef/>
      </w:r>
      <w:r>
        <w:t xml:space="preserve"> </w:t>
      </w:r>
      <w:r w:rsidRPr="00E47963">
        <w:rPr>
          <w:bCs/>
          <w:i/>
          <w:iCs/>
          <w:color w:val="000000"/>
          <w:sz w:val="22"/>
          <w:szCs w:val="22"/>
        </w:rPr>
        <w:t>See</w:t>
      </w:r>
      <w:r>
        <w:rPr>
          <w:bCs/>
          <w:iCs/>
          <w:color w:val="000000"/>
          <w:sz w:val="22"/>
          <w:szCs w:val="22"/>
        </w:rPr>
        <w:t xml:space="preserve"> M.G.L. c. 15D, §1A.</w:t>
      </w:r>
    </w:p>
  </w:footnote>
  <w:footnote w:id="3">
    <w:p w:rsidR="001F4608" w:rsidRDefault="001F4608" w:rsidP="00395A65">
      <w:pPr>
        <w:pStyle w:val="FootnoteText"/>
      </w:pPr>
      <w:r>
        <w:rPr>
          <w:rStyle w:val="FootnoteReference"/>
        </w:rPr>
        <w:footnoteRef/>
      </w:r>
      <w:r>
        <w:t xml:space="preserve"> </w:t>
      </w:r>
      <w:r>
        <w:rPr>
          <w:bCs/>
          <w:i/>
          <w:iCs/>
          <w:color w:val="000000"/>
          <w:sz w:val="22"/>
          <w:szCs w:val="22"/>
        </w:rPr>
        <w:t xml:space="preserve">See </w:t>
      </w:r>
      <w:r>
        <w:rPr>
          <w:bCs/>
          <w:iCs/>
          <w:color w:val="000000"/>
          <w:sz w:val="22"/>
          <w:szCs w:val="22"/>
        </w:rPr>
        <w:t>M.G.L. c. 15D, §2.</w:t>
      </w:r>
    </w:p>
  </w:footnote>
  <w:footnote w:id="4">
    <w:p w:rsidR="001F4608" w:rsidRDefault="001F4608" w:rsidP="00395A65">
      <w:pPr>
        <w:pStyle w:val="FootnoteText"/>
      </w:pPr>
      <w:r>
        <w:rPr>
          <w:rStyle w:val="FootnoteReference"/>
        </w:rPr>
        <w:footnoteRef/>
      </w:r>
      <w:r>
        <w:t xml:space="preserve"> </w:t>
      </w:r>
      <w:r>
        <w:rPr>
          <w:bCs/>
          <w:i/>
          <w:iCs/>
          <w:color w:val="000000"/>
          <w:sz w:val="22"/>
          <w:szCs w:val="22"/>
        </w:rPr>
        <w:t xml:space="preserve">See </w:t>
      </w:r>
      <w:r>
        <w:rPr>
          <w:bCs/>
          <w:iCs/>
          <w:color w:val="000000"/>
          <w:sz w:val="22"/>
          <w:szCs w:val="22"/>
        </w:rPr>
        <w:t>M.G.L. c. 15D, §2.</w:t>
      </w:r>
    </w:p>
  </w:footnote>
  <w:footnote w:id="5">
    <w:p w:rsidR="001F4608" w:rsidRPr="00171C07" w:rsidRDefault="001F4608" w:rsidP="00395A65">
      <w:pPr>
        <w:pStyle w:val="FootnoteText"/>
      </w:pPr>
      <w:r>
        <w:rPr>
          <w:rStyle w:val="FootnoteReference"/>
        </w:rPr>
        <w:footnoteRef/>
      </w:r>
      <w:r>
        <w:t xml:space="preserve"> </w:t>
      </w:r>
      <w:r w:rsidRPr="00171C07">
        <w:t xml:space="preserve">For more information about EEC’s Strategic Plan, please visit the Department’s website through the following link: </w:t>
      </w:r>
      <w:hyperlink r:id="rId1" w:history="1">
        <w:r w:rsidRPr="00171C07">
          <w:rPr>
            <w:rStyle w:val="Hyperlink"/>
          </w:rPr>
          <w:t>http://www.eec.state.ma.us/docs/StrategicPlanFormatted.pdf</w:t>
        </w:r>
      </w:hyperlink>
    </w:p>
  </w:footnote>
  <w:footnote w:id="6">
    <w:p w:rsidR="001F4608" w:rsidRPr="00171C07" w:rsidRDefault="001F4608">
      <w:pPr>
        <w:pStyle w:val="FootnoteText"/>
        <w:rPr>
          <w:sz w:val="18"/>
          <w:szCs w:val="18"/>
        </w:rPr>
      </w:pPr>
      <w:r w:rsidRPr="00171C07">
        <w:rPr>
          <w:rStyle w:val="FootnoteReference"/>
        </w:rPr>
        <w:footnoteRef/>
      </w:r>
      <w:r w:rsidRPr="00171C07">
        <w:t xml:space="preserve"> For more information about the Quality Rating and Improvement System , please visit the Department’s website through the following link: </w:t>
      </w:r>
      <w:hyperlink r:id="rId2" w:history="1">
        <w:r w:rsidRPr="00171C07">
          <w:rPr>
            <w:rStyle w:val="Hyperlink"/>
          </w:rPr>
          <w:t>http://www.eec.state.ma.us/docs1/qris/20110126_qris_meetings.pdf</w:t>
        </w:r>
      </w:hyperlink>
    </w:p>
  </w:footnote>
  <w:footnote w:id="7">
    <w:p w:rsidR="001F4608" w:rsidRDefault="001F4608" w:rsidP="002B5F4A">
      <w:pPr>
        <w:pStyle w:val="FootnoteText"/>
      </w:pPr>
      <w:r>
        <w:rPr>
          <w:rStyle w:val="FootnoteReference"/>
        </w:rPr>
        <w:footnoteRef/>
      </w:r>
      <w:r>
        <w:t xml:space="preserve"> </w:t>
      </w:r>
      <w:r w:rsidRPr="00737B9A">
        <w:rPr>
          <w:color w:val="000000"/>
          <w:sz w:val="18"/>
          <w:szCs w:val="18"/>
        </w:rPr>
        <w:t xml:space="preserve">Henderson, A. and Mapp, K. (2002). </w:t>
      </w:r>
      <w:r w:rsidRPr="008B5C05">
        <w:rPr>
          <w:color w:val="000000"/>
          <w:sz w:val="18"/>
          <w:szCs w:val="18"/>
          <w:u w:val="single"/>
        </w:rPr>
        <w:t>A New Wave of Evidence</w:t>
      </w:r>
      <w:r w:rsidRPr="00737B9A">
        <w:rPr>
          <w:color w:val="000000"/>
          <w:sz w:val="18"/>
          <w:szCs w:val="18"/>
        </w:rPr>
        <w:t>. Austin, TX: National Center for Family and Community Connections with Schools</w:t>
      </w:r>
      <w:r w:rsidRPr="00366E02">
        <w:rPr>
          <w:sz w:val="18"/>
          <w:szCs w:val="18"/>
        </w:rPr>
        <w:t>. http://www.sedl.org/connections/resources/evidence.pdf.</w:t>
      </w:r>
    </w:p>
  </w:footnote>
  <w:footnote w:id="8">
    <w:p w:rsidR="001F4608" w:rsidRDefault="001F4608" w:rsidP="002B5F4A">
      <w:pPr>
        <w:pStyle w:val="FootnoteText"/>
      </w:pPr>
      <w:r>
        <w:rPr>
          <w:rStyle w:val="FootnoteReference"/>
        </w:rPr>
        <w:footnoteRef/>
      </w:r>
      <w:r>
        <w:t xml:space="preserve"> </w:t>
      </w:r>
      <w:r w:rsidRPr="00737B9A">
        <w:rPr>
          <w:sz w:val="18"/>
          <w:szCs w:val="18"/>
        </w:rPr>
        <w:t>For more information about EEC’s Strategic Plan - http://www.eec.state.ma.us/docs/StrategicPlanFormatted.pdf</w:t>
      </w:r>
    </w:p>
  </w:footnote>
  <w:footnote w:id="9">
    <w:p w:rsidR="001F4608" w:rsidRDefault="001F4608" w:rsidP="002B5F4A">
      <w:pPr>
        <w:pStyle w:val="FootnoteText"/>
      </w:pPr>
      <w:r w:rsidRPr="00F81575">
        <w:rPr>
          <w:rStyle w:val="FootnoteReference"/>
          <w:sz w:val="18"/>
          <w:szCs w:val="18"/>
        </w:rPr>
        <w:footnoteRef/>
      </w:r>
      <w:r w:rsidRPr="00F81575">
        <w:rPr>
          <w:sz w:val="18"/>
          <w:szCs w:val="18"/>
        </w:rPr>
        <w:t xml:space="preserve"> For more information about Strengthening Families</w:t>
      </w:r>
      <w:r>
        <w:rPr>
          <w:sz w:val="18"/>
          <w:szCs w:val="18"/>
        </w:rPr>
        <w:t xml:space="preserve">: </w:t>
      </w:r>
      <w:r w:rsidRPr="00F81575">
        <w:rPr>
          <w:sz w:val="18"/>
          <w:szCs w:val="18"/>
        </w:rPr>
        <w:t>http://www.strengtheningfamilies.net/index.php/main_pages/protective_factors</w:t>
      </w:r>
    </w:p>
  </w:footnote>
  <w:footnote w:id="10">
    <w:p w:rsidR="001F4608" w:rsidRDefault="001F4608">
      <w:pPr>
        <w:pStyle w:val="FootnoteText"/>
      </w:pPr>
      <w:r>
        <w:rPr>
          <w:rStyle w:val="FootnoteReference"/>
        </w:rPr>
        <w:footnoteRef/>
      </w:r>
      <w:r>
        <w:t xml:space="preserve"> </w:t>
      </w:r>
      <w:r w:rsidRPr="00A2596C">
        <w:t xml:space="preserve">For the purposes of this </w:t>
      </w:r>
      <w:r>
        <w:t>RFP</w:t>
      </w:r>
      <w:r w:rsidRPr="00A2596C">
        <w:t>, "</w:t>
      </w:r>
      <w:r w:rsidRPr="00A2596C">
        <w:rPr>
          <w:b/>
          <w:u w:val="single"/>
        </w:rPr>
        <w:t>Enhanced Referral</w:t>
      </w:r>
      <w:r w:rsidRPr="00A2596C">
        <w:t xml:space="preserve">" is defined as a referral that includes follow-up with a family to ascertain if </w:t>
      </w:r>
      <w:r>
        <w:t xml:space="preserve">an </w:t>
      </w:r>
      <w:r w:rsidRPr="00A2596C">
        <w:t xml:space="preserve">initial referral met their needs and if additional support or information is needed. An "Enhanced Referral" could also include direct contact with a service provider in order to facilitate a connection with a family.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608" w:rsidRPr="00594A5F" w:rsidRDefault="001F4608" w:rsidP="00594A5F">
    <w:pPr>
      <w:pStyle w:val="Header"/>
      <w:jc w:val="center"/>
      <w:rPr>
        <w:sz w:val="18"/>
        <w:szCs w:val="18"/>
      </w:rPr>
    </w:pPr>
    <w:r w:rsidRPr="00594A5F">
      <w:rPr>
        <w:sz w:val="18"/>
        <w:szCs w:val="18"/>
      </w:rPr>
      <w:t>Massachusetts Department of Early Education and Care – FY</w:t>
    </w:r>
    <w:r>
      <w:rPr>
        <w:sz w:val="18"/>
        <w:szCs w:val="18"/>
      </w:rPr>
      <w:t>12</w:t>
    </w:r>
    <w:r w:rsidRPr="00594A5F">
      <w:rPr>
        <w:sz w:val="18"/>
        <w:szCs w:val="18"/>
      </w:rPr>
      <w:t xml:space="preserve"> EE</w:t>
    </w:r>
    <w:r>
      <w:rPr>
        <w:sz w:val="18"/>
        <w:szCs w:val="18"/>
      </w:rPr>
      <w:t xml:space="preserve">C </w:t>
    </w:r>
    <w:r w:rsidRPr="00D86622">
      <w:rPr>
        <w:sz w:val="18"/>
        <w:szCs w:val="18"/>
      </w:rPr>
      <w:t>Coordinated Family and Community Engagement – Fund Code 237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608" w:rsidRDefault="001F4608" w:rsidP="00B63271">
    <w:pPr>
      <w:pStyle w:val="Header"/>
      <w:pBdr>
        <w:bottom w:val="thickThinSmallGap" w:sz="24" w:space="0" w:color="622423"/>
      </w:pBdr>
      <w:spacing w:before="120" w:after="120" w:line="240" w:lineRule="auto"/>
      <w:jc w:val="center"/>
      <w:rPr>
        <w:rFonts w:ascii="Cambria" w:hAnsi="Cambria"/>
        <w:sz w:val="28"/>
        <w:szCs w:val="28"/>
      </w:rPr>
    </w:pPr>
    <w:r w:rsidRPr="00FE26E6">
      <w:rPr>
        <w:rFonts w:ascii="Cambria" w:hAnsi="Cambria"/>
        <w:sz w:val="28"/>
        <w:szCs w:val="28"/>
      </w:rPr>
      <w:t xml:space="preserve">Massachusetts Department of Early Education and Care                              </w:t>
    </w:r>
  </w:p>
  <w:p w:rsidR="001F4608" w:rsidRDefault="001F4608" w:rsidP="00045BDC">
    <w:pPr>
      <w:pStyle w:val="Header"/>
      <w:pBdr>
        <w:bottom w:val="thickThinSmallGap" w:sz="24" w:space="0" w:color="622423"/>
      </w:pBdr>
      <w:spacing w:before="120" w:after="120" w:line="240" w:lineRule="auto"/>
      <w:jc w:val="center"/>
      <w:rPr>
        <w:rFonts w:ascii="Cambria" w:hAnsi="Cambria"/>
        <w:sz w:val="28"/>
        <w:szCs w:val="28"/>
      </w:rPr>
    </w:pPr>
    <w:r w:rsidRPr="00FE26E6">
      <w:rPr>
        <w:rFonts w:ascii="Cambria" w:hAnsi="Cambria"/>
        <w:sz w:val="28"/>
        <w:szCs w:val="28"/>
      </w:rPr>
      <w:t>Request for Proposals</w:t>
    </w:r>
  </w:p>
  <w:p w:rsidR="001F4608" w:rsidRPr="00045BDC" w:rsidRDefault="001F4608" w:rsidP="00045BDC">
    <w:pPr>
      <w:pStyle w:val="Header"/>
      <w:pBdr>
        <w:bottom w:val="thickThinSmallGap" w:sz="24" w:space="0" w:color="622423"/>
      </w:pBdr>
      <w:spacing w:before="120" w:after="0" w:line="240" w:lineRule="auto"/>
      <w:jc w:val="center"/>
      <w:rPr>
        <w:rFonts w:ascii="Cambria" w:hAnsi="Cambria"/>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E487A"/>
    <w:multiLevelType w:val="hybridMultilevel"/>
    <w:tmpl w:val="4394CF2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04E08B2"/>
    <w:multiLevelType w:val="hybridMultilevel"/>
    <w:tmpl w:val="81087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773243"/>
    <w:multiLevelType w:val="hybridMultilevel"/>
    <w:tmpl w:val="4BBC0032"/>
    <w:lvl w:ilvl="0" w:tplc="04090001">
      <w:start w:val="1"/>
      <w:numFmt w:val="bullet"/>
      <w:lvlText w:val=""/>
      <w:lvlJc w:val="left"/>
      <w:pPr>
        <w:tabs>
          <w:tab w:val="num" w:pos="764"/>
        </w:tabs>
        <w:ind w:left="764" w:hanging="360"/>
      </w:pPr>
      <w:rPr>
        <w:rFonts w:ascii="Symbol" w:hAnsi="Symbol" w:hint="default"/>
      </w:rPr>
    </w:lvl>
    <w:lvl w:ilvl="1" w:tplc="04090003">
      <w:start w:val="1"/>
      <w:numFmt w:val="bullet"/>
      <w:lvlText w:val="o"/>
      <w:lvlJc w:val="left"/>
      <w:pPr>
        <w:tabs>
          <w:tab w:val="num" w:pos="1484"/>
        </w:tabs>
        <w:ind w:left="1484" w:hanging="360"/>
      </w:pPr>
      <w:rPr>
        <w:rFonts w:ascii="Courier New" w:hAnsi="Courier New" w:hint="default"/>
      </w:rPr>
    </w:lvl>
    <w:lvl w:ilvl="2" w:tplc="04090005">
      <w:start w:val="1"/>
      <w:numFmt w:val="bullet"/>
      <w:lvlText w:val=""/>
      <w:lvlJc w:val="left"/>
      <w:pPr>
        <w:tabs>
          <w:tab w:val="num" w:pos="2204"/>
        </w:tabs>
        <w:ind w:left="2204" w:hanging="360"/>
      </w:pPr>
      <w:rPr>
        <w:rFonts w:ascii="Wingdings" w:hAnsi="Wingdings" w:hint="default"/>
      </w:rPr>
    </w:lvl>
    <w:lvl w:ilvl="3" w:tplc="04090001" w:tentative="1">
      <w:start w:val="1"/>
      <w:numFmt w:val="bullet"/>
      <w:lvlText w:val=""/>
      <w:lvlJc w:val="left"/>
      <w:pPr>
        <w:tabs>
          <w:tab w:val="num" w:pos="2924"/>
        </w:tabs>
        <w:ind w:left="2924" w:hanging="360"/>
      </w:pPr>
      <w:rPr>
        <w:rFonts w:ascii="Symbol" w:hAnsi="Symbol" w:hint="default"/>
      </w:rPr>
    </w:lvl>
    <w:lvl w:ilvl="4" w:tplc="04090003" w:tentative="1">
      <w:start w:val="1"/>
      <w:numFmt w:val="bullet"/>
      <w:lvlText w:val="o"/>
      <w:lvlJc w:val="left"/>
      <w:pPr>
        <w:tabs>
          <w:tab w:val="num" w:pos="3644"/>
        </w:tabs>
        <w:ind w:left="3644" w:hanging="360"/>
      </w:pPr>
      <w:rPr>
        <w:rFonts w:ascii="Courier New" w:hAnsi="Courier New" w:hint="default"/>
      </w:rPr>
    </w:lvl>
    <w:lvl w:ilvl="5" w:tplc="04090005" w:tentative="1">
      <w:start w:val="1"/>
      <w:numFmt w:val="bullet"/>
      <w:lvlText w:val=""/>
      <w:lvlJc w:val="left"/>
      <w:pPr>
        <w:tabs>
          <w:tab w:val="num" w:pos="4364"/>
        </w:tabs>
        <w:ind w:left="4364" w:hanging="360"/>
      </w:pPr>
      <w:rPr>
        <w:rFonts w:ascii="Wingdings" w:hAnsi="Wingdings" w:hint="default"/>
      </w:rPr>
    </w:lvl>
    <w:lvl w:ilvl="6" w:tplc="04090001" w:tentative="1">
      <w:start w:val="1"/>
      <w:numFmt w:val="bullet"/>
      <w:lvlText w:val=""/>
      <w:lvlJc w:val="left"/>
      <w:pPr>
        <w:tabs>
          <w:tab w:val="num" w:pos="5084"/>
        </w:tabs>
        <w:ind w:left="5084" w:hanging="360"/>
      </w:pPr>
      <w:rPr>
        <w:rFonts w:ascii="Symbol" w:hAnsi="Symbol" w:hint="default"/>
      </w:rPr>
    </w:lvl>
    <w:lvl w:ilvl="7" w:tplc="04090003" w:tentative="1">
      <w:start w:val="1"/>
      <w:numFmt w:val="bullet"/>
      <w:lvlText w:val="o"/>
      <w:lvlJc w:val="left"/>
      <w:pPr>
        <w:tabs>
          <w:tab w:val="num" w:pos="5804"/>
        </w:tabs>
        <w:ind w:left="5804" w:hanging="360"/>
      </w:pPr>
      <w:rPr>
        <w:rFonts w:ascii="Courier New" w:hAnsi="Courier New" w:hint="default"/>
      </w:rPr>
    </w:lvl>
    <w:lvl w:ilvl="8" w:tplc="04090005" w:tentative="1">
      <w:start w:val="1"/>
      <w:numFmt w:val="bullet"/>
      <w:lvlText w:val=""/>
      <w:lvlJc w:val="left"/>
      <w:pPr>
        <w:tabs>
          <w:tab w:val="num" w:pos="6524"/>
        </w:tabs>
        <w:ind w:left="6524" w:hanging="360"/>
      </w:pPr>
      <w:rPr>
        <w:rFonts w:ascii="Wingdings" w:hAnsi="Wingdings" w:hint="default"/>
      </w:rPr>
    </w:lvl>
  </w:abstractNum>
  <w:abstractNum w:abstractNumId="3">
    <w:nsid w:val="2C986D32"/>
    <w:multiLevelType w:val="hybridMultilevel"/>
    <w:tmpl w:val="E8CC78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8555166"/>
    <w:multiLevelType w:val="hybridMultilevel"/>
    <w:tmpl w:val="7F008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E43B79"/>
    <w:multiLevelType w:val="hybridMultilevel"/>
    <w:tmpl w:val="1FB2300E"/>
    <w:lvl w:ilvl="0" w:tplc="D1FAE136">
      <w:start w:val="1"/>
      <w:numFmt w:val="decimal"/>
      <w:lvlText w:val="%1."/>
      <w:lvlJc w:val="left"/>
      <w:pPr>
        <w:tabs>
          <w:tab w:val="num" w:pos="360"/>
        </w:tabs>
        <w:ind w:left="360" w:hanging="360"/>
      </w:pPr>
      <w:rPr>
        <w:rFonts w:ascii="Calibri" w:eastAsia="Calibri" w:hAnsi="Calibri" w:cs="Times New Roman"/>
      </w:rPr>
    </w:lvl>
    <w:lvl w:ilvl="1" w:tplc="0409000F">
      <w:start w:val="1"/>
      <w:numFmt w:val="decimal"/>
      <w:lvlText w:val="%2."/>
      <w:lvlJc w:val="left"/>
      <w:pPr>
        <w:tabs>
          <w:tab w:val="num" w:pos="1080"/>
        </w:tabs>
        <w:ind w:left="1080" w:hanging="360"/>
      </w:pPr>
      <w:rPr>
        <w:rFonts w:hint="default"/>
      </w:rPr>
    </w:lvl>
    <w:lvl w:ilvl="2" w:tplc="6BC49B3A" w:tentative="1">
      <w:start w:val="1"/>
      <w:numFmt w:val="bullet"/>
      <w:lvlText w:val=""/>
      <w:lvlJc w:val="left"/>
      <w:pPr>
        <w:tabs>
          <w:tab w:val="num" w:pos="1800"/>
        </w:tabs>
        <w:ind w:left="1800" w:hanging="360"/>
      </w:pPr>
      <w:rPr>
        <w:rFonts w:ascii="Wingdings" w:hAnsi="Wingdings" w:hint="default"/>
      </w:rPr>
    </w:lvl>
    <w:lvl w:ilvl="3" w:tplc="AB4AE462" w:tentative="1">
      <w:start w:val="1"/>
      <w:numFmt w:val="bullet"/>
      <w:lvlText w:val=""/>
      <w:lvlJc w:val="left"/>
      <w:pPr>
        <w:tabs>
          <w:tab w:val="num" w:pos="2520"/>
        </w:tabs>
        <w:ind w:left="2520" w:hanging="360"/>
      </w:pPr>
      <w:rPr>
        <w:rFonts w:ascii="Wingdings" w:hAnsi="Wingdings" w:hint="default"/>
      </w:rPr>
    </w:lvl>
    <w:lvl w:ilvl="4" w:tplc="37064F46" w:tentative="1">
      <w:start w:val="1"/>
      <w:numFmt w:val="bullet"/>
      <w:lvlText w:val=""/>
      <w:lvlJc w:val="left"/>
      <w:pPr>
        <w:tabs>
          <w:tab w:val="num" w:pos="3240"/>
        </w:tabs>
        <w:ind w:left="3240" w:hanging="360"/>
      </w:pPr>
      <w:rPr>
        <w:rFonts w:ascii="Wingdings" w:hAnsi="Wingdings" w:hint="default"/>
      </w:rPr>
    </w:lvl>
    <w:lvl w:ilvl="5" w:tplc="8FC0602A" w:tentative="1">
      <w:start w:val="1"/>
      <w:numFmt w:val="bullet"/>
      <w:lvlText w:val=""/>
      <w:lvlJc w:val="left"/>
      <w:pPr>
        <w:tabs>
          <w:tab w:val="num" w:pos="3960"/>
        </w:tabs>
        <w:ind w:left="3960" w:hanging="360"/>
      </w:pPr>
      <w:rPr>
        <w:rFonts w:ascii="Wingdings" w:hAnsi="Wingdings" w:hint="default"/>
      </w:rPr>
    </w:lvl>
    <w:lvl w:ilvl="6" w:tplc="C7F6BBF4" w:tentative="1">
      <w:start w:val="1"/>
      <w:numFmt w:val="bullet"/>
      <w:lvlText w:val=""/>
      <w:lvlJc w:val="left"/>
      <w:pPr>
        <w:tabs>
          <w:tab w:val="num" w:pos="4680"/>
        </w:tabs>
        <w:ind w:left="4680" w:hanging="360"/>
      </w:pPr>
      <w:rPr>
        <w:rFonts w:ascii="Wingdings" w:hAnsi="Wingdings" w:hint="default"/>
      </w:rPr>
    </w:lvl>
    <w:lvl w:ilvl="7" w:tplc="20409066" w:tentative="1">
      <w:start w:val="1"/>
      <w:numFmt w:val="bullet"/>
      <w:lvlText w:val=""/>
      <w:lvlJc w:val="left"/>
      <w:pPr>
        <w:tabs>
          <w:tab w:val="num" w:pos="5400"/>
        </w:tabs>
        <w:ind w:left="5400" w:hanging="360"/>
      </w:pPr>
      <w:rPr>
        <w:rFonts w:ascii="Wingdings" w:hAnsi="Wingdings" w:hint="default"/>
      </w:rPr>
    </w:lvl>
    <w:lvl w:ilvl="8" w:tplc="3ECC775C" w:tentative="1">
      <w:start w:val="1"/>
      <w:numFmt w:val="bullet"/>
      <w:lvlText w:val=""/>
      <w:lvlJc w:val="left"/>
      <w:pPr>
        <w:tabs>
          <w:tab w:val="num" w:pos="6120"/>
        </w:tabs>
        <w:ind w:left="6120" w:hanging="360"/>
      </w:pPr>
      <w:rPr>
        <w:rFonts w:ascii="Wingdings" w:hAnsi="Wingdings" w:hint="default"/>
      </w:rPr>
    </w:lvl>
  </w:abstractNum>
  <w:abstractNum w:abstractNumId="6">
    <w:nsid w:val="4AB83970"/>
    <w:multiLevelType w:val="hybridMultilevel"/>
    <w:tmpl w:val="EEF6FD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ED257F8"/>
    <w:multiLevelType w:val="hybridMultilevel"/>
    <w:tmpl w:val="00528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FE10977"/>
    <w:multiLevelType w:val="hybridMultilevel"/>
    <w:tmpl w:val="8828F07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635626F9"/>
    <w:multiLevelType w:val="hybridMultilevel"/>
    <w:tmpl w:val="61A2F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6FA5983"/>
    <w:multiLevelType w:val="hybridMultilevel"/>
    <w:tmpl w:val="CD607E0E"/>
    <w:lvl w:ilvl="0" w:tplc="0409000F">
      <w:start w:val="1"/>
      <w:numFmt w:val="decimal"/>
      <w:lvlText w:val="%1."/>
      <w:lvlJc w:val="left"/>
      <w:pPr>
        <w:ind w:left="630" w:hanging="360"/>
      </w:pPr>
      <w:rPr>
        <w:rFonts w:cs="Times New Roman"/>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num w:numId="1">
    <w:abstractNumId w:val="1"/>
  </w:num>
  <w:num w:numId="2">
    <w:abstractNumId w:val="10"/>
  </w:num>
  <w:num w:numId="3">
    <w:abstractNumId w:val="2"/>
  </w:num>
  <w:num w:numId="4">
    <w:abstractNumId w:val="6"/>
  </w:num>
  <w:num w:numId="5">
    <w:abstractNumId w:val="8"/>
  </w:num>
  <w:num w:numId="6">
    <w:abstractNumId w:val="3"/>
  </w:num>
  <w:num w:numId="7">
    <w:abstractNumId w:val="7"/>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92267"/>
    <w:rsid w:val="000025B1"/>
    <w:rsid w:val="00004798"/>
    <w:rsid w:val="00004B68"/>
    <w:rsid w:val="000052BD"/>
    <w:rsid w:val="000053BE"/>
    <w:rsid w:val="00005756"/>
    <w:rsid w:val="000117A9"/>
    <w:rsid w:val="00014CE9"/>
    <w:rsid w:val="00020495"/>
    <w:rsid w:val="00020A15"/>
    <w:rsid w:val="00021CBD"/>
    <w:rsid w:val="00026C84"/>
    <w:rsid w:val="00027467"/>
    <w:rsid w:val="000313CB"/>
    <w:rsid w:val="00031D5E"/>
    <w:rsid w:val="000337D5"/>
    <w:rsid w:val="0003480E"/>
    <w:rsid w:val="00035164"/>
    <w:rsid w:val="00035560"/>
    <w:rsid w:val="000370E1"/>
    <w:rsid w:val="00037361"/>
    <w:rsid w:val="00040032"/>
    <w:rsid w:val="00041237"/>
    <w:rsid w:val="0004174A"/>
    <w:rsid w:val="00041BF7"/>
    <w:rsid w:val="00043311"/>
    <w:rsid w:val="0004549F"/>
    <w:rsid w:val="00045BDC"/>
    <w:rsid w:val="000469F2"/>
    <w:rsid w:val="000476DD"/>
    <w:rsid w:val="00050630"/>
    <w:rsid w:val="0005260F"/>
    <w:rsid w:val="00053990"/>
    <w:rsid w:val="0005475A"/>
    <w:rsid w:val="00055286"/>
    <w:rsid w:val="00056C51"/>
    <w:rsid w:val="00063DBA"/>
    <w:rsid w:val="00063F95"/>
    <w:rsid w:val="00064F61"/>
    <w:rsid w:val="00065F71"/>
    <w:rsid w:val="00066BE4"/>
    <w:rsid w:val="00071E7C"/>
    <w:rsid w:val="00073140"/>
    <w:rsid w:val="00076354"/>
    <w:rsid w:val="00076E79"/>
    <w:rsid w:val="0007780E"/>
    <w:rsid w:val="000804A8"/>
    <w:rsid w:val="000813B0"/>
    <w:rsid w:val="000831D1"/>
    <w:rsid w:val="0009091C"/>
    <w:rsid w:val="0009173B"/>
    <w:rsid w:val="0009199B"/>
    <w:rsid w:val="00094E92"/>
    <w:rsid w:val="00096116"/>
    <w:rsid w:val="000A319F"/>
    <w:rsid w:val="000A745E"/>
    <w:rsid w:val="000A7B16"/>
    <w:rsid w:val="000B0165"/>
    <w:rsid w:val="000B1B4F"/>
    <w:rsid w:val="000B1B54"/>
    <w:rsid w:val="000B27E8"/>
    <w:rsid w:val="000B4669"/>
    <w:rsid w:val="000B51BF"/>
    <w:rsid w:val="000B5FE4"/>
    <w:rsid w:val="000B6B32"/>
    <w:rsid w:val="000C1BFC"/>
    <w:rsid w:val="000C2C20"/>
    <w:rsid w:val="000C52C3"/>
    <w:rsid w:val="000D060F"/>
    <w:rsid w:val="000D7085"/>
    <w:rsid w:val="000E0753"/>
    <w:rsid w:val="000E6857"/>
    <w:rsid w:val="000E7695"/>
    <w:rsid w:val="000F0D8A"/>
    <w:rsid w:val="000F5D07"/>
    <w:rsid w:val="000F5E12"/>
    <w:rsid w:val="000F6EF6"/>
    <w:rsid w:val="000F74C3"/>
    <w:rsid w:val="000F7ADD"/>
    <w:rsid w:val="000F7D8A"/>
    <w:rsid w:val="0010470E"/>
    <w:rsid w:val="00104B30"/>
    <w:rsid w:val="0010563E"/>
    <w:rsid w:val="00105E56"/>
    <w:rsid w:val="00105EE0"/>
    <w:rsid w:val="00107E67"/>
    <w:rsid w:val="001107BD"/>
    <w:rsid w:val="00113394"/>
    <w:rsid w:val="001140D5"/>
    <w:rsid w:val="001142F1"/>
    <w:rsid w:val="00114FA5"/>
    <w:rsid w:val="00115BB9"/>
    <w:rsid w:val="00117A02"/>
    <w:rsid w:val="00122170"/>
    <w:rsid w:val="00124DE0"/>
    <w:rsid w:val="001253D7"/>
    <w:rsid w:val="0012596F"/>
    <w:rsid w:val="00126B13"/>
    <w:rsid w:val="00127EC4"/>
    <w:rsid w:val="00130272"/>
    <w:rsid w:val="00130C02"/>
    <w:rsid w:val="0013181A"/>
    <w:rsid w:val="0013380A"/>
    <w:rsid w:val="00133990"/>
    <w:rsid w:val="001344B1"/>
    <w:rsid w:val="00134625"/>
    <w:rsid w:val="001357E9"/>
    <w:rsid w:val="00136E9B"/>
    <w:rsid w:val="00137956"/>
    <w:rsid w:val="00140B0F"/>
    <w:rsid w:val="00142001"/>
    <w:rsid w:val="00144696"/>
    <w:rsid w:val="00144DFE"/>
    <w:rsid w:val="00145612"/>
    <w:rsid w:val="00147CA9"/>
    <w:rsid w:val="001520FF"/>
    <w:rsid w:val="00161304"/>
    <w:rsid w:val="001615E8"/>
    <w:rsid w:val="00161B29"/>
    <w:rsid w:val="001627DD"/>
    <w:rsid w:val="00164BCC"/>
    <w:rsid w:val="0016641A"/>
    <w:rsid w:val="001664A8"/>
    <w:rsid w:val="00170648"/>
    <w:rsid w:val="00171464"/>
    <w:rsid w:val="00171C07"/>
    <w:rsid w:val="0017672E"/>
    <w:rsid w:val="00177D11"/>
    <w:rsid w:val="001807FB"/>
    <w:rsid w:val="00180E7F"/>
    <w:rsid w:val="00181EC9"/>
    <w:rsid w:val="00184FB5"/>
    <w:rsid w:val="001877DB"/>
    <w:rsid w:val="00187CA8"/>
    <w:rsid w:val="001924C0"/>
    <w:rsid w:val="001933E8"/>
    <w:rsid w:val="0019493F"/>
    <w:rsid w:val="00196249"/>
    <w:rsid w:val="0019728B"/>
    <w:rsid w:val="001A0A6F"/>
    <w:rsid w:val="001A13BF"/>
    <w:rsid w:val="001A24D5"/>
    <w:rsid w:val="001A5E4D"/>
    <w:rsid w:val="001A5EF1"/>
    <w:rsid w:val="001A6174"/>
    <w:rsid w:val="001A62F1"/>
    <w:rsid w:val="001A67B8"/>
    <w:rsid w:val="001A75FA"/>
    <w:rsid w:val="001A7F90"/>
    <w:rsid w:val="001B0903"/>
    <w:rsid w:val="001B091F"/>
    <w:rsid w:val="001B61CD"/>
    <w:rsid w:val="001B75E5"/>
    <w:rsid w:val="001C10AD"/>
    <w:rsid w:val="001C19A6"/>
    <w:rsid w:val="001C1DEC"/>
    <w:rsid w:val="001C26C2"/>
    <w:rsid w:val="001C2F93"/>
    <w:rsid w:val="001C400F"/>
    <w:rsid w:val="001C5214"/>
    <w:rsid w:val="001D1612"/>
    <w:rsid w:val="001D693C"/>
    <w:rsid w:val="001E0CF3"/>
    <w:rsid w:val="001E0D15"/>
    <w:rsid w:val="001E102E"/>
    <w:rsid w:val="001E349E"/>
    <w:rsid w:val="001E3B5B"/>
    <w:rsid w:val="001E6987"/>
    <w:rsid w:val="001F2734"/>
    <w:rsid w:val="001F4608"/>
    <w:rsid w:val="001F4B5C"/>
    <w:rsid w:val="001F76C7"/>
    <w:rsid w:val="002034B2"/>
    <w:rsid w:val="0020701C"/>
    <w:rsid w:val="002106E2"/>
    <w:rsid w:val="00215186"/>
    <w:rsid w:val="00222337"/>
    <w:rsid w:val="00223B96"/>
    <w:rsid w:val="00223D21"/>
    <w:rsid w:val="00226128"/>
    <w:rsid w:val="002271B2"/>
    <w:rsid w:val="002302F7"/>
    <w:rsid w:val="0023152D"/>
    <w:rsid w:val="002328AD"/>
    <w:rsid w:val="00233488"/>
    <w:rsid w:val="00233536"/>
    <w:rsid w:val="00233567"/>
    <w:rsid w:val="00233853"/>
    <w:rsid w:val="00237399"/>
    <w:rsid w:val="002375A5"/>
    <w:rsid w:val="00241629"/>
    <w:rsid w:val="00241C13"/>
    <w:rsid w:val="00242991"/>
    <w:rsid w:val="00242A0F"/>
    <w:rsid w:val="00243D32"/>
    <w:rsid w:val="002442FE"/>
    <w:rsid w:val="002460EC"/>
    <w:rsid w:val="00247287"/>
    <w:rsid w:val="00251119"/>
    <w:rsid w:val="002527CF"/>
    <w:rsid w:val="00255F04"/>
    <w:rsid w:val="0025669B"/>
    <w:rsid w:val="00261791"/>
    <w:rsid w:val="0026244C"/>
    <w:rsid w:val="00262848"/>
    <w:rsid w:val="0026534C"/>
    <w:rsid w:val="00266AA5"/>
    <w:rsid w:val="002707ED"/>
    <w:rsid w:val="002723BA"/>
    <w:rsid w:val="002723C6"/>
    <w:rsid w:val="00272B6C"/>
    <w:rsid w:val="00273C31"/>
    <w:rsid w:val="00275927"/>
    <w:rsid w:val="00275EF9"/>
    <w:rsid w:val="002760E9"/>
    <w:rsid w:val="002806D8"/>
    <w:rsid w:val="00282630"/>
    <w:rsid w:val="002828AF"/>
    <w:rsid w:val="0028418A"/>
    <w:rsid w:val="002866DB"/>
    <w:rsid w:val="00286DBA"/>
    <w:rsid w:val="00291DAC"/>
    <w:rsid w:val="0029291D"/>
    <w:rsid w:val="0029487C"/>
    <w:rsid w:val="002961D4"/>
    <w:rsid w:val="00296933"/>
    <w:rsid w:val="002976B6"/>
    <w:rsid w:val="00297BAB"/>
    <w:rsid w:val="002A00D4"/>
    <w:rsid w:val="002A3686"/>
    <w:rsid w:val="002A3CD8"/>
    <w:rsid w:val="002A4366"/>
    <w:rsid w:val="002A71D5"/>
    <w:rsid w:val="002B3494"/>
    <w:rsid w:val="002B412B"/>
    <w:rsid w:val="002B5A31"/>
    <w:rsid w:val="002B5F4A"/>
    <w:rsid w:val="002B60B6"/>
    <w:rsid w:val="002B6FCB"/>
    <w:rsid w:val="002C395D"/>
    <w:rsid w:val="002D03A3"/>
    <w:rsid w:val="002D0A6C"/>
    <w:rsid w:val="002D3A98"/>
    <w:rsid w:val="002D4645"/>
    <w:rsid w:val="002E0266"/>
    <w:rsid w:val="002E2D2B"/>
    <w:rsid w:val="002E3666"/>
    <w:rsid w:val="002E424F"/>
    <w:rsid w:val="002E6938"/>
    <w:rsid w:val="002F0656"/>
    <w:rsid w:val="002F1049"/>
    <w:rsid w:val="002F1981"/>
    <w:rsid w:val="002F19FA"/>
    <w:rsid w:val="002F1CCF"/>
    <w:rsid w:val="002F3257"/>
    <w:rsid w:val="00300081"/>
    <w:rsid w:val="00300816"/>
    <w:rsid w:val="00303685"/>
    <w:rsid w:val="00304E75"/>
    <w:rsid w:val="00305AEF"/>
    <w:rsid w:val="00306B0C"/>
    <w:rsid w:val="003105C4"/>
    <w:rsid w:val="00310A94"/>
    <w:rsid w:val="00312C68"/>
    <w:rsid w:val="00313A24"/>
    <w:rsid w:val="00314BBE"/>
    <w:rsid w:val="00314EBA"/>
    <w:rsid w:val="00320E32"/>
    <w:rsid w:val="00321039"/>
    <w:rsid w:val="003238DB"/>
    <w:rsid w:val="003269A0"/>
    <w:rsid w:val="00326E6C"/>
    <w:rsid w:val="00331990"/>
    <w:rsid w:val="00331CD7"/>
    <w:rsid w:val="0033415B"/>
    <w:rsid w:val="003364F6"/>
    <w:rsid w:val="00337FF5"/>
    <w:rsid w:val="00344929"/>
    <w:rsid w:val="00351B1F"/>
    <w:rsid w:val="00353FF2"/>
    <w:rsid w:val="003551E5"/>
    <w:rsid w:val="00357E63"/>
    <w:rsid w:val="003613B4"/>
    <w:rsid w:val="00363836"/>
    <w:rsid w:val="00366E02"/>
    <w:rsid w:val="00373E8D"/>
    <w:rsid w:val="00374896"/>
    <w:rsid w:val="00377A96"/>
    <w:rsid w:val="00377B0A"/>
    <w:rsid w:val="003802B4"/>
    <w:rsid w:val="0038263A"/>
    <w:rsid w:val="0038351C"/>
    <w:rsid w:val="00384E9D"/>
    <w:rsid w:val="003859FC"/>
    <w:rsid w:val="00391A84"/>
    <w:rsid w:val="00391D46"/>
    <w:rsid w:val="00394585"/>
    <w:rsid w:val="00395A65"/>
    <w:rsid w:val="00396A32"/>
    <w:rsid w:val="003A0E57"/>
    <w:rsid w:val="003A4DF9"/>
    <w:rsid w:val="003A5FF7"/>
    <w:rsid w:val="003A77B6"/>
    <w:rsid w:val="003B0BF8"/>
    <w:rsid w:val="003B447F"/>
    <w:rsid w:val="003B5D78"/>
    <w:rsid w:val="003B7508"/>
    <w:rsid w:val="003C1A44"/>
    <w:rsid w:val="003C2C5E"/>
    <w:rsid w:val="003C331A"/>
    <w:rsid w:val="003C3852"/>
    <w:rsid w:val="003C4B12"/>
    <w:rsid w:val="003C5893"/>
    <w:rsid w:val="003C5C97"/>
    <w:rsid w:val="003C63A7"/>
    <w:rsid w:val="003C6DB2"/>
    <w:rsid w:val="003D10EE"/>
    <w:rsid w:val="003D2EA1"/>
    <w:rsid w:val="003D34F5"/>
    <w:rsid w:val="003D4182"/>
    <w:rsid w:val="003D5AED"/>
    <w:rsid w:val="003D6103"/>
    <w:rsid w:val="003D7CCF"/>
    <w:rsid w:val="003D7E66"/>
    <w:rsid w:val="003E2B86"/>
    <w:rsid w:val="003E2F8E"/>
    <w:rsid w:val="003E3297"/>
    <w:rsid w:val="003E7256"/>
    <w:rsid w:val="003E736B"/>
    <w:rsid w:val="003F188F"/>
    <w:rsid w:val="003F3DE3"/>
    <w:rsid w:val="003F4B0D"/>
    <w:rsid w:val="003F6D83"/>
    <w:rsid w:val="003F75EE"/>
    <w:rsid w:val="00401FD7"/>
    <w:rsid w:val="00402EA4"/>
    <w:rsid w:val="004032C5"/>
    <w:rsid w:val="004042E0"/>
    <w:rsid w:val="00404C8A"/>
    <w:rsid w:val="004068F4"/>
    <w:rsid w:val="00411C0E"/>
    <w:rsid w:val="00422659"/>
    <w:rsid w:val="004252F0"/>
    <w:rsid w:val="0042536C"/>
    <w:rsid w:val="00435A72"/>
    <w:rsid w:val="00437296"/>
    <w:rsid w:val="00441CC0"/>
    <w:rsid w:val="00441E9B"/>
    <w:rsid w:val="004433F8"/>
    <w:rsid w:val="0044440C"/>
    <w:rsid w:val="00460D82"/>
    <w:rsid w:val="0046362B"/>
    <w:rsid w:val="00464446"/>
    <w:rsid w:val="00464DBA"/>
    <w:rsid w:val="00466BD5"/>
    <w:rsid w:val="00466BF7"/>
    <w:rsid w:val="004701A8"/>
    <w:rsid w:val="0047038A"/>
    <w:rsid w:val="004710EE"/>
    <w:rsid w:val="00472FA0"/>
    <w:rsid w:val="0047407E"/>
    <w:rsid w:val="00477340"/>
    <w:rsid w:val="00481CE0"/>
    <w:rsid w:val="00485A6F"/>
    <w:rsid w:val="00487E89"/>
    <w:rsid w:val="004910DA"/>
    <w:rsid w:val="004964C3"/>
    <w:rsid w:val="00496680"/>
    <w:rsid w:val="004A14BC"/>
    <w:rsid w:val="004A1C83"/>
    <w:rsid w:val="004A278D"/>
    <w:rsid w:val="004A30CB"/>
    <w:rsid w:val="004A351E"/>
    <w:rsid w:val="004B4849"/>
    <w:rsid w:val="004B6117"/>
    <w:rsid w:val="004C59FB"/>
    <w:rsid w:val="004D00EC"/>
    <w:rsid w:val="004D2593"/>
    <w:rsid w:val="004D2AB8"/>
    <w:rsid w:val="004D303C"/>
    <w:rsid w:val="004D4633"/>
    <w:rsid w:val="004E06E8"/>
    <w:rsid w:val="004E0D6C"/>
    <w:rsid w:val="004E0D80"/>
    <w:rsid w:val="004E20F9"/>
    <w:rsid w:val="004E2302"/>
    <w:rsid w:val="004E2E69"/>
    <w:rsid w:val="004E3552"/>
    <w:rsid w:val="004E3A31"/>
    <w:rsid w:val="004F0574"/>
    <w:rsid w:val="004F15B5"/>
    <w:rsid w:val="004F1EC1"/>
    <w:rsid w:val="004F1FE4"/>
    <w:rsid w:val="004F2731"/>
    <w:rsid w:val="004F2D53"/>
    <w:rsid w:val="004F4116"/>
    <w:rsid w:val="00500D38"/>
    <w:rsid w:val="005032FA"/>
    <w:rsid w:val="005066C0"/>
    <w:rsid w:val="00507808"/>
    <w:rsid w:val="00507A4D"/>
    <w:rsid w:val="00507BE1"/>
    <w:rsid w:val="005155AA"/>
    <w:rsid w:val="0051593E"/>
    <w:rsid w:val="005177B9"/>
    <w:rsid w:val="00520828"/>
    <w:rsid w:val="005229BA"/>
    <w:rsid w:val="00522E0C"/>
    <w:rsid w:val="00524132"/>
    <w:rsid w:val="00525B64"/>
    <w:rsid w:val="00526AFA"/>
    <w:rsid w:val="00531328"/>
    <w:rsid w:val="00531439"/>
    <w:rsid w:val="00533BD2"/>
    <w:rsid w:val="00534074"/>
    <w:rsid w:val="005358EF"/>
    <w:rsid w:val="005371DA"/>
    <w:rsid w:val="005375D9"/>
    <w:rsid w:val="0054048F"/>
    <w:rsid w:val="00542366"/>
    <w:rsid w:val="00543FC6"/>
    <w:rsid w:val="005449B2"/>
    <w:rsid w:val="00544E9B"/>
    <w:rsid w:val="00546FE8"/>
    <w:rsid w:val="00551BAD"/>
    <w:rsid w:val="00552C80"/>
    <w:rsid w:val="00553024"/>
    <w:rsid w:val="00565207"/>
    <w:rsid w:val="00565C89"/>
    <w:rsid w:val="00567A6F"/>
    <w:rsid w:val="00571A4A"/>
    <w:rsid w:val="00572BE5"/>
    <w:rsid w:val="0057307A"/>
    <w:rsid w:val="00573444"/>
    <w:rsid w:val="00574476"/>
    <w:rsid w:val="00576234"/>
    <w:rsid w:val="00576BA5"/>
    <w:rsid w:val="0058264F"/>
    <w:rsid w:val="00583A46"/>
    <w:rsid w:val="00586F5B"/>
    <w:rsid w:val="00587AC8"/>
    <w:rsid w:val="00590906"/>
    <w:rsid w:val="005919A1"/>
    <w:rsid w:val="0059485C"/>
    <w:rsid w:val="00594A5F"/>
    <w:rsid w:val="00596DD7"/>
    <w:rsid w:val="0059769A"/>
    <w:rsid w:val="005979E6"/>
    <w:rsid w:val="005A289C"/>
    <w:rsid w:val="005A2E07"/>
    <w:rsid w:val="005A34E8"/>
    <w:rsid w:val="005A5ED6"/>
    <w:rsid w:val="005B0D72"/>
    <w:rsid w:val="005B1DFA"/>
    <w:rsid w:val="005B1EC9"/>
    <w:rsid w:val="005B38BA"/>
    <w:rsid w:val="005B436A"/>
    <w:rsid w:val="005B5AB6"/>
    <w:rsid w:val="005B7ABC"/>
    <w:rsid w:val="005C0569"/>
    <w:rsid w:val="005C0DEF"/>
    <w:rsid w:val="005C1732"/>
    <w:rsid w:val="005C2268"/>
    <w:rsid w:val="005C2A84"/>
    <w:rsid w:val="005C49FB"/>
    <w:rsid w:val="005D264E"/>
    <w:rsid w:val="005D69CB"/>
    <w:rsid w:val="005D6D44"/>
    <w:rsid w:val="005E0279"/>
    <w:rsid w:val="005E089B"/>
    <w:rsid w:val="005E2884"/>
    <w:rsid w:val="005E5A36"/>
    <w:rsid w:val="005E69CE"/>
    <w:rsid w:val="005F00C4"/>
    <w:rsid w:val="005F0233"/>
    <w:rsid w:val="005F6924"/>
    <w:rsid w:val="005F6B96"/>
    <w:rsid w:val="006013FA"/>
    <w:rsid w:val="00603035"/>
    <w:rsid w:val="0060337F"/>
    <w:rsid w:val="00606400"/>
    <w:rsid w:val="00606546"/>
    <w:rsid w:val="00606D4D"/>
    <w:rsid w:val="00610927"/>
    <w:rsid w:val="00610AFF"/>
    <w:rsid w:val="0061348A"/>
    <w:rsid w:val="00613F8E"/>
    <w:rsid w:val="006143F9"/>
    <w:rsid w:val="0061490C"/>
    <w:rsid w:val="006155E2"/>
    <w:rsid w:val="00622509"/>
    <w:rsid w:val="006225AA"/>
    <w:rsid w:val="00622C29"/>
    <w:rsid w:val="00623A4A"/>
    <w:rsid w:val="00623C85"/>
    <w:rsid w:val="00625B1B"/>
    <w:rsid w:val="006325BB"/>
    <w:rsid w:val="00641AA9"/>
    <w:rsid w:val="00642885"/>
    <w:rsid w:val="00645307"/>
    <w:rsid w:val="006455B0"/>
    <w:rsid w:val="00651C91"/>
    <w:rsid w:val="006535DF"/>
    <w:rsid w:val="006543EF"/>
    <w:rsid w:val="00655F51"/>
    <w:rsid w:val="00657763"/>
    <w:rsid w:val="006607D9"/>
    <w:rsid w:val="00661D8E"/>
    <w:rsid w:val="0066430B"/>
    <w:rsid w:val="0066485F"/>
    <w:rsid w:val="0067059C"/>
    <w:rsid w:val="00672074"/>
    <w:rsid w:val="0067221F"/>
    <w:rsid w:val="006722C7"/>
    <w:rsid w:val="00672FB5"/>
    <w:rsid w:val="0067685A"/>
    <w:rsid w:val="00677FD3"/>
    <w:rsid w:val="00680E37"/>
    <w:rsid w:val="006827FF"/>
    <w:rsid w:val="00683C27"/>
    <w:rsid w:val="00687046"/>
    <w:rsid w:val="00690DED"/>
    <w:rsid w:val="00692EF4"/>
    <w:rsid w:val="00693E62"/>
    <w:rsid w:val="0069431A"/>
    <w:rsid w:val="006956F0"/>
    <w:rsid w:val="006A3C04"/>
    <w:rsid w:val="006A5388"/>
    <w:rsid w:val="006A5543"/>
    <w:rsid w:val="006A5EDF"/>
    <w:rsid w:val="006A6553"/>
    <w:rsid w:val="006B1676"/>
    <w:rsid w:val="006B3CB5"/>
    <w:rsid w:val="006B4BCD"/>
    <w:rsid w:val="006B5AED"/>
    <w:rsid w:val="006B746F"/>
    <w:rsid w:val="006C0AA1"/>
    <w:rsid w:val="006C1FAE"/>
    <w:rsid w:val="006C2D4F"/>
    <w:rsid w:val="006C2D91"/>
    <w:rsid w:val="006C3451"/>
    <w:rsid w:val="006C4C79"/>
    <w:rsid w:val="006C63BA"/>
    <w:rsid w:val="006D2A68"/>
    <w:rsid w:val="006E00B8"/>
    <w:rsid w:val="006E1D67"/>
    <w:rsid w:val="006E2BBB"/>
    <w:rsid w:val="006E5729"/>
    <w:rsid w:val="006E6B96"/>
    <w:rsid w:val="006F047E"/>
    <w:rsid w:val="006F2204"/>
    <w:rsid w:val="006F3C18"/>
    <w:rsid w:val="006F5520"/>
    <w:rsid w:val="006F5FCB"/>
    <w:rsid w:val="006F7FFB"/>
    <w:rsid w:val="007054D1"/>
    <w:rsid w:val="00705975"/>
    <w:rsid w:val="0070631A"/>
    <w:rsid w:val="00711270"/>
    <w:rsid w:val="00712A66"/>
    <w:rsid w:val="00714FED"/>
    <w:rsid w:val="00715FAC"/>
    <w:rsid w:val="00716ADE"/>
    <w:rsid w:val="00720664"/>
    <w:rsid w:val="007215E4"/>
    <w:rsid w:val="0072580D"/>
    <w:rsid w:val="00731263"/>
    <w:rsid w:val="00732503"/>
    <w:rsid w:val="00732C50"/>
    <w:rsid w:val="0073321C"/>
    <w:rsid w:val="00734643"/>
    <w:rsid w:val="00734D74"/>
    <w:rsid w:val="00737B9A"/>
    <w:rsid w:val="007415BF"/>
    <w:rsid w:val="00745AEB"/>
    <w:rsid w:val="00750328"/>
    <w:rsid w:val="00751D48"/>
    <w:rsid w:val="00751EAE"/>
    <w:rsid w:val="00752340"/>
    <w:rsid w:val="00753135"/>
    <w:rsid w:val="00755BAF"/>
    <w:rsid w:val="00756695"/>
    <w:rsid w:val="00762BDA"/>
    <w:rsid w:val="007646FB"/>
    <w:rsid w:val="00764CF1"/>
    <w:rsid w:val="00764E22"/>
    <w:rsid w:val="00764FC0"/>
    <w:rsid w:val="00765236"/>
    <w:rsid w:val="007656EF"/>
    <w:rsid w:val="00765D75"/>
    <w:rsid w:val="007661D1"/>
    <w:rsid w:val="00770A87"/>
    <w:rsid w:val="00772470"/>
    <w:rsid w:val="00776258"/>
    <w:rsid w:val="00776559"/>
    <w:rsid w:val="00777D73"/>
    <w:rsid w:val="007912F3"/>
    <w:rsid w:val="007917C3"/>
    <w:rsid w:val="0079340E"/>
    <w:rsid w:val="00793ED9"/>
    <w:rsid w:val="00795676"/>
    <w:rsid w:val="007A2DD5"/>
    <w:rsid w:val="007A3791"/>
    <w:rsid w:val="007A50A0"/>
    <w:rsid w:val="007A5A6A"/>
    <w:rsid w:val="007A6C2F"/>
    <w:rsid w:val="007A7CE6"/>
    <w:rsid w:val="007B11A6"/>
    <w:rsid w:val="007B4067"/>
    <w:rsid w:val="007B6935"/>
    <w:rsid w:val="007C0EFC"/>
    <w:rsid w:val="007C1969"/>
    <w:rsid w:val="007C220C"/>
    <w:rsid w:val="007C3C2B"/>
    <w:rsid w:val="007C456A"/>
    <w:rsid w:val="007C73AC"/>
    <w:rsid w:val="007D0026"/>
    <w:rsid w:val="007D27B0"/>
    <w:rsid w:val="007D6355"/>
    <w:rsid w:val="007E021F"/>
    <w:rsid w:val="007E0B7E"/>
    <w:rsid w:val="007E0CAF"/>
    <w:rsid w:val="007E0ED2"/>
    <w:rsid w:val="007E1117"/>
    <w:rsid w:val="007E25D6"/>
    <w:rsid w:val="007E3D7D"/>
    <w:rsid w:val="007E7C28"/>
    <w:rsid w:val="007F1D1E"/>
    <w:rsid w:val="007F78EE"/>
    <w:rsid w:val="00800007"/>
    <w:rsid w:val="008106D7"/>
    <w:rsid w:val="00813EA0"/>
    <w:rsid w:val="0081432A"/>
    <w:rsid w:val="00815AB4"/>
    <w:rsid w:val="008205B7"/>
    <w:rsid w:val="008226DB"/>
    <w:rsid w:val="00823637"/>
    <w:rsid w:val="0083208F"/>
    <w:rsid w:val="00833842"/>
    <w:rsid w:val="00835341"/>
    <w:rsid w:val="0083759A"/>
    <w:rsid w:val="00841C8C"/>
    <w:rsid w:val="008434CC"/>
    <w:rsid w:val="0084437A"/>
    <w:rsid w:val="00846752"/>
    <w:rsid w:val="00851014"/>
    <w:rsid w:val="00851ED5"/>
    <w:rsid w:val="00851FDA"/>
    <w:rsid w:val="008524F3"/>
    <w:rsid w:val="00852F76"/>
    <w:rsid w:val="008557D4"/>
    <w:rsid w:val="008558B7"/>
    <w:rsid w:val="00860CF8"/>
    <w:rsid w:val="00861D85"/>
    <w:rsid w:val="00862336"/>
    <w:rsid w:val="00864B49"/>
    <w:rsid w:val="00867AA1"/>
    <w:rsid w:val="00872A36"/>
    <w:rsid w:val="00874294"/>
    <w:rsid w:val="008746C3"/>
    <w:rsid w:val="00875DC0"/>
    <w:rsid w:val="00881E58"/>
    <w:rsid w:val="00882C86"/>
    <w:rsid w:val="008830D7"/>
    <w:rsid w:val="00883D43"/>
    <w:rsid w:val="00884500"/>
    <w:rsid w:val="00893CEC"/>
    <w:rsid w:val="008949D5"/>
    <w:rsid w:val="00896E0D"/>
    <w:rsid w:val="00897E44"/>
    <w:rsid w:val="008A22A7"/>
    <w:rsid w:val="008A411D"/>
    <w:rsid w:val="008A4194"/>
    <w:rsid w:val="008A48F4"/>
    <w:rsid w:val="008A6E2D"/>
    <w:rsid w:val="008A7F13"/>
    <w:rsid w:val="008B0DA2"/>
    <w:rsid w:val="008B30A4"/>
    <w:rsid w:val="008B47A4"/>
    <w:rsid w:val="008B5295"/>
    <w:rsid w:val="008B5C05"/>
    <w:rsid w:val="008C16A2"/>
    <w:rsid w:val="008C336F"/>
    <w:rsid w:val="008C63CF"/>
    <w:rsid w:val="008C6ACC"/>
    <w:rsid w:val="008D0D68"/>
    <w:rsid w:val="008D2505"/>
    <w:rsid w:val="008D2D9F"/>
    <w:rsid w:val="008E0AF1"/>
    <w:rsid w:val="008E2031"/>
    <w:rsid w:val="008E3EB1"/>
    <w:rsid w:val="008F0EBC"/>
    <w:rsid w:val="008F2F02"/>
    <w:rsid w:val="008F32F8"/>
    <w:rsid w:val="008F34E4"/>
    <w:rsid w:val="008F4A75"/>
    <w:rsid w:val="008F54BA"/>
    <w:rsid w:val="008F5BEB"/>
    <w:rsid w:val="008F60A8"/>
    <w:rsid w:val="00901C83"/>
    <w:rsid w:val="00904B1E"/>
    <w:rsid w:val="009066F2"/>
    <w:rsid w:val="00911CC7"/>
    <w:rsid w:val="00917E67"/>
    <w:rsid w:val="00920B0C"/>
    <w:rsid w:val="00921059"/>
    <w:rsid w:val="0092464C"/>
    <w:rsid w:val="00924FD1"/>
    <w:rsid w:val="00925022"/>
    <w:rsid w:val="00925532"/>
    <w:rsid w:val="00926513"/>
    <w:rsid w:val="00933499"/>
    <w:rsid w:val="009345A1"/>
    <w:rsid w:val="00935904"/>
    <w:rsid w:val="00940F3D"/>
    <w:rsid w:val="00941DF2"/>
    <w:rsid w:val="00942604"/>
    <w:rsid w:val="00942C35"/>
    <w:rsid w:val="009517A1"/>
    <w:rsid w:val="009526CA"/>
    <w:rsid w:val="00952CD6"/>
    <w:rsid w:val="009530FF"/>
    <w:rsid w:val="009621E2"/>
    <w:rsid w:val="00964D87"/>
    <w:rsid w:val="0096667E"/>
    <w:rsid w:val="00967413"/>
    <w:rsid w:val="00967E55"/>
    <w:rsid w:val="0097140E"/>
    <w:rsid w:val="00971F8B"/>
    <w:rsid w:val="00973C3E"/>
    <w:rsid w:val="00976EFF"/>
    <w:rsid w:val="00977EF3"/>
    <w:rsid w:val="009802D4"/>
    <w:rsid w:val="00983924"/>
    <w:rsid w:val="0099013C"/>
    <w:rsid w:val="00993AFB"/>
    <w:rsid w:val="00995970"/>
    <w:rsid w:val="009A1E11"/>
    <w:rsid w:val="009A4924"/>
    <w:rsid w:val="009A708C"/>
    <w:rsid w:val="009A7861"/>
    <w:rsid w:val="009B03D4"/>
    <w:rsid w:val="009B0AD0"/>
    <w:rsid w:val="009B2883"/>
    <w:rsid w:val="009B7543"/>
    <w:rsid w:val="009B766A"/>
    <w:rsid w:val="009C09C8"/>
    <w:rsid w:val="009C0CE0"/>
    <w:rsid w:val="009C2C19"/>
    <w:rsid w:val="009C44DC"/>
    <w:rsid w:val="009C5AAA"/>
    <w:rsid w:val="009C67DF"/>
    <w:rsid w:val="009D368A"/>
    <w:rsid w:val="009D3F53"/>
    <w:rsid w:val="009D70A6"/>
    <w:rsid w:val="009E354A"/>
    <w:rsid w:val="009E3C28"/>
    <w:rsid w:val="009E4FE0"/>
    <w:rsid w:val="009E589F"/>
    <w:rsid w:val="009E728E"/>
    <w:rsid w:val="009F1599"/>
    <w:rsid w:val="009F240B"/>
    <w:rsid w:val="009F3FC2"/>
    <w:rsid w:val="009F5BDC"/>
    <w:rsid w:val="009F7ED6"/>
    <w:rsid w:val="00A00755"/>
    <w:rsid w:val="00A01B8D"/>
    <w:rsid w:val="00A02270"/>
    <w:rsid w:val="00A03C25"/>
    <w:rsid w:val="00A0444B"/>
    <w:rsid w:val="00A04915"/>
    <w:rsid w:val="00A078CA"/>
    <w:rsid w:val="00A10BA5"/>
    <w:rsid w:val="00A13A3E"/>
    <w:rsid w:val="00A141A5"/>
    <w:rsid w:val="00A15BDA"/>
    <w:rsid w:val="00A20483"/>
    <w:rsid w:val="00A2367E"/>
    <w:rsid w:val="00A24C07"/>
    <w:rsid w:val="00A2577B"/>
    <w:rsid w:val="00A25D3B"/>
    <w:rsid w:val="00A30379"/>
    <w:rsid w:val="00A32D6F"/>
    <w:rsid w:val="00A339B5"/>
    <w:rsid w:val="00A33F72"/>
    <w:rsid w:val="00A34330"/>
    <w:rsid w:val="00A36C06"/>
    <w:rsid w:val="00A37434"/>
    <w:rsid w:val="00A41E89"/>
    <w:rsid w:val="00A42F59"/>
    <w:rsid w:val="00A430AD"/>
    <w:rsid w:val="00A438F8"/>
    <w:rsid w:val="00A44358"/>
    <w:rsid w:val="00A45BA9"/>
    <w:rsid w:val="00A467B0"/>
    <w:rsid w:val="00A46C3E"/>
    <w:rsid w:val="00A46F62"/>
    <w:rsid w:val="00A47395"/>
    <w:rsid w:val="00A51302"/>
    <w:rsid w:val="00A5392D"/>
    <w:rsid w:val="00A570CE"/>
    <w:rsid w:val="00A57A1A"/>
    <w:rsid w:val="00A61CF8"/>
    <w:rsid w:val="00A62F58"/>
    <w:rsid w:val="00A650E9"/>
    <w:rsid w:val="00A65EA0"/>
    <w:rsid w:val="00A67042"/>
    <w:rsid w:val="00A7058E"/>
    <w:rsid w:val="00A72E34"/>
    <w:rsid w:val="00A74A06"/>
    <w:rsid w:val="00A755E3"/>
    <w:rsid w:val="00A76395"/>
    <w:rsid w:val="00A7758A"/>
    <w:rsid w:val="00A77C26"/>
    <w:rsid w:val="00A77E25"/>
    <w:rsid w:val="00A8000A"/>
    <w:rsid w:val="00A82F98"/>
    <w:rsid w:val="00A83955"/>
    <w:rsid w:val="00A86DC8"/>
    <w:rsid w:val="00A87A8F"/>
    <w:rsid w:val="00A9173A"/>
    <w:rsid w:val="00A92D9B"/>
    <w:rsid w:val="00A9559B"/>
    <w:rsid w:val="00A955D1"/>
    <w:rsid w:val="00A955DE"/>
    <w:rsid w:val="00A968DC"/>
    <w:rsid w:val="00A97126"/>
    <w:rsid w:val="00AA2151"/>
    <w:rsid w:val="00AA223A"/>
    <w:rsid w:val="00AA5C3A"/>
    <w:rsid w:val="00AB059D"/>
    <w:rsid w:val="00AB3C03"/>
    <w:rsid w:val="00AB42AC"/>
    <w:rsid w:val="00AB500A"/>
    <w:rsid w:val="00AB7179"/>
    <w:rsid w:val="00AC35CA"/>
    <w:rsid w:val="00AC4271"/>
    <w:rsid w:val="00AC46D5"/>
    <w:rsid w:val="00AC5DA3"/>
    <w:rsid w:val="00AC6F70"/>
    <w:rsid w:val="00AD328A"/>
    <w:rsid w:val="00AD73CA"/>
    <w:rsid w:val="00AD754B"/>
    <w:rsid w:val="00AE0C8C"/>
    <w:rsid w:val="00AF1000"/>
    <w:rsid w:val="00AF1559"/>
    <w:rsid w:val="00AF2E0E"/>
    <w:rsid w:val="00AF2FBC"/>
    <w:rsid w:val="00AF3FF3"/>
    <w:rsid w:val="00AF5034"/>
    <w:rsid w:val="00AF5115"/>
    <w:rsid w:val="00AF6FEA"/>
    <w:rsid w:val="00AF7DB3"/>
    <w:rsid w:val="00B004DE"/>
    <w:rsid w:val="00B00DCA"/>
    <w:rsid w:val="00B00E17"/>
    <w:rsid w:val="00B018A0"/>
    <w:rsid w:val="00B01C09"/>
    <w:rsid w:val="00B050D1"/>
    <w:rsid w:val="00B06844"/>
    <w:rsid w:val="00B1178E"/>
    <w:rsid w:val="00B11B85"/>
    <w:rsid w:val="00B13B4D"/>
    <w:rsid w:val="00B14CA1"/>
    <w:rsid w:val="00B15560"/>
    <w:rsid w:val="00B16B0F"/>
    <w:rsid w:val="00B21DAB"/>
    <w:rsid w:val="00B26937"/>
    <w:rsid w:val="00B308B7"/>
    <w:rsid w:val="00B30CAB"/>
    <w:rsid w:val="00B33C9A"/>
    <w:rsid w:val="00B3581B"/>
    <w:rsid w:val="00B35CA8"/>
    <w:rsid w:val="00B35DBD"/>
    <w:rsid w:val="00B36382"/>
    <w:rsid w:val="00B42874"/>
    <w:rsid w:val="00B45306"/>
    <w:rsid w:val="00B46670"/>
    <w:rsid w:val="00B46900"/>
    <w:rsid w:val="00B50F83"/>
    <w:rsid w:val="00B53907"/>
    <w:rsid w:val="00B54159"/>
    <w:rsid w:val="00B545DE"/>
    <w:rsid w:val="00B5463E"/>
    <w:rsid w:val="00B54C05"/>
    <w:rsid w:val="00B566BD"/>
    <w:rsid w:val="00B56E84"/>
    <w:rsid w:val="00B63271"/>
    <w:rsid w:val="00B64A33"/>
    <w:rsid w:val="00B662FD"/>
    <w:rsid w:val="00B6762F"/>
    <w:rsid w:val="00B71F9A"/>
    <w:rsid w:val="00B74254"/>
    <w:rsid w:val="00B81A5E"/>
    <w:rsid w:val="00B81F4C"/>
    <w:rsid w:val="00B83A39"/>
    <w:rsid w:val="00B87452"/>
    <w:rsid w:val="00B9045C"/>
    <w:rsid w:val="00B929D3"/>
    <w:rsid w:val="00B95F1A"/>
    <w:rsid w:val="00BA41AF"/>
    <w:rsid w:val="00BA5A76"/>
    <w:rsid w:val="00BA5EB6"/>
    <w:rsid w:val="00BA6B99"/>
    <w:rsid w:val="00BB117E"/>
    <w:rsid w:val="00BC2877"/>
    <w:rsid w:val="00BC714F"/>
    <w:rsid w:val="00BC7C23"/>
    <w:rsid w:val="00BD0191"/>
    <w:rsid w:val="00BD1780"/>
    <w:rsid w:val="00BD2120"/>
    <w:rsid w:val="00BD3A78"/>
    <w:rsid w:val="00BD4D35"/>
    <w:rsid w:val="00BD6CCC"/>
    <w:rsid w:val="00BE4D93"/>
    <w:rsid w:val="00BE6938"/>
    <w:rsid w:val="00BF671E"/>
    <w:rsid w:val="00C025FE"/>
    <w:rsid w:val="00C02850"/>
    <w:rsid w:val="00C047A8"/>
    <w:rsid w:val="00C07F34"/>
    <w:rsid w:val="00C152D5"/>
    <w:rsid w:val="00C20BF3"/>
    <w:rsid w:val="00C2363D"/>
    <w:rsid w:val="00C260F5"/>
    <w:rsid w:val="00C32069"/>
    <w:rsid w:val="00C324F0"/>
    <w:rsid w:val="00C33C04"/>
    <w:rsid w:val="00C35005"/>
    <w:rsid w:val="00C3796C"/>
    <w:rsid w:val="00C37B53"/>
    <w:rsid w:val="00C42E5A"/>
    <w:rsid w:val="00C45A57"/>
    <w:rsid w:val="00C46115"/>
    <w:rsid w:val="00C46247"/>
    <w:rsid w:val="00C464F2"/>
    <w:rsid w:val="00C46EAA"/>
    <w:rsid w:val="00C500FB"/>
    <w:rsid w:val="00C502EA"/>
    <w:rsid w:val="00C5076D"/>
    <w:rsid w:val="00C508DA"/>
    <w:rsid w:val="00C51954"/>
    <w:rsid w:val="00C53201"/>
    <w:rsid w:val="00C55158"/>
    <w:rsid w:val="00C55E87"/>
    <w:rsid w:val="00C57524"/>
    <w:rsid w:val="00C61906"/>
    <w:rsid w:val="00C6311E"/>
    <w:rsid w:val="00C6390A"/>
    <w:rsid w:val="00C64FC3"/>
    <w:rsid w:val="00C65917"/>
    <w:rsid w:val="00C65AFC"/>
    <w:rsid w:val="00C662EB"/>
    <w:rsid w:val="00C70785"/>
    <w:rsid w:val="00C71B8B"/>
    <w:rsid w:val="00C74BAE"/>
    <w:rsid w:val="00C758F7"/>
    <w:rsid w:val="00C75CD3"/>
    <w:rsid w:val="00C76023"/>
    <w:rsid w:val="00C77CF5"/>
    <w:rsid w:val="00C800E2"/>
    <w:rsid w:val="00C81739"/>
    <w:rsid w:val="00C83704"/>
    <w:rsid w:val="00C853F5"/>
    <w:rsid w:val="00C85D16"/>
    <w:rsid w:val="00C86677"/>
    <w:rsid w:val="00C86BB1"/>
    <w:rsid w:val="00C91426"/>
    <w:rsid w:val="00C933A2"/>
    <w:rsid w:val="00C94ECB"/>
    <w:rsid w:val="00C9797F"/>
    <w:rsid w:val="00CA442B"/>
    <w:rsid w:val="00CA6537"/>
    <w:rsid w:val="00CB1E25"/>
    <w:rsid w:val="00CB5B66"/>
    <w:rsid w:val="00CC6DBC"/>
    <w:rsid w:val="00CD04A3"/>
    <w:rsid w:val="00CD2996"/>
    <w:rsid w:val="00CD3B98"/>
    <w:rsid w:val="00CD51A2"/>
    <w:rsid w:val="00CE1BA6"/>
    <w:rsid w:val="00CE34F0"/>
    <w:rsid w:val="00CE3B88"/>
    <w:rsid w:val="00CE5497"/>
    <w:rsid w:val="00CE7280"/>
    <w:rsid w:val="00CE7578"/>
    <w:rsid w:val="00CF05D1"/>
    <w:rsid w:val="00CF49FA"/>
    <w:rsid w:val="00CF547A"/>
    <w:rsid w:val="00CF6115"/>
    <w:rsid w:val="00CF6382"/>
    <w:rsid w:val="00CF646D"/>
    <w:rsid w:val="00D0216E"/>
    <w:rsid w:val="00D03AF6"/>
    <w:rsid w:val="00D04A00"/>
    <w:rsid w:val="00D06C22"/>
    <w:rsid w:val="00D06E30"/>
    <w:rsid w:val="00D076D4"/>
    <w:rsid w:val="00D10A20"/>
    <w:rsid w:val="00D123AE"/>
    <w:rsid w:val="00D22029"/>
    <w:rsid w:val="00D2316E"/>
    <w:rsid w:val="00D231DA"/>
    <w:rsid w:val="00D23844"/>
    <w:rsid w:val="00D26B5A"/>
    <w:rsid w:val="00D30946"/>
    <w:rsid w:val="00D35AB8"/>
    <w:rsid w:val="00D35FF0"/>
    <w:rsid w:val="00D36197"/>
    <w:rsid w:val="00D368CB"/>
    <w:rsid w:val="00D37E4A"/>
    <w:rsid w:val="00D40844"/>
    <w:rsid w:val="00D421CC"/>
    <w:rsid w:val="00D460A3"/>
    <w:rsid w:val="00D50CFD"/>
    <w:rsid w:val="00D51809"/>
    <w:rsid w:val="00D5464B"/>
    <w:rsid w:val="00D551BC"/>
    <w:rsid w:val="00D55B16"/>
    <w:rsid w:val="00D55EE3"/>
    <w:rsid w:val="00D56809"/>
    <w:rsid w:val="00D57EC0"/>
    <w:rsid w:val="00D60906"/>
    <w:rsid w:val="00D61C55"/>
    <w:rsid w:val="00D623BB"/>
    <w:rsid w:val="00D62DC6"/>
    <w:rsid w:val="00D63C41"/>
    <w:rsid w:val="00D666D3"/>
    <w:rsid w:val="00D716BC"/>
    <w:rsid w:val="00D7185E"/>
    <w:rsid w:val="00D7298B"/>
    <w:rsid w:val="00D72BD0"/>
    <w:rsid w:val="00D750CA"/>
    <w:rsid w:val="00D775A5"/>
    <w:rsid w:val="00D80343"/>
    <w:rsid w:val="00D8236F"/>
    <w:rsid w:val="00D83491"/>
    <w:rsid w:val="00D852BA"/>
    <w:rsid w:val="00D85AA5"/>
    <w:rsid w:val="00D86622"/>
    <w:rsid w:val="00D87299"/>
    <w:rsid w:val="00D91520"/>
    <w:rsid w:val="00D91E5F"/>
    <w:rsid w:val="00D92876"/>
    <w:rsid w:val="00D96CAC"/>
    <w:rsid w:val="00D97761"/>
    <w:rsid w:val="00D977DA"/>
    <w:rsid w:val="00D97CED"/>
    <w:rsid w:val="00DA2B1E"/>
    <w:rsid w:val="00DA31A2"/>
    <w:rsid w:val="00DB0E1E"/>
    <w:rsid w:val="00DB33B3"/>
    <w:rsid w:val="00DB3B0B"/>
    <w:rsid w:val="00DB63E0"/>
    <w:rsid w:val="00DB6BD8"/>
    <w:rsid w:val="00DB7130"/>
    <w:rsid w:val="00DC3404"/>
    <w:rsid w:val="00DD050D"/>
    <w:rsid w:val="00DD17EF"/>
    <w:rsid w:val="00DD20E2"/>
    <w:rsid w:val="00DD674B"/>
    <w:rsid w:val="00DD7FE0"/>
    <w:rsid w:val="00DE0484"/>
    <w:rsid w:val="00DE2C0D"/>
    <w:rsid w:val="00DE7207"/>
    <w:rsid w:val="00DE773F"/>
    <w:rsid w:val="00DE7C0F"/>
    <w:rsid w:val="00DF2D9C"/>
    <w:rsid w:val="00DF5C87"/>
    <w:rsid w:val="00DF7C6D"/>
    <w:rsid w:val="00E02EBB"/>
    <w:rsid w:val="00E05B7B"/>
    <w:rsid w:val="00E065DF"/>
    <w:rsid w:val="00E07A4A"/>
    <w:rsid w:val="00E106F2"/>
    <w:rsid w:val="00E165C2"/>
    <w:rsid w:val="00E16A6C"/>
    <w:rsid w:val="00E177EE"/>
    <w:rsid w:val="00E20DE4"/>
    <w:rsid w:val="00E2130A"/>
    <w:rsid w:val="00E222AC"/>
    <w:rsid w:val="00E22B0C"/>
    <w:rsid w:val="00E23216"/>
    <w:rsid w:val="00E23C9E"/>
    <w:rsid w:val="00E32779"/>
    <w:rsid w:val="00E35CE6"/>
    <w:rsid w:val="00E35E2F"/>
    <w:rsid w:val="00E4169C"/>
    <w:rsid w:val="00E41854"/>
    <w:rsid w:val="00E4363E"/>
    <w:rsid w:val="00E44E5D"/>
    <w:rsid w:val="00E47963"/>
    <w:rsid w:val="00E47F27"/>
    <w:rsid w:val="00E547B8"/>
    <w:rsid w:val="00E60FA2"/>
    <w:rsid w:val="00E610FA"/>
    <w:rsid w:val="00E62112"/>
    <w:rsid w:val="00E63746"/>
    <w:rsid w:val="00E638AC"/>
    <w:rsid w:val="00E646A0"/>
    <w:rsid w:val="00E84A19"/>
    <w:rsid w:val="00E90E28"/>
    <w:rsid w:val="00E916CB"/>
    <w:rsid w:val="00E91D86"/>
    <w:rsid w:val="00E95442"/>
    <w:rsid w:val="00E9645D"/>
    <w:rsid w:val="00EA0F28"/>
    <w:rsid w:val="00EA26EC"/>
    <w:rsid w:val="00EA376C"/>
    <w:rsid w:val="00EA45C6"/>
    <w:rsid w:val="00EB11CA"/>
    <w:rsid w:val="00EB1E5F"/>
    <w:rsid w:val="00EB3FA3"/>
    <w:rsid w:val="00EB44E3"/>
    <w:rsid w:val="00EB5858"/>
    <w:rsid w:val="00EC298A"/>
    <w:rsid w:val="00EC2F56"/>
    <w:rsid w:val="00EC5A61"/>
    <w:rsid w:val="00EC72CB"/>
    <w:rsid w:val="00ED2AA1"/>
    <w:rsid w:val="00ED4540"/>
    <w:rsid w:val="00ED5B2B"/>
    <w:rsid w:val="00EE10A6"/>
    <w:rsid w:val="00EE1CDA"/>
    <w:rsid w:val="00EE23B4"/>
    <w:rsid w:val="00EE2BB0"/>
    <w:rsid w:val="00EE31C3"/>
    <w:rsid w:val="00EE3842"/>
    <w:rsid w:val="00EF0779"/>
    <w:rsid w:val="00EF2D58"/>
    <w:rsid w:val="00F00964"/>
    <w:rsid w:val="00F017DE"/>
    <w:rsid w:val="00F04852"/>
    <w:rsid w:val="00F11187"/>
    <w:rsid w:val="00F12273"/>
    <w:rsid w:val="00F20A67"/>
    <w:rsid w:val="00F26720"/>
    <w:rsid w:val="00F32348"/>
    <w:rsid w:val="00F336F7"/>
    <w:rsid w:val="00F42066"/>
    <w:rsid w:val="00F4403D"/>
    <w:rsid w:val="00F46D66"/>
    <w:rsid w:val="00F51633"/>
    <w:rsid w:val="00F52410"/>
    <w:rsid w:val="00F53153"/>
    <w:rsid w:val="00F610F6"/>
    <w:rsid w:val="00F63FEC"/>
    <w:rsid w:val="00F64377"/>
    <w:rsid w:val="00F67445"/>
    <w:rsid w:val="00F67779"/>
    <w:rsid w:val="00F7261A"/>
    <w:rsid w:val="00F72F49"/>
    <w:rsid w:val="00F74733"/>
    <w:rsid w:val="00F77F40"/>
    <w:rsid w:val="00F81081"/>
    <w:rsid w:val="00F81575"/>
    <w:rsid w:val="00F81F72"/>
    <w:rsid w:val="00F82ABF"/>
    <w:rsid w:val="00F85BB9"/>
    <w:rsid w:val="00F92267"/>
    <w:rsid w:val="00F9796E"/>
    <w:rsid w:val="00FA065F"/>
    <w:rsid w:val="00FA39F3"/>
    <w:rsid w:val="00FA5FDD"/>
    <w:rsid w:val="00FA7408"/>
    <w:rsid w:val="00FB59B8"/>
    <w:rsid w:val="00FC33E2"/>
    <w:rsid w:val="00FD3281"/>
    <w:rsid w:val="00FD5B1F"/>
    <w:rsid w:val="00FD6599"/>
    <w:rsid w:val="00FD6B54"/>
    <w:rsid w:val="00FD7EE6"/>
    <w:rsid w:val="00FE0827"/>
    <w:rsid w:val="00FE0EBA"/>
    <w:rsid w:val="00FE26E6"/>
    <w:rsid w:val="00FE30CB"/>
    <w:rsid w:val="00FE34E3"/>
    <w:rsid w:val="00FE5F22"/>
    <w:rsid w:val="00FE7530"/>
    <w:rsid w:val="00FF01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annotation text" w:uiPriority="99"/>
    <w:lsdException w:name="annotation reference" w:uiPriority="99"/>
    <w:lsdException w:name="Normal (Web)" w:uiPriority="99"/>
    <w:lsdException w:name="List Paragraph" w:uiPriority="34" w:qFormat="1"/>
  </w:latentStyles>
  <w:style w:type="paragraph" w:default="1" w:styleId="Normal">
    <w:name w:val="Normal"/>
    <w:qFormat/>
    <w:rsid w:val="00D56809"/>
    <w:pPr>
      <w:spacing w:after="200" w:line="276" w:lineRule="auto"/>
    </w:pPr>
    <w:rPr>
      <w:sz w:val="22"/>
      <w:szCs w:val="22"/>
    </w:rPr>
  </w:style>
  <w:style w:type="paragraph" w:styleId="Heading1">
    <w:name w:val="heading 1"/>
    <w:basedOn w:val="Normal"/>
    <w:next w:val="Normal"/>
    <w:link w:val="Heading1Char"/>
    <w:uiPriority w:val="99"/>
    <w:qFormat/>
    <w:rsid w:val="004F1FE4"/>
    <w:pPr>
      <w:keepNext/>
      <w:spacing w:after="0" w:line="240" w:lineRule="auto"/>
      <w:jc w:val="center"/>
      <w:outlineLvl w:val="0"/>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1FE4"/>
    <w:rPr>
      <w:rFonts w:ascii="Times New Roman" w:hAnsi="Times New Roman" w:cs="Times New Roman"/>
      <w:b/>
      <w:bCs/>
    </w:rPr>
  </w:style>
  <w:style w:type="paragraph" w:styleId="BalloonText">
    <w:name w:val="Balloon Text"/>
    <w:basedOn w:val="Normal"/>
    <w:link w:val="BalloonTextChar"/>
    <w:uiPriority w:val="99"/>
    <w:semiHidden/>
    <w:rsid w:val="00925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5022"/>
    <w:rPr>
      <w:rFonts w:ascii="Tahoma" w:hAnsi="Tahoma" w:cs="Tahoma"/>
      <w:sz w:val="16"/>
      <w:szCs w:val="16"/>
    </w:rPr>
  </w:style>
  <w:style w:type="table" w:styleId="TableGrid">
    <w:name w:val="Table Grid"/>
    <w:basedOn w:val="TableNormal"/>
    <w:uiPriority w:val="99"/>
    <w:rsid w:val="00F9226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973C3E"/>
    <w:pPr>
      <w:spacing w:after="0" w:line="240" w:lineRule="auto"/>
      <w:ind w:left="720"/>
    </w:pPr>
    <w:rPr>
      <w:rFonts w:cs="Arial"/>
    </w:rPr>
  </w:style>
  <w:style w:type="paragraph" w:customStyle="1" w:styleId="Default">
    <w:name w:val="Default"/>
    <w:rsid w:val="0050780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38263A"/>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rsid w:val="007E0ED2"/>
    <w:pPr>
      <w:tabs>
        <w:tab w:val="center" w:pos="4680"/>
        <w:tab w:val="right" w:pos="9360"/>
      </w:tabs>
    </w:pPr>
  </w:style>
  <w:style w:type="character" w:customStyle="1" w:styleId="HeaderChar">
    <w:name w:val="Header Char"/>
    <w:basedOn w:val="DefaultParagraphFont"/>
    <w:link w:val="Header"/>
    <w:uiPriority w:val="99"/>
    <w:locked/>
    <w:rsid w:val="007E0ED2"/>
    <w:rPr>
      <w:rFonts w:cs="Times New Roman"/>
      <w:sz w:val="22"/>
      <w:szCs w:val="22"/>
    </w:rPr>
  </w:style>
  <w:style w:type="paragraph" w:styleId="Footer">
    <w:name w:val="footer"/>
    <w:basedOn w:val="Normal"/>
    <w:link w:val="FooterChar"/>
    <w:uiPriority w:val="99"/>
    <w:rsid w:val="007E0ED2"/>
    <w:pPr>
      <w:tabs>
        <w:tab w:val="center" w:pos="4680"/>
        <w:tab w:val="right" w:pos="9360"/>
      </w:tabs>
    </w:pPr>
  </w:style>
  <w:style w:type="character" w:customStyle="1" w:styleId="FooterChar">
    <w:name w:val="Footer Char"/>
    <w:basedOn w:val="DefaultParagraphFont"/>
    <w:link w:val="Footer"/>
    <w:uiPriority w:val="99"/>
    <w:locked/>
    <w:rsid w:val="007E0ED2"/>
    <w:rPr>
      <w:rFonts w:cs="Times New Roman"/>
      <w:sz w:val="22"/>
      <w:szCs w:val="22"/>
    </w:rPr>
  </w:style>
  <w:style w:type="paragraph" w:styleId="FootnoteText">
    <w:name w:val="footnote text"/>
    <w:basedOn w:val="Normal"/>
    <w:link w:val="FootnoteTextChar"/>
    <w:uiPriority w:val="99"/>
    <w:rsid w:val="00851ED5"/>
    <w:pPr>
      <w:spacing w:after="0" w:line="240" w:lineRule="auto"/>
    </w:pPr>
    <w:rPr>
      <w:sz w:val="20"/>
      <w:szCs w:val="20"/>
    </w:rPr>
  </w:style>
  <w:style w:type="character" w:customStyle="1" w:styleId="FootnoteTextChar">
    <w:name w:val="Footnote Text Char"/>
    <w:basedOn w:val="DefaultParagraphFont"/>
    <w:link w:val="FootnoteText"/>
    <w:uiPriority w:val="99"/>
    <w:locked/>
    <w:rsid w:val="00851ED5"/>
    <w:rPr>
      <w:rFonts w:cs="Times New Roman"/>
    </w:rPr>
  </w:style>
  <w:style w:type="character" w:styleId="FootnoteReference">
    <w:name w:val="footnote reference"/>
    <w:basedOn w:val="DefaultParagraphFont"/>
    <w:uiPriority w:val="99"/>
    <w:semiHidden/>
    <w:rsid w:val="00851ED5"/>
    <w:rPr>
      <w:rFonts w:cs="Times New Roman"/>
      <w:vertAlign w:val="superscript"/>
    </w:rPr>
  </w:style>
  <w:style w:type="character" w:styleId="Hyperlink">
    <w:name w:val="Hyperlink"/>
    <w:basedOn w:val="DefaultParagraphFont"/>
    <w:uiPriority w:val="99"/>
    <w:rsid w:val="00B30CAB"/>
    <w:rPr>
      <w:rFonts w:cs="Times New Roman"/>
      <w:color w:val="0000FF"/>
      <w:u w:val="single"/>
    </w:rPr>
  </w:style>
  <w:style w:type="character" w:styleId="CommentReference">
    <w:name w:val="annotation reference"/>
    <w:basedOn w:val="DefaultParagraphFont"/>
    <w:uiPriority w:val="99"/>
    <w:semiHidden/>
    <w:rsid w:val="00B81F4C"/>
    <w:rPr>
      <w:rFonts w:cs="Times New Roman"/>
      <w:sz w:val="16"/>
      <w:szCs w:val="16"/>
    </w:rPr>
  </w:style>
  <w:style w:type="paragraph" w:styleId="CommentText">
    <w:name w:val="annotation text"/>
    <w:basedOn w:val="Normal"/>
    <w:link w:val="CommentTextChar"/>
    <w:uiPriority w:val="99"/>
    <w:semiHidden/>
    <w:rsid w:val="00B81F4C"/>
    <w:rPr>
      <w:sz w:val="20"/>
      <w:szCs w:val="20"/>
    </w:rPr>
  </w:style>
  <w:style w:type="character" w:customStyle="1" w:styleId="CommentTextChar">
    <w:name w:val="Comment Text Char"/>
    <w:basedOn w:val="DefaultParagraphFont"/>
    <w:link w:val="CommentText"/>
    <w:uiPriority w:val="99"/>
    <w:semiHidden/>
    <w:locked/>
    <w:rsid w:val="00B81F4C"/>
    <w:rPr>
      <w:rFonts w:cs="Times New Roman"/>
    </w:rPr>
  </w:style>
  <w:style w:type="paragraph" w:styleId="CommentSubject">
    <w:name w:val="annotation subject"/>
    <w:basedOn w:val="CommentText"/>
    <w:next w:val="CommentText"/>
    <w:link w:val="CommentSubjectChar"/>
    <w:uiPriority w:val="99"/>
    <w:semiHidden/>
    <w:rsid w:val="00B81F4C"/>
    <w:rPr>
      <w:b/>
      <w:bCs/>
    </w:rPr>
  </w:style>
  <w:style w:type="character" w:customStyle="1" w:styleId="CommentSubjectChar">
    <w:name w:val="Comment Subject Char"/>
    <w:basedOn w:val="CommentTextChar"/>
    <w:link w:val="CommentSubject"/>
    <w:uiPriority w:val="99"/>
    <w:semiHidden/>
    <w:locked/>
    <w:rsid w:val="00B81F4C"/>
    <w:rPr>
      <w:b/>
      <w:bCs/>
    </w:rPr>
  </w:style>
  <w:style w:type="character" w:styleId="FollowedHyperlink">
    <w:name w:val="FollowedHyperlink"/>
    <w:basedOn w:val="DefaultParagraphFont"/>
    <w:uiPriority w:val="99"/>
    <w:semiHidden/>
    <w:rsid w:val="009517A1"/>
    <w:rPr>
      <w:rFonts w:cs="Times New Roman"/>
      <w:color w:val="800080"/>
      <w:u w:val="single"/>
    </w:rPr>
  </w:style>
  <w:style w:type="paragraph" w:styleId="BodyText">
    <w:name w:val="Body Text"/>
    <w:basedOn w:val="Normal"/>
    <w:link w:val="BodyTextChar"/>
    <w:semiHidden/>
    <w:rsid w:val="001344B1"/>
    <w:pPr>
      <w:spacing w:after="60" w:line="240" w:lineRule="auto"/>
      <w:jc w:val="both"/>
    </w:pPr>
    <w:rPr>
      <w:rFonts w:ascii="Times New Roman" w:eastAsia="Times New Roman" w:hAnsi="Times New Roman"/>
    </w:rPr>
  </w:style>
  <w:style w:type="character" w:customStyle="1" w:styleId="BodyTextChar">
    <w:name w:val="Body Text Char"/>
    <w:basedOn w:val="DefaultParagraphFont"/>
    <w:link w:val="BodyText"/>
    <w:semiHidden/>
    <w:locked/>
    <w:rsid w:val="001344B1"/>
    <w:rPr>
      <w:rFonts w:ascii="Times New Roman" w:hAnsi="Times New Roman" w:cs="Times New Roman"/>
      <w:sz w:val="22"/>
      <w:szCs w:val="22"/>
    </w:rPr>
  </w:style>
  <w:style w:type="paragraph" w:styleId="BodyTextIndent3">
    <w:name w:val="Body Text Indent 3"/>
    <w:basedOn w:val="Normal"/>
    <w:link w:val="BodyTextIndent3Char"/>
    <w:uiPriority w:val="99"/>
    <w:semiHidden/>
    <w:rsid w:val="004F1EC1"/>
    <w:pPr>
      <w:spacing w:after="120"/>
      <w:ind w:left="360"/>
    </w:pPr>
    <w:rPr>
      <w:sz w:val="16"/>
      <w:szCs w:val="16"/>
    </w:rPr>
  </w:style>
  <w:style w:type="character" w:customStyle="1" w:styleId="BodyTextIndent3Char">
    <w:name w:val="Body Text Indent 3 Char"/>
    <w:basedOn w:val="DefaultParagraphFont"/>
    <w:link w:val="BodyTextIndent3"/>
    <w:uiPriority w:val="99"/>
    <w:semiHidden/>
    <w:locked/>
    <w:rsid w:val="004F1EC1"/>
    <w:rPr>
      <w:rFonts w:cs="Times New Roman"/>
      <w:sz w:val="16"/>
      <w:szCs w:val="16"/>
    </w:rPr>
  </w:style>
  <w:style w:type="paragraph" w:styleId="BodyText3">
    <w:name w:val="Body Text 3"/>
    <w:basedOn w:val="Normal"/>
    <w:link w:val="BodyText3Char"/>
    <w:uiPriority w:val="99"/>
    <w:rsid w:val="004F1EC1"/>
    <w:pPr>
      <w:spacing w:after="120"/>
    </w:pPr>
    <w:rPr>
      <w:sz w:val="16"/>
      <w:szCs w:val="16"/>
    </w:rPr>
  </w:style>
  <w:style w:type="character" w:customStyle="1" w:styleId="BodyText3Char">
    <w:name w:val="Body Text 3 Char"/>
    <w:basedOn w:val="DefaultParagraphFont"/>
    <w:link w:val="BodyText3"/>
    <w:uiPriority w:val="99"/>
    <w:semiHidden/>
    <w:locked/>
    <w:rsid w:val="004F1EC1"/>
    <w:rPr>
      <w:rFonts w:cs="Times New Roman"/>
      <w:sz w:val="16"/>
      <w:szCs w:val="16"/>
    </w:rPr>
  </w:style>
  <w:style w:type="paragraph" w:styleId="PlainText">
    <w:name w:val="Plain Text"/>
    <w:basedOn w:val="Normal"/>
    <w:link w:val="PlainTextChar"/>
    <w:uiPriority w:val="99"/>
    <w:rsid w:val="00A67042"/>
    <w:pPr>
      <w:spacing w:after="0" w:line="240" w:lineRule="auto"/>
    </w:pPr>
    <w:rPr>
      <w:rFonts w:ascii="Garamond" w:eastAsia="Times New Roman" w:hAnsi="Garamond"/>
      <w:sz w:val="24"/>
      <w:szCs w:val="24"/>
    </w:rPr>
  </w:style>
  <w:style w:type="character" w:customStyle="1" w:styleId="PlainTextChar">
    <w:name w:val="Plain Text Char"/>
    <w:basedOn w:val="DefaultParagraphFont"/>
    <w:link w:val="PlainText"/>
    <w:uiPriority w:val="99"/>
    <w:locked/>
    <w:rsid w:val="00A67042"/>
    <w:rPr>
      <w:rFonts w:ascii="Garamond" w:hAnsi="Garamond" w:cs="Times New Roman"/>
      <w:sz w:val="24"/>
      <w:szCs w:val="24"/>
    </w:rPr>
  </w:style>
  <w:style w:type="paragraph" w:styleId="BodyTextIndent">
    <w:name w:val="Body Text Indent"/>
    <w:basedOn w:val="Normal"/>
    <w:link w:val="BodyTextIndentChar"/>
    <w:uiPriority w:val="99"/>
    <w:rsid w:val="008D2505"/>
    <w:pPr>
      <w:spacing w:after="120"/>
      <w:ind w:left="360"/>
    </w:pPr>
  </w:style>
  <w:style w:type="character" w:customStyle="1" w:styleId="BodyTextIndentChar">
    <w:name w:val="Body Text Indent Char"/>
    <w:basedOn w:val="DefaultParagraphFont"/>
    <w:link w:val="BodyTextIndent"/>
    <w:uiPriority w:val="99"/>
    <w:locked/>
    <w:rsid w:val="008D2505"/>
    <w:rPr>
      <w:rFonts w:cs="Times New Roman"/>
      <w:sz w:val="22"/>
      <w:szCs w:val="22"/>
    </w:rPr>
  </w:style>
  <w:style w:type="paragraph" w:styleId="List2">
    <w:name w:val="List 2"/>
    <w:basedOn w:val="Normal"/>
    <w:uiPriority w:val="99"/>
    <w:rsid w:val="008D2505"/>
    <w:pPr>
      <w:spacing w:after="0" w:line="240" w:lineRule="auto"/>
      <w:ind w:left="720" w:hanging="360"/>
    </w:pPr>
    <w:rPr>
      <w:rFonts w:ascii="Times New Roman" w:eastAsia="Times New Roman" w:hAnsi="Times New Roman"/>
      <w:sz w:val="20"/>
      <w:szCs w:val="20"/>
    </w:rPr>
  </w:style>
  <w:style w:type="paragraph" w:styleId="NoSpacing">
    <w:name w:val="No Spacing"/>
    <w:link w:val="NoSpacingChar"/>
    <w:uiPriority w:val="99"/>
    <w:qFormat/>
    <w:rsid w:val="00045BDC"/>
    <w:rPr>
      <w:rFonts w:eastAsia="Times New Roman"/>
      <w:sz w:val="22"/>
      <w:szCs w:val="22"/>
    </w:rPr>
  </w:style>
  <w:style w:type="character" w:customStyle="1" w:styleId="NoSpacingChar">
    <w:name w:val="No Spacing Char"/>
    <w:basedOn w:val="DefaultParagraphFont"/>
    <w:link w:val="NoSpacing"/>
    <w:uiPriority w:val="99"/>
    <w:locked/>
    <w:rsid w:val="00045BDC"/>
    <w:rPr>
      <w:rFonts w:eastAsia="Times New Roman"/>
      <w:sz w:val="22"/>
      <w:szCs w:val="22"/>
      <w:lang w:val="en-US" w:eastAsia="en-US" w:bidi="ar-SA"/>
    </w:rPr>
  </w:style>
  <w:style w:type="paragraph" w:styleId="BodyText2">
    <w:name w:val="Body Text 2"/>
    <w:basedOn w:val="Normal"/>
    <w:link w:val="BodyText2Char"/>
    <w:uiPriority w:val="99"/>
    <w:semiHidden/>
    <w:rsid w:val="002B5F4A"/>
    <w:pPr>
      <w:spacing w:after="120" w:line="480" w:lineRule="auto"/>
    </w:pPr>
  </w:style>
  <w:style w:type="character" w:customStyle="1" w:styleId="BodyText2Char">
    <w:name w:val="Body Text 2 Char"/>
    <w:basedOn w:val="DefaultParagraphFont"/>
    <w:link w:val="BodyText2"/>
    <w:uiPriority w:val="99"/>
    <w:semiHidden/>
    <w:locked/>
    <w:rsid w:val="002B5F4A"/>
    <w:rPr>
      <w:rFonts w:cs="Times New Roman"/>
      <w:sz w:val="22"/>
      <w:szCs w:val="22"/>
    </w:rPr>
  </w:style>
  <w:style w:type="character" w:customStyle="1" w:styleId="bold1">
    <w:name w:val="bold1"/>
    <w:basedOn w:val="DefaultParagraphFont"/>
    <w:rsid w:val="001142F1"/>
    <w:rPr>
      <w:rFonts w:cs="Times New Roman"/>
      <w:b/>
      <w:bCs/>
    </w:rPr>
  </w:style>
  <w:style w:type="character" w:customStyle="1" w:styleId="CharChar6">
    <w:name w:val="Char Char6"/>
    <w:basedOn w:val="DefaultParagraphFont"/>
    <w:uiPriority w:val="99"/>
    <w:semiHidden/>
    <w:rsid w:val="003269A0"/>
    <w:rPr>
      <w:rFonts w:cs="Times New Roman"/>
    </w:rPr>
  </w:style>
  <w:style w:type="character" w:customStyle="1" w:styleId="CharChar3">
    <w:name w:val="Char Char3"/>
    <w:basedOn w:val="DefaultParagraphFont"/>
    <w:uiPriority w:val="99"/>
    <w:rsid w:val="00993AFB"/>
    <w:rPr>
      <w:rFonts w:ascii="Garamond" w:hAnsi="Garamond" w:cs="Times New Roman"/>
      <w:sz w:val="24"/>
      <w:szCs w:val="24"/>
    </w:rPr>
  </w:style>
</w:styles>
</file>

<file path=word/webSettings.xml><?xml version="1.0" encoding="utf-8"?>
<w:webSettings xmlns:r="http://schemas.openxmlformats.org/officeDocument/2006/relationships" xmlns:w="http://schemas.openxmlformats.org/wordprocessingml/2006/main">
  <w:divs>
    <w:div w:id="242766886">
      <w:marLeft w:val="0"/>
      <w:marRight w:val="0"/>
      <w:marTop w:val="0"/>
      <w:marBottom w:val="0"/>
      <w:divBdr>
        <w:top w:val="none" w:sz="0" w:space="0" w:color="auto"/>
        <w:left w:val="none" w:sz="0" w:space="0" w:color="auto"/>
        <w:bottom w:val="none" w:sz="0" w:space="0" w:color="auto"/>
        <w:right w:val="none" w:sz="0" w:space="0" w:color="auto"/>
      </w:divBdr>
      <w:divsChild>
        <w:div w:id="242766885">
          <w:marLeft w:val="547"/>
          <w:marRight w:val="0"/>
          <w:marTop w:val="96"/>
          <w:marBottom w:val="0"/>
          <w:divBdr>
            <w:top w:val="none" w:sz="0" w:space="0" w:color="auto"/>
            <w:left w:val="none" w:sz="0" w:space="0" w:color="auto"/>
            <w:bottom w:val="none" w:sz="0" w:space="0" w:color="auto"/>
            <w:right w:val="none" w:sz="0" w:space="0" w:color="auto"/>
          </w:divBdr>
        </w:div>
        <w:div w:id="242766893">
          <w:marLeft w:val="547"/>
          <w:marRight w:val="0"/>
          <w:marTop w:val="96"/>
          <w:marBottom w:val="0"/>
          <w:divBdr>
            <w:top w:val="none" w:sz="0" w:space="0" w:color="auto"/>
            <w:left w:val="none" w:sz="0" w:space="0" w:color="auto"/>
            <w:bottom w:val="none" w:sz="0" w:space="0" w:color="auto"/>
            <w:right w:val="none" w:sz="0" w:space="0" w:color="auto"/>
          </w:divBdr>
        </w:div>
        <w:div w:id="242766898">
          <w:marLeft w:val="547"/>
          <w:marRight w:val="0"/>
          <w:marTop w:val="96"/>
          <w:marBottom w:val="0"/>
          <w:divBdr>
            <w:top w:val="none" w:sz="0" w:space="0" w:color="auto"/>
            <w:left w:val="none" w:sz="0" w:space="0" w:color="auto"/>
            <w:bottom w:val="none" w:sz="0" w:space="0" w:color="auto"/>
            <w:right w:val="none" w:sz="0" w:space="0" w:color="auto"/>
          </w:divBdr>
        </w:div>
        <w:div w:id="242766912">
          <w:marLeft w:val="547"/>
          <w:marRight w:val="0"/>
          <w:marTop w:val="96"/>
          <w:marBottom w:val="0"/>
          <w:divBdr>
            <w:top w:val="none" w:sz="0" w:space="0" w:color="auto"/>
            <w:left w:val="none" w:sz="0" w:space="0" w:color="auto"/>
            <w:bottom w:val="none" w:sz="0" w:space="0" w:color="auto"/>
            <w:right w:val="none" w:sz="0" w:space="0" w:color="auto"/>
          </w:divBdr>
        </w:div>
        <w:div w:id="242766913">
          <w:marLeft w:val="547"/>
          <w:marRight w:val="0"/>
          <w:marTop w:val="96"/>
          <w:marBottom w:val="0"/>
          <w:divBdr>
            <w:top w:val="none" w:sz="0" w:space="0" w:color="auto"/>
            <w:left w:val="none" w:sz="0" w:space="0" w:color="auto"/>
            <w:bottom w:val="none" w:sz="0" w:space="0" w:color="auto"/>
            <w:right w:val="none" w:sz="0" w:space="0" w:color="auto"/>
          </w:divBdr>
        </w:div>
        <w:div w:id="242766914">
          <w:marLeft w:val="547"/>
          <w:marRight w:val="0"/>
          <w:marTop w:val="96"/>
          <w:marBottom w:val="0"/>
          <w:divBdr>
            <w:top w:val="none" w:sz="0" w:space="0" w:color="auto"/>
            <w:left w:val="none" w:sz="0" w:space="0" w:color="auto"/>
            <w:bottom w:val="none" w:sz="0" w:space="0" w:color="auto"/>
            <w:right w:val="none" w:sz="0" w:space="0" w:color="auto"/>
          </w:divBdr>
        </w:div>
      </w:divsChild>
    </w:div>
    <w:div w:id="242766890">
      <w:marLeft w:val="0"/>
      <w:marRight w:val="0"/>
      <w:marTop w:val="0"/>
      <w:marBottom w:val="0"/>
      <w:divBdr>
        <w:top w:val="none" w:sz="0" w:space="0" w:color="auto"/>
        <w:left w:val="none" w:sz="0" w:space="0" w:color="auto"/>
        <w:bottom w:val="none" w:sz="0" w:space="0" w:color="auto"/>
        <w:right w:val="none" w:sz="0" w:space="0" w:color="auto"/>
      </w:divBdr>
      <w:divsChild>
        <w:div w:id="242766909">
          <w:marLeft w:val="147"/>
          <w:marRight w:val="147"/>
          <w:marTop w:val="240"/>
          <w:marBottom w:val="240"/>
          <w:divBdr>
            <w:top w:val="single" w:sz="6" w:space="0" w:color="B4C4D3"/>
            <w:left w:val="none" w:sz="0" w:space="0" w:color="auto"/>
            <w:bottom w:val="none" w:sz="0" w:space="0" w:color="auto"/>
            <w:right w:val="none" w:sz="0" w:space="0" w:color="auto"/>
          </w:divBdr>
          <w:divsChild>
            <w:div w:id="242766887">
              <w:marLeft w:val="0"/>
              <w:marRight w:val="147"/>
              <w:marTop w:val="0"/>
              <w:marBottom w:val="0"/>
              <w:divBdr>
                <w:top w:val="none" w:sz="0" w:space="0" w:color="auto"/>
                <w:left w:val="none" w:sz="0" w:space="0" w:color="auto"/>
                <w:bottom w:val="none" w:sz="0" w:space="0" w:color="auto"/>
                <w:right w:val="none" w:sz="0" w:space="0" w:color="auto"/>
              </w:divBdr>
              <w:divsChild>
                <w:div w:id="242766916">
                  <w:marLeft w:val="294"/>
                  <w:marRight w:val="0"/>
                  <w:marTop w:val="0"/>
                  <w:marBottom w:val="294"/>
                  <w:divBdr>
                    <w:top w:val="none" w:sz="0" w:space="0" w:color="auto"/>
                    <w:left w:val="none" w:sz="0" w:space="0" w:color="auto"/>
                    <w:bottom w:val="none" w:sz="0" w:space="0" w:color="auto"/>
                    <w:right w:val="none" w:sz="0" w:space="0" w:color="auto"/>
                  </w:divBdr>
                </w:div>
              </w:divsChild>
            </w:div>
          </w:divsChild>
        </w:div>
      </w:divsChild>
    </w:div>
    <w:div w:id="242766891">
      <w:marLeft w:val="0"/>
      <w:marRight w:val="0"/>
      <w:marTop w:val="0"/>
      <w:marBottom w:val="0"/>
      <w:divBdr>
        <w:top w:val="none" w:sz="0" w:space="0" w:color="auto"/>
        <w:left w:val="none" w:sz="0" w:space="0" w:color="auto"/>
        <w:bottom w:val="none" w:sz="0" w:space="0" w:color="auto"/>
        <w:right w:val="none" w:sz="0" w:space="0" w:color="auto"/>
      </w:divBdr>
    </w:div>
    <w:div w:id="242766892">
      <w:marLeft w:val="0"/>
      <w:marRight w:val="0"/>
      <w:marTop w:val="0"/>
      <w:marBottom w:val="0"/>
      <w:divBdr>
        <w:top w:val="none" w:sz="0" w:space="0" w:color="auto"/>
        <w:left w:val="none" w:sz="0" w:space="0" w:color="auto"/>
        <w:bottom w:val="none" w:sz="0" w:space="0" w:color="auto"/>
        <w:right w:val="none" w:sz="0" w:space="0" w:color="auto"/>
      </w:divBdr>
    </w:div>
    <w:div w:id="242766895">
      <w:marLeft w:val="0"/>
      <w:marRight w:val="0"/>
      <w:marTop w:val="0"/>
      <w:marBottom w:val="0"/>
      <w:divBdr>
        <w:top w:val="none" w:sz="0" w:space="0" w:color="auto"/>
        <w:left w:val="none" w:sz="0" w:space="0" w:color="auto"/>
        <w:bottom w:val="none" w:sz="0" w:space="0" w:color="auto"/>
        <w:right w:val="none" w:sz="0" w:space="0" w:color="auto"/>
      </w:divBdr>
    </w:div>
    <w:div w:id="242766896">
      <w:marLeft w:val="0"/>
      <w:marRight w:val="0"/>
      <w:marTop w:val="0"/>
      <w:marBottom w:val="0"/>
      <w:divBdr>
        <w:top w:val="none" w:sz="0" w:space="0" w:color="auto"/>
        <w:left w:val="none" w:sz="0" w:space="0" w:color="auto"/>
        <w:bottom w:val="none" w:sz="0" w:space="0" w:color="auto"/>
        <w:right w:val="none" w:sz="0" w:space="0" w:color="auto"/>
      </w:divBdr>
    </w:div>
    <w:div w:id="242766897">
      <w:marLeft w:val="0"/>
      <w:marRight w:val="0"/>
      <w:marTop w:val="0"/>
      <w:marBottom w:val="0"/>
      <w:divBdr>
        <w:top w:val="none" w:sz="0" w:space="0" w:color="auto"/>
        <w:left w:val="none" w:sz="0" w:space="0" w:color="auto"/>
        <w:bottom w:val="none" w:sz="0" w:space="0" w:color="auto"/>
        <w:right w:val="none" w:sz="0" w:space="0" w:color="auto"/>
      </w:divBdr>
    </w:div>
    <w:div w:id="242766899">
      <w:marLeft w:val="0"/>
      <w:marRight w:val="0"/>
      <w:marTop w:val="0"/>
      <w:marBottom w:val="0"/>
      <w:divBdr>
        <w:top w:val="none" w:sz="0" w:space="0" w:color="auto"/>
        <w:left w:val="none" w:sz="0" w:space="0" w:color="auto"/>
        <w:bottom w:val="none" w:sz="0" w:space="0" w:color="auto"/>
        <w:right w:val="none" w:sz="0" w:space="0" w:color="auto"/>
      </w:divBdr>
      <w:divsChild>
        <w:div w:id="242766889">
          <w:marLeft w:val="547"/>
          <w:marRight w:val="0"/>
          <w:marTop w:val="96"/>
          <w:marBottom w:val="0"/>
          <w:divBdr>
            <w:top w:val="none" w:sz="0" w:space="0" w:color="auto"/>
            <w:left w:val="none" w:sz="0" w:space="0" w:color="auto"/>
            <w:bottom w:val="none" w:sz="0" w:space="0" w:color="auto"/>
            <w:right w:val="none" w:sz="0" w:space="0" w:color="auto"/>
          </w:divBdr>
        </w:div>
        <w:div w:id="242766894">
          <w:marLeft w:val="547"/>
          <w:marRight w:val="0"/>
          <w:marTop w:val="96"/>
          <w:marBottom w:val="0"/>
          <w:divBdr>
            <w:top w:val="none" w:sz="0" w:space="0" w:color="auto"/>
            <w:left w:val="none" w:sz="0" w:space="0" w:color="auto"/>
            <w:bottom w:val="none" w:sz="0" w:space="0" w:color="auto"/>
            <w:right w:val="none" w:sz="0" w:space="0" w:color="auto"/>
          </w:divBdr>
        </w:div>
        <w:div w:id="242766902">
          <w:marLeft w:val="547"/>
          <w:marRight w:val="0"/>
          <w:marTop w:val="96"/>
          <w:marBottom w:val="0"/>
          <w:divBdr>
            <w:top w:val="none" w:sz="0" w:space="0" w:color="auto"/>
            <w:left w:val="none" w:sz="0" w:space="0" w:color="auto"/>
            <w:bottom w:val="none" w:sz="0" w:space="0" w:color="auto"/>
            <w:right w:val="none" w:sz="0" w:space="0" w:color="auto"/>
          </w:divBdr>
        </w:div>
        <w:div w:id="242766905">
          <w:marLeft w:val="547"/>
          <w:marRight w:val="0"/>
          <w:marTop w:val="96"/>
          <w:marBottom w:val="0"/>
          <w:divBdr>
            <w:top w:val="none" w:sz="0" w:space="0" w:color="auto"/>
            <w:left w:val="none" w:sz="0" w:space="0" w:color="auto"/>
            <w:bottom w:val="none" w:sz="0" w:space="0" w:color="auto"/>
            <w:right w:val="none" w:sz="0" w:space="0" w:color="auto"/>
          </w:divBdr>
        </w:div>
        <w:div w:id="242766907">
          <w:marLeft w:val="547"/>
          <w:marRight w:val="0"/>
          <w:marTop w:val="96"/>
          <w:marBottom w:val="0"/>
          <w:divBdr>
            <w:top w:val="none" w:sz="0" w:space="0" w:color="auto"/>
            <w:left w:val="none" w:sz="0" w:space="0" w:color="auto"/>
            <w:bottom w:val="none" w:sz="0" w:space="0" w:color="auto"/>
            <w:right w:val="none" w:sz="0" w:space="0" w:color="auto"/>
          </w:divBdr>
        </w:div>
        <w:div w:id="242766908">
          <w:marLeft w:val="547"/>
          <w:marRight w:val="0"/>
          <w:marTop w:val="96"/>
          <w:marBottom w:val="0"/>
          <w:divBdr>
            <w:top w:val="none" w:sz="0" w:space="0" w:color="auto"/>
            <w:left w:val="none" w:sz="0" w:space="0" w:color="auto"/>
            <w:bottom w:val="none" w:sz="0" w:space="0" w:color="auto"/>
            <w:right w:val="none" w:sz="0" w:space="0" w:color="auto"/>
          </w:divBdr>
        </w:div>
      </w:divsChild>
    </w:div>
    <w:div w:id="242766901">
      <w:marLeft w:val="0"/>
      <w:marRight w:val="0"/>
      <w:marTop w:val="0"/>
      <w:marBottom w:val="0"/>
      <w:divBdr>
        <w:top w:val="none" w:sz="0" w:space="0" w:color="auto"/>
        <w:left w:val="none" w:sz="0" w:space="0" w:color="auto"/>
        <w:bottom w:val="none" w:sz="0" w:space="0" w:color="auto"/>
        <w:right w:val="none" w:sz="0" w:space="0" w:color="auto"/>
      </w:divBdr>
    </w:div>
    <w:div w:id="242766903">
      <w:marLeft w:val="0"/>
      <w:marRight w:val="0"/>
      <w:marTop w:val="0"/>
      <w:marBottom w:val="0"/>
      <w:divBdr>
        <w:top w:val="none" w:sz="0" w:space="0" w:color="auto"/>
        <w:left w:val="none" w:sz="0" w:space="0" w:color="auto"/>
        <w:bottom w:val="none" w:sz="0" w:space="0" w:color="auto"/>
        <w:right w:val="none" w:sz="0" w:space="0" w:color="auto"/>
      </w:divBdr>
    </w:div>
    <w:div w:id="242766904">
      <w:marLeft w:val="0"/>
      <w:marRight w:val="0"/>
      <w:marTop w:val="0"/>
      <w:marBottom w:val="0"/>
      <w:divBdr>
        <w:top w:val="none" w:sz="0" w:space="0" w:color="auto"/>
        <w:left w:val="none" w:sz="0" w:space="0" w:color="auto"/>
        <w:bottom w:val="none" w:sz="0" w:space="0" w:color="auto"/>
        <w:right w:val="none" w:sz="0" w:space="0" w:color="auto"/>
      </w:divBdr>
    </w:div>
    <w:div w:id="242766906">
      <w:marLeft w:val="0"/>
      <w:marRight w:val="0"/>
      <w:marTop w:val="0"/>
      <w:marBottom w:val="0"/>
      <w:divBdr>
        <w:top w:val="none" w:sz="0" w:space="0" w:color="auto"/>
        <w:left w:val="none" w:sz="0" w:space="0" w:color="auto"/>
        <w:bottom w:val="none" w:sz="0" w:space="0" w:color="auto"/>
        <w:right w:val="none" w:sz="0" w:space="0" w:color="auto"/>
      </w:divBdr>
    </w:div>
    <w:div w:id="242766911">
      <w:marLeft w:val="0"/>
      <w:marRight w:val="0"/>
      <w:marTop w:val="0"/>
      <w:marBottom w:val="0"/>
      <w:divBdr>
        <w:top w:val="none" w:sz="0" w:space="0" w:color="auto"/>
        <w:left w:val="none" w:sz="0" w:space="0" w:color="auto"/>
        <w:bottom w:val="none" w:sz="0" w:space="0" w:color="auto"/>
        <w:right w:val="none" w:sz="0" w:space="0" w:color="auto"/>
      </w:divBdr>
    </w:div>
    <w:div w:id="242766915">
      <w:marLeft w:val="0"/>
      <w:marRight w:val="0"/>
      <w:marTop w:val="0"/>
      <w:marBottom w:val="0"/>
      <w:divBdr>
        <w:top w:val="none" w:sz="0" w:space="0" w:color="auto"/>
        <w:left w:val="none" w:sz="0" w:space="0" w:color="auto"/>
        <w:bottom w:val="none" w:sz="0" w:space="0" w:color="auto"/>
        <w:right w:val="none" w:sz="0" w:space="0" w:color="auto"/>
      </w:divBdr>
      <w:divsChild>
        <w:div w:id="242766884">
          <w:marLeft w:val="547"/>
          <w:marRight w:val="0"/>
          <w:marTop w:val="77"/>
          <w:marBottom w:val="0"/>
          <w:divBdr>
            <w:top w:val="none" w:sz="0" w:space="0" w:color="auto"/>
            <w:left w:val="none" w:sz="0" w:space="0" w:color="auto"/>
            <w:bottom w:val="none" w:sz="0" w:space="0" w:color="auto"/>
            <w:right w:val="none" w:sz="0" w:space="0" w:color="auto"/>
          </w:divBdr>
        </w:div>
        <w:div w:id="242766888">
          <w:marLeft w:val="547"/>
          <w:marRight w:val="0"/>
          <w:marTop w:val="77"/>
          <w:marBottom w:val="0"/>
          <w:divBdr>
            <w:top w:val="none" w:sz="0" w:space="0" w:color="auto"/>
            <w:left w:val="none" w:sz="0" w:space="0" w:color="auto"/>
            <w:bottom w:val="none" w:sz="0" w:space="0" w:color="auto"/>
            <w:right w:val="none" w:sz="0" w:space="0" w:color="auto"/>
          </w:divBdr>
        </w:div>
        <w:div w:id="242766900">
          <w:marLeft w:val="547"/>
          <w:marRight w:val="0"/>
          <w:marTop w:val="77"/>
          <w:marBottom w:val="0"/>
          <w:divBdr>
            <w:top w:val="none" w:sz="0" w:space="0" w:color="auto"/>
            <w:left w:val="none" w:sz="0" w:space="0" w:color="auto"/>
            <w:bottom w:val="none" w:sz="0" w:space="0" w:color="auto"/>
            <w:right w:val="none" w:sz="0" w:space="0" w:color="auto"/>
          </w:divBdr>
        </w:div>
        <w:div w:id="242766910">
          <w:marLeft w:val="547"/>
          <w:marRight w:val="0"/>
          <w:marTop w:val="77"/>
          <w:marBottom w:val="0"/>
          <w:divBdr>
            <w:top w:val="none" w:sz="0" w:space="0" w:color="auto"/>
            <w:left w:val="none" w:sz="0" w:space="0" w:color="auto"/>
            <w:bottom w:val="none" w:sz="0" w:space="0" w:color="auto"/>
            <w:right w:val="none" w:sz="0" w:space="0" w:color="auto"/>
          </w:divBdr>
        </w:div>
      </w:divsChild>
    </w:div>
    <w:div w:id="242766917">
      <w:marLeft w:val="0"/>
      <w:marRight w:val="0"/>
      <w:marTop w:val="0"/>
      <w:marBottom w:val="0"/>
      <w:divBdr>
        <w:top w:val="none" w:sz="0" w:space="0" w:color="auto"/>
        <w:left w:val="none" w:sz="0" w:space="0" w:color="auto"/>
        <w:bottom w:val="none" w:sz="0" w:space="0" w:color="auto"/>
        <w:right w:val="none" w:sz="0" w:space="0" w:color="auto"/>
      </w:divBdr>
    </w:div>
    <w:div w:id="242766918">
      <w:marLeft w:val="0"/>
      <w:marRight w:val="0"/>
      <w:marTop w:val="0"/>
      <w:marBottom w:val="0"/>
      <w:divBdr>
        <w:top w:val="none" w:sz="0" w:space="0" w:color="auto"/>
        <w:left w:val="none" w:sz="0" w:space="0" w:color="auto"/>
        <w:bottom w:val="none" w:sz="0" w:space="0" w:color="auto"/>
        <w:right w:val="none" w:sz="0" w:space="0" w:color="auto"/>
      </w:divBdr>
    </w:div>
    <w:div w:id="242766919">
      <w:marLeft w:val="0"/>
      <w:marRight w:val="0"/>
      <w:marTop w:val="0"/>
      <w:marBottom w:val="0"/>
      <w:divBdr>
        <w:top w:val="none" w:sz="0" w:space="0" w:color="auto"/>
        <w:left w:val="none" w:sz="0" w:space="0" w:color="auto"/>
        <w:bottom w:val="none" w:sz="0" w:space="0" w:color="auto"/>
        <w:right w:val="none" w:sz="0" w:space="0" w:color="auto"/>
      </w:divBdr>
      <w:divsChild>
        <w:div w:id="242766925">
          <w:marLeft w:val="0"/>
          <w:marRight w:val="0"/>
          <w:marTop w:val="0"/>
          <w:marBottom w:val="0"/>
          <w:divBdr>
            <w:top w:val="single" w:sz="18" w:space="0" w:color="CBAE60"/>
            <w:left w:val="single" w:sz="18" w:space="0" w:color="CBAE60"/>
            <w:bottom w:val="single" w:sz="18" w:space="0" w:color="CBAE60"/>
            <w:right w:val="single" w:sz="18" w:space="0" w:color="CBAE60"/>
          </w:divBdr>
          <w:divsChild>
            <w:div w:id="242766941">
              <w:marLeft w:val="0"/>
              <w:marRight w:val="0"/>
              <w:marTop w:val="0"/>
              <w:marBottom w:val="0"/>
              <w:divBdr>
                <w:top w:val="none" w:sz="0" w:space="0" w:color="auto"/>
                <w:left w:val="none" w:sz="0" w:space="0" w:color="auto"/>
                <w:bottom w:val="none" w:sz="0" w:space="0" w:color="auto"/>
                <w:right w:val="none" w:sz="0" w:space="0" w:color="auto"/>
              </w:divBdr>
              <w:divsChild>
                <w:div w:id="242766943">
                  <w:marLeft w:val="0"/>
                  <w:marRight w:val="0"/>
                  <w:marTop w:val="0"/>
                  <w:marBottom w:val="0"/>
                  <w:divBdr>
                    <w:top w:val="none" w:sz="0" w:space="0" w:color="auto"/>
                    <w:left w:val="none" w:sz="0" w:space="0" w:color="auto"/>
                    <w:bottom w:val="none" w:sz="0" w:space="0" w:color="auto"/>
                    <w:right w:val="none" w:sz="0" w:space="0" w:color="auto"/>
                  </w:divBdr>
                  <w:divsChild>
                    <w:div w:id="242766922">
                      <w:marLeft w:val="0"/>
                      <w:marRight w:val="0"/>
                      <w:marTop w:val="0"/>
                      <w:marBottom w:val="0"/>
                      <w:divBdr>
                        <w:top w:val="none" w:sz="0" w:space="0" w:color="auto"/>
                        <w:left w:val="none" w:sz="0" w:space="0" w:color="auto"/>
                        <w:bottom w:val="none" w:sz="0" w:space="0" w:color="auto"/>
                        <w:right w:val="none" w:sz="0" w:space="0" w:color="auto"/>
                      </w:divBdr>
                      <w:divsChild>
                        <w:div w:id="242766942">
                          <w:marLeft w:val="0"/>
                          <w:marRight w:val="0"/>
                          <w:marTop w:val="0"/>
                          <w:marBottom w:val="0"/>
                          <w:divBdr>
                            <w:top w:val="none" w:sz="0" w:space="0" w:color="auto"/>
                            <w:left w:val="none" w:sz="0" w:space="0" w:color="auto"/>
                            <w:bottom w:val="none" w:sz="0" w:space="0" w:color="auto"/>
                            <w:right w:val="none" w:sz="0" w:space="0" w:color="auto"/>
                          </w:divBdr>
                          <w:divsChild>
                            <w:div w:id="242766930">
                              <w:marLeft w:val="0"/>
                              <w:marRight w:val="0"/>
                              <w:marTop w:val="0"/>
                              <w:marBottom w:val="0"/>
                              <w:divBdr>
                                <w:top w:val="none" w:sz="0" w:space="0" w:color="auto"/>
                                <w:left w:val="none" w:sz="0" w:space="0" w:color="auto"/>
                                <w:bottom w:val="none" w:sz="0" w:space="0" w:color="auto"/>
                                <w:right w:val="none" w:sz="0" w:space="0" w:color="auto"/>
                              </w:divBdr>
                              <w:divsChild>
                                <w:div w:id="242766920">
                                  <w:marLeft w:val="0"/>
                                  <w:marRight w:val="0"/>
                                  <w:marTop w:val="294"/>
                                  <w:marBottom w:val="0"/>
                                  <w:divBdr>
                                    <w:top w:val="none" w:sz="0" w:space="0" w:color="auto"/>
                                    <w:left w:val="none" w:sz="0" w:space="0" w:color="auto"/>
                                    <w:bottom w:val="none" w:sz="0" w:space="0" w:color="auto"/>
                                    <w:right w:val="none" w:sz="0" w:space="0" w:color="auto"/>
                                  </w:divBdr>
                                  <w:divsChild>
                                    <w:div w:id="242766944">
                                      <w:marLeft w:val="294"/>
                                      <w:marRight w:val="294"/>
                                      <w:marTop w:val="0"/>
                                      <w:marBottom w:val="0"/>
                                      <w:divBdr>
                                        <w:top w:val="none" w:sz="0" w:space="0" w:color="auto"/>
                                        <w:left w:val="none" w:sz="0" w:space="0" w:color="auto"/>
                                        <w:bottom w:val="none" w:sz="0" w:space="0" w:color="auto"/>
                                        <w:right w:val="none" w:sz="0" w:space="0" w:color="auto"/>
                                      </w:divBdr>
                                      <w:divsChild>
                                        <w:div w:id="242766932">
                                          <w:marLeft w:val="0"/>
                                          <w:marRight w:val="0"/>
                                          <w:marTop w:val="0"/>
                                          <w:marBottom w:val="0"/>
                                          <w:divBdr>
                                            <w:top w:val="none" w:sz="0" w:space="0" w:color="auto"/>
                                            <w:left w:val="none" w:sz="0" w:space="0" w:color="auto"/>
                                            <w:bottom w:val="none" w:sz="0" w:space="0" w:color="auto"/>
                                            <w:right w:val="none" w:sz="0" w:space="0" w:color="auto"/>
                                          </w:divBdr>
                                          <w:divsChild>
                                            <w:div w:id="242766929">
                                              <w:marLeft w:val="0"/>
                                              <w:marRight w:val="0"/>
                                              <w:marTop w:val="0"/>
                                              <w:marBottom w:val="0"/>
                                              <w:divBdr>
                                                <w:top w:val="none" w:sz="0" w:space="0" w:color="auto"/>
                                                <w:left w:val="none" w:sz="0" w:space="0" w:color="auto"/>
                                                <w:bottom w:val="none" w:sz="0" w:space="0" w:color="auto"/>
                                                <w:right w:val="none" w:sz="0" w:space="0" w:color="auto"/>
                                              </w:divBdr>
                                              <w:divsChild>
                                                <w:div w:id="242766931">
                                                  <w:marLeft w:val="0"/>
                                                  <w:marRight w:val="0"/>
                                                  <w:marTop w:val="294"/>
                                                  <w:marBottom w:val="294"/>
                                                  <w:divBdr>
                                                    <w:top w:val="none" w:sz="0" w:space="0" w:color="auto"/>
                                                    <w:left w:val="none" w:sz="0" w:space="0" w:color="auto"/>
                                                    <w:bottom w:val="none" w:sz="0" w:space="0" w:color="auto"/>
                                                    <w:right w:val="none" w:sz="0" w:space="0" w:color="auto"/>
                                                  </w:divBdr>
                                                  <w:divsChild>
                                                    <w:div w:id="2427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2766936">
      <w:marLeft w:val="0"/>
      <w:marRight w:val="0"/>
      <w:marTop w:val="0"/>
      <w:marBottom w:val="0"/>
      <w:divBdr>
        <w:top w:val="none" w:sz="0" w:space="0" w:color="auto"/>
        <w:left w:val="none" w:sz="0" w:space="0" w:color="auto"/>
        <w:bottom w:val="none" w:sz="0" w:space="0" w:color="auto"/>
        <w:right w:val="none" w:sz="0" w:space="0" w:color="auto"/>
      </w:divBdr>
      <w:divsChild>
        <w:div w:id="242766935">
          <w:marLeft w:val="0"/>
          <w:marRight w:val="0"/>
          <w:marTop w:val="0"/>
          <w:marBottom w:val="0"/>
          <w:divBdr>
            <w:top w:val="single" w:sz="18" w:space="0" w:color="CBAE60"/>
            <w:left w:val="single" w:sz="18" w:space="0" w:color="CBAE60"/>
            <w:bottom w:val="single" w:sz="18" w:space="0" w:color="CBAE60"/>
            <w:right w:val="single" w:sz="18" w:space="0" w:color="CBAE60"/>
          </w:divBdr>
          <w:divsChild>
            <w:div w:id="242766933">
              <w:marLeft w:val="0"/>
              <w:marRight w:val="0"/>
              <w:marTop w:val="0"/>
              <w:marBottom w:val="0"/>
              <w:divBdr>
                <w:top w:val="none" w:sz="0" w:space="0" w:color="auto"/>
                <w:left w:val="none" w:sz="0" w:space="0" w:color="auto"/>
                <w:bottom w:val="none" w:sz="0" w:space="0" w:color="auto"/>
                <w:right w:val="none" w:sz="0" w:space="0" w:color="auto"/>
              </w:divBdr>
              <w:divsChild>
                <w:div w:id="242766921">
                  <w:marLeft w:val="0"/>
                  <w:marRight w:val="0"/>
                  <w:marTop w:val="0"/>
                  <w:marBottom w:val="0"/>
                  <w:divBdr>
                    <w:top w:val="none" w:sz="0" w:space="0" w:color="auto"/>
                    <w:left w:val="none" w:sz="0" w:space="0" w:color="auto"/>
                    <w:bottom w:val="none" w:sz="0" w:space="0" w:color="auto"/>
                    <w:right w:val="none" w:sz="0" w:space="0" w:color="auto"/>
                  </w:divBdr>
                  <w:divsChild>
                    <w:div w:id="242766938">
                      <w:marLeft w:val="0"/>
                      <w:marRight w:val="0"/>
                      <w:marTop w:val="0"/>
                      <w:marBottom w:val="0"/>
                      <w:divBdr>
                        <w:top w:val="none" w:sz="0" w:space="0" w:color="auto"/>
                        <w:left w:val="none" w:sz="0" w:space="0" w:color="auto"/>
                        <w:bottom w:val="none" w:sz="0" w:space="0" w:color="auto"/>
                        <w:right w:val="none" w:sz="0" w:space="0" w:color="auto"/>
                      </w:divBdr>
                      <w:divsChild>
                        <w:div w:id="242766937">
                          <w:marLeft w:val="0"/>
                          <w:marRight w:val="0"/>
                          <w:marTop w:val="0"/>
                          <w:marBottom w:val="0"/>
                          <w:divBdr>
                            <w:top w:val="none" w:sz="0" w:space="0" w:color="auto"/>
                            <w:left w:val="none" w:sz="0" w:space="0" w:color="auto"/>
                            <w:bottom w:val="none" w:sz="0" w:space="0" w:color="auto"/>
                            <w:right w:val="none" w:sz="0" w:space="0" w:color="auto"/>
                          </w:divBdr>
                          <w:divsChild>
                            <w:div w:id="242766939">
                              <w:marLeft w:val="0"/>
                              <w:marRight w:val="0"/>
                              <w:marTop w:val="0"/>
                              <w:marBottom w:val="0"/>
                              <w:divBdr>
                                <w:top w:val="none" w:sz="0" w:space="0" w:color="auto"/>
                                <w:left w:val="none" w:sz="0" w:space="0" w:color="auto"/>
                                <w:bottom w:val="none" w:sz="0" w:space="0" w:color="auto"/>
                                <w:right w:val="none" w:sz="0" w:space="0" w:color="auto"/>
                              </w:divBdr>
                              <w:divsChild>
                                <w:div w:id="242766928">
                                  <w:marLeft w:val="0"/>
                                  <w:marRight w:val="0"/>
                                  <w:marTop w:val="294"/>
                                  <w:marBottom w:val="0"/>
                                  <w:divBdr>
                                    <w:top w:val="none" w:sz="0" w:space="0" w:color="auto"/>
                                    <w:left w:val="none" w:sz="0" w:space="0" w:color="auto"/>
                                    <w:bottom w:val="none" w:sz="0" w:space="0" w:color="auto"/>
                                    <w:right w:val="none" w:sz="0" w:space="0" w:color="auto"/>
                                  </w:divBdr>
                                  <w:divsChild>
                                    <w:div w:id="242766934">
                                      <w:marLeft w:val="294"/>
                                      <w:marRight w:val="294"/>
                                      <w:marTop w:val="0"/>
                                      <w:marBottom w:val="0"/>
                                      <w:divBdr>
                                        <w:top w:val="none" w:sz="0" w:space="0" w:color="auto"/>
                                        <w:left w:val="none" w:sz="0" w:space="0" w:color="auto"/>
                                        <w:bottom w:val="none" w:sz="0" w:space="0" w:color="auto"/>
                                        <w:right w:val="none" w:sz="0" w:space="0" w:color="auto"/>
                                      </w:divBdr>
                                      <w:divsChild>
                                        <w:div w:id="242766923">
                                          <w:marLeft w:val="0"/>
                                          <w:marRight w:val="0"/>
                                          <w:marTop w:val="0"/>
                                          <w:marBottom w:val="0"/>
                                          <w:divBdr>
                                            <w:top w:val="none" w:sz="0" w:space="0" w:color="auto"/>
                                            <w:left w:val="none" w:sz="0" w:space="0" w:color="auto"/>
                                            <w:bottom w:val="none" w:sz="0" w:space="0" w:color="auto"/>
                                            <w:right w:val="none" w:sz="0" w:space="0" w:color="auto"/>
                                          </w:divBdr>
                                          <w:divsChild>
                                            <w:div w:id="242766940">
                                              <w:marLeft w:val="0"/>
                                              <w:marRight w:val="0"/>
                                              <w:marTop w:val="0"/>
                                              <w:marBottom w:val="0"/>
                                              <w:divBdr>
                                                <w:top w:val="none" w:sz="0" w:space="0" w:color="auto"/>
                                                <w:left w:val="none" w:sz="0" w:space="0" w:color="auto"/>
                                                <w:bottom w:val="none" w:sz="0" w:space="0" w:color="auto"/>
                                                <w:right w:val="none" w:sz="0" w:space="0" w:color="auto"/>
                                              </w:divBdr>
                                              <w:divsChild>
                                                <w:div w:id="242766926">
                                                  <w:marLeft w:val="0"/>
                                                  <w:marRight w:val="0"/>
                                                  <w:marTop w:val="294"/>
                                                  <w:marBottom w:val="294"/>
                                                  <w:divBdr>
                                                    <w:top w:val="none" w:sz="0" w:space="0" w:color="auto"/>
                                                    <w:left w:val="none" w:sz="0" w:space="0" w:color="auto"/>
                                                    <w:bottom w:val="none" w:sz="0" w:space="0" w:color="auto"/>
                                                    <w:right w:val="none" w:sz="0" w:space="0" w:color="auto"/>
                                                  </w:divBdr>
                                                  <w:divsChild>
                                                    <w:div w:id="24276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2766946">
      <w:marLeft w:val="0"/>
      <w:marRight w:val="0"/>
      <w:marTop w:val="0"/>
      <w:marBottom w:val="0"/>
      <w:divBdr>
        <w:top w:val="none" w:sz="0" w:space="0" w:color="auto"/>
        <w:left w:val="none" w:sz="0" w:space="0" w:color="auto"/>
        <w:bottom w:val="none" w:sz="0" w:space="0" w:color="auto"/>
        <w:right w:val="none" w:sz="0" w:space="0" w:color="auto"/>
      </w:divBdr>
      <w:divsChild>
        <w:div w:id="242766950">
          <w:marLeft w:val="0"/>
          <w:marRight w:val="0"/>
          <w:marTop w:val="0"/>
          <w:marBottom w:val="0"/>
          <w:divBdr>
            <w:top w:val="none" w:sz="0" w:space="0" w:color="auto"/>
            <w:left w:val="none" w:sz="0" w:space="0" w:color="auto"/>
            <w:bottom w:val="none" w:sz="0" w:space="0" w:color="auto"/>
            <w:right w:val="none" w:sz="0" w:space="0" w:color="auto"/>
          </w:divBdr>
        </w:div>
      </w:divsChild>
    </w:div>
    <w:div w:id="242766947">
      <w:marLeft w:val="0"/>
      <w:marRight w:val="0"/>
      <w:marTop w:val="0"/>
      <w:marBottom w:val="0"/>
      <w:divBdr>
        <w:top w:val="none" w:sz="0" w:space="0" w:color="auto"/>
        <w:left w:val="none" w:sz="0" w:space="0" w:color="auto"/>
        <w:bottom w:val="none" w:sz="0" w:space="0" w:color="auto"/>
        <w:right w:val="none" w:sz="0" w:space="0" w:color="auto"/>
      </w:divBdr>
    </w:div>
    <w:div w:id="242766948">
      <w:marLeft w:val="0"/>
      <w:marRight w:val="0"/>
      <w:marTop w:val="0"/>
      <w:marBottom w:val="0"/>
      <w:divBdr>
        <w:top w:val="none" w:sz="0" w:space="0" w:color="auto"/>
        <w:left w:val="none" w:sz="0" w:space="0" w:color="auto"/>
        <w:bottom w:val="none" w:sz="0" w:space="0" w:color="auto"/>
        <w:right w:val="none" w:sz="0" w:space="0" w:color="auto"/>
      </w:divBdr>
      <w:divsChild>
        <w:div w:id="242766945">
          <w:marLeft w:val="0"/>
          <w:marRight w:val="0"/>
          <w:marTop w:val="0"/>
          <w:marBottom w:val="0"/>
          <w:divBdr>
            <w:top w:val="none" w:sz="0" w:space="0" w:color="auto"/>
            <w:left w:val="none" w:sz="0" w:space="0" w:color="auto"/>
            <w:bottom w:val="none" w:sz="0" w:space="0" w:color="auto"/>
            <w:right w:val="none" w:sz="0" w:space="0" w:color="auto"/>
          </w:divBdr>
        </w:div>
      </w:divsChild>
    </w:div>
    <w:div w:id="242766949">
      <w:marLeft w:val="0"/>
      <w:marRight w:val="0"/>
      <w:marTop w:val="0"/>
      <w:marBottom w:val="0"/>
      <w:divBdr>
        <w:top w:val="none" w:sz="0" w:space="0" w:color="auto"/>
        <w:left w:val="none" w:sz="0" w:space="0" w:color="auto"/>
        <w:bottom w:val="none" w:sz="0" w:space="0" w:color="auto"/>
        <w:right w:val="none" w:sz="0" w:space="0" w:color="auto"/>
      </w:divBdr>
    </w:div>
    <w:div w:id="242766953">
      <w:marLeft w:val="0"/>
      <w:marRight w:val="0"/>
      <w:marTop w:val="0"/>
      <w:marBottom w:val="0"/>
      <w:divBdr>
        <w:top w:val="none" w:sz="0" w:space="0" w:color="auto"/>
        <w:left w:val="none" w:sz="0" w:space="0" w:color="auto"/>
        <w:bottom w:val="none" w:sz="0" w:space="0" w:color="auto"/>
        <w:right w:val="none" w:sz="0" w:space="0" w:color="auto"/>
      </w:divBdr>
      <w:divsChild>
        <w:div w:id="242766954">
          <w:marLeft w:val="0"/>
          <w:marRight w:val="0"/>
          <w:marTop w:val="0"/>
          <w:marBottom w:val="0"/>
          <w:divBdr>
            <w:top w:val="single" w:sz="2" w:space="7" w:color="CCCCCC"/>
            <w:left w:val="single" w:sz="2" w:space="0" w:color="CCCCCC"/>
            <w:bottom w:val="single" w:sz="2" w:space="15" w:color="CCCCCC"/>
            <w:right w:val="single" w:sz="2" w:space="15" w:color="CCCCCC"/>
          </w:divBdr>
          <w:divsChild>
            <w:div w:id="242766952">
              <w:marLeft w:val="0"/>
              <w:marRight w:val="0"/>
              <w:marTop w:val="0"/>
              <w:marBottom w:val="294"/>
              <w:divBdr>
                <w:top w:val="none" w:sz="0" w:space="0" w:color="auto"/>
                <w:left w:val="none" w:sz="0" w:space="0" w:color="auto"/>
                <w:bottom w:val="none" w:sz="0" w:space="0" w:color="auto"/>
                <w:right w:val="none" w:sz="0" w:space="0" w:color="auto"/>
              </w:divBdr>
              <w:divsChild>
                <w:div w:id="242766951">
                  <w:marLeft w:val="0"/>
                  <w:marRight w:val="0"/>
                  <w:marTop w:val="147"/>
                  <w:marBottom w:val="147"/>
                  <w:divBdr>
                    <w:top w:val="single" w:sz="8" w:space="7" w:color="CC6633"/>
                    <w:left w:val="single" w:sz="8" w:space="22" w:color="CC6633"/>
                    <w:bottom w:val="single" w:sz="8" w:space="7" w:color="CC6633"/>
                    <w:right w:val="single" w:sz="8" w:space="7" w:color="CC6633"/>
                  </w:divBdr>
                </w:div>
              </w:divsChild>
            </w:div>
          </w:divsChild>
        </w:div>
      </w:divsChild>
    </w:div>
    <w:div w:id="388497667">
      <w:bodyDiv w:val="1"/>
      <w:marLeft w:val="0"/>
      <w:marRight w:val="0"/>
      <w:marTop w:val="0"/>
      <w:marBottom w:val="0"/>
      <w:divBdr>
        <w:top w:val="none" w:sz="0" w:space="0" w:color="auto"/>
        <w:left w:val="none" w:sz="0" w:space="0" w:color="auto"/>
        <w:bottom w:val="none" w:sz="0" w:space="0" w:color="auto"/>
        <w:right w:val="none" w:sz="0" w:space="0" w:color="auto"/>
      </w:divBdr>
    </w:div>
    <w:div w:id="569736374">
      <w:bodyDiv w:val="1"/>
      <w:marLeft w:val="0"/>
      <w:marRight w:val="0"/>
      <w:marTop w:val="0"/>
      <w:marBottom w:val="0"/>
      <w:divBdr>
        <w:top w:val="none" w:sz="0" w:space="0" w:color="auto"/>
        <w:left w:val="none" w:sz="0" w:space="0" w:color="auto"/>
        <w:bottom w:val="none" w:sz="0" w:space="0" w:color="auto"/>
        <w:right w:val="none" w:sz="0" w:space="0" w:color="auto"/>
      </w:divBdr>
    </w:div>
    <w:div w:id="1402291679">
      <w:bodyDiv w:val="1"/>
      <w:marLeft w:val="0"/>
      <w:marRight w:val="0"/>
      <w:marTop w:val="0"/>
      <w:marBottom w:val="0"/>
      <w:divBdr>
        <w:top w:val="none" w:sz="0" w:space="0" w:color="auto"/>
        <w:left w:val="none" w:sz="0" w:space="0" w:color="auto"/>
        <w:bottom w:val="none" w:sz="0" w:space="0" w:color="auto"/>
        <w:right w:val="none" w:sz="0" w:space="0" w:color="auto"/>
      </w:divBdr>
    </w:div>
    <w:div w:id="147968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cure@massmail.state.ma.us" TargetMode="Externa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cure@massmail.state.ma.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xyz@abcdefg.edu" TargetMode="External"/><Relationship Id="rId5" Type="http://schemas.openxmlformats.org/officeDocument/2006/relationships/webSettings" Target="webSettings.xml"/><Relationship Id="rId15" Type="http://schemas.openxmlformats.org/officeDocument/2006/relationships/hyperlink" Target="mailto:procure@massmail.state.ma.us" TargetMode="External"/><Relationship Id="rId10" Type="http://schemas.openxmlformats.org/officeDocument/2006/relationships/hyperlink" Target="mailto:procure@massmail.state.ma.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ocure@massmail.state.ma.us" TargetMode="External"/><Relationship Id="rId14" Type="http://schemas.openxmlformats.org/officeDocument/2006/relationships/hyperlink" Target="mailto:procure@massmail.state.ma.u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eec.state.ma.us/docs1/qris/20110126_qris_meetings.pdf" TargetMode="External"/><Relationship Id="rId1" Type="http://schemas.openxmlformats.org/officeDocument/2006/relationships/hyperlink" Target="http://www.eec.state.ma.us/docs/StrategicPlanFormat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EBDA2-D20D-430B-A70A-728A96B39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Massachusett Department of Early Education and Care                              Request for Proposals</vt:lpstr>
    </vt:vector>
  </TitlesOfParts>
  <Company>Hewlett-P</Company>
  <LinksUpToDate>false</LinksUpToDate>
  <CharactersWithSpaces>23980</CharactersWithSpaces>
  <SharedDoc>false</SharedDoc>
  <HLinks>
    <vt:vector size="54" baseType="variant">
      <vt:variant>
        <vt:i4>6488130</vt:i4>
      </vt:variant>
      <vt:variant>
        <vt:i4>18</vt:i4>
      </vt:variant>
      <vt:variant>
        <vt:i4>0</vt:i4>
      </vt:variant>
      <vt:variant>
        <vt:i4>5</vt:i4>
      </vt:variant>
      <vt:variant>
        <vt:lpwstr>mailto:procure@massmail.state.ma.us</vt:lpwstr>
      </vt:variant>
      <vt:variant>
        <vt:lpwstr/>
      </vt:variant>
      <vt:variant>
        <vt:i4>6488130</vt:i4>
      </vt:variant>
      <vt:variant>
        <vt:i4>15</vt:i4>
      </vt:variant>
      <vt:variant>
        <vt:i4>0</vt:i4>
      </vt:variant>
      <vt:variant>
        <vt:i4>5</vt:i4>
      </vt:variant>
      <vt:variant>
        <vt:lpwstr>mailto:procure@massmail.state.ma.us</vt:lpwstr>
      </vt:variant>
      <vt:variant>
        <vt:lpwstr/>
      </vt:variant>
      <vt:variant>
        <vt:i4>6488130</vt:i4>
      </vt:variant>
      <vt:variant>
        <vt:i4>12</vt:i4>
      </vt:variant>
      <vt:variant>
        <vt:i4>0</vt:i4>
      </vt:variant>
      <vt:variant>
        <vt:i4>5</vt:i4>
      </vt:variant>
      <vt:variant>
        <vt:lpwstr>mailto:procure@massmail.state.ma.us</vt:lpwstr>
      </vt:variant>
      <vt:variant>
        <vt:lpwstr/>
      </vt:variant>
      <vt:variant>
        <vt:i4>7340121</vt:i4>
      </vt:variant>
      <vt:variant>
        <vt:i4>9</vt:i4>
      </vt:variant>
      <vt:variant>
        <vt:i4>0</vt:i4>
      </vt:variant>
      <vt:variant>
        <vt:i4>5</vt:i4>
      </vt:variant>
      <vt:variant>
        <vt:lpwstr>mailto:xyz@abcdefg.edu</vt:lpwstr>
      </vt:variant>
      <vt:variant>
        <vt:lpwstr/>
      </vt:variant>
      <vt:variant>
        <vt:i4>6488130</vt:i4>
      </vt:variant>
      <vt:variant>
        <vt:i4>6</vt:i4>
      </vt:variant>
      <vt:variant>
        <vt:i4>0</vt:i4>
      </vt:variant>
      <vt:variant>
        <vt:i4>5</vt:i4>
      </vt:variant>
      <vt:variant>
        <vt:lpwstr>mailto:procure@massmail.state.ma.us</vt:lpwstr>
      </vt:variant>
      <vt:variant>
        <vt:lpwstr/>
      </vt:variant>
      <vt:variant>
        <vt:i4>6488130</vt:i4>
      </vt:variant>
      <vt:variant>
        <vt:i4>3</vt:i4>
      </vt:variant>
      <vt:variant>
        <vt:i4>0</vt:i4>
      </vt:variant>
      <vt:variant>
        <vt:i4>5</vt:i4>
      </vt:variant>
      <vt:variant>
        <vt:lpwstr>mailto:procure@massmail.state.ma.us</vt:lpwstr>
      </vt:variant>
      <vt:variant>
        <vt:lpwstr/>
      </vt:variant>
      <vt:variant>
        <vt:i4>6488130</vt:i4>
      </vt:variant>
      <vt:variant>
        <vt:i4>0</vt:i4>
      </vt:variant>
      <vt:variant>
        <vt:i4>0</vt:i4>
      </vt:variant>
      <vt:variant>
        <vt:i4>5</vt:i4>
      </vt:variant>
      <vt:variant>
        <vt:lpwstr>mailto:procure@massmail.state.ma.us</vt:lpwstr>
      </vt:variant>
      <vt:variant>
        <vt:lpwstr/>
      </vt:variant>
      <vt:variant>
        <vt:i4>3145775</vt:i4>
      </vt:variant>
      <vt:variant>
        <vt:i4>3</vt:i4>
      </vt:variant>
      <vt:variant>
        <vt:i4>0</vt:i4>
      </vt:variant>
      <vt:variant>
        <vt:i4>5</vt:i4>
      </vt:variant>
      <vt:variant>
        <vt:lpwstr>http://www.eec.state.ma.us/docs1/qris/20110126_qris_meetings.pdf</vt:lpwstr>
      </vt:variant>
      <vt:variant>
        <vt:lpwstr/>
      </vt:variant>
      <vt:variant>
        <vt:i4>3735608</vt:i4>
      </vt:variant>
      <vt:variant>
        <vt:i4>0</vt:i4>
      </vt:variant>
      <vt:variant>
        <vt:i4>0</vt:i4>
      </vt:variant>
      <vt:variant>
        <vt:i4>5</vt:i4>
      </vt:variant>
      <vt:variant>
        <vt:lpwstr>http://www.eec.state.ma.us/docs/StrategicPlanFormatted.pdf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Massachusett Department of Early Education and Care                              Request for Proposals</dc:title>
  <dc:subject/>
  <dc:creator>Jennifer Ahern</dc:creator>
  <cp:keywords/>
  <dc:description/>
  <cp:lastModifiedBy>Meenakshi</cp:lastModifiedBy>
  <cp:revision>2</cp:revision>
  <cp:lastPrinted>2011-02-07T01:37:00Z</cp:lastPrinted>
  <dcterms:created xsi:type="dcterms:W3CDTF">2011-03-17T07:15:00Z</dcterms:created>
  <dcterms:modified xsi:type="dcterms:W3CDTF">2011-03-17T07:15:00Z</dcterms:modified>
</cp:coreProperties>
</file>