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5EB" w:rsidRPr="004737F6" w:rsidRDefault="008D55EB">
      <w:pPr>
        <w:jc w:val="center"/>
        <w:rPr>
          <w:rFonts w:ascii="Arial" w:hAnsi="Arial"/>
          <w:b/>
          <w:color w:val="FFFF00"/>
          <w:sz w:val="24"/>
        </w:rPr>
      </w:pPr>
    </w:p>
    <w:p w:rsidR="008D55EB" w:rsidRPr="004737F6" w:rsidRDefault="008D55EB">
      <w:pPr>
        <w:jc w:val="center"/>
        <w:rPr>
          <w:rFonts w:ascii="Arial" w:hAnsi="Arial"/>
          <w:b/>
          <w:sz w:val="24"/>
        </w:rPr>
      </w:pPr>
      <w:bookmarkStart w:id="0" w:name="_Toc532958817"/>
      <w:smartTag w:uri="urn:schemas-microsoft-com:office:smarttags" w:element="place">
        <w:smartTag w:uri="urn:schemas-microsoft-com:office:smarttags" w:element="PlaceType">
          <w:r w:rsidRPr="004737F6">
            <w:rPr>
              <w:rFonts w:ascii="Arial" w:hAnsi="Arial"/>
              <w:b/>
              <w:sz w:val="24"/>
            </w:rPr>
            <w:t>UNIVERSITY</w:t>
          </w:r>
        </w:smartTag>
        <w:r w:rsidRPr="004737F6">
          <w:rPr>
            <w:rFonts w:ascii="Arial" w:hAnsi="Arial"/>
            <w:b/>
            <w:sz w:val="24"/>
          </w:rPr>
          <w:t xml:space="preserve"> OF </w:t>
        </w:r>
        <w:smartTag w:uri="urn:schemas-microsoft-com:office:smarttags" w:element="PlaceName">
          <w:r w:rsidRPr="004737F6">
            <w:rPr>
              <w:rFonts w:ascii="Arial" w:hAnsi="Arial"/>
              <w:b/>
              <w:sz w:val="24"/>
            </w:rPr>
            <w:t>CALIFORNIA</w:t>
          </w:r>
        </w:smartTag>
      </w:smartTag>
      <w:r w:rsidRPr="004737F6">
        <w:rPr>
          <w:rFonts w:ascii="Arial" w:hAnsi="Arial"/>
          <w:b/>
          <w:sz w:val="24"/>
        </w:rPr>
        <w:t xml:space="preserve">, </w:t>
      </w:r>
      <w:bookmarkEnd w:id="0"/>
      <w:r w:rsidRPr="004737F6">
        <w:rPr>
          <w:rFonts w:ascii="Arial" w:hAnsi="Arial"/>
          <w:b/>
          <w:sz w:val="24"/>
        </w:rPr>
        <w:t>OFFICE OF THE PRESIDENT</w:t>
      </w:r>
    </w:p>
    <w:p w:rsidR="008D55EB" w:rsidRPr="004737F6" w:rsidRDefault="008D55EB">
      <w:pPr>
        <w:jc w:val="center"/>
        <w:rPr>
          <w:rFonts w:ascii="Arial" w:hAnsi="Arial"/>
          <w:sz w:val="24"/>
        </w:rPr>
      </w:pPr>
    </w:p>
    <w:p w:rsidR="008D55EB" w:rsidRPr="004737F6" w:rsidRDefault="008D55EB">
      <w:pPr>
        <w:jc w:val="center"/>
        <w:rPr>
          <w:rFonts w:ascii="Arial" w:hAnsi="Arial"/>
          <w:b/>
          <w:sz w:val="24"/>
        </w:rPr>
      </w:pPr>
      <w:r w:rsidRPr="004737F6">
        <w:rPr>
          <w:rFonts w:ascii="Arial" w:hAnsi="Arial"/>
          <w:b/>
          <w:sz w:val="24"/>
        </w:rPr>
        <w:t>REQUEST FOR PROPOSAL</w:t>
      </w:r>
    </w:p>
    <w:p w:rsidR="008D55EB" w:rsidRPr="004737F6" w:rsidRDefault="008D55EB" w:rsidP="00C848CA">
      <w:pPr>
        <w:rPr>
          <w:rFonts w:ascii="Arial" w:hAnsi="Arial"/>
          <w:b/>
          <w:sz w:val="24"/>
        </w:rPr>
      </w:pPr>
    </w:p>
    <w:p w:rsidR="008D55EB" w:rsidRPr="004737F6" w:rsidRDefault="008D55EB">
      <w:pPr>
        <w:rPr>
          <w:rFonts w:ascii="Arial" w:hAnsi="Arial"/>
          <w:sz w:val="24"/>
        </w:rPr>
      </w:pPr>
    </w:p>
    <w:p w:rsidR="008D55EB" w:rsidRPr="004737F6" w:rsidRDefault="008D55EB">
      <w:pPr>
        <w:rPr>
          <w:rFonts w:ascii="Arial" w:hAnsi="Arial"/>
          <w:b/>
          <w:sz w:val="24"/>
          <w:highlight w:val="yellow"/>
        </w:rPr>
      </w:pPr>
      <w:bookmarkStart w:id="1" w:name="_Toc532958818"/>
      <w:r w:rsidRPr="004737F6">
        <w:rPr>
          <w:rFonts w:ascii="Arial" w:hAnsi="Arial"/>
          <w:b/>
          <w:sz w:val="24"/>
          <w:highlight w:val="yellow"/>
        </w:rPr>
        <w:t>ISSUE DATE:</w:t>
      </w:r>
      <w:r w:rsidRPr="004737F6">
        <w:rPr>
          <w:rFonts w:ascii="Arial" w:hAnsi="Arial"/>
          <w:b/>
          <w:sz w:val="24"/>
          <w:highlight w:val="yellow"/>
        </w:rPr>
        <w:tab/>
      </w:r>
      <w:r w:rsidRPr="004737F6">
        <w:rPr>
          <w:rFonts w:ascii="Arial" w:hAnsi="Arial"/>
          <w:b/>
          <w:sz w:val="24"/>
          <w:highlight w:val="yellow"/>
        </w:rPr>
        <w:tab/>
      </w:r>
      <w:bookmarkEnd w:id="1"/>
      <w:r w:rsidR="004C316E">
        <w:rPr>
          <w:rFonts w:ascii="Arial" w:hAnsi="Arial"/>
          <w:b/>
          <w:sz w:val="24"/>
          <w:highlight w:val="yellow"/>
        </w:rPr>
        <w:t>07</w:t>
      </w:r>
      <w:r w:rsidR="00D61F8D">
        <w:rPr>
          <w:rFonts w:ascii="Arial" w:hAnsi="Arial"/>
          <w:b/>
          <w:sz w:val="24"/>
          <w:highlight w:val="yellow"/>
        </w:rPr>
        <w:t>/</w:t>
      </w:r>
      <w:r w:rsidR="004C316E">
        <w:rPr>
          <w:rFonts w:ascii="Arial" w:hAnsi="Arial"/>
          <w:b/>
          <w:sz w:val="24"/>
          <w:highlight w:val="yellow"/>
        </w:rPr>
        <w:t>09</w:t>
      </w:r>
      <w:r w:rsidR="00D61F8D">
        <w:rPr>
          <w:rFonts w:ascii="Arial" w:hAnsi="Arial"/>
          <w:b/>
          <w:sz w:val="24"/>
          <w:highlight w:val="yellow"/>
        </w:rPr>
        <w:t>/09</w:t>
      </w:r>
    </w:p>
    <w:p w:rsidR="008D55EB" w:rsidRPr="004737F6" w:rsidRDefault="008D55EB">
      <w:pPr>
        <w:rPr>
          <w:rFonts w:ascii="Arial" w:hAnsi="Arial"/>
          <w:b/>
          <w:sz w:val="24"/>
          <w:highlight w:val="yellow"/>
        </w:rPr>
      </w:pPr>
      <w:r w:rsidRPr="004737F6">
        <w:rPr>
          <w:rFonts w:ascii="Arial" w:hAnsi="Arial"/>
          <w:b/>
          <w:sz w:val="24"/>
          <w:highlight w:val="yellow"/>
        </w:rPr>
        <w:t>RFP NO:</w:t>
      </w:r>
      <w:r w:rsidRPr="004737F6">
        <w:rPr>
          <w:rFonts w:ascii="Arial" w:hAnsi="Arial"/>
          <w:b/>
          <w:sz w:val="24"/>
          <w:highlight w:val="yellow"/>
        </w:rPr>
        <w:tab/>
      </w:r>
      <w:r w:rsidRPr="004737F6">
        <w:rPr>
          <w:rFonts w:ascii="Arial" w:hAnsi="Arial"/>
          <w:b/>
          <w:sz w:val="24"/>
          <w:highlight w:val="yellow"/>
        </w:rPr>
        <w:tab/>
        <w:t xml:space="preserve"> </w:t>
      </w:r>
      <w:r w:rsidRPr="004737F6">
        <w:rPr>
          <w:rFonts w:ascii="Arial" w:hAnsi="Arial"/>
          <w:b/>
          <w:sz w:val="24"/>
          <w:highlight w:val="yellow"/>
        </w:rPr>
        <w:tab/>
      </w:r>
      <w:r w:rsidRPr="004737F6">
        <w:rPr>
          <w:rFonts w:ascii="Arial" w:hAnsi="Arial"/>
          <w:b/>
          <w:sz w:val="24"/>
          <w:highlight w:val="yellow"/>
        </w:rPr>
        <w:tab/>
      </w:r>
      <w:r w:rsidR="004C316E">
        <w:rPr>
          <w:rFonts w:ascii="Arial" w:hAnsi="Arial"/>
          <w:b/>
          <w:sz w:val="24"/>
          <w:highlight w:val="yellow"/>
        </w:rPr>
        <w:t>MMEF0-</w:t>
      </w:r>
      <w:r w:rsidR="00D61F8D">
        <w:rPr>
          <w:rFonts w:ascii="Arial" w:hAnsi="Arial"/>
          <w:b/>
          <w:sz w:val="24"/>
          <w:highlight w:val="yellow"/>
        </w:rPr>
        <w:t xml:space="preserve"> 2009</w:t>
      </w:r>
      <w:r w:rsidR="004C316E">
        <w:rPr>
          <w:rFonts w:ascii="Arial" w:hAnsi="Arial"/>
          <w:b/>
          <w:sz w:val="24"/>
          <w:highlight w:val="yellow"/>
        </w:rPr>
        <w:t>-01</w:t>
      </w:r>
      <w:r w:rsidR="00BB3EA2">
        <w:rPr>
          <w:rFonts w:ascii="Arial" w:hAnsi="Arial"/>
          <w:b/>
          <w:sz w:val="24"/>
          <w:highlight w:val="yellow"/>
        </w:rPr>
        <w:t>4</w:t>
      </w:r>
      <w:r w:rsidR="004C316E">
        <w:rPr>
          <w:rFonts w:ascii="Arial" w:hAnsi="Arial"/>
          <w:b/>
          <w:sz w:val="24"/>
          <w:highlight w:val="yellow"/>
        </w:rPr>
        <w:t>P</w:t>
      </w:r>
    </w:p>
    <w:p w:rsidR="008D55EB" w:rsidRPr="004737F6" w:rsidRDefault="008D55EB">
      <w:pPr>
        <w:rPr>
          <w:rFonts w:ascii="Arial" w:hAnsi="Arial"/>
          <w:b/>
          <w:sz w:val="24"/>
          <w:highlight w:val="yellow"/>
        </w:rPr>
      </w:pPr>
      <w:r w:rsidRPr="004737F6">
        <w:rPr>
          <w:rFonts w:ascii="Arial" w:hAnsi="Arial"/>
          <w:b/>
          <w:sz w:val="24"/>
          <w:highlight w:val="yellow"/>
        </w:rPr>
        <w:t>DUE DATE:</w:t>
      </w:r>
      <w:r w:rsidRPr="004737F6">
        <w:rPr>
          <w:rFonts w:ascii="Arial" w:hAnsi="Arial"/>
          <w:b/>
          <w:sz w:val="24"/>
          <w:highlight w:val="yellow"/>
        </w:rPr>
        <w:tab/>
      </w:r>
      <w:r w:rsidRPr="004737F6">
        <w:rPr>
          <w:rFonts w:ascii="Arial" w:hAnsi="Arial"/>
          <w:b/>
          <w:sz w:val="24"/>
          <w:highlight w:val="yellow"/>
        </w:rPr>
        <w:tab/>
      </w:r>
      <w:r w:rsidRPr="004737F6">
        <w:rPr>
          <w:rFonts w:ascii="Arial" w:hAnsi="Arial"/>
          <w:b/>
          <w:sz w:val="24"/>
          <w:highlight w:val="yellow"/>
        </w:rPr>
        <w:tab/>
      </w:r>
      <w:r w:rsidR="004C316E">
        <w:rPr>
          <w:rFonts w:ascii="Arial" w:hAnsi="Arial"/>
          <w:b/>
          <w:sz w:val="24"/>
          <w:highlight w:val="yellow"/>
        </w:rPr>
        <w:t>08/06/09</w:t>
      </w:r>
    </w:p>
    <w:p w:rsidR="008D55EB" w:rsidRPr="004737F6" w:rsidRDefault="008D55EB">
      <w:pPr>
        <w:rPr>
          <w:rFonts w:ascii="Arial" w:hAnsi="Arial"/>
          <w:b/>
          <w:sz w:val="24"/>
        </w:rPr>
      </w:pPr>
      <w:r w:rsidRPr="004737F6">
        <w:rPr>
          <w:rFonts w:ascii="Arial" w:hAnsi="Arial"/>
          <w:b/>
          <w:sz w:val="24"/>
          <w:highlight w:val="yellow"/>
        </w:rPr>
        <w:t>TIME:</w:t>
      </w:r>
      <w:r w:rsidRPr="004737F6">
        <w:rPr>
          <w:rFonts w:ascii="Arial" w:hAnsi="Arial"/>
          <w:b/>
          <w:sz w:val="24"/>
          <w:highlight w:val="yellow"/>
        </w:rPr>
        <w:tab/>
      </w:r>
      <w:r w:rsidRPr="004737F6">
        <w:rPr>
          <w:rFonts w:ascii="Arial" w:hAnsi="Arial"/>
          <w:b/>
          <w:sz w:val="24"/>
          <w:highlight w:val="yellow"/>
        </w:rPr>
        <w:tab/>
      </w:r>
      <w:r w:rsidRPr="004737F6">
        <w:rPr>
          <w:rFonts w:ascii="Arial" w:hAnsi="Arial"/>
          <w:b/>
          <w:sz w:val="24"/>
          <w:highlight w:val="yellow"/>
        </w:rPr>
        <w:tab/>
        <w:t xml:space="preserve"> </w:t>
      </w:r>
      <w:r w:rsidRPr="004737F6">
        <w:rPr>
          <w:rFonts w:ascii="Arial" w:hAnsi="Arial"/>
          <w:b/>
          <w:sz w:val="24"/>
          <w:highlight w:val="yellow"/>
        </w:rPr>
        <w:tab/>
      </w:r>
      <w:r w:rsidRPr="004737F6">
        <w:rPr>
          <w:rFonts w:ascii="Arial" w:hAnsi="Arial"/>
          <w:b/>
          <w:sz w:val="24"/>
          <w:highlight w:val="yellow"/>
        </w:rPr>
        <w:tab/>
      </w:r>
      <w:r w:rsidR="004C316E">
        <w:rPr>
          <w:rFonts w:ascii="Arial" w:hAnsi="Arial"/>
          <w:b/>
          <w:sz w:val="24"/>
          <w:highlight w:val="yellow"/>
        </w:rPr>
        <w:t>1</w:t>
      </w:r>
      <w:r w:rsidRPr="004737F6">
        <w:rPr>
          <w:rFonts w:ascii="Arial" w:hAnsi="Arial"/>
          <w:b/>
          <w:sz w:val="24"/>
          <w:highlight w:val="yellow"/>
        </w:rPr>
        <w:t>:00 p.m</w:t>
      </w:r>
      <w:r w:rsidR="00C37920" w:rsidRPr="004737F6">
        <w:rPr>
          <w:rFonts w:ascii="Arial" w:hAnsi="Arial"/>
          <w:b/>
          <w:sz w:val="24"/>
          <w:highlight w:val="yellow"/>
        </w:rPr>
        <w:t>. (PST)</w:t>
      </w:r>
    </w:p>
    <w:p w:rsidR="008D55EB" w:rsidRPr="004737F6" w:rsidRDefault="008D55EB">
      <w:pPr>
        <w:pStyle w:val="Header"/>
        <w:tabs>
          <w:tab w:val="clear" w:pos="4320"/>
          <w:tab w:val="clear" w:pos="8640"/>
        </w:tabs>
      </w:pPr>
    </w:p>
    <w:p w:rsidR="008D55EB" w:rsidRPr="004737F6" w:rsidRDefault="008D55EB">
      <w:pPr>
        <w:rPr>
          <w:rFonts w:ascii="Arial" w:hAnsi="Arial"/>
          <w:sz w:val="24"/>
          <w:u w:val="single"/>
        </w:rPr>
      </w:pPr>
      <w:r w:rsidRPr="004737F6">
        <w:rPr>
          <w:rFonts w:ascii="Arial" w:hAnsi="Arial"/>
          <w:sz w:val="24"/>
          <w:u w:val="single"/>
        </w:rPr>
        <w:t>Proposals must be received by the due date and time to be considered.</w:t>
      </w:r>
    </w:p>
    <w:p w:rsidR="008D55EB" w:rsidRPr="004737F6" w:rsidRDefault="008D55EB">
      <w:pPr>
        <w:rPr>
          <w:rFonts w:ascii="Arial" w:hAnsi="Arial"/>
          <w:b/>
          <w:sz w:val="24"/>
        </w:rPr>
      </w:pPr>
      <w:r w:rsidRPr="004737F6">
        <w:rPr>
          <w:rFonts w:ascii="Arial" w:hAnsi="Arial"/>
          <w:sz w:val="24"/>
        </w:rPr>
        <w:tab/>
      </w:r>
      <w:r w:rsidRPr="004737F6">
        <w:rPr>
          <w:rFonts w:ascii="Arial" w:hAnsi="Arial"/>
          <w:sz w:val="24"/>
        </w:rPr>
        <w:tab/>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t xml:space="preserve">       </w:t>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t xml:space="preserve"> </w:t>
      </w:r>
    </w:p>
    <w:p w:rsidR="008D55EB" w:rsidRPr="004737F6" w:rsidRDefault="008D55EB">
      <w:pPr>
        <w:rPr>
          <w:rFonts w:ascii="Arial" w:hAnsi="Arial"/>
          <w:sz w:val="24"/>
        </w:rPr>
      </w:pPr>
      <w:r w:rsidRPr="004737F6">
        <w:rPr>
          <w:rFonts w:ascii="Arial" w:hAnsi="Arial"/>
          <w:sz w:val="24"/>
          <w:highlight w:val="yellow"/>
        </w:rPr>
        <w:t>If further information is required, please contact:</w:t>
      </w:r>
      <w:r w:rsidRPr="004737F6">
        <w:rPr>
          <w:rFonts w:ascii="Arial" w:hAnsi="Arial"/>
          <w:sz w:val="24"/>
        </w:rPr>
        <w:t xml:space="preserve"> </w:t>
      </w:r>
    </w:p>
    <w:p w:rsidR="008D55EB" w:rsidRPr="004737F6" w:rsidRDefault="008D55EB">
      <w:pPr>
        <w:rPr>
          <w:rFonts w:ascii="Arial" w:hAnsi="Arial"/>
          <w:b/>
          <w:sz w:val="24"/>
        </w:rPr>
      </w:pPr>
    </w:p>
    <w:p w:rsidR="008D55EB" w:rsidRPr="004737F6" w:rsidRDefault="008D55EB">
      <w:pPr>
        <w:pBdr>
          <w:top w:val="single" w:sz="18" w:space="1" w:color="auto"/>
          <w:left w:val="single" w:sz="18" w:space="4" w:color="auto"/>
          <w:bottom w:val="single" w:sz="18" w:space="1" w:color="auto"/>
          <w:right w:val="single" w:sz="18" w:space="4" w:color="auto"/>
        </w:pBdr>
        <w:jc w:val="center"/>
        <w:rPr>
          <w:rFonts w:ascii="Arial" w:hAnsi="Arial"/>
          <w:b/>
          <w:sz w:val="24"/>
        </w:rPr>
      </w:pPr>
      <w:r w:rsidRPr="004737F6">
        <w:rPr>
          <w:rFonts w:ascii="Arial" w:hAnsi="Arial"/>
          <w:b/>
          <w:sz w:val="24"/>
        </w:rPr>
        <w:t xml:space="preserve">This document can only be issued by a </w:t>
      </w:r>
      <w:smartTag w:uri="urn:schemas-microsoft-com:office:smarttags" w:element="place">
        <w:smartTag w:uri="urn:schemas-microsoft-com:office:smarttags" w:element="PlaceType">
          <w:r w:rsidRPr="004737F6">
            <w:rPr>
              <w:rFonts w:ascii="Arial" w:hAnsi="Arial"/>
              <w:b/>
              <w:sz w:val="24"/>
            </w:rPr>
            <w:t>University</w:t>
          </w:r>
        </w:smartTag>
        <w:r w:rsidRPr="004737F6">
          <w:rPr>
            <w:rFonts w:ascii="Arial" w:hAnsi="Arial"/>
            <w:b/>
            <w:sz w:val="24"/>
          </w:rPr>
          <w:t xml:space="preserve"> of </w:t>
        </w:r>
        <w:smartTag w:uri="urn:schemas-microsoft-com:office:smarttags" w:element="PlaceName">
          <w:r w:rsidRPr="004737F6">
            <w:rPr>
              <w:rFonts w:ascii="Arial" w:hAnsi="Arial"/>
              <w:b/>
              <w:sz w:val="24"/>
            </w:rPr>
            <w:t>California Authorized Purchasing Agent</w:t>
          </w:r>
        </w:smartTag>
      </w:smartTag>
    </w:p>
    <w:p w:rsidR="008D55EB" w:rsidRPr="004737F6" w:rsidRDefault="008D55EB">
      <w:pPr>
        <w:rPr>
          <w:rFonts w:ascii="Arial" w:hAnsi="Arial"/>
          <w:b/>
          <w:sz w:val="24"/>
        </w:rPr>
      </w:pPr>
    </w:p>
    <w:p w:rsidR="008D55EB" w:rsidRPr="004737F6" w:rsidRDefault="008D55EB" w:rsidP="00C848CA">
      <w:pPr>
        <w:jc w:val="center"/>
        <w:rPr>
          <w:rFonts w:ascii="Arial" w:hAnsi="Arial"/>
          <w:b/>
          <w:sz w:val="24"/>
        </w:rPr>
      </w:pPr>
      <w:r w:rsidRPr="004737F6">
        <w:rPr>
          <w:rFonts w:ascii="Arial" w:hAnsi="Arial"/>
          <w:b/>
          <w:sz w:val="24"/>
        </w:rPr>
        <w:t>THIS IS NOT AN ORDER</w:t>
      </w:r>
    </w:p>
    <w:p w:rsidR="008D55EB" w:rsidRPr="004737F6" w:rsidRDefault="008D55EB">
      <w:pPr>
        <w:rPr>
          <w:rFonts w:ascii="Arial" w:hAnsi="Arial"/>
          <w:sz w:val="24"/>
        </w:rPr>
      </w:pPr>
      <w:r w:rsidRPr="004737F6">
        <w:rPr>
          <w:rFonts w:ascii="Arial" w:hAnsi="Arial"/>
          <w:sz w:val="24"/>
        </w:rPr>
        <w:t xml:space="preserve">     </w:t>
      </w:r>
    </w:p>
    <w:p w:rsidR="008D55EB" w:rsidRPr="004737F6" w:rsidRDefault="008D55EB" w:rsidP="00D7158B">
      <w:pPr>
        <w:jc w:val="center"/>
        <w:rPr>
          <w:rFonts w:ascii="Arial" w:hAnsi="Arial"/>
          <w:b/>
          <w:sz w:val="24"/>
          <w:u w:val="single"/>
        </w:rPr>
      </w:pPr>
      <w:r w:rsidRPr="004737F6">
        <w:rPr>
          <w:rFonts w:ascii="Arial" w:hAnsi="Arial"/>
          <w:sz w:val="24"/>
          <w:u w:val="single"/>
        </w:rPr>
        <w:t>All qualified, interested suppliers are invited to submit proposals for:</w:t>
      </w:r>
    </w:p>
    <w:p w:rsidR="008D55EB" w:rsidRPr="004737F6" w:rsidRDefault="008D55EB" w:rsidP="00C848CA">
      <w:pPr>
        <w:pStyle w:val="Header"/>
      </w:pPr>
    </w:p>
    <w:p w:rsidR="008D55EB" w:rsidRPr="004737F6" w:rsidRDefault="006D7EDA" w:rsidP="00C37920">
      <w:pPr>
        <w:pStyle w:val="Header"/>
        <w:tabs>
          <w:tab w:val="clear" w:pos="4320"/>
          <w:tab w:val="clear" w:pos="8640"/>
          <w:tab w:val="right" w:pos="11070"/>
        </w:tabs>
        <w:ind w:right="-720"/>
        <w:jc w:val="center"/>
      </w:pPr>
      <w:r>
        <w:t>MATTER MANAGEMENT SOFTWARE</w:t>
      </w:r>
    </w:p>
    <w:p w:rsidR="008D55EB" w:rsidRPr="004737F6" w:rsidRDefault="008D55EB" w:rsidP="00C848CA">
      <w:pPr>
        <w:pStyle w:val="Header"/>
      </w:pPr>
    </w:p>
    <w:p w:rsidR="008D55EB" w:rsidRPr="004737F6" w:rsidRDefault="008D55EB">
      <w:pPr>
        <w:pStyle w:val="Header"/>
        <w:jc w:val="center"/>
      </w:pPr>
      <w:r w:rsidRPr="004737F6">
        <w:t>For The</w:t>
      </w:r>
    </w:p>
    <w:p w:rsidR="008D55EB" w:rsidRPr="004737F6" w:rsidRDefault="008D55EB" w:rsidP="00C848CA">
      <w:pPr>
        <w:pStyle w:val="Header"/>
      </w:pPr>
    </w:p>
    <w:p w:rsidR="008D55EB" w:rsidRPr="004737F6" w:rsidRDefault="008D55EB">
      <w:pPr>
        <w:pStyle w:val="Header"/>
        <w:tabs>
          <w:tab w:val="clear" w:pos="4320"/>
          <w:tab w:val="clear" w:pos="8640"/>
          <w:tab w:val="right" w:pos="10800"/>
        </w:tabs>
        <w:jc w:val="center"/>
      </w:pPr>
      <w:smartTag w:uri="urn:schemas-microsoft-com:office:smarttags" w:element="place">
        <w:smartTag w:uri="urn:schemas-microsoft-com:office:smarttags" w:element="PlaceType">
          <w:r w:rsidRPr="004737F6">
            <w:t>University</w:t>
          </w:r>
        </w:smartTag>
        <w:r w:rsidRPr="004737F6">
          <w:t xml:space="preserve"> of </w:t>
        </w:r>
        <w:smartTag w:uri="urn:schemas-microsoft-com:office:smarttags" w:element="PlaceName">
          <w:r w:rsidRPr="004737F6">
            <w:t>California</w:t>
          </w:r>
        </w:smartTag>
      </w:smartTag>
      <w:r w:rsidRPr="004737F6">
        <w:t xml:space="preserve"> Office of the President,</w:t>
      </w:r>
    </w:p>
    <w:p w:rsidR="008D55EB" w:rsidRPr="004737F6" w:rsidRDefault="006D7EDA">
      <w:pPr>
        <w:pStyle w:val="Header"/>
        <w:tabs>
          <w:tab w:val="clear" w:pos="4320"/>
          <w:tab w:val="clear" w:pos="8640"/>
          <w:tab w:val="right" w:pos="10800"/>
        </w:tabs>
        <w:jc w:val="center"/>
      </w:pPr>
      <w:r>
        <w:t>OFFICE OF GENERAL COUNSEL</w:t>
      </w:r>
    </w:p>
    <w:p w:rsidR="008D55EB" w:rsidRPr="004737F6" w:rsidRDefault="008D55EB">
      <w:pPr>
        <w:pStyle w:val="Header"/>
        <w:tabs>
          <w:tab w:val="clear" w:pos="4320"/>
        </w:tabs>
        <w:jc w:val="center"/>
      </w:pPr>
    </w:p>
    <w:p w:rsidR="008D55EB" w:rsidRPr="004737F6" w:rsidRDefault="008D55EB" w:rsidP="004737F6">
      <w:pPr>
        <w:pStyle w:val="Header"/>
        <w:jc w:val="center"/>
      </w:pPr>
      <w:r w:rsidRPr="004737F6">
        <w:object w:dxaOrig="2115" w:dyaOrig="20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75pt;height:103.5pt" o:ole="">
            <v:imagedata r:id="rId7" o:title=""/>
          </v:shape>
          <o:OLEObject Type="Embed" ProgID="MSPhotoEd.3" ShapeID="_x0000_i1025" DrawAspect="Content" ObjectID="_1309160680" r:id="rId8"/>
        </w:object>
      </w:r>
    </w:p>
    <w:p w:rsidR="008D55EB" w:rsidRPr="004737F6" w:rsidRDefault="008D55EB">
      <w:pPr>
        <w:pStyle w:val="Header"/>
        <w:jc w:val="center"/>
      </w:pPr>
    </w:p>
    <w:p w:rsidR="008D55EB" w:rsidRPr="004737F6" w:rsidRDefault="00C37920">
      <w:pPr>
        <w:jc w:val="center"/>
        <w:rPr>
          <w:rFonts w:ascii="Arial" w:hAnsi="Arial"/>
          <w:b/>
          <w:sz w:val="24"/>
        </w:rPr>
      </w:pPr>
      <w:r w:rsidRPr="004737F6">
        <w:rPr>
          <w:rFonts w:ascii="Arial" w:hAnsi="Arial"/>
          <w:b/>
          <w:sz w:val="24"/>
        </w:rPr>
        <w:br w:type="page"/>
      </w:r>
    </w:p>
    <w:p w:rsidR="008D55EB" w:rsidRPr="00131E8F" w:rsidRDefault="008D55EB" w:rsidP="00C5682C">
      <w:pPr>
        <w:pStyle w:val="DocHdg1"/>
      </w:pPr>
      <w:bookmarkStart w:id="2" w:name="_Toc81965134"/>
      <w:r w:rsidRPr="00131E8F">
        <w:t>Introduction</w:t>
      </w:r>
      <w:bookmarkEnd w:id="2"/>
    </w:p>
    <w:p w:rsidR="008D55EB" w:rsidRPr="00E8795F" w:rsidRDefault="00E8795F" w:rsidP="0014625A">
      <w:pPr>
        <w:pStyle w:val="DocHdg2"/>
        <w:jc w:val="both"/>
        <w:rPr>
          <w:b w:val="0"/>
          <w:sz w:val="24"/>
        </w:rPr>
      </w:pPr>
      <w:r>
        <w:rPr>
          <w:b w:val="0"/>
          <w:sz w:val="24"/>
        </w:rPr>
        <w:t xml:space="preserve">The </w:t>
      </w:r>
      <w:smartTag w:uri="urn:schemas-microsoft-com:office:smarttags" w:element="place">
        <w:smartTag w:uri="urn:schemas-microsoft-com:office:smarttags" w:element="PlaceType">
          <w:r>
            <w:rPr>
              <w:b w:val="0"/>
              <w:sz w:val="24"/>
            </w:rPr>
            <w:t>University</w:t>
          </w:r>
        </w:smartTag>
        <w:r>
          <w:rPr>
            <w:b w:val="0"/>
            <w:sz w:val="24"/>
          </w:rPr>
          <w:t xml:space="preserve"> of </w:t>
        </w:r>
        <w:smartTag w:uri="urn:schemas-microsoft-com:office:smarttags" w:element="PlaceName">
          <w:r>
            <w:rPr>
              <w:b w:val="0"/>
              <w:sz w:val="24"/>
            </w:rPr>
            <w:t>California</w:t>
          </w:r>
        </w:smartTag>
      </w:smartTag>
      <w:r>
        <w:rPr>
          <w:b w:val="0"/>
          <w:sz w:val="24"/>
        </w:rPr>
        <w:t xml:space="preserve"> is seeking vendors to provide firm fixed pricing for </w:t>
      </w:r>
      <w:r w:rsidR="006D7EDA">
        <w:rPr>
          <w:b w:val="0"/>
          <w:sz w:val="24"/>
        </w:rPr>
        <w:t>Ma</w:t>
      </w:r>
      <w:r w:rsidR="00833CAC">
        <w:rPr>
          <w:b w:val="0"/>
          <w:sz w:val="24"/>
        </w:rPr>
        <w:t>tter Management S</w:t>
      </w:r>
      <w:r w:rsidR="008103B3">
        <w:rPr>
          <w:b w:val="0"/>
          <w:sz w:val="24"/>
        </w:rPr>
        <w:t>ystem s</w:t>
      </w:r>
      <w:r w:rsidR="00833CAC">
        <w:rPr>
          <w:b w:val="0"/>
          <w:sz w:val="24"/>
        </w:rPr>
        <w:t xml:space="preserve">oftware. </w:t>
      </w:r>
      <w:r>
        <w:rPr>
          <w:b w:val="0"/>
          <w:sz w:val="24"/>
        </w:rPr>
        <w:t>These services, outlined in detail in the following sections</w:t>
      </w:r>
      <w:r w:rsidR="00CA4FA3">
        <w:rPr>
          <w:b w:val="0"/>
          <w:sz w:val="24"/>
        </w:rPr>
        <w:t xml:space="preserve"> </w:t>
      </w:r>
      <w:r>
        <w:rPr>
          <w:b w:val="0"/>
          <w:sz w:val="24"/>
        </w:rPr>
        <w:t>shall be</w:t>
      </w:r>
      <w:r w:rsidR="009E3A8F">
        <w:rPr>
          <w:b w:val="0"/>
          <w:sz w:val="24"/>
        </w:rPr>
        <w:t xml:space="preserve"> quoted as </w:t>
      </w:r>
      <w:r w:rsidR="006D7EDA">
        <w:rPr>
          <w:b w:val="0"/>
          <w:sz w:val="24"/>
        </w:rPr>
        <w:t xml:space="preserve">per the attached price sheet and will </w:t>
      </w:r>
      <w:r>
        <w:rPr>
          <w:b w:val="0"/>
          <w:sz w:val="24"/>
        </w:rPr>
        <w:t xml:space="preserve">include all expenses such as travel, meals lodging and all other expenses.  </w:t>
      </w:r>
    </w:p>
    <w:p w:rsidR="00E8795F" w:rsidRPr="004737F6" w:rsidRDefault="00E8795F" w:rsidP="0014625A">
      <w:pPr>
        <w:pStyle w:val="DocHdg2"/>
        <w:jc w:val="both"/>
        <w:rPr>
          <w:sz w:val="24"/>
        </w:rPr>
      </w:pPr>
    </w:p>
    <w:p w:rsidR="008D55EB" w:rsidRPr="004737F6" w:rsidRDefault="008D55EB" w:rsidP="0014625A">
      <w:pPr>
        <w:pStyle w:val="DocHdg2"/>
        <w:jc w:val="both"/>
        <w:rPr>
          <w:sz w:val="24"/>
        </w:rPr>
      </w:pPr>
      <w:bookmarkStart w:id="3" w:name="_Toc81965135"/>
      <w:r w:rsidRPr="004737F6">
        <w:rPr>
          <w:sz w:val="24"/>
        </w:rPr>
        <w:t xml:space="preserve">About the </w:t>
      </w:r>
      <w:smartTag w:uri="urn:schemas-microsoft-com:office:smarttags" w:element="place">
        <w:smartTag w:uri="urn:schemas-microsoft-com:office:smarttags" w:element="PlaceType">
          <w:r w:rsidRPr="004737F6">
            <w:rPr>
              <w:sz w:val="24"/>
            </w:rPr>
            <w:t>University</w:t>
          </w:r>
        </w:smartTag>
        <w:r w:rsidRPr="004737F6">
          <w:rPr>
            <w:sz w:val="24"/>
          </w:rPr>
          <w:t xml:space="preserve"> of </w:t>
        </w:r>
        <w:smartTag w:uri="urn:schemas-microsoft-com:office:smarttags" w:element="PlaceName">
          <w:r w:rsidRPr="004737F6">
            <w:rPr>
              <w:sz w:val="24"/>
            </w:rPr>
            <w:t>California</w:t>
          </w:r>
        </w:smartTag>
      </w:smartTag>
      <w:bookmarkEnd w:id="3"/>
    </w:p>
    <w:p w:rsidR="00A605DC" w:rsidRDefault="00A605DC" w:rsidP="0014625A">
      <w:pPr>
        <w:jc w:val="both"/>
        <w:rPr>
          <w:rFonts w:ascii="Arial" w:hAnsi="Arial"/>
          <w:sz w:val="24"/>
        </w:rPr>
      </w:pPr>
      <w:r w:rsidRPr="00A605DC">
        <w:rPr>
          <w:rFonts w:ascii="Arial" w:hAnsi="Arial"/>
          <w:sz w:val="24"/>
        </w:rPr>
        <w:t xml:space="preserve">The </w:t>
      </w:r>
      <w:smartTag w:uri="urn:schemas-microsoft-com:office:smarttags" w:element="place">
        <w:smartTag w:uri="urn:schemas-microsoft-com:office:smarttags" w:element="PlaceType">
          <w:r w:rsidRPr="00A605DC">
            <w:rPr>
              <w:rFonts w:ascii="Arial" w:hAnsi="Arial"/>
              <w:sz w:val="24"/>
            </w:rPr>
            <w:t>University</w:t>
          </w:r>
        </w:smartTag>
        <w:r w:rsidRPr="00A605DC">
          <w:rPr>
            <w:rFonts w:ascii="Arial" w:hAnsi="Arial"/>
            <w:sz w:val="24"/>
          </w:rPr>
          <w:t xml:space="preserve"> of </w:t>
        </w:r>
        <w:smartTag w:uri="urn:schemas-microsoft-com:office:smarttags" w:element="PlaceName">
          <w:r w:rsidRPr="00A605DC">
            <w:rPr>
              <w:rFonts w:ascii="Arial" w:hAnsi="Arial"/>
              <w:sz w:val="24"/>
            </w:rPr>
            <w:t>California</w:t>
          </w:r>
        </w:smartTag>
      </w:smartTag>
      <w:r w:rsidRPr="00A605DC">
        <w:rPr>
          <w:rFonts w:ascii="Arial" w:hAnsi="Arial"/>
          <w:sz w:val="24"/>
        </w:rPr>
        <w:t xml:space="preserve"> was founded in 1868 as a public, state-supported land-grant institution.  It was written into the State Constitution of 1879 as a public trust to be administered under the authority of an independent governing board -- The Regents of the </w:t>
      </w:r>
      <w:smartTag w:uri="urn:schemas-microsoft-com:office:smarttags" w:element="place">
        <w:smartTag w:uri="urn:schemas-microsoft-com:office:smarttags" w:element="PlaceType">
          <w:r w:rsidRPr="00A605DC">
            <w:rPr>
              <w:rFonts w:ascii="Arial" w:hAnsi="Arial"/>
              <w:sz w:val="24"/>
            </w:rPr>
            <w:t>University</w:t>
          </w:r>
        </w:smartTag>
        <w:r w:rsidRPr="00A605DC">
          <w:rPr>
            <w:rFonts w:ascii="Arial" w:hAnsi="Arial"/>
            <w:sz w:val="24"/>
          </w:rPr>
          <w:t xml:space="preserve"> of </w:t>
        </w:r>
        <w:smartTag w:uri="urn:schemas-microsoft-com:office:smarttags" w:element="PlaceName">
          <w:r w:rsidRPr="00A605DC">
            <w:rPr>
              <w:rFonts w:ascii="Arial" w:hAnsi="Arial"/>
              <w:sz w:val="24"/>
            </w:rPr>
            <w:t>California</w:t>
          </w:r>
        </w:smartTag>
      </w:smartTag>
      <w:r w:rsidRPr="00A605DC">
        <w:rPr>
          <w:rFonts w:ascii="Arial" w:hAnsi="Arial"/>
          <w:sz w:val="24"/>
        </w:rPr>
        <w:t>.  Presently, the Board of Regents includes twenty-six members, seven ex-officio, eighteen appointed by the Governor, and one student appointed by the Board.</w:t>
      </w:r>
    </w:p>
    <w:p w:rsidR="00A605DC" w:rsidRPr="00A605DC" w:rsidRDefault="00A605DC" w:rsidP="0014625A">
      <w:pPr>
        <w:jc w:val="both"/>
        <w:rPr>
          <w:rFonts w:ascii="Arial" w:hAnsi="Arial"/>
          <w:sz w:val="24"/>
        </w:rPr>
      </w:pPr>
    </w:p>
    <w:p w:rsidR="00A605DC" w:rsidRPr="00A605DC" w:rsidRDefault="00A605DC" w:rsidP="0014625A">
      <w:pPr>
        <w:jc w:val="both"/>
        <w:rPr>
          <w:rFonts w:ascii="Arial" w:hAnsi="Arial"/>
          <w:sz w:val="24"/>
        </w:rPr>
      </w:pPr>
      <w:r w:rsidRPr="00A605DC">
        <w:rPr>
          <w:rFonts w:ascii="Arial" w:hAnsi="Arial"/>
          <w:sz w:val="24"/>
        </w:rPr>
        <w:t>A master plan for the development of higher education in California, enacted in 1960 and referred to as the Donahoe Higher Education Act, designates the University of California as the primary state-supported academic agency for research with exclusive jurisdiction in public higher education of instruction in the professions of law, medicine, dentistry, and veterinary medicine.  Sole authority is also vested in the University to award doctoral degrees in all fields, with the exception of joint doctoral degrees which may be awarded with the California State College and University System.</w:t>
      </w:r>
    </w:p>
    <w:p w:rsidR="00A605DC" w:rsidRDefault="00A605DC" w:rsidP="0014625A">
      <w:pPr>
        <w:jc w:val="both"/>
        <w:rPr>
          <w:rFonts w:ascii="Arial" w:hAnsi="Arial"/>
          <w:sz w:val="24"/>
        </w:rPr>
      </w:pPr>
      <w:r w:rsidRPr="00A605DC">
        <w:rPr>
          <w:rFonts w:ascii="Arial" w:hAnsi="Arial"/>
          <w:sz w:val="24"/>
        </w:rPr>
        <w:t>The administrative structure of the University is headed by a president, responsible for overall policy development, planning, and research allocation.  Chancellors have the primary responsibility for the management of campus resource allocations as well as campus administrative activities. The Regents have delegated authority to the Academic Senate to determine academic policy, set conditions for admissions (subject to constraints of the Master Plan for Higher Education) and degree requirements, and to approve courses and curricula.  Special faculty committees serve in an advisory capacity to The Regents, the president, and the chancellors in a variety of matters.</w:t>
      </w:r>
    </w:p>
    <w:p w:rsidR="0092594A" w:rsidRDefault="0092594A" w:rsidP="0092594A">
      <w:pPr>
        <w:pStyle w:val="Heading2"/>
        <w:numPr>
          <w:ilvl w:val="0"/>
          <w:numId w:val="0"/>
        </w:numPr>
        <w:rPr>
          <w:rFonts w:ascii="Arial" w:hAnsi="Arial"/>
          <w:b w:val="0"/>
          <w:u w:val="none"/>
        </w:rPr>
      </w:pPr>
    </w:p>
    <w:p w:rsidR="0092594A" w:rsidRPr="0092594A" w:rsidRDefault="0092594A" w:rsidP="0092594A">
      <w:pPr>
        <w:pStyle w:val="DocHdg2"/>
        <w:rPr>
          <w:bCs/>
          <w:sz w:val="24"/>
        </w:rPr>
      </w:pPr>
      <w:r w:rsidRPr="0092594A">
        <w:rPr>
          <w:bCs/>
          <w:sz w:val="24"/>
        </w:rPr>
        <w:t>About OGC</w:t>
      </w:r>
    </w:p>
    <w:p w:rsidR="0092594A" w:rsidRPr="0092594A" w:rsidRDefault="0092594A" w:rsidP="0092594A">
      <w:pPr>
        <w:pStyle w:val="NormalWeb"/>
        <w:rPr>
          <w:rFonts w:ascii="Arial" w:hAnsi="Arial" w:cs="Arial"/>
          <w:sz w:val="24"/>
          <w:szCs w:val="24"/>
        </w:rPr>
      </w:pPr>
      <w:r w:rsidRPr="0092594A">
        <w:rPr>
          <w:rFonts w:ascii="Arial" w:hAnsi="Arial" w:cs="Arial"/>
          <w:sz w:val="24"/>
          <w:szCs w:val="24"/>
        </w:rPr>
        <w:t xml:space="preserve">OGC currently has approximately 70 full-time attorneys, 40 of which reside in </w:t>
      </w:r>
      <w:smartTag w:uri="urn:schemas-microsoft-com:office:smarttags" w:element="place">
        <w:smartTag w:uri="urn:schemas-microsoft-com:office:smarttags" w:element="City">
          <w:r w:rsidRPr="0092594A">
            <w:rPr>
              <w:rFonts w:ascii="Arial" w:hAnsi="Arial" w:cs="Arial"/>
              <w:sz w:val="24"/>
              <w:szCs w:val="24"/>
            </w:rPr>
            <w:t>Oakland</w:t>
          </w:r>
        </w:smartTag>
      </w:smartTag>
      <w:r w:rsidRPr="0092594A">
        <w:rPr>
          <w:rFonts w:ascii="Arial" w:hAnsi="Arial" w:cs="Arial"/>
          <w:sz w:val="24"/>
          <w:szCs w:val="24"/>
        </w:rPr>
        <w:t xml:space="preserve">, in </w:t>
      </w:r>
      <w:r>
        <w:rPr>
          <w:rFonts w:ascii="Arial" w:hAnsi="Arial" w:cs="Arial"/>
          <w:sz w:val="24"/>
          <w:szCs w:val="24"/>
        </w:rPr>
        <w:t>six specialized practice groups: Educational Affairs &amp; Campus Services, Health Law &amp; Medical Center Services, Litigation, Labor &amp; Employment, Business &amp; Land Use, Governance &amp; Compliance. Approximately 30 attorneys</w:t>
      </w:r>
      <w:r w:rsidRPr="0092594A">
        <w:rPr>
          <w:rFonts w:ascii="Arial" w:hAnsi="Arial" w:cs="Arial"/>
          <w:sz w:val="24"/>
          <w:szCs w:val="24"/>
        </w:rPr>
        <w:t xml:space="preserve"> are located on campuses, medical centers, or the </w:t>
      </w:r>
      <w:r>
        <w:rPr>
          <w:rFonts w:ascii="Arial" w:hAnsi="Arial" w:cs="Arial"/>
          <w:sz w:val="24"/>
          <w:szCs w:val="24"/>
        </w:rPr>
        <w:t>UC-managed national laboratory.</w:t>
      </w:r>
    </w:p>
    <w:p w:rsidR="0092594A" w:rsidRPr="0092594A" w:rsidRDefault="0092594A" w:rsidP="0092594A">
      <w:pPr>
        <w:pStyle w:val="NormalWeb"/>
        <w:rPr>
          <w:rFonts w:ascii="Arial" w:hAnsi="Arial" w:cs="Arial"/>
          <w:sz w:val="24"/>
          <w:szCs w:val="24"/>
        </w:rPr>
      </w:pPr>
      <w:r w:rsidRPr="0092594A">
        <w:rPr>
          <w:rFonts w:ascii="Arial" w:hAnsi="Arial" w:cs="Arial"/>
          <w:sz w:val="24"/>
          <w:szCs w:val="24"/>
        </w:rPr>
        <w:t>OGC also has a highly-skilled group of paralegals, administrative and technical staff many of whom have been with the office for more than 20 years.</w:t>
      </w:r>
    </w:p>
    <w:p w:rsidR="0092594A" w:rsidRPr="0092594A" w:rsidRDefault="0092594A" w:rsidP="0092594A">
      <w:pPr>
        <w:pStyle w:val="NormalWeb"/>
        <w:rPr>
          <w:rFonts w:ascii="Arial" w:hAnsi="Arial" w:cs="Arial"/>
          <w:sz w:val="24"/>
          <w:szCs w:val="24"/>
        </w:rPr>
      </w:pPr>
      <w:r w:rsidRPr="0092594A">
        <w:rPr>
          <w:rFonts w:ascii="Arial" w:hAnsi="Arial" w:cs="Arial"/>
          <w:sz w:val="24"/>
          <w:szCs w:val="24"/>
        </w:rPr>
        <w:t xml:space="preserve">OGC is a service organization, dedicated to helping </w:t>
      </w:r>
      <w:r>
        <w:rPr>
          <w:rFonts w:ascii="Arial" w:hAnsi="Arial" w:cs="Arial"/>
          <w:sz w:val="24"/>
          <w:szCs w:val="24"/>
        </w:rPr>
        <w:t>its</w:t>
      </w:r>
      <w:r w:rsidRPr="0092594A">
        <w:rPr>
          <w:rFonts w:ascii="Arial" w:hAnsi="Arial" w:cs="Arial"/>
          <w:sz w:val="24"/>
          <w:szCs w:val="24"/>
        </w:rPr>
        <w:t xml:space="preserve"> clients conduct their business effectively, and in accord with legal and policy requirements. </w:t>
      </w:r>
      <w:r>
        <w:rPr>
          <w:rFonts w:ascii="Arial" w:hAnsi="Arial" w:cs="Arial"/>
          <w:sz w:val="24"/>
          <w:szCs w:val="24"/>
        </w:rPr>
        <w:t>OGC staff members see themselves</w:t>
      </w:r>
      <w:r w:rsidRPr="0092594A">
        <w:rPr>
          <w:rFonts w:ascii="Arial" w:hAnsi="Arial" w:cs="Arial"/>
          <w:sz w:val="24"/>
          <w:szCs w:val="24"/>
        </w:rPr>
        <w:t xml:space="preserve"> not just as experts on those requirements, but as problem-solvers, committed to helping resolve issues in a practical, timely and efficient manner. </w:t>
      </w:r>
    </w:p>
    <w:p w:rsidR="00A605DC" w:rsidRPr="00A605DC" w:rsidRDefault="00A605DC" w:rsidP="0014625A">
      <w:pPr>
        <w:jc w:val="both"/>
        <w:rPr>
          <w:rFonts w:ascii="Arial" w:hAnsi="Arial"/>
          <w:sz w:val="24"/>
        </w:rPr>
      </w:pPr>
    </w:p>
    <w:p w:rsidR="008D55EB" w:rsidRPr="004737F6" w:rsidRDefault="008D55EB" w:rsidP="00C5682C">
      <w:pPr>
        <w:pStyle w:val="DocHdg1"/>
      </w:pPr>
      <w:bookmarkStart w:id="4" w:name="_Toc81965139"/>
      <w:bookmarkStart w:id="5" w:name="_Toc81965141"/>
      <w:bookmarkStart w:id="6" w:name="_Toc81965143"/>
      <w:bookmarkStart w:id="7" w:name="_Toc81965145"/>
      <w:bookmarkStart w:id="8" w:name="_Toc81965146"/>
      <w:bookmarkStart w:id="9" w:name="_Toc81965147"/>
      <w:bookmarkStart w:id="10" w:name="_Toc81965148"/>
      <w:bookmarkStart w:id="11" w:name="_Toc81965149"/>
      <w:bookmarkStart w:id="12" w:name="_Toc81965150"/>
      <w:bookmarkStart w:id="13" w:name="_Toc81965151"/>
      <w:bookmarkEnd w:id="4"/>
      <w:bookmarkEnd w:id="5"/>
      <w:bookmarkEnd w:id="6"/>
      <w:bookmarkEnd w:id="7"/>
      <w:bookmarkEnd w:id="8"/>
      <w:bookmarkEnd w:id="9"/>
      <w:bookmarkEnd w:id="10"/>
      <w:bookmarkEnd w:id="11"/>
      <w:bookmarkEnd w:id="12"/>
      <w:r w:rsidRPr="004737F6">
        <w:t>Instructions to Proposers</w:t>
      </w:r>
      <w:bookmarkEnd w:id="13"/>
    </w:p>
    <w:p w:rsidR="008D55EB" w:rsidRDefault="008D55EB" w:rsidP="0014625A">
      <w:pPr>
        <w:pStyle w:val="DocHdg2"/>
        <w:jc w:val="both"/>
        <w:rPr>
          <w:sz w:val="24"/>
        </w:rPr>
      </w:pPr>
      <w:bookmarkStart w:id="14" w:name="_Toc81965152"/>
      <w:r w:rsidRPr="004737F6">
        <w:rPr>
          <w:sz w:val="24"/>
        </w:rPr>
        <w:t>Proposal Receipt</w:t>
      </w:r>
      <w:bookmarkEnd w:id="14"/>
    </w:p>
    <w:p w:rsidR="008D55EB" w:rsidRPr="004737F6" w:rsidRDefault="008D55EB" w:rsidP="0014625A">
      <w:pPr>
        <w:jc w:val="both"/>
        <w:rPr>
          <w:rFonts w:ascii="Arial" w:hAnsi="Arial"/>
          <w:sz w:val="24"/>
        </w:rPr>
      </w:pPr>
      <w:r w:rsidRPr="004737F6">
        <w:rPr>
          <w:rFonts w:ascii="Arial" w:hAnsi="Arial"/>
          <w:sz w:val="24"/>
        </w:rPr>
        <w:t xml:space="preserve">Proposals must be submitted electronically </w:t>
      </w:r>
      <w:r w:rsidR="00C848CA" w:rsidRPr="004737F6">
        <w:rPr>
          <w:rFonts w:ascii="Arial" w:hAnsi="Arial"/>
          <w:sz w:val="24"/>
        </w:rPr>
        <w:t>via email</w:t>
      </w:r>
      <w:r w:rsidR="003307A0">
        <w:rPr>
          <w:rFonts w:ascii="Arial" w:hAnsi="Arial"/>
          <w:sz w:val="24"/>
        </w:rPr>
        <w:t xml:space="preserve"> </w:t>
      </w:r>
      <w:r w:rsidRPr="004737F6">
        <w:rPr>
          <w:rFonts w:ascii="Arial" w:hAnsi="Arial"/>
          <w:sz w:val="24"/>
        </w:rPr>
        <w:t>and in MS Word format printed with copies addressed and delivered to the following location:</w:t>
      </w:r>
    </w:p>
    <w:p w:rsidR="008D55EB" w:rsidRPr="004737F6" w:rsidRDefault="008D55EB" w:rsidP="0014625A">
      <w:pPr>
        <w:jc w:val="both"/>
        <w:rPr>
          <w:rFonts w:ascii="Arial" w:hAnsi="Arial"/>
          <w:sz w:val="24"/>
        </w:rPr>
      </w:pPr>
    </w:p>
    <w:p w:rsidR="008D55EB" w:rsidRPr="004737F6" w:rsidRDefault="00D61F8D" w:rsidP="0014625A">
      <w:pPr>
        <w:jc w:val="both"/>
        <w:rPr>
          <w:rFonts w:ascii="Arial" w:hAnsi="Arial"/>
          <w:b/>
          <w:sz w:val="24"/>
        </w:rPr>
      </w:pPr>
      <w:bookmarkStart w:id="15" w:name="OLE_LINK3"/>
      <w:r>
        <w:rPr>
          <w:rFonts w:ascii="Arial" w:hAnsi="Arial"/>
          <w:b/>
          <w:sz w:val="24"/>
          <w:highlight w:val="yellow"/>
        </w:rPr>
        <w:t>1 copy</w:t>
      </w:r>
      <w:r w:rsidR="00F231B7">
        <w:rPr>
          <w:rFonts w:ascii="Arial" w:hAnsi="Arial"/>
          <w:b/>
          <w:sz w:val="24"/>
          <w:highlight w:val="yellow"/>
        </w:rPr>
        <w:t xml:space="preserve"> with pricing</w:t>
      </w:r>
      <w:r>
        <w:rPr>
          <w:rFonts w:ascii="Arial" w:hAnsi="Arial"/>
          <w:b/>
          <w:sz w:val="24"/>
          <w:highlight w:val="yellow"/>
        </w:rPr>
        <w:t xml:space="preserve"> + 1 PDF</w:t>
      </w:r>
      <w:r w:rsidR="00F231B7">
        <w:rPr>
          <w:rFonts w:ascii="Arial" w:hAnsi="Arial"/>
          <w:b/>
          <w:sz w:val="24"/>
          <w:highlight w:val="yellow"/>
        </w:rPr>
        <w:t xml:space="preserve"> of bid</w:t>
      </w:r>
      <w:r w:rsidR="008D55EB" w:rsidRPr="004737F6">
        <w:rPr>
          <w:rFonts w:ascii="Arial" w:hAnsi="Arial"/>
          <w:b/>
          <w:sz w:val="24"/>
          <w:highlight w:val="yellow"/>
        </w:rPr>
        <w:t>:</w:t>
      </w:r>
      <w:r w:rsidR="00D3774D" w:rsidRPr="004737F6">
        <w:rPr>
          <w:rFonts w:ascii="Arial" w:hAnsi="Arial"/>
          <w:b/>
          <w:sz w:val="24"/>
        </w:rPr>
        <w:t xml:space="preserve">  </w:t>
      </w:r>
    </w:p>
    <w:bookmarkEnd w:id="15"/>
    <w:p w:rsidR="00D3774D" w:rsidRPr="004737F6" w:rsidRDefault="00D3774D" w:rsidP="0014625A">
      <w:pPr>
        <w:jc w:val="both"/>
        <w:rPr>
          <w:rFonts w:ascii="Arial" w:hAnsi="Arial"/>
          <w:b/>
          <w:sz w:val="24"/>
        </w:rPr>
      </w:pPr>
    </w:p>
    <w:p w:rsidR="00D3774D" w:rsidRPr="004737F6" w:rsidRDefault="00D3774D" w:rsidP="0014625A">
      <w:pPr>
        <w:jc w:val="both"/>
        <w:rPr>
          <w:rFonts w:ascii="Arial" w:hAnsi="Arial"/>
          <w:b/>
          <w:sz w:val="24"/>
        </w:rPr>
      </w:pPr>
      <w:r w:rsidRPr="004737F6">
        <w:rPr>
          <w:rFonts w:ascii="Arial" w:hAnsi="Arial"/>
          <w:b/>
          <w:sz w:val="24"/>
        </w:rPr>
        <w:t>UCLA Purchasing</w:t>
      </w:r>
    </w:p>
    <w:p w:rsidR="00D3774D" w:rsidRPr="004737F6" w:rsidRDefault="00D3774D" w:rsidP="0014625A">
      <w:pPr>
        <w:jc w:val="both"/>
        <w:rPr>
          <w:rFonts w:ascii="Arial" w:hAnsi="Arial"/>
          <w:b/>
          <w:sz w:val="24"/>
        </w:rPr>
      </w:pPr>
      <w:smartTag w:uri="urn:schemas-microsoft-com:office:smarttags" w:element="Street">
        <w:smartTag w:uri="urn:schemas-microsoft-com:office:smarttags" w:element="address">
          <w:r w:rsidRPr="004737F6">
            <w:rPr>
              <w:rFonts w:ascii="Arial" w:hAnsi="Arial"/>
              <w:b/>
              <w:sz w:val="24"/>
            </w:rPr>
            <w:t>10920 Wilshire Blvd</w:t>
          </w:r>
        </w:smartTag>
      </w:smartTag>
    </w:p>
    <w:p w:rsidR="00D3774D" w:rsidRPr="004737F6" w:rsidRDefault="00D3774D" w:rsidP="0014625A">
      <w:pPr>
        <w:jc w:val="both"/>
        <w:rPr>
          <w:rFonts w:ascii="Arial" w:hAnsi="Arial"/>
          <w:b/>
          <w:sz w:val="24"/>
        </w:rPr>
      </w:pPr>
      <w:smartTag w:uri="urn:schemas-microsoft-com:office:smarttags" w:element="address">
        <w:smartTag w:uri="urn:schemas-microsoft-com:office:smarttags" w:element="Street">
          <w:r w:rsidRPr="004737F6">
            <w:rPr>
              <w:rFonts w:ascii="Arial" w:hAnsi="Arial"/>
              <w:b/>
              <w:sz w:val="24"/>
            </w:rPr>
            <w:t>Suite</w:t>
          </w:r>
        </w:smartTag>
        <w:r w:rsidRPr="004737F6">
          <w:rPr>
            <w:rFonts w:ascii="Arial" w:hAnsi="Arial"/>
            <w:b/>
            <w:sz w:val="24"/>
          </w:rPr>
          <w:t xml:space="preserve"> 620</w:t>
        </w:r>
      </w:smartTag>
    </w:p>
    <w:p w:rsidR="00D3774D" w:rsidRPr="004737F6" w:rsidRDefault="00D3774D" w:rsidP="0014625A">
      <w:pPr>
        <w:jc w:val="both"/>
        <w:rPr>
          <w:rFonts w:ascii="Arial" w:hAnsi="Arial"/>
          <w:b/>
          <w:sz w:val="24"/>
        </w:rPr>
      </w:pPr>
      <w:smartTag w:uri="urn:schemas-microsoft-com:office:smarttags" w:element="place">
        <w:smartTag w:uri="urn:schemas-microsoft-com:office:smarttags" w:element="City">
          <w:r w:rsidRPr="004737F6">
            <w:rPr>
              <w:rFonts w:ascii="Arial" w:hAnsi="Arial"/>
              <w:b/>
              <w:sz w:val="24"/>
            </w:rPr>
            <w:t>Los Angeles</w:t>
          </w:r>
        </w:smartTag>
      </w:smartTag>
      <w:r w:rsidRPr="004737F6">
        <w:rPr>
          <w:rFonts w:ascii="Arial" w:hAnsi="Arial"/>
          <w:b/>
          <w:sz w:val="24"/>
        </w:rPr>
        <w:t>, Ca  90024</w:t>
      </w:r>
    </w:p>
    <w:p w:rsidR="00F5271B" w:rsidRDefault="00D3774D" w:rsidP="0014625A">
      <w:pPr>
        <w:jc w:val="both"/>
        <w:rPr>
          <w:rFonts w:ascii="Arial" w:hAnsi="Arial"/>
          <w:b/>
          <w:sz w:val="24"/>
        </w:rPr>
      </w:pPr>
      <w:r w:rsidRPr="004737F6">
        <w:rPr>
          <w:rFonts w:ascii="Arial" w:hAnsi="Arial"/>
          <w:b/>
          <w:sz w:val="24"/>
        </w:rPr>
        <w:t xml:space="preserve">Attn:  </w:t>
      </w:r>
      <w:smartTag w:uri="urn:schemas-microsoft-com:office:smarttags" w:element="PersonName">
        <w:r w:rsidRPr="004737F6">
          <w:rPr>
            <w:rFonts w:ascii="Arial" w:hAnsi="Arial"/>
            <w:b/>
            <w:sz w:val="24"/>
          </w:rPr>
          <w:t>Evan Fixler</w:t>
        </w:r>
      </w:smartTag>
      <w:r w:rsidRPr="004737F6">
        <w:rPr>
          <w:rFonts w:ascii="Arial" w:hAnsi="Arial"/>
          <w:b/>
          <w:sz w:val="24"/>
        </w:rPr>
        <w:t>,</w:t>
      </w:r>
      <w:r w:rsidR="00F5271B">
        <w:rPr>
          <w:rFonts w:ascii="Arial" w:hAnsi="Arial"/>
          <w:b/>
          <w:sz w:val="24"/>
        </w:rPr>
        <w:t xml:space="preserve"> C.P.M., A.P.P, </w:t>
      </w:r>
      <w:r w:rsidRPr="004737F6">
        <w:rPr>
          <w:rFonts w:ascii="Arial" w:hAnsi="Arial"/>
          <w:b/>
          <w:sz w:val="24"/>
        </w:rPr>
        <w:t xml:space="preserve"> </w:t>
      </w:r>
    </w:p>
    <w:p w:rsidR="00D3774D" w:rsidRPr="004737F6" w:rsidRDefault="00D3774D" w:rsidP="0014625A">
      <w:pPr>
        <w:jc w:val="both"/>
        <w:rPr>
          <w:rFonts w:ascii="Arial" w:hAnsi="Arial"/>
          <w:b/>
          <w:sz w:val="24"/>
        </w:rPr>
      </w:pPr>
      <w:r w:rsidRPr="004737F6">
        <w:rPr>
          <w:rFonts w:ascii="Arial" w:hAnsi="Arial"/>
          <w:b/>
          <w:sz w:val="24"/>
        </w:rPr>
        <w:t>Sr. Buyer</w:t>
      </w:r>
    </w:p>
    <w:p w:rsidR="00D3774D" w:rsidRPr="004737F6" w:rsidRDefault="00D3774D" w:rsidP="0014625A">
      <w:pPr>
        <w:jc w:val="both"/>
        <w:rPr>
          <w:rFonts w:ascii="Arial" w:hAnsi="Arial"/>
          <w:b/>
          <w:sz w:val="24"/>
        </w:rPr>
      </w:pPr>
      <w:r w:rsidRPr="004737F6">
        <w:rPr>
          <w:rFonts w:ascii="Arial" w:hAnsi="Arial"/>
          <w:b/>
          <w:sz w:val="24"/>
        </w:rPr>
        <w:t>310-794-2913</w:t>
      </w:r>
    </w:p>
    <w:p w:rsidR="008D55EB" w:rsidRDefault="00985EED" w:rsidP="0014625A">
      <w:pPr>
        <w:jc w:val="both"/>
        <w:rPr>
          <w:rFonts w:ascii="Arial" w:hAnsi="Arial"/>
          <w:b/>
          <w:sz w:val="24"/>
        </w:rPr>
      </w:pPr>
      <w:hyperlink r:id="rId9" w:history="1">
        <w:r w:rsidRPr="00F3517D">
          <w:rPr>
            <w:rStyle w:val="Hyperlink"/>
            <w:rFonts w:ascii="Arial" w:hAnsi="Arial"/>
            <w:b/>
            <w:sz w:val="24"/>
          </w:rPr>
          <w:t>efixler@finance.ucla.edu</w:t>
        </w:r>
      </w:hyperlink>
    </w:p>
    <w:p w:rsidR="00985EED" w:rsidRDefault="00985EED" w:rsidP="0014625A">
      <w:pPr>
        <w:jc w:val="both"/>
        <w:rPr>
          <w:rFonts w:ascii="Arial" w:hAnsi="Arial"/>
          <w:b/>
          <w:sz w:val="24"/>
        </w:rPr>
      </w:pPr>
    </w:p>
    <w:p w:rsidR="00985EED" w:rsidRDefault="00985EED" w:rsidP="0014625A">
      <w:pPr>
        <w:jc w:val="both"/>
        <w:rPr>
          <w:rFonts w:ascii="Arial" w:hAnsi="Arial"/>
          <w:b/>
          <w:sz w:val="24"/>
        </w:rPr>
      </w:pPr>
    </w:p>
    <w:p w:rsidR="00985EED" w:rsidRDefault="00985EED" w:rsidP="0014625A">
      <w:pPr>
        <w:jc w:val="both"/>
        <w:rPr>
          <w:rFonts w:ascii="Arial" w:hAnsi="Arial"/>
          <w:b/>
          <w:sz w:val="24"/>
        </w:rPr>
      </w:pPr>
    </w:p>
    <w:p w:rsidR="00985EED" w:rsidRDefault="00985EED" w:rsidP="0014625A">
      <w:pPr>
        <w:jc w:val="both"/>
        <w:rPr>
          <w:rFonts w:ascii="Arial" w:hAnsi="Arial"/>
          <w:b/>
          <w:sz w:val="24"/>
        </w:rPr>
      </w:pPr>
    </w:p>
    <w:p w:rsidR="00985EED" w:rsidRDefault="00985EED" w:rsidP="0014625A">
      <w:pPr>
        <w:jc w:val="both"/>
        <w:rPr>
          <w:rFonts w:ascii="Arial" w:hAnsi="Arial"/>
          <w:b/>
          <w:sz w:val="24"/>
        </w:rPr>
      </w:pPr>
    </w:p>
    <w:p w:rsidR="00985EED" w:rsidRPr="004737F6" w:rsidRDefault="008103B3" w:rsidP="0014625A">
      <w:pPr>
        <w:jc w:val="both"/>
        <w:rPr>
          <w:rFonts w:ascii="Arial" w:hAnsi="Arial"/>
          <w:b/>
          <w:sz w:val="24"/>
        </w:rPr>
      </w:pPr>
      <w:r>
        <w:rPr>
          <w:rFonts w:ascii="Arial" w:hAnsi="Arial"/>
          <w:b/>
          <w:sz w:val="24"/>
          <w:highlight w:val="yellow"/>
        </w:rPr>
        <w:t>1</w:t>
      </w:r>
      <w:r w:rsidR="00985EED" w:rsidRPr="004737F6">
        <w:rPr>
          <w:rFonts w:ascii="Arial" w:hAnsi="Arial"/>
          <w:b/>
          <w:sz w:val="24"/>
          <w:highlight w:val="yellow"/>
        </w:rPr>
        <w:t xml:space="preserve"> cop</w:t>
      </w:r>
      <w:r>
        <w:rPr>
          <w:rFonts w:ascii="Arial" w:hAnsi="Arial"/>
          <w:b/>
          <w:sz w:val="24"/>
          <w:highlight w:val="yellow"/>
        </w:rPr>
        <w:t>y</w:t>
      </w:r>
      <w:r w:rsidR="00F231B7">
        <w:rPr>
          <w:rFonts w:ascii="Arial" w:hAnsi="Arial"/>
          <w:b/>
          <w:sz w:val="24"/>
          <w:highlight w:val="yellow"/>
        </w:rPr>
        <w:t xml:space="preserve"> with pricing omitted </w:t>
      </w:r>
      <w:r w:rsidR="00985EED" w:rsidRPr="004737F6">
        <w:rPr>
          <w:rFonts w:ascii="Arial" w:hAnsi="Arial"/>
          <w:b/>
          <w:sz w:val="24"/>
          <w:highlight w:val="yellow"/>
        </w:rPr>
        <w:t xml:space="preserve"> + </w:t>
      </w:r>
      <w:r w:rsidR="00D61F8D">
        <w:rPr>
          <w:rFonts w:ascii="Arial" w:hAnsi="Arial"/>
          <w:b/>
          <w:sz w:val="24"/>
          <w:highlight w:val="yellow"/>
        </w:rPr>
        <w:t xml:space="preserve">1 </w:t>
      </w:r>
      <w:r w:rsidR="00D61F8D" w:rsidRPr="00A10D4B">
        <w:rPr>
          <w:rFonts w:ascii="Arial" w:hAnsi="Arial"/>
          <w:b/>
          <w:sz w:val="24"/>
          <w:highlight w:val="yellow"/>
        </w:rPr>
        <w:t>PDF</w:t>
      </w:r>
      <w:r w:rsidR="00F231B7">
        <w:rPr>
          <w:rFonts w:ascii="Arial" w:hAnsi="Arial"/>
          <w:b/>
          <w:sz w:val="24"/>
          <w:highlight w:val="yellow"/>
        </w:rPr>
        <w:t xml:space="preserve"> (of bid with pricing omitted as well)</w:t>
      </w:r>
      <w:r w:rsidR="00985EED" w:rsidRPr="004737F6">
        <w:rPr>
          <w:rFonts w:ascii="Arial" w:hAnsi="Arial"/>
          <w:b/>
          <w:sz w:val="24"/>
          <w:highlight w:val="yellow"/>
        </w:rPr>
        <w:t xml:space="preserve"> to:</w:t>
      </w:r>
      <w:r w:rsidR="00985EED" w:rsidRPr="004737F6">
        <w:rPr>
          <w:rFonts w:ascii="Arial" w:hAnsi="Arial"/>
          <w:b/>
          <w:sz w:val="24"/>
        </w:rPr>
        <w:t xml:space="preserve">  </w:t>
      </w:r>
    </w:p>
    <w:p w:rsidR="00985EED" w:rsidRDefault="00985EED" w:rsidP="0014625A">
      <w:pPr>
        <w:jc w:val="both"/>
        <w:rPr>
          <w:rFonts w:ascii="Arial" w:hAnsi="Arial"/>
          <w:b/>
          <w:sz w:val="24"/>
        </w:rPr>
      </w:pPr>
    </w:p>
    <w:p w:rsidR="00985EED" w:rsidRPr="00985EED" w:rsidRDefault="00A10D4B" w:rsidP="0014625A">
      <w:pPr>
        <w:jc w:val="both"/>
        <w:rPr>
          <w:rFonts w:ascii="Arial" w:hAnsi="Arial"/>
          <w:b/>
          <w:sz w:val="24"/>
        </w:rPr>
      </w:pPr>
      <w:r>
        <w:rPr>
          <w:rFonts w:ascii="Arial" w:hAnsi="Arial"/>
          <w:b/>
          <w:sz w:val="24"/>
        </w:rPr>
        <w:t>Chris Orr, Information Services Project Manager</w:t>
      </w:r>
    </w:p>
    <w:p w:rsidR="00985EED" w:rsidRPr="00985EED" w:rsidRDefault="00985EED" w:rsidP="0014625A">
      <w:pPr>
        <w:jc w:val="both"/>
        <w:rPr>
          <w:rFonts w:ascii="Arial" w:hAnsi="Arial"/>
          <w:b/>
          <w:sz w:val="24"/>
        </w:rPr>
      </w:pPr>
      <w:smartTag w:uri="urn:schemas-microsoft-com:office:smarttags" w:element="place">
        <w:smartTag w:uri="urn:schemas-microsoft-com:office:smarttags" w:element="PlaceType">
          <w:r w:rsidRPr="00985EED">
            <w:rPr>
              <w:rFonts w:ascii="Arial" w:hAnsi="Arial"/>
              <w:b/>
              <w:sz w:val="24"/>
            </w:rPr>
            <w:t>University</w:t>
          </w:r>
        </w:smartTag>
        <w:r w:rsidRPr="00985EED">
          <w:rPr>
            <w:rFonts w:ascii="Arial" w:hAnsi="Arial"/>
            <w:b/>
            <w:sz w:val="24"/>
          </w:rPr>
          <w:t xml:space="preserve"> of </w:t>
        </w:r>
        <w:smartTag w:uri="urn:schemas-microsoft-com:office:smarttags" w:element="PlaceName">
          <w:r w:rsidRPr="00985EED">
            <w:rPr>
              <w:rFonts w:ascii="Arial" w:hAnsi="Arial"/>
              <w:b/>
              <w:sz w:val="24"/>
            </w:rPr>
            <w:t>California</w:t>
          </w:r>
        </w:smartTag>
      </w:smartTag>
    </w:p>
    <w:p w:rsidR="00985EED" w:rsidRPr="00985EED" w:rsidRDefault="00985EED" w:rsidP="0014625A">
      <w:pPr>
        <w:jc w:val="both"/>
        <w:rPr>
          <w:rFonts w:ascii="Arial" w:hAnsi="Arial"/>
          <w:b/>
          <w:sz w:val="24"/>
        </w:rPr>
      </w:pPr>
      <w:r w:rsidRPr="00985EED">
        <w:rPr>
          <w:rFonts w:ascii="Arial" w:hAnsi="Arial"/>
          <w:b/>
          <w:sz w:val="24"/>
        </w:rPr>
        <w:t>Office of the President</w:t>
      </w:r>
    </w:p>
    <w:p w:rsidR="00985EED" w:rsidRPr="00985EED" w:rsidRDefault="00985EED" w:rsidP="0014625A">
      <w:pPr>
        <w:jc w:val="both"/>
        <w:rPr>
          <w:rFonts w:ascii="Arial" w:hAnsi="Arial"/>
          <w:b/>
          <w:sz w:val="24"/>
        </w:rPr>
      </w:pPr>
      <w:r w:rsidRPr="00985EED">
        <w:rPr>
          <w:rFonts w:ascii="Arial" w:hAnsi="Arial"/>
          <w:b/>
          <w:sz w:val="24"/>
        </w:rPr>
        <w:t xml:space="preserve">Office of </w:t>
      </w:r>
      <w:r w:rsidR="00A81797">
        <w:rPr>
          <w:rFonts w:ascii="Arial" w:hAnsi="Arial"/>
          <w:b/>
          <w:sz w:val="24"/>
        </w:rPr>
        <w:t>General Counsel</w:t>
      </w:r>
    </w:p>
    <w:p w:rsidR="00985EED" w:rsidRPr="00985EED" w:rsidRDefault="00A81797" w:rsidP="0014625A">
      <w:pPr>
        <w:jc w:val="both"/>
        <w:rPr>
          <w:rFonts w:ascii="Arial" w:hAnsi="Arial"/>
          <w:b/>
          <w:sz w:val="24"/>
        </w:rPr>
      </w:pPr>
      <w:r w:rsidRPr="00A81797">
        <w:rPr>
          <w:rFonts w:ascii="Arial" w:hAnsi="Arial"/>
          <w:b/>
          <w:sz w:val="24"/>
        </w:rPr>
        <w:t xml:space="preserve">1111 </w:t>
      </w:r>
      <w:smartTag w:uri="urn:schemas-microsoft-com:office:smarttags" w:element="place">
        <w:smartTag w:uri="urn:schemas-microsoft-com:office:smarttags" w:element="City">
          <w:r w:rsidRPr="00A81797">
            <w:rPr>
              <w:rFonts w:ascii="Arial" w:hAnsi="Arial"/>
              <w:b/>
              <w:sz w:val="24"/>
            </w:rPr>
            <w:t>Franklin</w:t>
          </w:r>
        </w:smartTag>
      </w:smartTag>
      <w:r w:rsidRPr="00A81797">
        <w:rPr>
          <w:rFonts w:ascii="Arial" w:hAnsi="Arial"/>
          <w:b/>
          <w:sz w:val="24"/>
        </w:rPr>
        <w:t>, #8114</w:t>
      </w:r>
      <w:r w:rsidR="00A10D4B">
        <w:rPr>
          <w:rFonts w:ascii="Arial" w:hAnsi="Arial"/>
          <w:b/>
          <w:sz w:val="24"/>
        </w:rPr>
        <w:t>F</w:t>
      </w:r>
      <w:r w:rsidRPr="00A81797">
        <w:rPr>
          <w:rFonts w:ascii="Arial" w:hAnsi="Arial"/>
          <w:b/>
          <w:sz w:val="24"/>
        </w:rPr>
        <w:t> </w:t>
      </w:r>
    </w:p>
    <w:p w:rsidR="00985EED" w:rsidRPr="00985EED" w:rsidRDefault="00985EED" w:rsidP="0014625A">
      <w:pPr>
        <w:jc w:val="both"/>
        <w:rPr>
          <w:rFonts w:ascii="Arial" w:hAnsi="Arial"/>
          <w:b/>
          <w:sz w:val="24"/>
        </w:rPr>
      </w:pPr>
      <w:smartTag w:uri="urn:schemas-microsoft-com:office:smarttags" w:element="place">
        <w:smartTag w:uri="urn:schemas-microsoft-com:office:smarttags" w:element="City">
          <w:r w:rsidRPr="00985EED">
            <w:rPr>
              <w:rFonts w:ascii="Arial" w:hAnsi="Arial"/>
              <w:b/>
              <w:sz w:val="24"/>
            </w:rPr>
            <w:t>Oakland</w:t>
          </w:r>
        </w:smartTag>
        <w:r w:rsidRPr="00985EED">
          <w:rPr>
            <w:rFonts w:ascii="Arial" w:hAnsi="Arial"/>
            <w:b/>
            <w:sz w:val="24"/>
          </w:rPr>
          <w:t xml:space="preserve">, </w:t>
        </w:r>
        <w:smartTag w:uri="urn:schemas-microsoft-com:office:smarttags" w:element="State">
          <w:r w:rsidRPr="00985EED">
            <w:rPr>
              <w:rFonts w:ascii="Arial" w:hAnsi="Arial"/>
              <w:b/>
              <w:sz w:val="24"/>
            </w:rPr>
            <w:t>CA</w:t>
          </w:r>
        </w:smartTag>
        <w:r w:rsidRPr="00985EED">
          <w:rPr>
            <w:rFonts w:ascii="Arial" w:hAnsi="Arial"/>
            <w:b/>
            <w:sz w:val="24"/>
          </w:rPr>
          <w:t xml:space="preserve"> </w:t>
        </w:r>
        <w:smartTag w:uri="urn:schemas-microsoft-com:office:smarttags" w:element="PostalCode">
          <w:r w:rsidRPr="00985EED">
            <w:rPr>
              <w:rFonts w:ascii="Arial" w:hAnsi="Arial"/>
              <w:b/>
              <w:sz w:val="24"/>
            </w:rPr>
            <w:t>94607-5200</w:t>
          </w:r>
        </w:smartTag>
      </w:smartTag>
    </w:p>
    <w:p w:rsidR="00985EED" w:rsidRPr="004737F6" w:rsidRDefault="00985EED" w:rsidP="0014625A">
      <w:pPr>
        <w:jc w:val="both"/>
        <w:rPr>
          <w:rFonts w:ascii="Arial" w:hAnsi="Arial"/>
          <w:b/>
          <w:sz w:val="24"/>
        </w:rPr>
      </w:pPr>
    </w:p>
    <w:p w:rsidR="008D55EB" w:rsidRPr="004737F6" w:rsidRDefault="008D55EB" w:rsidP="0014625A">
      <w:pPr>
        <w:jc w:val="both"/>
        <w:rPr>
          <w:rFonts w:ascii="Arial" w:hAnsi="Arial"/>
          <w:sz w:val="24"/>
          <w:u w:val="single"/>
        </w:rPr>
      </w:pPr>
    </w:p>
    <w:p w:rsidR="008D55EB" w:rsidRPr="004737F6" w:rsidRDefault="008D55EB" w:rsidP="0014625A">
      <w:pPr>
        <w:pStyle w:val="BodyText"/>
        <w:jc w:val="left"/>
        <w:rPr>
          <w:sz w:val="24"/>
        </w:rPr>
      </w:pPr>
    </w:p>
    <w:p w:rsidR="008D55EB" w:rsidRPr="004737F6" w:rsidRDefault="008D55EB" w:rsidP="0014625A">
      <w:pPr>
        <w:jc w:val="both"/>
        <w:rPr>
          <w:rFonts w:ascii="Arial" w:hAnsi="Arial"/>
          <w:sz w:val="24"/>
          <w:u w:val="single"/>
        </w:rPr>
      </w:pPr>
      <w:r w:rsidRPr="004737F6">
        <w:rPr>
          <w:rFonts w:ascii="Arial" w:hAnsi="Arial"/>
          <w:sz w:val="24"/>
          <w:u w:val="single"/>
        </w:rPr>
        <w:t>Proposals shall be in a sealed envelope marked:</w:t>
      </w:r>
      <w:r w:rsidR="00C848CA" w:rsidRPr="004737F6">
        <w:rPr>
          <w:rFonts w:ascii="Arial" w:hAnsi="Arial"/>
          <w:sz w:val="24"/>
          <w:u w:val="single"/>
        </w:rPr>
        <w:t>include in the email subject line, the following:</w:t>
      </w:r>
    </w:p>
    <w:p w:rsidR="008D55EB" w:rsidRPr="004737F6" w:rsidRDefault="008D55EB" w:rsidP="0014625A">
      <w:pPr>
        <w:pStyle w:val="Heading4"/>
        <w:jc w:val="both"/>
        <w:rPr>
          <w:sz w:val="24"/>
        </w:rPr>
      </w:pPr>
      <w:r w:rsidRPr="004737F6">
        <w:rPr>
          <w:sz w:val="24"/>
        </w:rPr>
        <w:t>Name of Proposer</w:t>
      </w:r>
    </w:p>
    <w:p w:rsidR="008D55EB" w:rsidRPr="004737F6" w:rsidRDefault="008D55EB" w:rsidP="0014625A">
      <w:pPr>
        <w:pStyle w:val="Header"/>
        <w:tabs>
          <w:tab w:val="clear" w:pos="4320"/>
          <w:tab w:val="clear" w:pos="8640"/>
        </w:tabs>
        <w:jc w:val="both"/>
        <w:rPr>
          <w:b/>
        </w:rPr>
      </w:pPr>
      <w:r w:rsidRPr="004737F6">
        <w:rPr>
          <w:b/>
          <w:highlight w:val="yellow"/>
        </w:rPr>
        <w:t>RFP Number</w:t>
      </w:r>
      <w:r w:rsidR="00793CCA" w:rsidRPr="004737F6">
        <w:rPr>
          <w:b/>
        </w:rPr>
        <w:t xml:space="preserve"> </w:t>
      </w:r>
      <w:r w:rsidR="00642D38">
        <w:rPr>
          <w:b/>
        </w:rPr>
        <w:t>MMEF0</w:t>
      </w:r>
      <w:r w:rsidR="00793CCA" w:rsidRPr="004737F6">
        <w:rPr>
          <w:b/>
        </w:rPr>
        <w:t>-200</w:t>
      </w:r>
      <w:r w:rsidR="00D61F8D">
        <w:rPr>
          <w:b/>
        </w:rPr>
        <w:t>9</w:t>
      </w:r>
      <w:r w:rsidR="00642D38">
        <w:rPr>
          <w:b/>
        </w:rPr>
        <w:t>-01</w:t>
      </w:r>
      <w:r w:rsidR="00925DB5">
        <w:rPr>
          <w:b/>
        </w:rPr>
        <w:t>4</w:t>
      </w:r>
      <w:r w:rsidR="00642D38">
        <w:rPr>
          <w:b/>
        </w:rPr>
        <w:t>P</w:t>
      </w:r>
    </w:p>
    <w:p w:rsidR="008D55EB" w:rsidRPr="004737F6" w:rsidRDefault="008D55EB" w:rsidP="0014625A">
      <w:pPr>
        <w:pStyle w:val="Heading4"/>
        <w:jc w:val="both"/>
        <w:rPr>
          <w:sz w:val="24"/>
        </w:rPr>
      </w:pPr>
      <w:r w:rsidRPr="004737F6">
        <w:rPr>
          <w:sz w:val="24"/>
        </w:rPr>
        <w:t>Date and Time Proposal Due</w:t>
      </w:r>
    </w:p>
    <w:p w:rsidR="008D55EB" w:rsidRPr="004737F6" w:rsidRDefault="008D55EB" w:rsidP="0014625A">
      <w:pPr>
        <w:jc w:val="both"/>
        <w:rPr>
          <w:rFonts w:ascii="Arial" w:hAnsi="Arial"/>
          <w:sz w:val="24"/>
        </w:rPr>
      </w:pPr>
      <w:r w:rsidRPr="004737F6">
        <w:rPr>
          <w:rFonts w:ascii="Arial" w:hAnsi="Arial"/>
          <w:sz w:val="24"/>
        </w:rPr>
        <w:t xml:space="preserve">No telephone, telegraphic, or facsimile proposals will be considered. Proposals received after the time for closing will not be considered. </w:t>
      </w:r>
    </w:p>
    <w:p w:rsidR="008D55EB" w:rsidRPr="004737F6" w:rsidRDefault="008D55EB" w:rsidP="0014625A">
      <w:pPr>
        <w:pStyle w:val="DocHdg2"/>
        <w:jc w:val="both"/>
        <w:rPr>
          <w:sz w:val="24"/>
        </w:rPr>
      </w:pPr>
    </w:p>
    <w:p w:rsidR="00131E8F" w:rsidRDefault="00131E8F" w:rsidP="0014625A">
      <w:pPr>
        <w:pStyle w:val="DocHdg2"/>
        <w:jc w:val="both"/>
        <w:rPr>
          <w:sz w:val="24"/>
        </w:rPr>
      </w:pPr>
      <w:bookmarkStart w:id="16" w:name="_Toc81965153"/>
    </w:p>
    <w:p w:rsidR="008D55EB" w:rsidRPr="004737F6" w:rsidRDefault="008D55EB" w:rsidP="0014625A">
      <w:pPr>
        <w:pStyle w:val="DocHdg2"/>
        <w:jc w:val="both"/>
        <w:rPr>
          <w:sz w:val="24"/>
        </w:rPr>
      </w:pPr>
      <w:r w:rsidRPr="004737F6">
        <w:rPr>
          <w:sz w:val="24"/>
        </w:rPr>
        <w:t>Proposal Format</w:t>
      </w:r>
      <w:bookmarkEnd w:id="16"/>
    </w:p>
    <w:p w:rsidR="008D55EB" w:rsidRPr="004737F6" w:rsidRDefault="008D55EB" w:rsidP="0014625A">
      <w:pPr>
        <w:jc w:val="both"/>
        <w:rPr>
          <w:rFonts w:ascii="Arial" w:hAnsi="Arial"/>
          <w:sz w:val="24"/>
        </w:rPr>
      </w:pPr>
      <w:r w:rsidRPr="004737F6">
        <w:rPr>
          <w:rFonts w:ascii="Arial" w:hAnsi="Arial"/>
          <w:sz w:val="24"/>
        </w:rPr>
        <w:t>Proposals shall be submitted in the following format. Proposals in any other format will be considered informal and will be rejected. Conditional proposals will not be considered. An individual authorized to extend a formal proposal must sign all proposals. If the proposer fails to provide any of the following information, with the exception of the mandatory proposal certification, the University may at its sole option, ask the proposer to provide the missing information or evaluate the proposal without the missing information.</w:t>
      </w:r>
    </w:p>
    <w:p w:rsidR="008D55EB" w:rsidRPr="004737F6" w:rsidRDefault="008D55EB" w:rsidP="0014625A">
      <w:pPr>
        <w:jc w:val="both"/>
        <w:rPr>
          <w:rFonts w:ascii="Arial" w:hAnsi="Arial"/>
          <w:b/>
          <w:sz w:val="24"/>
        </w:rPr>
      </w:pPr>
    </w:p>
    <w:p w:rsidR="008D55EB" w:rsidRPr="004737F6" w:rsidRDefault="008D55EB" w:rsidP="0014625A">
      <w:pPr>
        <w:jc w:val="both"/>
        <w:rPr>
          <w:rFonts w:ascii="Arial" w:hAnsi="Arial"/>
          <w:b/>
          <w:sz w:val="24"/>
        </w:rPr>
      </w:pPr>
      <w:r w:rsidRPr="004737F6">
        <w:rPr>
          <w:rFonts w:ascii="Arial" w:hAnsi="Arial"/>
          <w:sz w:val="24"/>
        </w:rPr>
        <w:t>Proposers are to provide a written proposal detailing the full scope of the project and its related activities.  Proposals must include all of the elements listed below referenced by the corresponding numbers and in the order listed.</w:t>
      </w:r>
    </w:p>
    <w:p w:rsidR="008D55EB" w:rsidRPr="004737F6" w:rsidRDefault="008D55EB" w:rsidP="0014625A">
      <w:pPr>
        <w:jc w:val="both"/>
        <w:rPr>
          <w:rFonts w:ascii="Arial" w:hAnsi="Arial"/>
          <w:b/>
          <w:sz w:val="24"/>
        </w:rPr>
      </w:pPr>
    </w:p>
    <w:p w:rsidR="008D55EB" w:rsidRPr="004737F6" w:rsidRDefault="008D55EB" w:rsidP="0014625A">
      <w:pPr>
        <w:pStyle w:val="BodyText"/>
        <w:numPr>
          <w:ilvl w:val="0"/>
          <w:numId w:val="1"/>
        </w:numPr>
        <w:jc w:val="left"/>
        <w:rPr>
          <w:sz w:val="24"/>
        </w:rPr>
      </w:pPr>
      <w:r w:rsidRPr="004737F6">
        <w:rPr>
          <w:sz w:val="24"/>
        </w:rPr>
        <w:t xml:space="preserve">Signed Proposal Certification – RFP </w:t>
      </w:r>
    </w:p>
    <w:p w:rsidR="008D55EB" w:rsidRPr="004737F6" w:rsidRDefault="008D55EB" w:rsidP="0014625A">
      <w:pPr>
        <w:pStyle w:val="BodyText"/>
        <w:numPr>
          <w:ilvl w:val="0"/>
          <w:numId w:val="1"/>
        </w:numPr>
        <w:jc w:val="left"/>
        <w:rPr>
          <w:sz w:val="24"/>
        </w:rPr>
      </w:pPr>
      <w:r w:rsidRPr="004737F6">
        <w:rPr>
          <w:sz w:val="24"/>
        </w:rPr>
        <w:t xml:space="preserve">Proposer Qualification Information and Completed Business Information Form – RFP and BIF </w:t>
      </w:r>
    </w:p>
    <w:p w:rsidR="008D55EB" w:rsidRPr="004737F6" w:rsidRDefault="008D55EB" w:rsidP="0014625A">
      <w:pPr>
        <w:pStyle w:val="BodyText"/>
        <w:numPr>
          <w:ilvl w:val="0"/>
          <w:numId w:val="1"/>
        </w:numPr>
        <w:jc w:val="left"/>
        <w:rPr>
          <w:sz w:val="24"/>
        </w:rPr>
      </w:pPr>
      <w:r w:rsidRPr="004737F6">
        <w:rPr>
          <w:sz w:val="24"/>
        </w:rPr>
        <w:t>Indicate acceptance of Terms and Conditions – RFP</w:t>
      </w:r>
      <w:r w:rsidRPr="004737F6">
        <w:rPr>
          <w:sz w:val="24"/>
        </w:rPr>
        <w:tab/>
      </w:r>
      <w:r w:rsidRPr="004737F6">
        <w:rPr>
          <w:sz w:val="24"/>
        </w:rPr>
        <w:tab/>
      </w:r>
    </w:p>
    <w:p w:rsidR="008D55EB" w:rsidRPr="004737F6" w:rsidRDefault="008D55EB" w:rsidP="0014625A">
      <w:pPr>
        <w:pStyle w:val="BodyText"/>
        <w:numPr>
          <w:ilvl w:val="0"/>
          <w:numId w:val="1"/>
        </w:numPr>
        <w:jc w:val="left"/>
        <w:rPr>
          <w:sz w:val="24"/>
        </w:rPr>
      </w:pPr>
      <w:r w:rsidRPr="004737F6">
        <w:rPr>
          <w:sz w:val="24"/>
        </w:rPr>
        <w:t>Cost Proposal – RFP</w:t>
      </w:r>
    </w:p>
    <w:p w:rsidR="008D55EB" w:rsidRPr="004737F6" w:rsidRDefault="008D55EB" w:rsidP="0014625A">
      <w:pPr>
        <w:pStyle w:val="BodyText"/>
        <w:numPr>
          <w:ilvl w:val="0"/>
          <w:numId w:val="1"/>
        </w:numPr>
        <w:jc w:val="left"/>
        <w:rPr>
          <w:sz w:val="24"/>
        </w:rPr>
      </w:pPr>
      <w:r w:rsidRPr="004737F6">
        <w:rPr>
          <w:sz w:val="24"/>
        </w:rPr>
        <w:t xml:space="preserve">Additional Comments and Supplementary Information as desired   </w:t>
      </w:r>
    </w:p>
    <w:p w:rsidR="008D55EB" w:rsidRPr="004737F6" w:rsidRDefault="008D55EB" w:rsidP="0014625A">
      <w:pPr>
        <w:pStyle w:val="BodyText"/>
        <w:jc w:val="left"/>
        <w:rPr>
          <w:sz w:val="24"/>
        </w:rPr>
      </w:pPr>
    </w:p>
    <w:p w:rsidR="00131E8F" w:rsidRDefault="00131E8F" w:rsidP="0014625A">
      <w:pPr>
        <w:pStyle w:val="DocHdg2"/>
        <w:jc w:val="both"/>
        <w:rPr>
          <w:sz w:val="24"/>
        </w:rPr>
      </w:pPr>
      <w:bookmarkStart w:id="17" w:name="_Toc81965154"/>
    </w:p>
    <w:p w:rsidR="008D55EB" w:rsidRPr="004737F6" w:rsidRDefault="008D55EB" w:rsidP="0014625A">
      <w:pPr>
        <w:pStyle w:val="DocHdg2"/>
        <w:jc w:val="both"/>
        <w:rPr>
          <w:sz w:val="24"/>
        </w:rPr>
      </w:pPr>
      <w:r w:rsidRPr="004737F6">
        <w:rPr>
          <w:sz w:val="24"/>
        </w:rPr>
        <w:t>Proposal Elements</w:t>
      </w:r>
      <w:bookmarkEnd w:id="17"/>
    </w:p>
    <w:p w:rsidR="008D55EB" w:rsidRPr="004737F6" w:rsidRDefault="008D55EB" w:rsidP="0014625A">
      <w:pPr>
        <w:pStyle w:val="BodyText"/>
        <w:jc w:val="left"/>
        <w:rPr>
          <w:sz w:val="24"/>
        </w:rPr>
      </w:pPr>
      <w:r w:rsidRPr="004737F6">
        <w:rPr>
          <w:sz w:val="24"/>
        </w:rPr>
        <w:t xml:space="preserve">Proposals must (1) demonstrate an understanding of the project, (2) describe your approach and (3) provide a brief scope of work and project timeline (a more detailed scope of work and timeline will be defined once the  vendor has been selected) and (4) provide a statement of cost. </w:t>
      </w:r>
    </w:p>
    <w:p w:rsidR="008D55EB" w:rsidRPr="004737F6" w:rsidRDefault="008D55EB" w:rsidP="0014625A">
      <w:pPr>
        <w:pStyle w:val="BodyText"/>
        <w:jc w:val="left"/>
        <w:rPr>
          <w:sz w:val="24"/>
        </w:rPr>
      </w:pPr>
    </w:p>
    <w:p w:rsidR="00131E8F" w:rsidRDefault="00131E8F" w:rsidP="0014625A">
      <w:pPr>
        <w:pStyle w:val="BodyText"/>
        <w:jc w:val="left"/>
        <w:rPr>
          <w:b/>
          <w:sz w:val="24"/>
        </w:rPr>
      </w:pPr>
      <w:bookmarkStart w:id="18" w:name="_Toc81965155"/>
    </w:p>
    <w:p w:rsidR="00713542" w:rsidRDefault="00713542" w:rsidP="0014625A">
      <w:pPr>
        <w:pStyle w:val="BodyText"/>
        <w:jc w:val="left"/>
        <w:rPr>
          <w:b/>
          <w:sz w:val="24"/>
        </w:rPr>
      </w:pPr>
    </w:p>
    <w:p w:rsidR="00713542" w:rsidRDefault="00713542" w:rsidP="0014625A">
      <w:pPr>
        <w:pStyle w:val="BodyText"/>
        <w:jc w:val="left"/>
        <w:rPr>
          <w:b/>
          <w:sz w:val="24"/>
        </w:rPr>
      </w:pPr>
    </w:p>
    <w:p w:rsidR="00D370CB" w:rsidRDefault="00D370CB" w:rsidP="0014625A">
      <w:pPr>
        <w:pStyle w:val="BodyText"/>
        <w:jc w:val="left"/>
        <w:rPr>
          <w:b/>
          <w:sz w:val="24"/>
        </w:rPr>
      </w:pPr>
    </w:p>
    <w:p w:rsidR="00D370CB" w:rsidRDefault="00D370CB" w:rsidP="0014625A">
      <w:pPr>
        <w:pStyle w:val="BodyText"/>
        <w:jc w:val="left"/>
        <w:rPr>
          <w:b/>
          <w:sz w:val="24"/>
        </w:rPr>
      </w:pPr>
    </w:p>
    <w:p w:rsidR="008D55EB" w:rsidRPr="004737F6" w:rsidRDefault="008D55EB" w:rsidP="0014625A">
      <w:pPr>
        <w:pStyle w:val="BodyText"/>
        <w:jc w:val="left"/>
        <w:rPr>
          <w:b/>
          <w:sz w:val="24"/>
        </w:rPr>
      </w:pPr>
      <w:r w:rsidRPr="004737F6">
        <w:rPr>
          <w:b/>
          <w:sz w:val="24"/>
        </w:rPr>
        <w:t>Key Action Dates</w:t>
      </w:r>
      <w:bookmarkEnd w:id="18"/>
    </w:p>
    <w:p w:rsidR="008D55EB" w:rsidRPr="004737F6" w:rsidRDefault="008D55EB" w:rsidP="0014625A">
      <w:pPr>
        <w:pStyle w:val="BodyText"/>
        <w:jc w:val="left"/>
        <w:rPr>
          <w:sz w:val="24"/>
        </w:rPr>
      </w:pPr>
      <w:r w:rsidRPr="004737F6">
        <w:rPr>
          <w:sz w:val="24"/>
        </w:rPr>
        <w:t>Listed below are the key action dates/times for this RFP.  If the University finds it necessary to change any of the dates as indicated below, an addendum to the RFP will be sent to all prospective bidders via mail or fax.</w:t>
      </w:r>
      <w:r w:rsidR="00C848CA" w:rsidRPr="004737F6">
        <w:rPr>
          <w:sz w:val="24"/>
        </w:rPr>
        <w:t>email.</w:t>
      </w:r>
    </w:p>
    <w:p w:rsidR="008D55EB" w:rsidRPr="004737F6" w:rsidRDefault="008D55EB" w:rsidP="0014625A">
      <w:pPr>
        <w:pStyle w:val="BodyText"/>
        <w:jc w:val="left"/>
        <w:rPr>
          <w:sz w:val="24"/>
        </w:rPr>
      </w:pPr>
    </w:p>
    <w:p w:rsidR="008D55EB" w:rsidRPr="00A10D4B" w:rsidRDefault="008D55EB" w:rsidP="0014625A">
      <w:pPr>
        <w:pStyle w:val="BodyText"/>
        <w:jc w:val="left"/>
        <w:rPr>
          <w:sz w:val="24"/>
          <w:highlight w:val="yellow"/>
        </w:rPr>
      </w:pPr>
      <w:r w:rsidRPr="00A10D4B">
        <w:rPr>
          <w:sz w:val="24"/>
          <w:highlight w:val="yellow"/>
        </w:rPr>
        <w:t xml:space="preserve">Release of  RFP.....................................................................…………....……… </w:t>
      </w:r>
      <w:r w:rsidR="00642D38">
        <w:rPr>
          <w:sz w:val="24"/>
          <w:highlight w:val="yellow"/>
        </w:rPr>
        <w:t>7</w:t>
      </w:r>
      <w:r w:rsidR="005759FF" w:rsidRPr="00A10D4B">
        <w:rPr>
          <w:sz w:val="24"/>
          <w:highlight w:val="yellow"/>
        </w:rPr>
        <w:t>/</w:t>
      </w:r>
      <w:r w:rsidR="00642D38">
        <w:rPr>
          <w:sz w:val="24"/>
          <w:highlight w:val="yellow"/>
        </w:rPr>
        <w:t>9</w:t>
      </w:r>
      <w:r w:rsidR="005759FF" w:rsidRPr="00A10D4B">
        <w:rPr>
          <w:sz w:val="24"/>
          <w:highlight w:val="yellow"/>
        </w:rPr>
        <w:t>/09</w:t>
      </w:r>
    </w:p>
    <w:p w:rsidR="008D55EB" w:rsidRPr="00A10D4B" w:rsidRDefault="008D55EB" w:rsidP="0014625A">
      <w:pPr>
        <w:pStyle w:val="BodyText"/>
        <w:jc w:val="left"/>
        <w:rPr>
          <w:sz w:val="24"/>
          <w:highlight w:val="yellow"/>
        </w:rPr>
      </w:pPr>
    </w:p>
    <w:p w:rsidR="008D55EB" w:rsidRPr="00A10D4B" w:rsidRDefault="008D55EB" w:rsidP="0014625A">
      <w:pPr>
        <w:pStyle w:val="BodyText"/>
        <w:jc w:val="left"/>
        <w:rPr>
          <w:sz w:val="24"/>
          <w:highlight w:val="yellow"/>
        </w:rPr>
      </w:pPr>
      <w:r w:rsidRPr="00A10D4B">
        <w:rPr>
          <w:sz w:val="24"/>
          <w:highlight w:val="yellow"/>
        </w:rPr>
        <w:t>Questions</w:t>
      </w:r>
      <w:r w:rsidR="004737F6" w:rsidRPr="00A10D4B">
        <w:rPr>
          <w:sz w:val="24"/>
          <w:highlight w:val="yellow"/>
        </w:rPr>
        <w:t xml:space="preserve"> </w:t>
      </w:r>
      <w:r w:rsidRPr="00A10D4B">
        <w:rPr>
          <w:sz w:val="24"/>
          <w:highlight w:val="yellow"/>
        </w:rPr>
        <w:t>regarding RFP.............................................…..……….…..……..……</w:t>
      </w:r>
      <w:r w:rsidR="002629C7" w:rsidRPr="00A10D4B">
        <w:rPr>
          <w:sz w:val="24"/>
          <w:highlight w:val="yellow"/>
        </w:rPr>
        <w:t>.</w:t>
      </w:r>
      <w:r w:rsidR="00642D38">
        <w:rPr>
          <w:sz w:val="24"/>
          <w:highlight w:val="yellow"/>
        </w:rPr>
        <w:t>7</w:t>
      </w:r>
      <w:r w:rsidR="005759FF" w:rsidRPr="00A10D4B">
        <w:rPr>
          <w:sz w:val="24"/>
          <w:highlight w:val="yellow"/>
        </w:rPr>
        <w:t>/</w:t>
      </w:r>
      <w:r w:rsidR="00642D38">
        <w:rPr>
          <w:sz w:val="24"/>
          <w:highlight w:val="yellow"/>
        </w:rPr>
        <w:t>16</w:t>
      </w:r>
      <w:r w:rsidR="005759FF" w:rsidRPr="00A10D4B">
        <w:rPr>
          <w:sz w:val="24"/>
          <w:highlight w:val="yellow"/>
        </w:rPr>
        <w:t>/09</w:t>
      </w:r>
    </w:p>
    <w:p w:rsidR="008D55EB" w:rsidRPr="00A10D4B" w:rsidRDefault="008D55EB" w:rsidP="0014625A">
      <w:pPr>
        <w:pStyle w:val="BodyText"/>
        <w:jc w:val="left"/>
        <w:rPr>
          <w:sz w:val="24"/>
          <w:highlight w:val="yellow"/>
        </w:rPr>
      </w:pPr>
    </w:p>
    <w:p w:rsidR="009E3A8F" w:rsidRPr="00A10D4B" w:rsidRDefault="009E3A8F" w:rsidP="0014625A">
      <w:pPr>
        <w:pStyle w:val="BodyText"/>
        <w:jc w:val="left"/>
        <w:rPr>
          <w:sz w:val="24"/>
          <w:highlight w:val="yellow"/>
        </w:rPr>
      </w:pPr>
      <w:bookmarkStart w:id="19" w:name="OLE_LINK2"/>
      <w:r w:rsidRPr="00A10D4B">
        <w:rPr>
          <w:sz w:val="24"/>
          <w:highlight w:val="yellow"/>
        </w:rPr>
        <w:t>Mandatory Bidders meeting (teleconference</w:t>
      </w:r>
      <w:r w:rsidR="00376EEB" w:rsidRPr="00A10D4B">
        <w:rPr>
          <w:sz w:val="24"/>
          <w:highlight w:val="yellow"/>
        </w:rPr>
        <w:t xml:space="preserve">  2pm PST</w:t>
      </w:r>
      <w:r w:rsidRPr="00A10D4B">
        <w:rPr>
          <w:sz w:val="24"/>
          <w:highlight w:val="yellow"/>
        </w:rPr>
        <w:t>)......................................</w:t>
      </w:r>
      <w:bookmarkEnd w:id="19"/>
      <w:r w:rsidR="005759FF" w:rsidRPr="00A10D4B">
        <w:rPr>
          <w:sz w:val="24"/>
          <w:highlight w:val="yellow"/>
        </w:rPr>
        <w:t xml:space="preserve"> </w:t>
      </w:r>
      <w:r w:rsidR="00642D38">
        <w:rPr>
          <w:sz w:val="24"/>
          <w:highlight w:val="yellow"/>
        </w:rPr>
        <w:t>7</w:t>
      </w:r>
      <w:r w:rsidR="005759FF" w:rsidRPr="00A10D4B">
        <w:rPr>
          <w:sz w:val="24"/>
          <w:highlight w:val="yellow"/>
        </w:rPr>
        <w:t>/</w:t>
      </w:r>
      <w:r w:rsidR="00642D38">
        <w:rPr>
          <w:sz w:val="24"/>
          <w:highlight w:val="yellow"/>
        </w:rPr>
        <w:t>22</w:t>
      </w:r>
      <w:r w:rsidR="005759FF" w:rsidRPr="00A10D4B">
        <w:rPr>
          <w:sz w:val="24"/>
          <w:highlight w:val="yellow"/>
        </w:rPr>
        <w:t>/09</w:t>
      </w:r>
    </w:p>
    <w:p w:rsidR="009E3A8F" w:rsidRPr="00A10D4B" w:rsidRDefault="009E3A8F" w:rsidP="0014625A">
      <w:pPr>
        <w:pStyle w:val="BodyText"/>
        <w:jc w:val="left"/>
        <w:rPr>
          <w:sz w:val="24"/>
          <w:highlight w:val="yellow"/>
        </w:rPr>
      </w:pPr>
    </w:p>
    <w:p w:rsidR="008D55EB" w:rsidRPr="00A10D4B" w:rsidRDefault="008D55EB" w:rsidP="0014625A">
      <w:pPr>
        <w:pStyle w:val="BodyText"/>
        <w:jc w:val="left"/>
        <w:rPr>
          <w:sz w:val="24"/>
          <w:highlight w:val="yellow"/>
        </w:rPr>
      </w:pPr>
      <w:r w:rsidRPr="00A10D4B">
        <w:rPr>
          <w:sz w:val="24"/>
          <w:highlight w:val="yellow"/>
        </w:rPr>
        <w:t>Proposal Due Date.........</w:t>
      </w:r>
      <w:r w:rsidR="00AB64D0" w:rsidRPr="00A10D4B">
        <w:rPr>
          <w:sz w:val="24"/>
          <w:highlight w:val="yellow"/>
        </w:rPr>
        <w:t>2 pm PST</w:t>
      </w:r>
      <w:r w:rsidRPr="00A10D4B">
        <w:rPr>
          <w:sz w:val="24"/>
          <w:highlight w:val="yellow"/>
        </w:rPr>
        <w:t>..........................................…...………..……..</w:t>
      </w:r>
      <w:r w:rsidR="005759FF" w:rsidRPr="00A10D4B">
        <w:rPr>
          <w:sz w:val="24"/>
          <w:highlight w:val="yellow"/>
        </w:rPr>
        <w:t xml:space="preserve"> </w:t>
      </w:r>
      <w:r w:rsidR="00642D38">
        <w:rPr>
          <w:sz w:val="24"/>
          <w:highlight w:val="yellow"/>
        </w:rPr>
        <w:t>8</w:t>
      </w:r>
      <w:r w:rsidR="005759FF" w:rsidRPr="00A10D4B">
        <w:rPr>
          <w:sz w:val="24"/>
          <w:highlight w:val="yellow"/>
        </w:rPr>
        <w:t>/</w:t>
      </w:r>
      <w:r w:rsidR="00642D38">
        <w:rPr>
          <w:sz w:val="24"/>
          <w:highlight w:val="yellow"/>
        </w:rPr>
        <w:t>6</w:t>
      </w:r>
      <w:r w:rsidR="005759FF" w:rsidRPr="00A10D4B">
        <w:rPr>
          <w:sz w:val="24"/>
          <w:highlight w:val="yellow"/>
        </w:rPr>
        <w:t>/09</w:t>
      </w:r>
    </w:p>
    <w:p w:rsidR="009E3A8F" w:rsidRPr="00A10D4B" w:rsidRDefault="009E3A8F" w:rsidP="0014625A">
      <w:pPr>
        <w:pStyle w:val="BodyText"/>
        <w:jc w:val="left"/>
        <w:rPr>
          <w:sz w:val="24"/>
          <w:highlight w:val="yellow"/>
        </w:rPr>
      </w:pPr>
    </w:p>
    <w:p w:rsidR="009E3A8F" w:rsidRPr="00A10D4B" w:rsidRDefault="009E3A8F" w:rsidP="0014625A">
      <w:pPr>
        <w:pStyle w:val="BodyText"/>
        <w:jc w:val="left"/>
        <w:rPr>
          <w:sz w:val="24"/>
          <w:highlight w:val="yellow"/>
        </w:rPr>
      </w:pPr>
      <w:r w:rsidRPr="00A10D4B">
        <w:rPr>
          <w:sz w:val="24"/>
          <w:highlight w:val="yellow"/>
        </w:rPr>
        <w:t>Presentations by finalists…………………….........................................................TBD</w:t>
      </w:r>
    </w:p>
    <w:p w:rsidR="008D55EB" w:rsidRPr="00A10D4B" w:rsidRDefault="008D55EB" w:rsidP="0014625A">
      <w:pPr>
        <w:pStyle w:val="BodyText"/>
        <w:jc w:val="left"/>
        <w:rPr>
          <w:sz w:val="24"/>
          <w:highlight w:val="yellow"/>
        </w:rPr>
      </w:pPr>
      <w:r w:rsidRPr="00A10D4B">
        <w:rPr>
          <w:sz w:val="24"/>
          <w:highlight w:val="yellow"/>
        </w:rPr>
        <w:t xml:space="preserve">                                                                                                                               </w:t>
      </w:r>
    </w:p>
    <w:p w:rsidR="008D55EB" w:rsidRPr="004737F6" w:rsidRDefault="008D55EB" w:rsidP="0014625A">
      <w:pPr>
        <w:pStyle w:val="BodyText"/>
        <w:jc w:val="left"/>
        <w:rPr>
          <w:sz w:val="24"/>
        </w:rPr>
      </w:pPr>
      <w:r w:rsidRPr="00A10D4B">
        <w:rPr>
          <w:sz w:val="24"/>
          <w:highlight w:val="yellow"/>
        </w:rPr>
        <w:t>Award Date...................................…...........................……………………………..TBD</w:t>
      </w:r>
    </w:p>
    <w:p w:rsidR="003A01E3" w:rsidRPr="004737F6" w:rsidRDefault="003A01E3" w:rsidP="0014625A">
      <w:pPr>
        <w:pStyle w:val="BodyText"/>
        <w:jc w:val="left"/>
        <w:rPr>
          <w:sz w:val="24"/>
        </w:rPr>
      </w:pPr>
    </w:p>
    <w:p w:rsidR="002629C7" w:rsidRDefault="002629C7" w:rsidP="0014625A">
      <w:pPr>
        <w:pStyle w:val="DocHdg2"/>
        <w:jc w:val="both"/>
        <w:rPr>
          <w:sz w:val="24"/>
        </w:rPr>
      </w:pPr>
      <w:bookmarkStart w:id="20" w:name="_Toc81965156"/>
    </w:p>
    <w:p w:rsidR="00985EED" w:rsidRDefault="00985EED" w:rsidP="0014625A">
      <w:pPr>
        <w:pStyle w:val="DocHdg2"/>
        <w:jc w:val="both"/>
        <w:rPr>
          <w:sz w:val="24"/>
        </w:rPr>
      </w:pPr>
    </w:p>
    <w:p w:rsidR="008D55EB" w:rsidRPr="004737F6" w:rsidRDefault="008D55EB" w:rsidP="0014625A">
      <w:pPr>
        <w:pStyle w:val="DocHdg2"/>
        <w:jc w:val="both"/>
        <w:rPr>
          <w:sz w:val="24"/>
        </w:rPr>
      </w:pPr>
      <w:r w:rsidRPr="004737F6">
        <w:rPr>
          <w:sz w:val="24"/>
        </w:rPr>
        <w:t>Proposal Modifications or Withdrawal</w:t>
      </w:r>
      <w:bookmarkEnd w:id="20"/>
    </w:p>
    <w:p w:rsidR="008D55EB" w:rsidRPr="004737F6" w:rsidRDefault="008D55EB" w:rsidP="0014625A">
      <w:pPr>
        <w:pStyle w:val="BodyText"/>
        <w:rPr>
          <w:sz w:val="24"/>
        </w:rPr>
      </w:pPr>
      <w:r w:rsidRPr="004737F6">
        <w:rPr>
          <w:sz w:val="24"/>
        </w:rPr>
        <w:t>No</w:t>
      </w:r>
      <w:r w:rsidR="004737F6">
        <w:rPr>
          <w:sz w:val="24"/>
        </w:rPr>
        <w:t xml:space="preserve"> </w:t>
      </w:r>
      <w:r w:rsidRPr="004737F6">
        <w:rPr>
          <w:sz w:val="24"/>
        </w:rPr>
        <w:t xml:space="preserve">modification of submitted proposals will be permitted in any form. Any proposal may be withdrawn prior to the time set for the receipt of proposals. No proposal shall be withdrawn for a period of </w:t>
      </w:r>
      <w:r w:rsidR="00642D38">
        <w:rPr>
          <w:sz w:val="24"/>
        </w:rPr>
        <w:t>120</w:t>
      </w:r>
      <w:r w:rsidRPr="004737F6">
        <w:rPr>
          <w:sz w:val="24"/>
        </w:rPr>
        <w:t xml:space="preserve"> calendar days thereafter.</w:t>
      </w:r>
    </w:p>
    <w:p w:rsidR="008D55EB" w:rsidRPr="004737F6" w:rsidRDefault="008D55EB" w:rsidP="0014625A">
      <w:pPr>
        <w:pStyle w:val="DocHdg2"/>
        <w:jc w:val="both"/>
        <w:rPr>
          <w:sz w:val="24"/>
        </w:rPr>
      </w:pPr>
    </w:p>
    <w:p w:rsidR="00131E8F" w:rsidRDefault="00131E8F" w:rsidP="0014625A">
      <w:pPr>
        <w:pStyle w:val="DocHdg2"/>
        <w:jc w:val="both"/>
        <w:rPr>
          <w:sz w:val="24"/>
        </w:rPr>
      </w:pPr>
      <w:bookmarkStart w:id="21" w:name="_Toc81965157"/>
    </w:p>
    <w:p w:rsidR="008D55EB" w:rsidRPr="004737F6" w:rsidRDefault="008D55EB" w:rsidP="0014625A">
      <w:pPr>
        <w:pStyle w:val="DocHdg2"/>
        <w:jc w:val="both"/>
        <w:rPr>
          <w:sz w:val="24"/>
        </w:rPr>
      </w:pPr>
      <w:r w:rsidRPr="004737F6">
        <w:rPr>
          <w:sz w:val="24"/>
        </w:rPr>
        <w:t>Proposer Representation</w:t>
      </w:r>
      <w:bookmarkEnd w:id="21"/>
    </w:p>
    <w:p w:rsidR="008D55EB" w:rsidRPr="004737F6" w:rsidRDefault="008D55EB" w:rsidP="0014625A">
      <w:pPr>
        <w:pStyle w:val="BodyText"/>
        <w:jc w:val="left"/>
        <w:rPr>
          <w:sz w:val="24"/>
        </w:rPr>
      </w:pPr>
      <w:r w:rsidRPr="004737F6">
        <w:rPr>
          <w:sz w:val="24"/>
        </w:rPr>
        <w:t>Each proposer, by submitting a proposal, represents that he/she has:</w:t>
      </w:r>
    </w:p>
    <w:p w:rsidR="008D55EB" w:rsidRPr="004737F6" w:rsidRDefault="008D55EB" w:rsidP="0014625A">
      <w:pPr>
        <w:pStyle w:val="BodyText"/>
        <w:numPr>
          <w:ilvl w:val="0"/>
          <w:numId w:val="2"/>
        </w:numPr>
        <w:jc w:val="left"/>
        <w:rPr>
          <w:sz w:val="24"/>
        </w:rPr>
      </w:pPr>
      <w:r w:rsidRPr="004737F6">
        <w:rPr>
          <w:sz w:val="24"/>
        </w:rPr>
        <w:t>Read and completely understands the RFP and associated documents.</w:t>
      </w:r>
    </w:p>
    <w:p w:rsidR="008D55EB" w:rsidRPr="004737F6" w:rsidRDefault="008D55EB" w:rsidP="0014625A">
      <w:pPr>
        <w:pStyle w:val="BodyText"/>
        <w:numPr>
          <w:ilvl w:val="0"/>
          <w:numId w:val="2"/>
        </w:numPr>
        <w:jc w:val="left"/>
        <w:rPr>
          <w:sz w:val="24"/>
        </w:rPr>
      </w:pPr>
      <w:r w:rsidRPr="004737F6">
        <w:rPr>
          <w:sz w:val="24"/>
        </w:rPr>
        <w:t>Based the proposal upon the requirements described in the RFP.</w:t>
      </w:r>
    </w:p>
    <w:p w:rsidR="008D55EB" w:rsidRPr="004737F6" w:rsidRDefault="008D55EB" w:rsidP="0014625A">
      <w:pPr>
        <w:pStyle w:val="DocHdg2"/>
        <w:jc w:val="both"/>
        <w:rPr>
          <w:sz w:val="24"/>
        </w:rPr>
      </w:pPr>
    </w:p>
    <w:p w:rsidR="008D55EB" w:rsidRPr="004737F6" w:rsidRDefault="008D55EB" w:rsidP="0014625A">
      <w:pPr>
        <w:pStyle w:val="DocHdg2"/>
        <w:jc w:val="both"/>
        <w:rPr>
          <w:sz w:val="24"/>
        </w:rPr>
      </w:pPr>
      <w:bookmarkStart w:id="22" w:name="_Toc81965158"/>
      <w:r w:rsidRPr="004737F6">
        <w:rPr>
          <w:sz w:val="24"/>
        </w:rPr>
        <w:t>Proposer Questions/RFP Contact Person</w:t>
      </w:r>
      <w:bookmarkEnd w:id="22"/>
    </w:p>
    <w:p w:rsidR="008D55EB" w:rsidRPr="004737F6" w:rsidRDefault="008D55EB" w:rsidP="0014625A">
      <w:pPr>
        <w:jc w:val="both"/>
        <w:rPr>
          <w:rFonts w:ascii="Arial" w:hAnsi="Arial"/>
          <w:sz w:val="24"/>
        </w:rPr>
      </w:pPr>
    </w:p>
    <w:p w:rsidR="008D55EB" w:rsidRPr="004737F6" w:rsidRDefault="008D55EB" w:rsidP="0014625A">
      <w:pPr>
        <w:pStyle w:val="BodyText"/>
        <w:jc w:val="left"/>
        <w:rPr>
          <w:sz w:val="24"/>
        </w:rPr>
      </w:pPr>
      <w:bookmarkStart w:id="23" w:name="_Hlt500571527"/>
      <w:r w:rsidRPr="004737F6">
        <w:rPr>
          <w:sz w:val="24"/>
        </w:rPr>
        <w:t xml:space="preserve">Questions regarding this RFP must be submitted using the form as provided at the back of this RFP document. </w:t>
      </w:r>
      <w:r w:rsidRPr="004737F6">
        <w:rPr>
          <w:sz w:val="24"/>
          <w:highlight w:val="yellow"/>
        </w:rPr>
        <w:t>Please submit via email to:</w:t>
      </w:r>
      <w:r w:rsidR="00E56898">
        <w:rPr>
          <w:sz w:val="24"/>
        </w:rPr>
        <w:t xml:space="preserve">  </w:t>
      </w:r>
      <w:r w:rsidR="00D3774D" w:rsidRPr="004737F6">
        <w:rPr>
          <w:sz w:val="24"/>
        </w:rPr>
        <w:t xml:space="preserve">Evan Fixler  </w:t>
      </w:r>
      <w:hyperlink r:id="rId10" w:history="1">
        <w:r w:rsidR="00D3774D" w:rsidRPr="004737F6">
          <w:rPr>
            <w:rStyle w:val="Hyperlink"/>
            <w:sz w:val="24"/>
          </w:rPr>
          <w:t>efixler@finance.ucla.edu</w:t>
        </w:r>
      </w:hyperlink>
      <w:r w:rsidR="00D3774D" w:rsidRPr="004737F6">
        <w:rPr>
          <w:sz w:val="24"/>
        </w:rPr>
        <w:t xml:space="preserve">  </w:t>
      </w:r>
    </w:p>
    <w:p w:rsidR="008D55EB" w:rsidRPr="004737F6" w:rsidRDefault="008D55EB" w:rsidP="0014625A">
      <w:pPr>
        <w:tabs>
          <w:tab w:val="left" w:pos="4680"/>
          <w:tab w:val="right" w:pos="7920"/>
        </w:tabs>
        <w:ind w:left="720"/>
        <w:jc w:val="both"/>
        <w:rPr>
          <w:rFonts w:ascii="Arial" w:hAnsi="Arial"/>
          <w:sz w:val="24"/>
        </w:rPr>
      </w:pPr>
      <w:r w:rsidRPr="004737F6">
        <w:rPr>
          <w:rFonts w:ascii="Arial" w:hAnsi="Arial"/>
          <w:sz w:val="24"/>
        </w:rPr>
        <w:tab/>
      </w:r>
      <w:r w:rsidRPr="004737F6">
        <w:rPr>
          <w:rFonts w:ascii="Arial" w:hAnsi="Arial"/>
          <w:sz w:val="24"/>
        </w:rPr>
        <w:tab/>
      </w:r>
    </w:p>
    <w:bookmarkEnd w:id="23"/>
    <w:p w:rsidR="008D55EB" w:rsidRPr="004737F6" w:rsidRDefault="008D55EB" w:rsidP="0014625A">
      <w:pPr>
        <w:pStyle w:val="DocHdg2"/>
        <w:jc w:val="both"/>
        <w:rPr>
          <w:sz w:val="24"/>
        </w:rPr>
      </w:pPr>
      <w:r w:rsidRPr="004737F6">
        <w:rPr>
          <w:sz w:val="24"/>
        </w:rPr>
        <w:br w:type="page"/>
      </w:r>
      <w:bookmarkStart w:id="24" w:name="_Toc81965159"/>
      <w:r w:rsidRPr="004737F6">
        <w:rPr>
          <w:sz w:val="24"/>
        </w:rPr>
        <w:lastRenderedPageBreak/>
        <w:t>Presentation</w:t>
      </w:r>
      <w:bookmarkEnd w:id="24"/>
      <w:r w:rsidRPr="004737F6">
        <w:rPr>
          <w:sz w:val="24"/>
        </w:rPr>
        <w:t xml:space="preserve">  </w:t>
      </w:r>
    </w:p>
    <w:p w:rsidR="008D55EB" w:rsidRPr="004737F6" w:rsidRDefault="008D55EB" w:rsidP="0014625A">
      <w:pPr>
        <w:pStyle w:val="BodyText"/>
        <w:jc w:val="left"/>
        <w:rPr>
          <w:sz w:val="24"/>
        </w:rPr>
      </w:pPr>
      <w:r w:rsidRPr="004737F6">
        <w:rPr>
          <w:sz w:val="24"/>
        </w:rPr>
        <w:t>Vendors selected for final evaluation</w:t>
      </w:r>
      <w:r w:rsidRPr="009E3A8F">
        <w:rPr>
          <w:b/>
          <w:sz w:val="24"/>
        </w:rPr>
        <w:t xml:space="preserve"> </w:t>
      </w:r>
      <w:r w:rsidR="009E3A8F" w:rsidRPr="009E3A8F">
        <w:rPr>
          <w:b/>
          <w:sz w:val="24"/>
        </w:rPr>
        <w:t xml:space="preserve">will </w:t>
      </w:r>
      <w:r w:rsidRPr="009E3A8F">
        <w:rPr>
          <w:b/>
          <w:sz w:val="24"/>
        </w:rPr>
        <w:t>be</w:t>
      </w:r>
      <w:r w:rsidRPr="004737F6">
        <w:rPr>
          <w:sz w:val="24"/>
        </w:rPr>
        <w:t xml:space="preserve"> required to make an oral</w:t>
      </w:r>
      <w:r w:rsidR="003B2952">
        <w:rPr>
          <w:sz w:val="24"/>
        </w:rPr>
        <w:t xml:space="preserve"> presentatio</w:t>
      </w:r>
      <w:r w:rsidR="005759FF">
        <w:rPr>
          <w:sz w:val="24"/>
        </w:rPr>
        <w:t>n of their proposal to the eval</w:t>
      </w:r>
      <w:r w:rsidR="003B2952">
        <w:rPr>
          <w:sz w:val="24"/>
        </w:rPr>
        <w:t xml:space="preserve">uation team at our offices in </w:t>
      </w:r>
      <w:smartTag w:uri="urn:schemas-microsoft-com:office:smarttags" w:element="place">
        <w:smartTag w:uri="urn:schemas-microsoft-com:office:smarttags" w:element="City">
          <w:r w:rsidR="003B2952">
            <w:rPr>
              <w:sz w:val="24"/>
            </w:rPr>
            <w:t>Oakland</w:t>
          </w:r>
        </w:smartTag>
        <w:r w:rsidR="003B2952">
          <w:rPr>
            <w:sz w:val="24"/>
          </w:rPr>
          <w:t xml:space="preserve">, </w:t>
        </w:r>
        <w:smartTag w:uri="urn:schemas-microsoft-com:office:smarttags" w:element="State">
          <w:r w:rsidR="003B2952">
            <w:rPr>
              <w:sz w:val="24"/>
            </w:rPr>
            <w:t>California</w:t>
          </w:r>
        </w:smartTag>
      </w:smartTag>
      <w:r w:rsidR="003B2952">
        <w:rPr>
          <w:sz w:val="24"/>
        </w:rPr>
        <w:t>.</w:t>
      </w:r>
      <w:r w:rsidRPr="004737F6">
        <w:rPr>
          <w:sz w:val="24"/>
        </w:rPr>
        <w:t xml:space="preserve">  </w:t>
      </w:r>
      <w:r w:rsidR="00C848CA" w:rsidRPr="004737F6">
        <w:rPr>
          <w:sz w:val="24"/>
        </w:rPr>
        <w:t xml:space="preserve">Such </w:t>
      </w:r>
      <w:r w:rsidRPr="004737F6">
        <w:rPr>
          <w:sz w:val="24"/>
        </w:rPr>
        <w:t xml:space="preserve">Vendors may also be requested to allow the University evaluation team to tour their business operations.  Such presentations and site visits provide an opportunity for the Vendor to clarify their proposal to ensure a mutual understanding.  Scheduling of time and location for these presentations will be arranged by the University </w:t>
      </w:r>
      <w:smartTag w:uri="urn:schemas-microsoft-com:office:smarttags" w:element="PersonName">
        <w:r w:rsidRPr="004737F6">
          <w:rPr>
            <w:sz w:val="24"/>
          </w:rPr>
          <w:t>Purchasing</w:t>
        </w:r>
      </w:smartTag>
      <w:r w:rsidRPr="004737F6">
        <w:rPr>
          <w:sz w:val="24"/>
        </w:rPr>
        <w:t xml:space="preserve"> Department.  Failure to comply with this scheduling procedure may result in Vendor disqualification.</w:t>
      </w:r>
    </w:p>
    <w:p w:rsidR="008D55EB" w:rsidRPr="004737F6" w:rsidRDefault="008D55EB" w:rsidP="0014625A">
      <w:pPr>
        <w:pStyle w:val="Header"/>
        <w:tabs>
          <w:tab w:val="clear" w:pos="4320"/>
          <w:tab w:val="clear" w:pos="8640"/>
        </w:tabs>
        <w:jc w:val="both"/>
      </w:pPr>
    </w:p>
    <w:p w:rsidR="008D55EB" w:rsidRPr="004737F6" w:rsidRDefault="008D55EB" w:rsidP="0014625A">
      <w:pPr>
        <w:pStyle w:val="DocHdg2"/>
        <w:jc w:val="both"/>
        <w:rPr>
          <w:sz w:val="24"/>
        </w:rPr>
      </w:pPr>
    </w:p>
    <w:p w:rsidR="008D55EB" w:rsidRPr="004737F6" w:rsidRDefault="008D55EB" w:rsidP="0014625A">
      <w:pPr>
        <w:pStyle w:val="DocHdg2"/>
        <w:jc w:val="both"/>
        <w:rPr>
          <w:sz w:val="24"/>
        </w:rPr>
      </w:pPr>
      <w:bookmarkStart w:id="25" w:name="_Toc81965160"/>
      <w:r w:rsidRPr="004737F6">
        <w:rPr>
          <w:sz w:val="24"/>
        </w:rPr>
        <w:t>Contacts with University Personnel</w:t>
      </w:r>
      <w:bookmarkEnd w:id="25"/>
    </w:p>
    <w:p w:rsidR="008D55EB" w:rsidRPr="004737F6" w:rsidRDefault="008D55EB" w:rsidP="0014625A">
      <w:pPr>
        <w:pStyle w:val="BodyText"/>
        <w:rPr>
          <w:sz w:val="24"/>
        </w:rPr>
      </w:pPr>
      <w:r w:rsidRPr="004737F6">
        <w:rPr>
          <w:sz w:val="24"/>
        </w:rPr>
        <w:t xml:space="preserve">Prior to submission of proposals, it is requested that Vendors coordinate, in advance, all contacts with University personnel through the University </w:t>
      </w:r>
      <w:smartTag w:uri="urn:schemas-microsoft-com:office:smarttags" w:element="PersonName">
        <w:r w:rsidRPr="004737F6">
          <w:rPr>
            <w:sz w:val="24"/>
          </w:rPr>
          <w:t>Purchasing</w:t>
        </w:r>
      </w:smartTag>
      <w:r w:rsidRPr="004737F6">
        <w:rPr>
          <w:sz w:val="24"/>
        </w:rPr>
        <w:t xml:space="preserve"> Department.  Failure to comply with this request may result in an interpretation of an intent to evade RFP requirements and result in Vendor disqualification.</w:t>
      </w: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p>
    <w:p w:rsidR="008D55EB" w:rsidRPr="00713542" w:rsidRDefault="008D55EB" w:rsidP="0014625A">
      <w:pPr>
        <w:pStyle w:val="DocHdg2"/>
        <w:jc w:val="both"/>
        <w:rPr>
          <w:sz w:val="24"/>
        </w:rPr>
      </w:pPr>
      <w:bookmarkStart w:id="26" w:name="_Toc81965161"/>
      <w:r w:rsidRPr="00713542">
        <w:rPr>
          <w:sz w:val="24"/>
        </w:rPr>
        <w:t>Simplicity of Preparation</w:t>
      </w:r>
      <w:bookmarkEnd w:id="26"/>
    </w:p>
    <w:p w:rsidR="004737F6" w:rsidRPr="00C5682C" w:rsidRDefault="008D55EB" w:rsidP="00C5682C">
      <w:pPr>
        <w:pStyle w:val="DocHdg1"/>
      </w:pPr>
      <w:r w:rsidRPr="00C5682C">
        <w:t>Proposals should be prepared simply and economically, providing a straightforward, concise description of the Vendor's capability to satisfy the requirements of the Request for Proposal.  Special bindings, color displays, etc., are not desired.  Promotional materials are especially discouraged.</w:t>
      </w:r>
    </w:p>
    <w:p w:rsidR="004737F6" w:rsidRDefault="004737F6" w:rsidP="00C5682C">
      <w:pPr>
        <w:pStyle w:val="DocHdg1"/>
      </w:pP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 xml:space="preserve">OGC currently </w:t>
      </w:r>
      <w:r>
        <w:rPr>
          <w:rFonts w:ascii="Arial" w:hAnsi="Arial" w:cs="Arial"/>
          <w:sz w:val="24"/>
          <w:szCs w:val="24"/>
        </w:rPr>
        <w:t xml:space="preserve">is in need of a </w:t>
      </w:r>
      <w:r w:rsidRPr="00B67CDC">
        <w:rPr>
          <w:rFonts w:ascii="Arial" w:hAnsi="Arial" w:cs="Arial"/>
          <w:sz w:val="24"/>
          <w:szCs w:val="24"/>
        </w:rPr>
        <w:t xml:space="preserve">case/matter management system. </w:t>
      </w:r>
      <w:r>
        <w:rPr>
          <w:rFonts w:ascii="Arial" w:hAnsi="Arial" w:cs="Arial"/>
          <w:sz w:val="24"/>
          <w:szCs w:val="24"/>
        </w:rPr>
        <w:t xml:space="preserve">They </w:t>
      </w:r>
      <w:r w:rsidRPr="00B67CDC">
        <w:rPr>
          <w:rFonts w:ascii="Arial" w:hAnsi="Arial" w:cs="Arial"/>
          <w:sz w:val="24"/>
          <w:szCs w:val="24"/>
        </w:rPr>
        <w:t xml:space="preserve">have a time and billing system, </w:t>
      </w:r>
      <w:smartTag w:uri="urn:schemas-microsoft-com:office:smarttags" w:element="stockticker">
        <w:r w:rsidR="00C05C70">
          <w:rPr>
            <w:rFonts w:ascii="Arial" w:hAnsi="Arial" w:cs="Arial"/>
            <w:sz w:val="24"/>
            <w:szCs w:val="24"/>
          </w:rPr>
          <w:t>CMS</w:t>
        </w:r>
      </w:smartTag>
      <w:r w:rsidR="00C05C70">
        <w:rPr>
          <w:rFonts w:ascii="Arial" w:hAnsi="Arial" w:cs="Arial"/>
          <w:sz w:val="24"/>
          <w:szCs w:val="24"/>
        </w:rPr>
        <w:t>.</w:t>
      </w:r>
      <w:smartTag w:uri="urn:schemas-microsoft-com:office:smarttags" w:element="stockticker">
        <w:r w:rsidR="00C05C70">
          <w:rPr>
            <w:rFonts w:ascii="Arial" w:hAnsi="Arial" w:cs="Arial"/>
            <w:sz w:val="24"/>
            <w:szCs w:val="24"/>
          </w:rPr>
          <w:t>NET</w:t>
        </w:r>
      </w:smartTag>
      <w:r w:rsidRPr="00B67CDC">
        <w:rPr>
          <w:rFonts w:ascii="Arial" w:hAnsi="Arial" w:cs="Arial"/>
          <w:sz w:val="24"/>
          <w:szCs w:val="24"/>
        </w:rPr>
        <w:t xml:space="preserve">, which has the ability to track some information about a matter; a document management system, </w:t>
      </w:r>
      <w:r w:rsidR="00C05C70">
        <w:rPr>
          <w:rFonts w:ascii="Arial" w:hAnsi="Arial" w:cs="Arial"/>
          <w:sz w:val="24"/>
          <w:szCs w:val="24"/>
        </w:rPr>
        <w:t>OpenText Hummingbird DM</w:t>
      </w:r>
      <w:r w:rsidRPr="00B67CDC">
        <w:rPr>
          <w:rFonts w:ascii="Arial" w:hAnsi="Arial" w:cs="Arial"/>
          <w:sz w:val="24"/>
          <w:szCs w:val="24"/>
        </w:rPr>
        <w:t xml:space="preserve"> (eDocs), which contains most of the documents produced for all matters; a file room system, Legalkey,</w:t>
      </w:r>
      <w:r w:rsidR="00A10D4B">
        <w:rPr>
          <w:rFonts w:ascii="Arial" w:hAnsi="Arial" w:cs="Arial"/>
          <w:sz w:val="24"/>
          <w:szCs w:val="24"/>
        </w:rPr>
        <w:t xml:space="preserve"> used for records management; </w:t>
      </w:r>
      <w:r w:rsidR="00A10D4B" w:rsidRPr="00115BA3">
        <w:rPr>
          <w:rFonts w:ascii="Arial" w:hAnsi="Arial" w:cs="Arial"/>
          <w:sz w:val="24"/>
          <w:szCs w:val="24"/>
        </w:rPr>
        <w:t>six separate Access databases used to track practice matters.</w:t>
      </w:r>
      <w:r w:rsidRPr="00B67CDC">
        <w:rPr>
          <w:rFonts w:ascii="Arial" w:hAnsi="Arial" w:cs="Arial"/>
          <w:sz w:val="24"/>
          <w:szCs w:val="24"/>
        </w:rPr>
        <w:t xml:space="preserve"> Some members of the office also have access to the </w:t>
      </w:r>
      <w:r w:rsidR="00A10D4B">
        <w:rPr>
          <w:rFonts w:ascii="Arial" w:hAnsi="Arial" w:cs="Arial"/>
          <w:sz w:val="24"/>
          <w:szCs w:val="24"/>
        </w:rPr>
        <w:t>a Third Party Administrator database: iVOS (Sedgwick CMS) used for outside counsel invoice payments.</w:t>
      </w:r>
      <w:r w:rsidRPr="00B67CDC">
        <w:rPr>
          <w:rFonts w:ascii="Arial" w:hAnsi="Arial" w:cs="Arial"/>
          <w:sz w:val="24"/>
          <w:szCs w:val="24"/>
        </w:rPr>
        <w:t xml:space="preserve"> None of these systems interface with each other and data is e</w:t>
      </w:r>
      <w:r>
        <w:rPr>
          <w:rFonts w:ascii="Arial" w:hAnsi="Arial" w:cs="Arial"/>
          <w:sz w:val="24"/>
          <w:szCs w:val="24"/>
        </w:rPr>
        <w:t xml:space="preserve">ntered several times for </w:t>
      </w:r>
      <w:r w:rsidRPr="00B67CDC">
        <w:rPr>
          <w:rFonts w:ascii="Arial" w:hAnsi="Arial" w:cs="Arial"/>
          <w:sz w:val="24"/>
          <w:szCs w:val="24"/>
        </w:rPr>
        <w:t>each system.</w:t>
      </w:r>
    </w:p>
    <w:p w:rsidR="00B67CDC" w:rsidRPr="00B67CDC" w:rsidRDefault="00B67CDC" w:rsidP="00B67CDC">
      <w:pPr>
        <w:pStyle w:val="Heading2"/>
        <w:numPr>
          <w:ilvl w:val="1"/>
          <w:numId w:val="0"/>
        </w:numPr>
        <w:overflowPunct w:val="0"/>
        <w:autoSpaceDE w:val="0"/>
        <w:autoSpaceDN w:val="0"/>
        <w:adjustRightInd w:val="0"/>
        <w:spacing w:before="240" w:after="60"/>
        <w:ind w:left="720" w:hanging="720"/>
        <w:jc w:val="both"/>
        <w:textAlignment w:val="baseline"/>
        <w:rPr>
          <w:rFonts w:ascii="Arial" w:hAnsi="Arial" w:cs="Arial"/>
          <w:szCs w:val="24"/>
        </w:rPr>
      </w:pPr>
      <w:bookmarkStart w:id="27" w:name="_Toc483280580"/>
      <w:bookmarkStart w:id="28" w:name="_Toc179186854"/>
      <w:r w:rsidRPr="00B67CDC">
        <w:rPr>
          <w:rFonts w:ascii="Arial" w:hAnsi="Arial" w:cs="Arial"/>
          <w:szCs w:val="24"/>
        </w:rPr>
        <w:t>Current Functionality</w:t>
      </w:r>
      <w:bookmarkEnd w:id="27"/>
      <w:bookmarkEnd w:id="28"/>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 xml:space="preserve">All of the systems in use at OGC have functionality which must be continued </w:t>
      </w:r>
      <w:r>
        <w:rPr>
          <w:rFonts w:ascii="Arial" w:hAnsi="Arial" w:cs="Arial"/>
          <w:sz w:val="24"/>
          <w:szCs w:val="24"/>
        </w:rPr>
        <w:t xml:space="preserve">with </w:t>
      </w:r>
      <w:r w:rsidRPr="00B67CDC">
        <w:rPr>
          <w:rFonts w:ascii="Arial" w:hAnsi="Arial" w:cs="Arial"/>
          <w:sz w:val="24"/>
          <w:szCs w:val="24"/>
        </w:rPr>
        <w:t xml:space="preserve">whatever solution scenario </w:t>
      </w:r>
      <w:r>
        <w:rPr>
          <w:rFonts w:ascii="Arial" w:hAnsi="Arial" w:cs="Arial"/>
          <w:sz w:val="24"/>
          <w:szCs w:val="24"/>
        </w:rPr>
        <w:t>proposed</w:t>
      </w:r>
      <w:r w:rsidRPr="00B67CDC">
        <w:rPr>
          <w:rFonts w:ascii="Arial" w:hAnsi="Arial" w:cs="Arial"/>
          <w:sz w:val="24"/>
          <w:szCs w:val="24"/>
        </w:rPr>
        <w:t xml:space="preserve">. The time and billing system provides reports that are sometimes important in getting reimbursement from adversaries in the courts for attorneys’ fees. The document management system provides secure and accessible storage for all work product of the office while also allowing for easy sharing of the work product. The file system is used to track the location of </w:t>
      </w:r>
      <w:r w:rsidR="004477D2">
        <w:rPr>
          <w:rFonts w:ascii="Arial" w:hAnsi="Arial" w:cs="Arial"/>
          <w:sz w:val="24"/>
          <w:szCs w:val="24"/>
        </w:rPr>
        <w:t xml:space="preserve">physical </w:t>
      </w:r>
      <w:r w:rsidRPr="00B67CDC">
        <w:rPr>
          <w:rFonts w:ascii="Arial" w:hAnsi="Arial" w:cs="Arial"/>
          <w:sz w:val="24"/>
          <w:szCs w:val="24"/>
        </w:rPr>
        <w:t xml:space="preserve">files contained in the file room and also in offsite storage; it is also used to track court documents that have been served on the office.  The outside counsel database is used to track invoices that have been received </w:t>
      </w:r>
      <w:r w:rsidR="004477D2">
        <w:rPr>
          <w:rFonts w:ascii="Arial" w:hAnsi="Arial" w:cs="Arial"/>
          <w:sz w:val="24"/>
          <w:szCs w:val="24"/>
        </w:rPr>
        <w:t>and schedules their payment</w:t>
      </w:r>
      <w:r w:rsidRPr="00B67CDC">
        <w:rPr>
          <w:rFonts w:ascii="Arial" w:hAnsi="Arial" w:cs="Arial"/>
          <w:sz w:val="24"/>
          <w:szCs w:val="24"/>
        </w:rPr>
        <w:t>.</w:t>
      </w:r>
    </w:p>
    <w:p w:rsidR="00B67CDC" w:rsidRPr="00B67CDC" w:rsidRDefault="00B67CDC" w:rsidP="00B67CDC">
      <w:pPr>
        <w:pStyle w:val="Heading2"/>
        <w:numPr>
          <w:ilvl w:val="1"/>
          <w:numId w:val="0"/>
        </w:numPr>
        <w:overflowPunct w:val="0"/>
        <w:autoSpaceDE w:val="0"/>
        <w:autoSpaceDN w:val="0"/>
        <w:adjustRightInd w:val="0"/>
        <w:spacing w:before="240" w:after="60"/>
        <w:ind w:left="720" w:hanging="720"/>
        <w:jc w:val="both"/>
        <w:textAlignment w:val="baseline"/>
        <w:rPr>
          <w:rFonts w:ascii="Arial" w:hAnsi="Arial" w:cs="Arial"/>
          <w:szCs w:val="24"/>
        </w:rPr>
      </w:pPr>
      <w:bookmarkStart w:id="29" w:name="_Toc483280581"/>
      <w:bookmarkStart w:id="30" w:name="_Toc179186855"/>
      <w:r w:rsidRPr="00B67CDC">
        <w:rPr>
          <w:rFonts w:ascii="Arial" w:hAnsi="Arial" w:cs="Arial"/>
          <w:szCs w:val="24"/>
        </w:rPr>
        <w:t>Current Methods and Procedures</w:t>
      </w:r>
      <w:bookmarkEnd w:id="29"/>
      <w:bookmarkEnd w:id="30"/>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 xml:space="preserve">OGC does not have a system or procedure that can provide complete information about court dates coming due, numbers of active cases in general or of any particular type, what a particular attorney’s case load is, or any other reporting that includes all the matters in OGC. There is a database that can produce reports detailing expenses incurred for an outside counsel matter, by campus or by outside counsel vendor. That database does not include matters handled in house. The risk management </w:t>
      </w:r>
      <w:r w:rsidRPr="00B67CDC">
        <w:rPr>
          <w:rFonts w:ascii="Arial" w:hAnsi="Arial" w:cs="Arial"/>
          <w:sz w:val="24"/>
          <w:szCs w:val="24"/>
        </w:rPr>
        <w:lastRenderedPageBreak/>
        <w:t>department</w:t>
      </w:r>
      <w:r w:rsidR="004932C9">
        <w:rPr>
          <w:rFonts w:ascii="Arial" w:hAnsi="Arial" w:cs="Arial"/>
          <w:sz w:val="24"/>
          <w:szCs w:val="24"/>
        </w:rPr>
        <w:t xml:space="preserve"> (separate from OGC)</w:t>
      </w:r>
      <w:r w:rsidRPr="00B67CDC">
        <w:rPr>
          <w:rFonts w:ascii="Arial" w:hAnsi="Arial" w:cs="Arial"/>
          <w:sz w:val="24"/>
          <w:szCs w:val="24"/>
        </w:rPr>
        <w:t xml:space="preserve"> uses an additional database, JURIS, where other matter information is held; not all matters are included there either. OGC does not have any system for tying a case in Legalkey to one in eDocs or </w:t>
      </w:r>
      <w:smartTag w:uri="urn:schemas-microsoft-com:office:smarttags" w:element="stockticker">
        <w:r w:rsidR="00C05C70">
          <w:rPr>
            <w:rFonts w:ascii="Arial" w:hAnsi="Arial" w:cs="Arial"/>
            <w:sz w:val="24"/>
            <w:szCs w:val="24"/>
          </w:rPr>
          <w:t>CMS</w:t>
        </w:r>
      </w:smartTag>
      <w:r w:rsidR="00C05C70">
        <w:rPr>
          <w:rFonts w:ascii="Arial" w:hAnsi="Arial" w:cs="Arial"/>
          <w:sz w:val="24"/>
          <w:szCs w:val="24"/>
        </w:rPr>
        <w:t>.</w:t>
      </w:r>
      <w:smartTag w:uri="urn:schemas-microsoft-com:office:smarttags" w:element="stockticker">
        <w:r w:rsidR="00C05C70">
          <w:rPr>
            <w:rFonts w:ascii="Arial" w:hAnsi="Arial" w:cs="Arial"/>
            <w:sz w:val="24"/>
            <w:szCs w:val="24"/>
          </w:rPr>
          <w:t>NET</w:t>
        </w:r>
      </w:smartTag>
      <w:r w:rsidRPr="00B67CDC">
        <w:rPr>
          <w:rFonts w:ascii="Arial" w:hAnsi="Arial" w:cs="Arial"/>
          <w:sz w:val="24"/>
          <w:szCs w:val="24"/>
        </w:rPr>
        <w:t>.</w:t>
      </w:r>
    </w:p>
    <w:p w:rsidR="00B67CDC" w:rsidRPr="00B67CDC" w:rsidRDefault="00B67CDC" w:rsidP="00B67CDC">
      <w:pPr>
        <w:pStyle w:val="Heading3"/>
        <w:numPr>
          <w:ilvl w:val="2"/>
          <w:numId w:val="0"/>
        </w:numPr>
        <w:overflowPunct w:val="0"/>
        <w:autoSpaceDE w:val="0"/>
        <w:autoSpaceDN w:val="0"/>
        <w:adjustRightInd w:val="0"/>
        <w:spacing w:before="240" w:after="60"/>
        <w:ind w:left="720" w:hanging="720"/>
        <w:jc w:val="both"/>
        <w:textAlignment w:val="baseline"/>
        <w:rPr>
          <w:rFonts w:ascii="Arial" w:hAnsi="Arial" w:cs="Arial"/>
          <w:sz w:val="24"/>
          <w:szCs w:val="24"/>
        </w:rPr>
      </w:pPr>
      <w:bookmarkStart w:id="31" w:name="_Toc483280583"/>
      <w:r w:rsidRPr="00B67CDC">
        <w:rPr>
          <w:rFonts w:ascii="Arial" w:hAnsi="Arial" w:cs="Arial"/>
          <w:sz w:val="24"/>
          <w:szCs w:val="24"/>
        </w:rPr>
        <w:t>Input and Output</w:t>
      </w:r>
      <w:bookmarkEnd w:id="31"/>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 xml:space="preserve">Whether a matter is input into any one of the existing systems depends on what type of matter it is, how it arrives in the office, and who is working on the case. </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 xml:space="preserve">For eDocs and </w:t>
      </w:r>
      <w:smartTag w:uri="urn:schemas-microsoft-com:office:smarttags" w:element="stockticker">
        <w:r w:rsidR="00C05C70">
          <w:rPr>
            <w:rFonts w:ascii="Arial" w:hAnsi="Arial" w:cs="Arial"/>
            <w:sz w:val="24"/>
            <w:szCs w:val="24"/>
          </w:rPr>
          <w:t>CMS</w:t>
        </w:r>
      </w:smartTag>
      <w:r w:rsidR="00C05C70">
        <w:rPr>
          <w:rFonts w:ascii="Arial" w:hAnsi="Arial" w:cs="Arial"/>
          <w:sz w:val="24"/>
          <w:szCs w:val="24"/>
        </w:rPr>
        <w:t>.</w:t>
      </w:r>
      <w:smartTag w:uri="urn:schemas-microsoft-com:office:smarttags" w:element="stockticker">
        <w:r w:rsidR="00C05C70">
          <w:rPr>
            <w:rFonts w:ascii="Arial" w:hAnsi="Arial" w:cs="Arial"/>
            <w:sz w:val="24"/>
            <w:szCs w:val="24"/>
          </w:rPr>
          <w:t>NET</w:t>
        </w:r>
      </w:smartTag>
      <w:r w:rsidRPr="00B67CDC">
        <w:rPr>
          <w:rFonts w:ascii="Arial" w:hAnsi="Arial" w:cs="Arial"/>
          <w:sz w:val="24"/>
          <w:szCs w:val="24"/>
        </w:rPr>
        <w:t xml:space="preserve">, the entry is triggered by a member of the office requesting that the matter be created in the system. Typically, members only request new matter creation </w:t>
      </w:r>
      <w:r w:rsidR="00D611EC">
        <w:rPr>
          <w:rFonts w:ascii="Arial" w:hAnsi="Arial" w:cs="Arial"/>
          <w:sz w:val="24"/>
          <w:szCs w:val="24"/>
        </w:rPr>
        <w:t xml:space="preserve">in the system </w:t>
      </w:r>
      <w:r w:rsidRPr="00B67CDC">
        <w:rPr>
          <w:rFonts w:ascii="Arial" w:hAnsi="Arial" w:cs="Arial"/>
          <w:sz w:val="24"/>
          <w:szCs w:val="24"/>
        </w:rPr>
        <w:t xml:space="preserve">for litigated matters, but occasionally they request it for other matters, depending on whether the office member intends to record their time for billing or for other reporting. The office member fills out a new matter template document and sends it to the </w:t>
      </w:r>
      <w:smartTag w:uri="urn:schemas-microsoft-com:office:smarttags" w:element="stockticker">
        <w:r w:rsidRPr="00B67CDC">
          <w:rPr>
            <w:rFonts w:ascii="Arial" w:hAnsi="Arial" w:cs="Arial"/>
            <w:sz w:val="24"/>
            <w:szCs w:val="24"/>
          </w:rPr>
          <w:t>CMS</w:t>
        </w:r>
      </w:smartTag>
      <w:r w:rsidRPr="00B67CDC">
        <w:rPr>
          <w:rFonts w:ascii="Arial" w:hAnsi="Arial" w:cs="Arial"/>
          <w:sz w:val="24"/>
          <w:szCs w:val="24"/>
        </w:rPr>
        <w:t xml:space="preserve">/eDocs administrator, who enters the data in each of two systems and returns a message notifying the office member of the matter number, which matches in these two systems. If the matter is present in the Legalkey system, the administrator adds a note in Legalkey, specifying the matter number in </w:t>
      </w:r>
      <w:smartTag w:uri="urn:schemas-microsoft-com:office:smarttags" w:element="stockticker">
        <w:r w:rsidR="00C05C70">
          <w:rPr>
            <w:rFonts w:ascii="Arial" w:hAnsi="Arial" w:cs="Arial"/>
            <w:sz w:val="24"/>
            <w:szCs w:val="24"/>
          </w:rPr>
          <w:t>CMS</w:t>
        </w:r>
      </w:smartTag>
      <w:r w:rsidR="00C05C70">
        <w:rPr>
          <w:rFonts w:ascii="Arial" w:hAnsi="Arial" w:cs="Arial"/>
          <w:sz w:val="24"/>
          <w:szCs w:val="24"/>
        </w:rPr>
        <w:t>.</w:t>
      </w:r>
      <w:smartTag w:uri="urn:schemas-microsoft-com:office:smarttags" w:element="stockticker">
        <w:r w:rsidR="00C05C70">
          <w:rPr>
            <w:rFonts w:ascii="Arial" w:hAnsi="Arial" w:cs="Arial"/>
            <w:sz w:val="24"/>
            <w:szCs w:val="24"/>
          </w:rPr>
          <w:t>NET</w:t>
        </w:r>
      </w:smartTag>
      <w:r w:rsidRPr="00B67CDC">
        <w:rPr>
          <w:rFonts w:ascii="Arial" w:hAnsi="Arial" w:cs="Arial"/>
          <w:sz w:val="24"/>
          <w:szCs w:val="24"/>
        </w:rPr>
        <w:t xml:space="preserve"> and eDocs.</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A matter is created in Legalkey whenever a legal complaint is received at the front desk or in the mail. The front desk or the mail sorter routes the document to the Records member</w:t>
      </w:r>
      <w:r w:rsidR="004477D2">
        <w:rPr>
          <w:rFonts w:ascii="Arial" w:hAnsi="Arial" w:cs="Arial"/>
          <w:sz w:val="24"/>
          <w:szCs w:val="24"/>
        </w:rPr>
        <w:t xml:space="preserve"> staff responsible for document</w:t>
      </w:r>
      <w:r w:rsidRPr="00B67CDC">
        <w:rPr>
          <w:rFonts w:ascii="Arial" w:hAnsi="Arial" w:cs="Arial"/>
          <w:sz w:val="24"/>
          <w:szCs w:val="24"/>
        </w:rPr>
        <w:t xml:space="preserve"> docketing. The Records staff member then creates the matter in Legalkey and enters the information provided on the document. She does not typically create any matter in Legalkey if the complaint arrives by fax or email, unless the recipient routes the complaint to her.</w:t>
      </w:r>
    </w:p>
    <w:p w:rsidR="00B67CDC" w:rsidRPr="00B67CDC" w:rsidRDefault="00B67CDC" w:rsidP="00B67CDC">
      <w:pPr>
        <w:spacing w:after="60"/>
        <w:jc w:val="both"/>
        <w:rPr>
          <w:rFonts w:ascii="Arial" w:hAnsi="Arial" w:cs="Arial"/>
          <w:sz w:val="24"/>
          <w:szCs w:val="24"/>
        </w:rPr>
      </w:pPr>
      <w:commentRangeStart w:id="32"/>
      <w:r w:rsidRPr="00B67CDC">
        <w:rPr>
          <w:rFonts w:ascii="Arial" w:hAnsi="Arial" w:cs="Arial"/>
          <w:sz w:val="24"/>
          <w:szCs w:val="24"/>
        </w:rPr>
        <w:t>A matter is created in the Outside Counsel database when a copy of the retention letter is sent to the accounting staff. If someone retains counsel without copying the accounting staff on the letter, a record may not be created in a timely manner; the accounting staff will have difficulty identifying authorization for invoices received later</w:t>
      </w:r>
      <w:commentRangeEnd w:id="32"/>
      <w:r w:rsidR="006702F6">
        <w:rPr>
          <w:rStyle w:val="CommentReference"/>
        </w:rPr>
        <w:commentReference w:id="32"/>
      </w:r>
      <w:r w:rsidRPr="00B67CDC">
        <w:rPr>
          <w:rFonts w:ascii="Arial" w:hAnsi="Arial" w:cs="Arial"/>
          <w:sz w:val="24"/>
          <w:szCs w:val="24"/>
        </w:rPr>
        <w:t>.</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 xml:space="preserve">The </w:t>
      </w:r>
      <w:smartTag w:uri="urn:schemas-microsoft-com:office:smarttags" w:element="stockticker">
        <w:r w:rsidR="00C05C70">
          <w:rPr>
            <w:rFonts w:ascii="Arial" w:hAnsi="Arial" w:cs="Arial"/>
            <w:sz w:val="24"/>
            <w:szCs w:val="24"/>
          </w:rPr>
          <w:t>CMS</w:t>
        </w:r>
      </w:smartTag>
      <w:r w:rsidR="00C05C70">
        <w:rPr>
          <w:rFonts w:ascii="Arial" w:hAnsi="Arial" w:cs="Arial"/>
          <w:sz w:val="24"/>
          <w:szCs w:val="24"/>
        </w:rPr>
        <w:t>.</w:t>
      </w:r>
      <w:smartTag w:uri="urn:schemas-microsoft-com:office:smarttags" w:element="stockticker">
        <w:r w:rsidR="00C05C70">
          <w:rPr>
            <w:rFonts w:ascii="Arial" w:hAnsi="Arial" w:cs="Arial"/>
            <w:sz w:val="24"/>
            <w:szCs w:val="24"/>
          </w:rPr>
          <w:t>NET</w:t>
        </w:r>
      </w:smartTag>
      <w:r w:rsidRPr="00B67CDC">
        <w:rPr>
          <w:rFonts w:ascii="Arial" w:hAnsi="Arial" w:cs="Arial"/>
          <w:sz w:val="24"/>
          <w:szCs w:val="24"/>
        </w:rPr>
        <w:t xml:space="preserve"> database is often used to report on time spent on particular matters. It is sometimes used in the context of billing for attorney time; sometimes for attorney self-evaluation of time use. Most of the non-litigation attorneys in the office do not consistently enter their time into </w:t>
      </w:r>
      <w:smartTag w:uri="urn:schemas-microsoft-com:office:smarttags" w:element="stockticker">
        <w:r w:rsidRPr="00B67CDC">
          <w:rPr>
            <w:rFonts w:ascii="Arial" w:hAnsi="Arial" w:cs="Arial"/>
            <w:sz w:val="24"/>
            <w:szCs w:val="24"/>
          </w:rPr>
          <w:t>CMS</w:t>
        </w:r>
      </w:smartTag>
      <w:r w:rsidRPr="00B67CDC">
        <w:rPr>
          <w:rFonts w:ascii="Arial" w:hAnsi="Arial" w:cs="Arial"/>
          <w:sz w:val="24"/>
          <w:szCs w:val="24"/>
        </w:rPr>
        <w:t>, so it is mostly a litigators’ tool.</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eDocs system contains most of the work product that has been produced since 1997, so it is an important resource for finding material about any particular subject matter. Reports can also be produced about numbers of documents created and so on.</w:t>
      </w:r>
    </w:p>
    <w:p w:rsidR="00B67CDC" w:rsidRPr="00B67CDC" w:rsidRDefault="00B67CDC" w:rsidP="00B67CDC">
      <w:pPr>
        <w:spacing w:after="60"/>
        <w:jc w:val="both"/>
        <w:rPr>
          <w:rFonts w:ascii="Arial" w:hAnsi="Arial" w:cs="Arial"/>
          <w:sz w:val="24"/>
          <w:szCs w:val="24"/>
        </w:rPr>
      </w:pPr>
      <w:commentRangeStart w:id="33"/>
      <w:r w:rsidRPr="00B67CDC">
        <w:rPr>
          <w:rFonts w:ascii="Arial" w:hAnsi="Arial" w:cs="Arial"/>
          <w:sz w:val="24"/>
          <w:szCs w:val="24"/>
        </w:rPr>
        <w:t>The Outside Counsel database is consulted for a variety of reports on outside counsel expenses.</w:t>
      </w:r>
      <w:commentRangeEnd w:id="33"/>
      <w:r w:rsidR="006702F6">
        <w:rPr>
          <w:rStyle w:val="CommentReference"/>
        </w:rPr>
        <w:commentReference w:id="33"/>
      </w:r>
    </w:p>
    <w:p w:rsidR="00B67CDC" w:rsidRPr="00B67CDC" w:rsidRDefault="00B67CDC" w:rsidP="00B67CDC">
      <w:pPr>
        <w:pStyle w:val="Heading3"/>
        <w:numPr>
          <w:ilvl w:val="2"/>
          <w:numId w:val="0"/>
        </w:numPr>
        <w:overflowPunct w:val="0"/>
        <w:autoSpaceDE w:val="0"/>
        <w:autoSpaceDN w:val="0"/>
        <w:adjustRightInd w:val="0"/>
        <w:spacing w:before="240" w:after="60"/>
        <w:ind w:left="720" w:hanging="720"/>
        <w:jc w:val="both"/>
        <w:textAlignment w:val="baseline"/>
        <w:rPr>
          <w:rFonts w:ascii="Arial" w:hAnsi="Arial" w:cs="Arial"/>
          <w:sz w:val="24"/>
          <w:szCs w:val="24"/>
        </w:rPr>
      </w:pPr>
      <w:r w:rsidRPr="00B67CDC">
        <w:rPr>
          <w:rFonts w:ascii="Arial" w:hAnsi="Arial" w:cs="Arial"/>
          <w:sz w:val="24"/>
          <w:szCs w:val="24"/>
        </w:rPr>
        <w:t>Deficiencies</w:t>
      </w:r>
    </w:p>
    <w:p w:rsidR="004477D2" w:rsidRPr="00115BA3" w:rsidRDefault="004477D2" w:rsidP="00B67CDC">
      <w:pPr>
        <w:spacing w:after="60"/>
        <w:jc w:val="both"/>
        <w:rPr>
          <w:rFonts w:ascii="Arial" w:hAnsi="Arial" w:cs="Arial"/>
          <w:sz w:val="24"/>
          <w:szCs w:val="24"/>
        </w:rPr>
      </w:pPr>
      <w:r w:rsidRPr="00115BA3">
        <w:rPr>
          <w:rFonts w:ascii="Arial" w:hAnsi="Arial" w:cs="Arial"/>
          <w:sz w:val="24"/>
          <w:szCs w:val="24"/>
        </w:rPr>
        <w:t xml:space="preserve">The current system is not an integrated solution for </w:t>
      </w:r>
      <w:r w:rsidR="00193FCF">
        <w:rPr>
          <w:rFonts w:ascii="Arial" w:hAnsi="Arial" w:cs="Arial"/>
          <w:sz w:val="24"/>
          <w:szCs w:val="24"/>
        </w:rPr>
        <w:t>matter (</w:t>
      </w:r>
      <w:r w:rsidRPr="00115BA3">
        <w:rPr>
          <w:rFonts w:ascii="Arial" w:hAnsi="Arial" w:cs="Arial"/>
          <w:sz w:val="24"/>
          <w:szCs w:val="24"/>
        </w:rPr>
        <w:t>case</w:t>
      </w:r>
      <w:r w:rsidR="00193FCF">
        <w:rPr>
          <w:rFonts w:ascii="Arial" w:hAnsi="Arial" w:cs="Arial"/>
          <w:sz w:val="24"/>
          <w:szCs w:val="24"/>
        </w:rPr>
        <w:t>)</w:t>
      </w:r>
      <w:r w:rsidRPr="00115BA3">
        <w:rPr>
          <w:rFonts w:ascii="Arial" w:hAnsi="Arial" w:cs="Arial"/>
          <w:sz w:val="24"/>
          <w:szCs w:val="24"/>
        </w:rPr>
        <w:t xml:space="preserve"> and document management.</w:t>
      </w:r>
    </w:p>
    <w:p w:rsidR="004477D2" w:rsidRDefault="004477D2" w:rsidP="00B67CDC">
      <w:pPr>
        <w:spacing w:after="60"/>
        <w:jc w:val="both"/>
        <w:rPr>
          <w:rFonts w:ascii="Arial" w:hAnsi="Arial" w:cs="Arial"/>
          <w:sz w:val="24"/>
          <w:szCs w:val="24"/>
        </w:rPr>
      </w:pPr>
      <w:r>
        <w:rPr>
          <w:rFonts w:ascii="Arial" w:hAnsi="Arial" w:cs="Arial"/>
          <w:sz w:val="24"/>
          <w:szCs w:val="24"/>
        </w:rPr>
        <w:t>The current system is cumbersome to all and discourages adoption of protocols.</w:t>
      </w:r>
    </w:p>
    <w:p w:rsidR="0044565E" w:rsidRDefault="0044565E" w:rsidP="00B67CDC">
      <w:pPr>
        <w:spacing w:after="60"/>
        <w:jc w:val="both"/>
        <w:rPr>
          <w:rFonts w:ascii="Arial" w:hAnsi="Arial" w:cs="Arial"/>
          <w:sz w:val="24"/>
          <w:szCs w:val="24"/>
        </w:rPr>
      </w:pPr>
      <w:r>
        <w:rPr>
          <w:rFonts w:ascii="Arial" w:hAnsi="Arial" w:cs="Arial"/>
          <w:sz w:val="24"/>
          <w:szCs w:val="24"/>
        </w:rPr>
        <w:t>The current system requires redundant data entry in multiple locations.</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current system has no provision for viewing an office docket.</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current system has no provision for management to easily pull reports on expenses</w:t>
      </w:r>
      <w:r w:rsidR="00115BA3">
        <w:rPr>
          <w:rFonts w:ascii="Arial" w:hAnsi="Arial" w:cs="Arial"/>
          <w:sz w:val="24"/>
          <w:szCs w:val="24"/>
        </w:rPr>
        <w:t>, tasks, status or people involved in a given matter or class of matters</w:t>
      </w:r>
      <w:r w:rsidRPr="00B67CDC">
        <w:rPr>
          <w:rFonts w:ascii="Arial" w:hAnsi="Arial" w:cs="Arial"/>
          <w:sz w:val="24"/>
          <w:szCs w:val="24"/>
        </w:rPr>
        <w:t>.</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current system has no provision for definite tracking of non-litigation matters.</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current system has no provision that ensures all litigation matters are tracked in one place.</w:t>
      </w:r>
    </w:p>
    <w:p w:rsidR="00B67CDC" w:rsidRDefault="00B67CDC" w:rsidP="00B67CDC">
      <w:pPr>
        <w:spacing w:after="60"/>
        <w:jc w:val="both"/>
        <w:rPr>
          <w:rFonts w:ascii="Arial" w:hAnsi="Arial" w:cs="Arial"/>
          <w:sz w:val="24"/>
          <w:szCs w:val="24"/>
        </w:rPr>
      </w:pPr>
      <w:r w:rsidRPr="00B67CDC">
        <w:rPr>
          <w:rFonts w:ascii="Arial" w:hAnsi="Arial" w:cs="Arial"/>
          <w:sz w:val="24"/>
          <w:szCs w:val="24"/>
        </w:rPr>
        <w:t>The current system has no provision for knowing an attorney’s work load.</w:t>
      </w:r>
    </w:p>
    <w:p w:rsidR="004477D2" w:rsidRPr="00B67CDC" w:rsidRDefault="004477D2" w:rsidP="00B67CDC">
      <w:pPr>
        <w:spacing w:after="60"/>
        <w:jc w:val="both"/>
        <w:rPr>
          <w:rFonts w:ascii="Arial" w:hAnsi="Arial" w:cs="Arial"/>
          <w:sz w:val="24"/>
          <w:szCs w:val="24"/>
        </w:rPr>
      </w:pPr>
      <w:r w:rsidRPr="00B67CDC">
        <w:rPr>
          <w:rFonts w:ascii="Arial" w:hAnsi="Arial" w:cs="Arial"/>
          <w:sz w:val="24"/>
          <w:szCs w:val="24"/>
        </w:rPr>
        <w:t>The current system has no provision for a tickler system for ale</w:t>
      </w:r>
      <w:r>
        <w:rPr>
          <w:rFonts w:ascii="Arial" w:hAnsi="Arial" w:cs="Arial"/>
          <w:sz w:val="24"/>
          <w:szCs w:val="24"/>
        </w:rPr>
        <w:t>rting attorneys of court dates.</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lastRenderedPageBreak/>
        <w:t>The current system relies too heavily on individual judgment as to whether data entry is needed.</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current system has no provision for viewing the court dates, people associated and their roles, meetings, phone calls, notes, email, faxes, time entries, and documents for a matter.</w:t>
      </w:r>
    </w:p>
    <w:p w:rsidR="00B67CDC" w:rsidRDefault="00B67CDC" w:rsidP="00B67CDC">
      <w:pPr>
        <w:spacing w:after="60"/>
        <w:jc w:val="both"/>
        <w:rPr>
          <w:rFonts w:ascii="Arial" w:hAnsi="Arial" w:cs="Arial"/>
          <w:sz w:val="24"/>
          <w:szCs w:val="24"/>
        </w:rPr>
      </w:pPr>
      <w:r w:rsidRPr="00B67CDC">
        <w:rPr>
          <w:rFonts w:ascii="Arial" w:hAnsi="Arial" w:cs="Arial"/>
          <w:sz w:val="24"/>
          <w:szCs w:val="24"/>
        </w:rPr>
        <w:t xml:space="preserve">The current system has no provision for </w:t>
      </w:r>
      <w:r w:rsidR="0044565E">
        <w:rPr>
          <w:rFonts w:ascii="Arial" w:hAnsi="Arial" w:cs="Arial"/>
          <w:sz w:val="24"/>
          <w:szCs w:val="24"/>
        </w:rPr>
        <w:t xml:space="preserve">remote </w:t>
      </w:r>
      <w:r w:rsidR="00115BA3">
        <w:rPr>
          <w:rFonts w:ascii="Arial" w:hAnsi="Arial" w:cs="Arial"/>
          <w:sz w:val="24"/>
          <w:szCs w:val="24"/>
        </w:rPr>
        <w:t xml:space="preserve">opening </w:t>
      </w:r>
      <w:r w:rsidR="0044565E">
        <w:rPr>
          <w:rFonts w:ascii="Arial" w:hAnsi="Arial" w:cs="Arial"/>
          <w:sz w:val="24"/>
          <w:szCs w:val="24"/>
        </w:rPr>
        <w:t xml:space="preserve">of </w:t>
      </w:r>
      <w:r w:rsidR="00115BA3">
        <w:rPr>
          <w:rFonts w:ascii="Arial" w:hAnsi="Arial" w:cs="Arial"/>
          <w:sz w:val="24"/>
          <w:szCs w:val="24"/>
        </w:rPr>
        <w:t xml:space="preserve">matters or </w:t>
      </w:r>
      <w:r w:rsidR="0044565E">
        <w:rPr>
          <w:rFonts w:ascii="Arial" w:hAnsi="Arial" w:cs="Arial"/>
          <w:sz w:val="24"/>
          <w:szCs w:val="24"/>
        </w:rPr>
        <w:t xml:space="preserve">remote note </w:t>
      </w:r>
      <w:r w:rsidRPr="00B67CDC">
        <w:rPr>
          <w:rFonts w:ascii="Arial" w:hAnsi="Arial" w:cs="Arial"/>
          <w:sz w:val="24"/>
          <w:szCs w:val="24"/>
        </w:rPr>
        <w:t>taking on a case.</w:t>
      </w:r>
    </w:p>
    <w:p w:rsidR="00D5726F" w:rsidRPr="00B67CDC" w:rsidRDefault="00D5726F" w:rsidP="00B67CDC">
      <w:pPr>
        <w:spacing w:after="60"/>
        <w:jc w:val="both"/>
        <w:rPr>
          <w:rFonts w:ascii="Arial" w:hAnsi="Arial" w:cs="Arial"/>
          <w:sz w:val="24"/>
          <w:szCs w:val="24"/>
        </w:rPr>
      </w:pPr>
    </w:p>
    <w:p w:rsidR="00D5726F" w:rsidRDefault="00D5726F" w:rsidP="00C5682C">
      <w:pPr>
        <w:pStyle w:val="DocHdg1"/>
      </w:pPr>
      <w:r>
        <w:t>REQUIREMENTS OF SOFTWARE</w:t>
      </w:r>
    </w:p>
    <w:p w:rsidR="004932C9" w:rsidRDefault="00B32F9D" w:rsidP="00CF058C">
      <w:pPr>
        <w:spacing w:afterLines="60"/>
        <w:rPr>
          <w:rFonts w:ascii="Arial" w:hAnsi="Arial" w:cs="Arial"/>
          <w:b/>
          <w:sz w:val="24"/>
          <w:szCs w:val="24"/>
        </w:rPr>
      </w:pPr>
      <w:r>
        <w:rPr>
          <w:rFonts w:ascii="Arial" w:hAnsi="Arial" w:cs="Arial"/>
          <w:b/>
          <w:sz w:val="24"/>
          <w:szCs w:val="24"/>
        </w:rPr>
        <w:t>P</w:t>
      </w:r>
      <w:r w:rsidR="005E7542">
        <w:rPr>
          <w:rFonts w:ascii="Arial" w:hAnsi="Arial" w:cs="Arial"/>
          <w:b/>
          <w:sz w:val="24"/>
          <w:szCs w:val="24"/>
        </w:rPr>
        <w:t>lease type in your response to all bulleted items that follow:</w:t>
      </w:r>
    </w:p>
    <w:p w:rsidR="00EB0B16" w:rsidRPr="007E6E4B" w:rsidRDefault="00B32F9D" w:rsidP="00CF058C">
      <w:pPr>
        <w:spacing w:afterLines="60"/>
        <w:rPr>
          <w:rFonts w:ascii="Arial" w:hAnsi="Arial" w:cs="Arial"/>
          <w:b/>
          <w:sz w:val="24"/>
          <w:szCs w:val="24"/>
        </w:rPr>
      </w:pPr>
      <w:r>
        <w:rPr>
          <w:rFonts w:ascii="Arial" w:hAnsi="Arial" w:cs="Arial"/>
          <w:b/>
          <w:sz w:val="24"/>
          <w:szCs w:val="24"/>
        </w:rPr>
        <w:t xml:space="preserve">Mandatory </w:t>
      </w:r>
      <w:r w:rsidR="00EB0B16">
        <w:rPr>
          <w:rFonts w:ascii="Arial" w:hAnsi="Arial" w:cs="Arial"/>
          <w:b/>
          <w:sz w:val="24"/>
          <w:szCs w:val="24"/>
        </w:rPr>
        <w:t>General requirements</w:t>
      </w:r>
    </w:p>
    <w:p w:rsidR="004932C9" w:rsidRDefault="004932C9" w:rsidP="00CF058C">
      <w:pPr>
        <w:numPr>
          <w:ilvl w:val="0"/>
          <w:numId w:val="36"/>
        </w:numPr>
        <w:spacing w:after="60"/>
        <w:jc w:val="both"/>
        <w:rPr>
          <w:rFonts w:ascii="Arial" w:hAnsi="Arial" w:cs="Arial"/>
          <w:sz w:val="24"/>
          <w:szCs w:val="24"/>
        </w:rPr>
      </w:pPr>
      <w:r>
        <w:rPr>
          <w:rFonts w:ascii="Arial" w:hAnsi="Arial" w:cs="Arial"/>
          <w:sz w:val="24"/>
          <w:szCs w:val="24"/>
        </w:rPr>
        <w:t>Ease of use; uncluttered interface</w:t>
      </w:r>
      <w:r w:rsidR="00C50DDC">
        <w:rPr>
          <w:rFonts w:ascii="Arial" w:hAnsi="Arial" w:cs="Arial"/>
          <w:sz w:val="24"/>
          <w:szCs w:val="24"/>
        </w:rPr>
        <w:t>.</w:t>
      </w:r>
    </w:p>
    <w:p w:rsidR="003412B2" w:rsidRDefault="003412B2" w:rsidP="003412B2">
      <w:pPr>
        <w:numPr>
          <w:ilvl w:val="0"/>
          <w:numId w:val="36"/>
        </w:numPr>
        <w:spacing w:after="60"/>
        <w:jc w:val="both"/>
        <w:rPr>
          <w:rFonts w:ascii="Arial" w:hAnsi="Arial" w:cs="Arial"/>
          <w:sz w:val="24"/>
          <w:szCs w:val="24"/>
        </w:rPr>
      </w:pPr>
      <w:r>
        <w:rPr>
          <w:rFonts w:ascii="Arial" w:hAnsi="Arial" w:cs="Arial"/>
          <w:sz w:val="24"/>
          <w:szCs w:val="24"/>
        </w:rPr>
        <w:t>SQL database back-end.</w:t>
      </w:r>
    </w:p>
    <w:p w:rsidR="00B32F9D" w:rsidRDefault="00B32F9D" w:rsidP="00CF058C">
      <w:pPr>
        <w:numPr>
          <w:ilvl w:val="0"/>
          <w:numId w:val="36"/>
        </w:numPr>
        <w:spacing w:after="60"/>
        <w:jc w:val="both"/>
        <w:rPr>
          <w:rFonts w:ascii="Arial" w:hAnsi="Arial" w:cs="Arial"/>
          <w:sz w:val="24"/>
          <w:szCs w:val="24"/>
        </w:rPr>
      </w:pPr>
      <w:r>
        <w:rPr>
          <w:rFonts w:ascii="Arial" w:hAnsi="Arial" w:cs="Arial"/>
          <w:sz w:val="24"/>
          <w:szCs w:val="24"/>
        </w:rPr>
        <w:t>Quick-start training guide along with in-depth documentation and instructions for the system.</w:t>
      </w:r>
    </w:p>
    <w:p w:rsidR="00655621" w:rsidRDefault="002F7E6C" w:rsidP="00644350">
      <w:pPr>
        <w:numPr>
          <w:ilvl w:val="0"/>
          <w:numId w:val="36"/>
        </w:numPr>
        <w:spacing w:after="60"/>
        <w:jc w:val="both"/>
        <w:rPr>
          <w:rFonts w:ascii="Arial" w:hAnsi="Arial" w:cs="Arial"/>
          <w:sz w:val="24"/>
          <w:szCs w:val="24"/>
        </w:rPr>
      </w:pPr>
      <w:r>
        <w:rPr>
          <w:rFonts w:ascii="Arial" w:hAnsi="Arial" w:cs="Arial"/>
          <w:sz w:val="24"/>
          <w:szCs w:val="24"/>
        </w:rPr>
        <w:t>Ability</w:t>
      </w:r>
      <w:r w:rsidR="00644350" w:rsidRPr="00B67CDC">
        <w:rPr>
          <w:rFonts w:ascii="Arial" w:hAnsi="Arial" w:cs="Arial"/>
          <w:sz w:val="24"/>
          <w:szCs w:val="24"/>
        </w:rPr>
        <w:t xml:space="preserve"> to</w:t>
      </w:r>
      <w:r w:rsidR="00644350">
        <w:rPr>
          <w:rFonts w:ascii="Arial" w:hAnsi="Arial" w:cs="Arial"/>
          <w:sz w:val="24"/>
          <w:szCs w:val="24"/>
        </w:rPr>
        <w:t xml:space="preserve"> handle</w:t>
      </w:r>
      <w:r w:rsidR="00655621" w:rsidRPr="00655621">
        <w:rPr>
          <w:rFonts w:ascii="Arial" w:hAnsi="Arial" w:cs="Arial"/>
          <w:sz w:val="24"/>
          <w:szCs w:val="24"/>
        </w:rPr>
        <w:t xml:space="preserve"> </w:t>
      </w:r>
      <w:r w:rsidR="00655621">
        <w:rPr>
          <w:rFonts w:ascii="Arial" w:hAnsi="Arial" w:cs="Arial"/>
          <w:sz w:val="24"/>
          <w:szCs w:val="24"/>
        </w:rPr>
        <w:t xml:space="preserve">a load of </w:t>
      </w:r>
      <w:r w:rsidR="00655621" w:rsidRPr="00B67CDC">
        <w:rPr>
          <w:rFonts w:ascii="Arial" w:hAnsi="Arial" w:cs="Arial"/>
          <w:sz w:val="24"/>
          <w:szCs w:val="24"/>
        </w:rPr>
        <w:t>25,000 matters</w:t>
      </w:r>
      <w:r w:rsidR="00655621">
        <w:rPr>
          <w:rFonts w:ascii="Arial" w:hAnsi="Arial" w:cs="Arial"/>
          <w:sz w:val="24"/>
          <w:szCs w:val="24"/>
        </w:rPr>
        <w:t xml:space="preserve"> and 150 concurrent users,</w:t>
      </w:r>
      <w:r w:rsidR="00655621" w:rsidRPr="00655621">
        <w:rPr>
          <w:rFonts w:ascii="Arial" w:hAnsi="Arial" w:cs="Arial"/>
          <w:sz w:val="24"/>
          <w:szCs w:val="24"/>
        </w:rPr>
        <w:t xml:space="preserve"> </w:t>
      </w:r>
      <w:r w:rsidR="00655621">
        <w:rPr>
          <w:rFonts w:ascii="Arial" w:hAnsi="Arial" w:cs="Arial"/>
          <w:sz w:val="24"/>
          <w:szCs w:val="24"/>
        </w:rPr>
        <w:t>all types of matters, whether litigation or non-litigation.</w:t>
      </w:r>
    </w:p>
    <w:p w:rsidR="00644350" w:rsidRDefault="00655621" w:rsidP="00644350">
      <w:pPr>
        <w:numPr>
          <w:ilvl w:val="0"/>
          <w:numId w:val="36"/>
        </w:numPr>
        <w:spacing w:after="60"/>
        <w:jc w:val="both"/>
        <w:rPr>
          <w:rFonts w:ascii="Arial" w:hAnsi="Arial" w:cs="Arial"/>
          <w:sz w:val="24"/>
          <w:szCs w:val="24"/>
        </w:rPr>
      </w:pPr>
      <w:r>
        <w:rPr>
          <w:rFonts w:ascii="Arial" w:hAnsi="Arial" w:cs="Arial"/>
          <w:sz w:val="24"/>
          <w:szCs w:val="24"/>
        </w:rPr>
        <w:t xml:space="preserve">Information must include </w:t>
      </w:r>
      <w:r w:rsidRPr="00B67CDC">
        <w:rPr>
          <w:rFonts w:ascii="Arial" w:hAnsi="Arial" w:cs="Arial"/>
          <w:sz w:val="24"/>
          <w:szCs w:val="24"/>
        </w:rPr>
        <w:t>name of the case, campus</w:t>
      </w:r>
      <w:r>
        <w:rPr>
          <w:rFonts w:ascii="Arial" w:hAnsi="Arial" w:cs="Arial"/>
          <w:sz w:val="24"/>
          <w:szCs w:val="24"/>
        </w:rPr>
        <w:t xml:space="preserve"> (client)</w:t>
      </w:r>
      <w:r w:rsidRPr="00B67CDC">
        <w:rPr>
          <w:rFonts w:ascii="Arial" w:hAnsi="Arial" w:cs="Arial"/>
          <w:sz w:val="24"/>
          <w:szCs w:val="24"/>
        </w:rPr>
        <w:t>, OGC attorney assigned to the case</w:t>
      </w:r>
      <w:r>
        <w:rPr>
          <w:rFonts w:ascii="Arial" w:hAnsi="Arial" w:cs="Arial"/>
          <w:sz w:val="24"/>
          <w:szCs w:val="24"/>
        </w:rPr>
        <w:t xml:space="preserve">, other </w:t>
      </w:r>
      <w:r w:rsidRPr="00B67CDC">
        <w:rPr>
          <w:rFonts w:ascii="Arial" w:hAnsi="Arial" w:cs="Arial"/>
          <w:sz w:val="24"/>
          <w:szCs w:val="24"/>
        </w:rPr>
        <w:t>people associate</w:t>
      </w:r>
      <w:r>
        <w:rPr>
          <w:rFonts w:ascii="Arial" w:hAnsi="Arial" w:cs="Arial"/>
          <w:sz w:val="24"/>
          <w:szCs w:val="24"/>
        </w:rPr>
        <w:t>d with the matter and their roles</w:t>
      </w:r>
      <w:r w:rsidRPr="00B67CDC">
        <w:rPr>
          <w:rFonts w:ascii="Arial" w:hAnsi="Arial" w:cs="Arial"/>
          <w:sz w:val="24"/>
          <w:szCs w:val="24"/>
        </w:rPr>
        <w:t xml:space="preserve">, </w:t>
      </w:r>
      <w:r>
        <w:rPr>
          <w:rFonts w:ascii="Arial" w:hAnsi="Arial" w:cs="Arial"/>
          <w:sz w:val="24"/>
          <w:szCs w:val="24"/>
        </w:rPr>
        <w:t xml:space="preserve">court (if applicable), </w:t>
      </w:r>
      <w:r w:rsidRPr="00B67CDC">
        <w:rPr>
          <w:rFonts w:ascii="Arial" w:hAnsi="Arial" w:cs="Arial"/>
          <w:sz w:val="24"/>
          <w:szCs w:val="24"/>
        </w:rPr>
        <w:t xml:space="preserve">date the case was opened, </w:t>
      </w:r>
      <w:r w:rsidRPr="00833CAC">
        <w:rPr>
          <w:rFonts w:ascii="Arial" w:hAnsi="Arial" w:cs="Arial"/>
          <w:sz w:val="24"/>
          <w:szCs w:val="24"/>
        </w:rPr>
        <w:t>area of law,</w:t>
      </w:r>
      <w:r w:rsidRPr="00C50DDC">
        <w:rPr>
          <w:rFonts w:ascii="Arial" w:hAnsi="Arial" w:cs="Arial"/>
          <w:sz w:val="24"/>
          <w:szCs w:val="24"/>
        </w:rPr>
        <w:t xml:space="preserve"> </w:t>
      </w:r>
      <w:r w:rsidRPr="003834E7">
        <w:rPr>
          <w:rFonts w:ascii="Arial" w:hAnsi="Arial" w:cs="Arial"/>
          <w:sz w:val="24"/>
          <w:szCs w:val="24"/>
        </w:rPr>
        <w:t>nature of matter,</w:t>
      </w:r>
      <w:r>
        <w:rPr>
          <w:rFonts w:ascii="Arial" w:hAnsi="Arial" w:cs="Arial"/>
          <w:sz w:val="24"/>
          <w:szCs w:val="24"/>
        </w:rPr>
        <w:t xml:space="preserve"> status of matter,</w:t>
      </w:r>
      <w:r w:rsidRPr="003834E7">
        <w:rPr>
          <w:rFonts w:ascii="Arial" w:hAnsi="Arial" w:cs="Arial"/>
          <w:sz w:val="24"/>
          <w:szCs w:val="24"/>
        </w:rPr>
        <w:t xml:space="preserve"> </w:t>
      </w:r>
      <w:r w:rsidRPr="00B67CDC">
        <w:rPr>
          <w:rFonts w:ascii="Arial" w:hAnsi="Arial" w:cs="Arial"/>
          <w:sz w:val="24"/>
          <w:szCs w:val="24"/>
        </w:rPr>
        <w:t>litigation or not, risk management case or not, billable or not, outside counsel or not</w:t>
      </w:r>
      <w:r>
        <w:rPr>
          <w:rFonts w:ascii="Arial" w:hAnsi="Arial" w:cs="Arial"/>
          <w:sz w:val="24"/>
          <w:szCs w:val="24"/>
        </w:rPr>
        <w:t>, meetings, phone calls and notes.</w:t>
      </w:r>
      <w:r w:rsidRPr="00B67CDC">
        <w:rPr>
          <w:rFonts w:ascii="Arial" w:hAnsi="Arial" w:cs="Arial"/>
          <w:sz w:val="24"/>
          <w:szCs w:val="24"/>
        </w:rPr>
        <w:t xml:space="preserve"> </w:t>
      </w:r>
    </w:p>
    <w:p w:rsidR="004932C9" w:rsidRDefault="004932C9" w:rsidP="00CF058C">
      <w:pPr>
        <w:numPr>
          <w:ilvl w:val="0"/>
          <w:numId w:val="36"/>
        </w:numPr>
        <w:spacing w:after="60"/>
        <w:jc w:val="both"/>
        <w:rPr>
          <w:rFonts w:ascii="Arial" w:hAnsi="Arial" w:cs="Arial"/>
          <w:sz w:val="24"/>
          <w:szCs w:val="24"/>
        </w:rPr>
      </w:pPr>
      <w:r>
        <w:rPr>
          <w:rFonts w:ascii="Arial" w:hAnsi="Arial" w:cs="Arial"/>
          <w:sz w:val="24"/>
          <w:szCs w:val="24"/>
        </w:rPr>
        <w:t>Ability to import and export data</w:t>
      </w:r>
      <w:r w:rsidR="00C50DDC">
        <w:rPr>
          <w:rFonts w:ascii="Arial" w:hAnsi="Arial" w:cs="Arial"/>
          <w:sz w:val="24"/>
          <w:szCs w:val="24"/>
        </w:rPr>
        <w:t>.</w:t>
      </w:r>
    </w:p>
    <w:p w:rsidR="00EB0B16" w:rsidRDefault="003412B2" w:rsidP="00EB0B16">
      <w:pPr>
        <w:numPr>
          <w:ilvl w:val="0"/>
          <w:numId w:val="36"/>
        </w:numPr>
        <w:spacing w:after="60"/>
        <w:jc w:val="both"/>
        <w:rPr>
          <w:rFonts w:ascii="Arial" w:hAnsi="Arial" w:cs="Arial"/>
          <w:sz w:val="24"/>
          <w:szCs w:val="24"/>
        </w:rPr>
      </w:pPr>
      <w:r>
        <w:rPr>
          <w:rFonts w:ascii="Arial" w:hAnsi="Arial" w:cs="Arial"/>
          <w:sz w:val="24"/>
          <w:szCs w:val="24"/>
        </w:rPr>
        <w:t>Remote access</w:t>
      </w:r>
      <w:r w:rsidR="00EB0B16" w:rsidRPr="00B67CDC">
        <w:rPr>
          <w:rFonts w:ascii="Arial" w:hAnsi="Arial" w:cs="Arial"/>
          <w:sz w:val="24"/>
          <w:szCs w:val="24"/>
        </w:rPr>
        <w:t>.</w:t>
      </w:r>
      <w:r w:rsidR="00EB0B16">
        <w:rPr>
          <w:rFonts w:ascii="Arial" w:hAnsi="Arial" w:cs="Arial"/>
          <w:sz w:val="24"/>
          <w:szCs w:val="24"/>
        </w:rPr>
        <w:t xml:space="preserve"> Specify if VPN, web-based or other gateway such as Citrix.</w:t>
      </w:r>
    </w:p>
    <w:p w:rsidR="004932C9" w:rsidRDefault="004932C9" w:rsidP="005E7542">
      <w:pPr>
        <w:numPr>
          <w:ilvl w:val="0"/>
          <w:numId w:val="36"/>
        </w:numPr>
        <w:spacing w:after="60"/>
        <w:jc w:val="both"/>
        <w:rPr>
          <w:rFonts w:ascii="Arial" w:hAnsi="Arial" w:cs="Arial"/>
          <w:sz w:val="24"/>
          <w:szCs w:val="24"/>
        </w:rPr>
      </w:pPr>
      <w:r>
        <w:rPr>
          <w:rFonts w:ascii="Arial" w:hAnsi="Arial" w:cs="Arial"/>
          <w:sz w:val="24"/>
          <w:szCs w:val="24"/>
        </w:rPr>
        <w:t xml:space="preserve">Include data conversion services. Provide a one-time importation of data from </w:t>
      </w:r>
      <w:smartTag w:uri="urn:schemas-microsoft-com:office:smarttags" w:element="stockticker">
        <w:r>
          <w:rPr>
            <w:rFonts w:ascii="Arial" w:hAnsi="Arial" w:cs="Arial"/>
            <w:sz w:val="24"/>
            <w:szCs w:val="24"/>
          </w:rPr>
          <w:t>CMS</w:t>
        </w:r>
      </w:smartTag>
      <w:r>
        <w:rPr>
          <w:rFonts w:ascii="Arial" w:hAnsi="Arial" w:cs="Arial"/>
          <w:sz w:val="24"/>
          <w:szCs w:val="24"/>
        </w:rPr>
        <w:t>.</w:t>
      </w:r>
      <w:smartTag w:uri="urn:schemas-microsoft-com:office:smarttags" w:element="stockticker">
        <w:r>
          <w:rPr>
            <w:rFonts w:ascii="Arial" w:hAnsi="Arial" w:cs="Arial"/>
            <w:sz w:val="24"/>
            <w:szCs w:val="24"/>
          </w:rPr>
          <w:t>NET</w:t>
        </w:r>
      </w:smartTag>
      <w:r>
        <w:rPr>
          <w:rFonts w:ascii="Arial" w:hAnsi="Arial" w:cs="Arial"/>
          <w:sz w:val="24"/>
          <w:szCs w:val="24"/>
        </w:rPr>
        <w:t xml:space="preserve"> (MS SQL); Open</w:t>
      </w:r>
      <w:smartTag w:uri="urn:schemas-microsoft-com:office:smarttags" w:element="State">
        <w:smartTag w:uri="urn:schemas-microsoft-com:office:smarttags" w:element="place">
          <w:r>
            <w:rPr>
              <w:rFonts w:ascii="Arial" w:hAnsi="Arial" w:cs="Arial"/>
              <w:sz w:val="24"/>
              <w:szCs w:val="24"/>
            </w:rPr>
            <w:t>Tex</w:t>
          </w:r>
        </w:smartTag>
      </w:smartTag>
      <w:r>
        <w:rPr>
          <w:rFonts w:ascii="Arial" w:hAnsi="Arial" w:cs="Arial"/>
          <w:sz w:val="24"/>
          <w:szCs w:val="24"/>
        </w:rPr>
        <w:t>t DM (Hummingbird) and Access databases.</w:t>
      </w:r>
      <w:r w:rsidR="00C50DDC">
        <w:rPr>
          <w:rFonts w:ascii="Arial" w:hAnsi="Arial" w:cs="Arial"/>
          <w:sz w:val="24"/>
          <w:szCs w:val="24"/>
        </w:rPr>
        <w:t xml:space="preserve"> Provide a method of regularly importing information from the Risk Management database (iVOS and Juris).</w:t>
      </w:r>
    </w:p>
    <w:p w:rsidR="00EB0B16" w:rsidRDefault="00EB0B16" w:rsidP="00EB0B16">
      <w:pPr>
        <w:numPr>
          <w:ilvl w:val="0"/>
          <w:numId w:val="36"/>
        </w:numPr>
        <w:spacing w:after="60"/>
        <w:jc w:val="both"/>
        <w:rPr>
          <w:rFonts w:ascii="Arial" w:hAnsi="Arial" w:cs="Arial"/>
          <w:sz w:val="24"/>
          <w:szCs w:val="24"/>
        </w:rPr>
      </w:pPr>
      <w:r>
        <w:rPr>
          <w:rFonts w:ascii="Arial" w:hAnsi="Arial" w:cs="Arial"/>
          <w:sz w:val="24"/>
          <w:szCs w:val="24"/>
        </w:rPr>
        <w:t>Ability to link related matters to each other.</w:t>
      </w:r>
    </w:p>
    <w:p w:rsidR="001F08C1" w:rsidRDefault="001F08C1" w:rsidP="001F08C1">
      <w:pPr>
        <w:numPr>
          <w:ilvl w:val="0"/>
          <w:numId w:val="36"/>
        </w:numPr>
        <w:spacing w:after="60"/>
        <w:jc w:val="both"/>
        <w:rPr>
          <w:rFonts w:ascii="Arial" w:hAnsi="Arial" w:cs="Arial"/>
          <w:sz w:val="24"/>
          <w:szCs w:val="24"/>
        </w:rPr>
      </w:pPr>
      <w:r>
        <w:rPr>
          <w:rFonts w:ascii="Arial" w:hAnsi="Arial" w:cs="Arial"/>
          <w:sz w:val="24"/>
          <w:szCs w:val="24"/>
        </w:rPr>
        <w:t>Good tech support (specify whether it is by telephone, email and/or web-based ticket system) during normal business hours in Pacific time zone, available to all users.</w:t>
      </w:r>
    </w:p>
    <w:p w:rsidR="002002FE" w:rsidRDefault="002002FE" w:rsidP="00EB0B16">
      <w:pPr>
        <w:spacing w:after="60"/>
        <w:jc w:val="both"/>
        <w:rPr>
          <w:rFonts w:ascii="Arial" w:hAnsi="Arial" w:cs="Arial"/>
          <w:sz w:val="24"/>
          <w:szCs w:val="24"/>
        </w:rPr>
      </w:pPr>
    </w:p>
    <w:p w:rsidR="008E1E01" w:rsidRPr="002002FE" w:rsidRDefault="00B32F9D" w:rsidP="002002FE">
      <w:pPr>
        <w:spacing w:after="60"/>
        <w:jc w:val="both"/>
        <w:rPr>
          <w:rFonts w:ascii="Arial" w:hAnsi="Arial" w:cs="Arial"/>
          <w:b/>
          <w:sz w:val="24"/>
          <w:szCs w:val="24"/>
        </w:rPr>
      </w:pPr>
      <w:r>
        <w:rPr>
          <w:rFonts w:ascii="Arial" w:hAnsi="Arial" w:cs="Arial"/>
          <w:b/>
          <w:sz w:val="24"/>
          <w:szCs w:val="24"/>
        </w:rPr>
        <w:t xml:space="preserve">Mandatory </w:t>
      </w:r>
      <w:r w:rsidR="00EB0B16" w:rsidRPr="002002FE">
        <w:rPr>
          <w:rFonts w:ascii="Arial" w:hAnsi="Arial" w:cs="Arial"/>
          <w:b/>
          <w:sz w:val="24"/>
          <w:szCs w:val="24"/>
        </w:rPr>
        <w:t>Document Management</w:t>
      </w:r>
      <w:r w:rsidR="002002FE" w:rsidRPr="002002FE">
        <w:rPr>
          <w:rFonts w:ascii="Arial" w:hAnsi="Arial" w:cs="Arial"/>
          <w:b/>
          <w:sz w:val="24"/>
          <w:szCs w:val="24"/>
        </w:rPr>
        <w:t xml:space="preserve"> Requirements</w:t>
      </w:r>
    </w:p>
    <w:p w:rsidR="003834E7" w:rsidRDefault="00CE6BDD" w:rsidP="005E7542">
      <w:pPr>
        <w:numPr>
          <w:ilvl w:val="0"/>
          <w:numId w:val="36"/>
        </w:numPr>
        <w:spacing w:after="60"/>
        <w:jc w:val="both"/>
        <w:rPr>
          <w:rFonts w:ascii="Arial" w:hAnsi="Arial" w:cs="Arial"/>
          <w:sz w:val="24"/>
          <w:szCs w:val="24"/>
        </w:rPr>
      </w:pPr>
      <w:r>
        <w:rPr>
          <w:rFonts w:ascii="Arial" w:hAnsi="Arial" w:cs="Arial"/>
          <w:sz w:val="24"/>
          <w:szCs w:val="24"/>
        </w:rPr>
        <w:t>Provide d</w:t>
      </w:r>
      <w:r w:rsidR="004932C9">
        <w:rPr>
          <w:rFonts w:ascii="Arial" w:hAnsi="Arial" w:cs="Arial"/>
          <w:sz w:val="24"/>
          <w:szCs w:val="24"/>
        </w:rPr>
        <w:t xml:space="preserve">ocument management </w:t>
      </w:r>
      <w:r w:rsidR="003834E7">
        <w:rPr>
          <w:rFonts w:ascii="Arial" w:hAnsi="Arial" w:cs="Arial"/>
          <w:sz w:val="24"/>
          <w:szCs w:val="24"/>
        </w:rPr>
        <w:t>and/or</w:t>
      </w:r>
      <w:r w:rsidR="00F150D7">
        <w:rPr>
          <w:rFonts w:ascii="Arial" w:hAnsi="Arial" w:cs="Arial"/>
          <w:sz w:val="24"/>
          <w:szCs w:val="24"/>
        </w:rPr>
        <w:t xml:space="preserve"> </w:t>
      </w:r>
      <w:r w:rsidR="004932C9">
        <w:rPr>
          <w:rFonts w:ascii="Arial" w:hAnsi="Arial" w:cs="Arial"/>
          <w:sz w:val="24"/>
          <w:szCs w:val="24"/>
        </w:rPr>
        <w:t xml:space="preserve">integration with document management system. Please specify compatibility with OpenText DM, Interwoven Worksite, WorldDox </w:t>
      </w:r>
      <w:r w:rsidR="00C50DDC">
        <w:rPr>
          <w:rFonts w:ascii="Arial" w:hAnsi="Arial" w:cs="Arial"/>
          <w:sz w:val="24"/>
          <w:szCs w:val="24"/>
        </w:rPr>
        <w:t>&amp;/</w:t>
      </w:r>
      <w:r w:rsidR="004932C9">
        <w:rPr>
          <w:rFonts w:ascii="Arial" w:hAnsi="Arial" w:cs="Arial"/>
          <w:sz w:val="24"/>
          <w:szCs w:val="24"/>
        </w:rPr>
        <w:t>or other</w:t>
      </w:r>
      <w:r>
        <w:rPr>
          <w:rFonts w:ascii="Arial" w:hAnsi="Arial" w:cs="Arial"/>
          <w:sz w:val="24"/>
          <w:szCs w:val="24"/>
        </w:rPr>
        <w:t xml:space="preserve"> third-party DMS.</w:t>
      </w:r>
    </w:p>
    <w:p w:rsidR="004932C9" w:rsidRDefault="003834E7" w:rsidP="005E7542">
      <w:pPr>
        <w:numPr>
          <w:ilvl w:val="0"/>
          <w:numId w:val="36"/>
        </w:numPr>
        <w:spacing w:after="60"/>
        <w:jc w:val="both"/>
        <w:rPr>
          <w:rFonts w:ascii="Arial" w:hAnsi="Arial" w:cs="Arial"/>
          <w:sz w:val="24"/>
          <w:szCs w:val="24"/>
        </w:rPr>
      </w:pPr>
      <w:r>
        <w:rPr>
          <w:rFonts w:ascii="Arial" w:hAnsi="Arial" w:cs="Arial"/>
          <w:sz w:val="24"/>
          <w:szCs w:val="24"/>
        </w:rPr>
        <w:t>Single-click access from a matter record to all documents related to that matter.</w:t>
      </w:r>
    </w:p>
    <w:p w:rsidR="001F08C1" w:rsidRDefault="001F08C1" w:rsidP="002002FE">
      <w:pPr>
        <w:spacing w:after="60"/>
        <w:jc w:val="both"/>
        <w:rPr>
          <w:rFonts w:ascii="Arial" w:hAnsi="Arial" w:cs="Arial"/>
          <w:sz w:val="24"/>
          <w:szCs w:val="24"/>
        </w:rPr>
      </w:pPr>
    </w:p>
    <w:p w:rsidR="002002FE" w:rsidRPr="002002FE" w:rsidRDefault="00B32F9D" w:rsidP="00655621">
      <w:pPr>
        <w:spacing w:after="60"/>
        <w:rPr>
          <w:rFonts w:ascii="Arial" w:hAnsi="Arial" w:cs="Arial"/>
          <w:b/>
          <w:sz w:val="24"/>
          <w:szCs w:val="24"/>
        </w:rPr>
      </w:pPr>
      <w:r>
        <w:rPr>
          <w:rFonts w:ascii="Arial" w:hAnsi="Arial" w:cs="Arial"/>
          <w:b/>
          <w:sz w:val="24"/>
          <w:szCs w:val="24"/>
        </w:rPr>
        <w:t xml:space="preserve">Mandatory </w:t>
      </w:r>
      <w:r w:rsidR="002002FE" w:rsidRPr="002002FE">
        <w:rPr>
          <w:rFonts w:ascii="Arial" w:hAnsi="Arial" w:cs="Arial"/>
          <w:b/>
          <w:sz w:val="24"/>
          <w:szCs w:val="24"/>
        </w:rPr>
        <w:t>Administrative Requirements</w:t>
      </w:r>
    </w:p>
    <w:p w:rsidR="00EB0B16" w:rsidRDefault="00EB0B16" w:rsidP="00EB0B16">
      <w:pPr>
        <w:numPr>
          <w:ilvl w:val="0"/>
          <w:numId w:val="36"/>
        </w:numPr>
        <w:spacing w:after="60"/>
        <w:jc w:val="both"/>
        <w:rPr>
          <w:rFonts w:ascii="Arial" w:hAnsi="Arial" w:cs="Arial"/>
          <w:sz w:val="24"/>
          <w:szCs w:val="24"/>
        </w:rPr>
      </w:pPr>
      <w:r>
        <w:rPr>
          <w:rFonts w:ascii="Arial" w:hAnsi="Arial" w:cs="Arial"/>
          <w:sz w:val="24"/>
          <w:szCs w:val="24"/>
        </w:rPr>
        <w:t xml:space="preserve">Centralized user </w:t>
      </w:r>
      <w:r w:rsidR="00775182">
        <w:rPr>
          <w:rFonts w:ascii="Arial" w:hAnsi="Arial" w:cs="Arial"/>
          <w:sz w:val="24"/>
          <w:szCs w:val="24"/>
        </w:rPr>
        <w:t xml:space="preserve">and database </w:t>
      </w:r>
      <w:r>
        <w:rPr>
          <w:rFonts w:ascii="Arial" w:hAnsi="Arial" w:cs="Arial"/>
          <w:sz w:val="24"/>
          <w:szCs w:val="24"/>
        </w:rPr>
        <w:t>management by designated system administrators.</w:t>
      </w:r>
    </w:p>
    <w:p w:rsidR="001F08C1" w:rsidRDefault="001F08C1" w:rsidP="001F08C1">
      <w:pPr>
        <w:numPr>
          <w:ilvl w:val="0"/>
          <w:numId w:val="36"/>
        </w:numPr>
        <w:spacing w:after="60"/>
        <w:jc w:val="both"/>
        <w:rPr>
          <w:rFonts w:ascii="Arial" w:hAnsi="Arial" w:cs="Arial"/>
          <w:sz w:val="24"/>
          <w:szCs w:val="24"/>
        </w:rPr>
      </w:pPr>
      <w:r w:rsidRPr="00B67CDC">
        <w:rPr>
          <w:rFonts w:ascii="Arial" w:hAnsi="Arial" w:cs="Arial"/>
          <w:sz w:val="24"/>
          <w:szCs w:val="24"/>
        </w:rPr>
        <w:t>The system must provide th</w:t>
      </w:r>
      <w:r>
        <w:rPr>
          <w:rFonts w:ascii="Arial" w:hAnsi="Arial" w:cs="Arial"/>
          <w:sz w:val="24"/>
          <w:szCs w:val="24"/>
        </w:rPr>
        <w:t>e ability to control access to information in the database, based on authentication at startup.</w:t>
      </w:r>
    </w:p>
    <w:p w:rsidR="00EC3D47" w:rsidRDefault="00EC3D47" w:rsidP="00EC3D47">
      <w:pPr>
        <w:numPr>
          <w:ilvl w:val="0"/>
          <w:numId w:val="36"/>
        </w:numPr>
        <w:spacing w:after="60"/>
        <w:jc w:val="both"/>
        <w:rPr>
          <w:rFonts w:ascii="Arial" w:hAnsi="Arial" w:cs="Arial"/>
          <w:sz w:val="24"/>
          <w:szCs w:val="24"/>
        </w:rPr>
      </w:pPr>
      <w:r>
        <w:rPr>
          <w:rFonts w:ascii="Arial" w:hAnsi="Arial" w:cs="Arial"/>
          <w:sz w:val="24"/>
          <w:szCs w:val="24"/>
        </w:rPr>
        <w:t>Allow customization of fields and data views for different practices (for example, contract matters are very different from litigation matters which are different from residency appeals, etc). List practice specialties (for example, health law or compliance law), if applicable.</w:t>
      </w:r>
    </w:p>
    <w:p w:rsidR="00EC3D47" w:rsidRDefault="00EC3D47" w:rsidP="00EC3D47">
      <w:pPr>
        <w:numPr>
          <w:ilvl w:val="0"/>
          <w:numId w:val="36"/>
        </w:numPr>
        <w:spacing w:after="60"/>
        <w:jc w:val="both"/>
        <w:rPr>
          <w:rFonts w:ascii="Arial" w:hAnsi="Arial" w:cs="Arial"/>
          <w:sz w:val="24"/>
          <w:szCs w:val="24"/>
        </w:rPr>
      </w:pPr>
      <w:r w:rsidRPr="002D42F0">
        <w:rPr>
          <w:rFonts w:ascii="Arial" w:hAnsi="Arial" w:cs="Arial"/>
          <w:sz w:val="24"/>
          <w:szCs w:val="24"/>
        </w:rPr>
        <w:lastRenderedPageBreak/>
        <w:t xml:space="preserve">Allow field values and pick-lists to be added or </w:t>
      </w:r>
      <w:r>
        <w:rPr>
          <w:rFonts w:ascii="Arial" w:hAnsi="Arial" w:cs="Arial"/>
          <w:sz w:val="24"/>
          <w:szCs w:val="24"/>
        </w:rPr>
        <w:t>edited</w:t>
      </w:r>
      <w:r w:rsidRPr="002D42F0">
        <w:rPr>
          <w:rFonts w:ascii="Arial" w:hAnsi="Arial" w:cs="Arial"/>
          <w:sz w:val="24"/>
          <w:szCs w:val="24"/>
        </w:rPr>
        <w:t>, per record or in batch mode, after the initial project finishes and for the life of the product.</w:t>
      </w:r>
    </w:p>
    <w:p w:rsidR="00EC3D47" w:rsidRDefault="00EC3D47" w:rsidP="00EC3D47">
      <w:pPr>
        <w:numPr>
          <w:ilvl w:val="0"/>
          <w:numId w:val="36"/>
        </w:numPr>
        <w:spacing w:after="60"/>
        <w:jc w:val="both"/>
        <w:rPr>
          <w:rFonts w:ascii="Arial" w:hAnsi="Arial" w:cs="Arial"/>
          <w:sz w:val="24"/>
          <w:szCs w:val="24"/>
        </w:rPr>
      </w:pPr>
      <w:r>
        <w:rPr>
          <w:rFonts w:ascii="Arial" w:hAnsi="Arial" w:cs="Arial"/>
          <w:sz w:val="24"/>
          <w:szCs w:val="24"/>
        </w:rPr>
        <w:t>Allow designation of required information that is to be entered in the database.</w:t>
      </w:r>
    </w:p>
    <w:p w:rsidR="00EB0B16" w:rsidRDefault="00EB0B16" w:rsidP="00EB0B16">
      <w:pPr>
        <w:numPr>
          <w:ilvl w:val="0"/>
          <w:numId w:val="36"/>
        </w:numPr>
        <w:spacing w:after="60"/>
        <w:jc w:val="both"/>
        <w:rPr>
          <w:rFonts w:ascii="Arial" w:hAnsi="Arial" w:cs="Arial"/>
          <w:sz w:val="24"/>
          <w:szCs w:val="24"/>
        </w:rPr>
      </w:pPr>
      <w:r w:rsidRPr="00B67CDC">
        <w:rPr>
          <w:rFonts w:ascii="Arial" w:hAnsi="Arial" w:cs="Arial"/>
          <w:sz w:val="24"/>
          <w:szCs w:val="24"/>
        </w:rPr>
        <w:t>The system must track who enters or changes any data in the system, based on the authentication information provided by the user. The system must also track when the changes are made.</w:t>
      </w:r>
    </w:p>
    <w:p w:rsidR="004635FE" w:rsidRDefault="004635FE" w:rsidP="004635FE">
      <w:pPr>
        <w:spacing w:after="60"/>
        <w:jc w:val="both"/>
        <w:rPr>
          <w:rFonts w:ascii="Arial" w:hAnsi="Arial" w:cs="Arial"/>
          <w:sz w:val="24"/>
          <w:szCs w:val="24"/>
        </w:rPr>
      </w:pPr>
    </w:p>
    <w:p w:rsidR="004635FE" w:rsidRPr="004635FE" w:rsidRDefault="004635FE" w:rsidP="004635FE">
      <w:pPr>
        <w:spacing w:after="60"/>
        <w:rPr>
          <w:rFonts w:ascii="Arial" w:hAnsi="Arial" w:cs="Arial"/>
          <w:b/>
          <w:sz w:val="24"/>
          <w:szCs w:val="24"/>
        </w:rPr>
      </w:pPr>
      <w:r>
        <w:rPr>
          <w:rFonts w:ascii="Arial" w:hAnsi="Arial" w:cs="Arial"/>
          <w:b/>
          <w:sz w:val="24"/>
          <w:szCs w:val="24"/>
        </w:rPr>
        <w:t>Mandatory Reporting</w:t>
      </w:r>
      <w:r w:rsidRPr="002002FE">
        <w:rPr>
          <w:rFonts w:ascii="Arial" w:hAnsi="Arial" w:cs="Arial"/>
          <w:b/>
          <w:sz w:val="24"/>
          <w:szCs w:val="24"/>
        </w:rPr>
        <w:t xml:space="preserve"> Requirements</w:t>
      </w:r>
    </w:p>
    <w:p w:rsidR="004635FE" w:rsidRDefault="004635FE" w:rsidP="004635FE">
      <w:pPr>
        <w:numPr>
          <w:ilvl w:val="0"/>
          <w:numId w:val="36"/>
        </w:numPr>
        <w:spacing w:after="60"/>
        <w:jc w:val="both"/>
        <w:rPr>
          <w:rFonts w:ascii="Arial" w:hAnsi="Arial" w:cs="Arial"/>
          <w:sz w:val="24"/>
          <w:szCs w:val="24"/>
        </w:rPr>
      </w:pPr>
      <w:r>
        <w:rPr>
          <w:rFonts w:ascii="Arial" w:hAnsi="Arial" w:cs="Arial"/>
          <w:sz w:val="24"/>
          <w:szCs w:val="24"/>
        </w:rPr>
        <w:t>Built-in, fl</w:t>
      </w:r>
      <w:r w:rsidRPr="00B67CDC">
        <w:rPr>
          <w:rFonts w:ascii="Arial" w:hAnsi="Arial" w:cs="Arial"/>
          <w:sz w:val="24"/>
          <w:szCs w:val="24"/>
        </w:rPr>
        <w:t xml:space="preserve">exible reporting on </w:t>
      </w:r>
      <w:r>
        <w:rPr>
          <w:rFonts w:ascii="Arial" w:hAnsi="Arial" w:cs="Arial"/>
          <w:sz w:val="24"/>
          <w:szCs w:val="24"/>
        </w:rPr>
        <w:t>all data entered into the system related to calendar, communications, matters, contacts and time entries</w:t>
      </w:r>
      <w:r w:rsidRPr="00B67CDC">
        <w:rPr>
          <w:rFonts w:ascii="Arial" w:hAnsi="Arial" w:cs="Arial"/>
          <w:sz w:val="24"/>
          <w:szCs w:val="24"/>
        </w:rPr>
        <w:t>.</w:t>
      </w:r>
    </w:p>
    <w:p w:rsidR="004635FE" w:rsidRDefault="004635FE" w:rsidP="004635FE">
      <w:pPr>
        <w:numPr>
          <w:ilvl w:val="0"/>
          <w:numId w:val="36"/>
        </w:numPr>
        <w:spacing w:after="60"/>
        <w:jc w:val="both"/>
        <w:rPr>
          <w:rFonts w:ascii="Arial" w:hAnsi="Arial" w:cs="Arial"/>
          <w:sz w:val="24"/>
          <w:szCs w:val="24"/>
        </w:rPr>
      </w:pPr>
      <w:r>
        <w:rPr>
          <w:rFonts w:ascii="Arial" w:hAnsi="Arial" w:cs="Arial"/>
          <w:sz w:val="24"/>
          <w:szCs w:val="24"/>
        </w:rPr>
        <w:t>Enable</w:t>
      </w:r>
      <w:r w:rsidRPr="00B67CDC">
        <w:rPr>
          <w:rFonts w:ascii="Arial" w:hAnsi="Arial" w:cs="Arial"/>
          <w:sz w:val="24"/>
          <w:szCs w:val="24"/>
        </w:rPr>
        <w:t xml:space="preserve"> customiz</w:t>
      </w:r>
      <w:r>
        <w:rPr>
          <w:rFonts w:ascii="Arial" w:hAnsi="Arial" w:cs="Arial"/>
          <w:sz w:val="24"/>
          <w:szCs w:val="24"/>
        </w:rPr>
        <w:t xml:space="preserve">ed reports to be created by OGC, </w:t>
      </w:r>
      <w:r w:rsidRPr="00B67CDC">
        <w:rPr>
          <w:rFonts w:ascii="Arial" w:hAnsi="Arial" w:cs="Arial"/>
          <w:sz w:val="24"/>
          <w:szCs w:val="24"/>
        </w:rPr>
        <w:t xml:space="preserve">using only a report writer and not a programming environment. </w:t>
      </w:r>
      <w:r>
        <w:rPr>
          <w:rFonts w:ascii="Arial" w:hAnsi="Arial" w:cs="Arial"/>
          <w:sz w:val="24"/>
          <w:szCs w:val="24"/>
        </w:rPr>
        <w:t xml:space="preserve">Specify if other third-party software is needed (for example, </w:t>
      </w:r>
      <w:smartTag w:uri="urn:schemas-microsoft-com:office:smarttags" w:element="place">
        <w:smartTag w:uri="urn:schemas-microsoft-com:office:smarttags" w:element="City">
          <w:r>
            <w:rPr>
              <w:rFonts w:ascii="Arial" w:hAnsi="Arial" w:cs="Arial"/>
              <w:sz w:val="24"/>
              <w:szCs w:val="24"/>
            </w:rPr>
            <w:t>Crystal</w:t>
          </w:r>
        </w:smartTag>
      </w:smartTag>
      <w:r>
        <w:rPr>
          <w:rFonts w:ascii="Arial" w:hAnsi="Arial" w:cs="Arial"/>
          <w:sz w:val="24"/>
          <w:szCs w:val="24"/>
        </w:rPr>
        <w:t xml:space="preserve"> Reports).</w:t>
      </w:r>
    </w:p>
    <w:p w:rsidR="00EB0B16" w:rsidRDefault="00EB0B16" w:rsidP="00EB0B16">
      <w:pPr>
        <w:spacing w:after="60"/>
        <w:jc w:val="both"/>
        <w:rPr>
          <w:rFonts w:ascii="Arial" w:hAnsi="Arial" w:cs="Arial"/>
          <w:sz w:val="24"/>
          <w:szCs w:val="24"/>
        </w:rPr>
      </w:pPr>
    </w:p>
    <w:p w:rsidR="00EB0B16" w:rsidRPr="00655621" w:rsidRDefault="00B32F9D" w:rsidP="00655621">
      <w:pPr>
        <w:spacing w:after="60"/>
        <w:rPr>
          <w:rFonts w:ascii="Arial" w:hAnsi="Arial" w:cs="Arial"/>
          <w:b/>
          <w:sz w:val="24"/>
          <w:szCs w:val="24"/>
        </w:rPr>
      </w:pPr>
      <w:r>
        <w:rPr>
          <w:rFonts w:ascii="Arial" w:hAnsi="Arial" w:cs="Arial"/>
          <w:b/>
          <w:sz w:val="24"/>
          <w:szCs w:val="24"/>
        </w:rPr>
        <w:t xml:space="preserve">Mandatory </w:t>
      </w:r>
      <w:r w:rsidR="00EB0B16" w:rsidRPr="00655621">
        <w:rPr>
          <w:rFonts w:ascii="Arial" w:hAnsi="Arial" w:cs="Arial"/>
          <w:b/>
          <w:sz w:val="24"/>
          <w:szCs w:val="24"/>
        </w:rPr>
        <w:t>Calendaring and Timekeeping</w:t>
      </w:r>
      <w:r>
        <w:rPr>
          <w:rFonts w:ascii="Arial" w:hAnsi="Arial" w:cs="Arial"/>
          <w:b/>
          <w:sz w:val="24"/>
          <w:szCs w:val="24"/>
        </w:rPr>
        <w:t xml:space="preserve"> Requirements</w:t>
      </w:r>
    </w:p>
    <w:p w:rsidR="00775182" w:rsidRDefault="00775182" w:rsidP="00775182">
      <w:pPr>
        <w:numPr>
          <w:ilvl w:val="0"/>
          <w:numId w:val="36"/>
        </w:numPr>
        <w:spacing w:after="60"/>
        <w:jc w:val="both"/>
        <w:rPr>
          <w:rFonts w:ascii="Arial" w:hAnsi="Arial" w:cs="Arial"/>
          <w:sz w:val="24"/>
          <w:szCs w:val="24"/>
        </w:rPr>
      </w:pPr>
      <w:r>
        <w:rPr>
          <w:rFonts w:ascii="Arial" w:hAnsi="Arial" w:cs="Arial"/>
          <w:sz w:val="24"/>
          <w:szCs w:val="24"/>
        </w:rPr>
        <w:t>Provide 2-way MS Outlook synchronization for contacts, tasks, calendar information. Specifiy if this would be local sync or direct Exchange Server sync.</w:t>
      </w:r>
    </w:p>
    <w:p w:rsidR="00775182" w:rsidRDefault="00775182" w:rsidP="005E7542">
      <w:pPr>
        <w:numPr>
          <w:ilvl w:val="0"/>
          <w:numId w:val="36"/>
        </w:numPr>
        <w:spacing w:after="60"/>
        <w:jc w:val="both"/>
        <w:rPr>
          <w:rFonts w:ascii="Arial" w:hAnsi="Arial" w:cs="Arial"/>
          <w:sz w:val="24"/>
          <w:szCs w:val="24"/>
        </w:rPr>
      </w:pPr>
      <w:r>
        <w:rPr>
          <w:rFonts w:ascii="Arial" w:hAnsi="Arial" w:cs="Arial"/>
          <w:sz w:val="24"/>
          <w:szCs w:val="24"/>
        </w:rPr>
        <w:t>Easy-to-use</w:t>
      </w:r>
      <w:r w:rsidR="0044565E">
        <w:rPr>
          <w:rFonts w:ascii="Arial" w:hAnsi="Arial" w:cs="Arial"/>
          <w:sz w:val="24"/>
          <w:szCs w:val="24"/>
        </w:rPr>
        <w:t xml:space="preserve"> calendaring</w:t>
      </w:r>
      <w:r>
        <w:rPr>
          <w:rFonts w:ascii="Arial" w:hAnsi="Arial" w:cs="Arial"/>
          <w:sz w:val="24"/>
          <w:szCs w:val="24"/>
        </w:rPr>
        <w:t xml:space="preserve"> interface</w:t>
      </w:r>
    </w:p>
    <w:p w:rsidR="00537F34" w:rsidRDefault="00775182" w:rsidP="005E7542">
      <w:pPr>
        <w:numPr>
          <w:ilvl w:val="0"/>
          <w:numId w:val="36"/>
        </w:numPr>
        <w:spacing w:after="60"/>
        <w:jc w:val="both"/>
        <w:rPr>
          <w:rFonts w:ascii="Arial" w:hAnsi="Arial" w:cs="Arial"/>
          <w:sz w:val="24"/>
          <w:szCs w:val="24"/>
        </w:rPr>
      </w:pPr>
      <w:r>
        <w:rPr>
          <w:rFonts w:ascii="Arial" w:hAnsi="Arial" w:cs="Arial"/>
          <w:sz w:val="24"/>
          <w:szCs w:val="24"/>
        </w:rPr>
        <w:t>Sharable</w:t>
      </w:r>
      <w:r w:rsidR="00537F34">
        <w:rPr>
          <w:rFonts w:ascii="Arial" w:hAnsi="Arial" w:cs="Arial"/>
          <w:sz w:val="24"/>
          <w:szCs w:val="24"/>
        </w:rPr>
        <w:t xml:space="preserve"> calendar views, with ability to hide or protect entries as needed</w:t>
      </w:r>
      <w:r w:rsidR="00073573">
        <w:rPr>
          <w:rFonts w:ascii="Arial" w:hAnsi="Arial" w:cs="Arial"/>
          <w:sz w:val="24"/>
          <w:szCs w:val="24"/>
        </w:rPr>
        <w:t xml:space="preserve"> by creator</w:t>
      </w:r>
      <w:r w:rsidR="00537F34">
        <w:rPr>
          <w:rFonts w:ascii="Arial" w:hAnsi="Arial" w:cs="Arial"/>
          <w:sz w:val="24"/>
          <w:szCs w:val="24"/>
        </w:rPr>
        <w:t xml:space="preserve">. </w:t>
      </w:r>
    </w:p>
    <w:p w:rsidR="00775182" w:rsidRDefault="00537F34" w:rsidP="005E7542">
      <w:pPr>
        <w:numPr>
          <w:ilvl w:val="0"/>
          <w:numId w:val="36"/>
        </w:numPr>
        <w:spacing w:after="60"/>
        <w:jc w:val="both"/>
        <w:rPr>
          <w:rFonts w:ascii="Arial" w:hAnsi="Arial" w:cs="Arial"/>
          <w:sz w:val="24"/>
          <w:szCs w:val="24"/>
        </w:rPr>
      </w:pPr>
      <w:r>
        <w:rPr>
          <w:rFonts w:ascii="Arial" w:hAnsi="Arial" w:cs="Arial"/>
          <w:sz w:val="24"/>
          <w:szCs w:val="24"/>
        </w:rPr>
        <w:t xml:space="preserve">Ability to see other calendars, set individual or group appointments and reminders, link appointments to matters or other events, </w:t>
      </w:r>
      <w:r w:rsidR="00073573">
        <w:rPr>
          <w:rFonts w:ascii="Arial" w:hAnsi="Arial" w:cs="Arial"/>
          <w:sz w:val="24"/>
          <w:szCs w:val="24"/>
        </w:rPr>
        <w:t xml:space="preserve">send </w:t>
      </w:r>
      <w:r>
        <w:rPr>
          <w:rFonts w:ascii="Arial" w:hAnsi="Arial" w:cs="Arial"/>
          <w:sz w:val="24"/>
          <w:szCs w:val="24"/>
        </w:rPr>
        <w:t xml:space="preserve">notice of </w:t>
      </w:r>
      <w:r w:rsidR="00470C02">
        <w:rPr>
          <w:rFonts w:ascii="Arial" w:hAnsi="Arial" w:cs="Arial"/>
          <w:sz w:val="24"/>
          <w:szCs w:val="24"/>
        </w:rPr>
        <w:t xml:space="preserve">appt. </w:t>
      </w:r>
      <w:r>
        <w:rPr>
          <w:rFonts w:ascii="Arial" w:hAnsi="Arial" w:cs="Arial"/>
          <w:sz w:val="24"/>
          <w:szCs w:val="24"/>
        </w:rPr>
        <w:t>changes</w:t>
      </w:r>
    </w:p>
    <w:p w:rsidR="00B67CDC" w:rsidRDefault="00C50DDC" w:rsidP="00073573">
      <w:pPr>
        <w:numPr>
          <w:ilvl w:val="0"/>
          <w:numId w:val="36"/>
        </w:numPr>
        <w:spacing w:after="60"/>
        <w:jc w:val="both"/>
        <w:rPr>
          <w:rFonts w:ascii="Arial" w:hAnsi="Arial" w:cs="Arial"/>
          <w:sz w:val="24"/>
          <w:szCs w:val="24"/>
        </w:rPr>
      </w:pPr>
      <w:r>
        <w:rPr>
          <w:rFonts w:ascii="Arial" w:hAnsi="Arial" w:cs="Arial"/>
          <w:sz w:val="24"/>
          <w:szCs w:val="24"/>
        </w:rPr>
        <w:t>Record and track</w:t>
      </w:r>
      <w:r w:rsidR="001C1AE9">
        <w:rPr>
          <w:rFonts w:ascii="Arial" w:hAnsi="Arial" w:cs="Arial"/>
          <w:sz w:val="24"/>
          <w:szCs w:val="24"/>
        </w:rPr>
        <w:t xml:space="preserve"> </w:t>
      </w:r>
      <w:r w:rsidR="00775182">
        <w:rPr>
          <w:rFonts w:ascii="Arial" w:hAnsi="Arial" w:cs="Arial"/>
          <w:sz w:val="24"/>
          <w:szCs w:val="24"/>
        </w:rPr>
        <w:t>court dates.</w:t>
      </w:r>
      <w:r w:rsidR="00073573">
        <w:rPr>
          <w:rFonts w:ascii="Arial" w:hAnsi="Arial" w:cs="Arial"/>
          <w:sz w:val="24"/>
          <w:szCs w:val="24"/>
        </w:rPr>
        <w:t xml:space="preserve"> </w:t>
      </w:r>
      <w:r w:rsidR="00CF058C">
        <w:rPr>
          <w:rFonts w:ascii="Arial" w:hAnsi="Arial" w:cs="Arial"/>
          <w:sz w:val="24"/>
          <w:szCs w:val="24"/>
        </w:rPr>
        <w:t>P</w:t>
      </w:r>
      <w:r w:rsidR="00B67CDC" w:rsidRPr="00B67CDC">
        <w:rPr>
          <w:rFonts w:ascii="Arial" w:hAnsi="Arial" w:cs="Arial"/>
          <w:sz w:val="24"/>
          <w:szCs w:val="24"/>
        </w:rPr>
        <w:t>rovide rules-based calendaring with reminders to specified attorneys or staff.</w:t>
      </w:r>
      <w:r w:rsidR="00D5726F">
        <w:rPr>
          <w:rFonts w:ascii="Arial" w:hAnsi="Arial" w:cs="Arial"/>
          <w:sz w:val="24"/>
          <w:szCs w:val="24"/>
        </w:rPr>
        <w:t xml:space="preserve"> In other words, </w:t>
      </w:r>
      <w:r w:rsidR="00CF058C">
        <w:rPr>
          <w:rFonts w:ascii="Arial" w:hAnsi="Arial" w:cs="Arial"/>
          <w:sz w:val="24"/>
          <w:szCs w:val="24"/>
        </w:rPr>
        <w:t>the</w:t>
      </w:r>
      <w:r w:rsidR="00D5726F">
        <w:rPr>
          <w:rFonts w:ascii="Arial" w:hAnsi="Arial" w:cs="Arial"/>
          <w:sz w:val="24"/>
          <w:szCs w:val="24"/>
        </w:rPr>
        <w:t xml:space="preserve"> system must be able to project upcoming court </w:t>
      </w:r>
      <w:r w:rsidR="001E11AD">
        <w:rPr>
          <w:rFonts w:ascii="Arial" w:hAnsi="Arial" w:cs="Arial"/>
          <w:sz w:val="24"/>
          <w:szCs w:val="24"/>
        </w:rPr>
        <w:t xml:space="preserve">(or Regent) </w:t>
      </w:r>
      <w:r w:rsidR="00D5726F">
        <w:rPr>
          <w:rFonts w:ascii="Arial" w:hAnsi="Arial" w:cs="Arial"/>
          <w:sz w:val="24"/>
          <w:szCs w:val="24"/>
        </w:rPr>
        <w:t>deadlines based on an original court date</w:t>
      </w:r>
      <w:r w:rsidR="001E11AD">
        <w:rPr>
          <w:rFonts w:ascii="Arial" w:hAnsi="Arial" w:cs="Arial"/>
          <w:sz w:val="24"/>
          <w:szCs w:val="24"/>
        </w:rPr>
        <w:t xml:space="preserve"> (or Regents’ meetings)</w:t>
      </w:r>
      <w:r w:rsidR="00D5726F">
        <w:rPr>
          <w:rFonts w:ascii="Arial" w:hAnsi="Arial" w:cs="Arial"/>
          <w:sz w:val="24"/>
          <w:szCs w:val="24"/>
        </w:rPr>
        <w:t>, and add these dates to the calendar.</w:t>
      </w:r>
    </w:p>
    <w:p w:rsidR="005E7542" w:rsidRDefault="00CF058C" w:rsidP="005E7542">
      <w:pPr>
        <w:numPr>
          <w:ilvl w:val="0"/>
          <w:numId w:val="36"/>
        </w:numPr>
        <w:spacing w:after="60"/>
        <w:jc w:val="both"/>
        <w:rPr>
          <w:rFonts w:ascii="Arial" w:hAnsi="Arial" w:cs="Arial"/>
          <w:sz w:val="24"/>
          <w:szCs w:val="24"/>
        </w:rPr>
      </w:pPr>
      <w:r>
        <w:rPr>
          <w:rFonts w:ascii="Arial" w:hAnsi="Arial" w:cs="Arial"/>
          <w:sz w:val="24"/>
          <w:szCs w:val="24"/>
        </w:rPr>
        <w:t>P</w:t>
      </w:r>
      <w:r w:rsidR="00B67CDC" w:rsidRPr="00B67CDC">
        <w:rPr>
          <w:rFonts w:ascii="Arial" w:hAnsi="Arial" w:cs="Arial"/>
          <w:sz w:val="24"/>
          <w:szCs w:val="24"/>
        </w:rPr>
        <w:t xml:space="preserve">rovide </w:t>
      </w:r>
      <w:r w:rsidR="001C1AE9">
        <w:rPr>
          <w:rFonts w:ascii="Arial" w:hAnsi="Arial" w:cs="Arial"/>
          <w:sz w:val="24"/>
          <w:szCs w:val="24"/>
        </w:rPr>
        <w:t>a</w:t>
      </w:r>
      <w:r>
        <w:rPr>
          <w:rFonts w:ascii="Arial" w:hAnsi="Arial" w:cs="Arial"/>
          <w:sz w:val="24"/>
          <w:szCs w:val="24"/>
        </w:rPr>
        <w:t>n</w:t>
      </w:r>
      <w:r w:rsidR="00B67CDC" w:rsidRPr="00B67CDC">
        <w:rPr>
          <w:rFonts w:ascii="Arial" w:hAnsi="Arial" w:cs="Arial"/>
          <w:sz w:val="24"/>
          <w:szCs w:val="24"/>
        </w:rPr>
        <w:t xml:space="preserve"> office-wide docket—a calendar of </w:t>
      </w:r>
      <w:r>
        <w:rPr>
          <w:rFonts w:ascii="Arial" w:hAnsi="Arial" w:cs="Arial"/>
          <w:sz w:val="24"/>
          <w:szCs w:val="24"/>
        </w:rPr>
        <w:t xml:space="preserve">upcoming </w:t>
      </w:r>
      <w:r w:rsidR="00B67CDC" w:rsidRPr="00B67CDC">
        <w:rPr>
          <w:rFonts w:ascii="Arial" w:hAnsi="Arial" w:cs="Arial"/>
          <w:sz w:val="24"/>
          <w:szCs w:val="24"/>
        </w:rPr>
        <w:t xml:space="preserve">court dates for all </w:t>
      </w:r>
      <w:r>
        <w:rPr>
          <w:rFonts w:ascii="Arial" w:hAnsi="Arial" w:cs="Arial"/>
          <w:sz w:val="24"/>
          <w:szCs w:val="24"/>
        </w:rPr>
        <w:t>cases.</w:t>
      </w:r>
    </w:p>
    <w:p w:rsidR="008E1E01" w:rsidRDefault="008E1E01" w:rsidP="00EB0B16">
      <w:pPr>
        <w:numPr>
          <w:ilvl w:val="0"/>
          <w:numId w:val="36"/>
        </w:numPr>
        <w:spacing w:after="60"/>
        <w:jc w:val="both"/>
        <w:rPr>
          <w:rFonts w:ascii="Arial" w:hAnsi="Arial" w:cs="Arial"/>
          <w:sz w:val="24"/>
          <w:szCs w:val="24"/>
        </w:rPr>
      </w:pPr>
      <w:r>
        <w:rPr>
          <w:rFonts w:ascii="Arial" w:hAnsi="Arial" w:cs="Arial"/>
          <w:sz w:val="24"/>
          <w:szCs w:val="24"/>
        </w:rPr>
        <w:t>Provide a timekeeping module</w:t>
      </w:r>
      <w:r w:rsidR="00537F34">
        <w:rPr>
          <w:rFonts w:ascii="Arial" w:hAnsi="Arial" w:cs="Arial"/>
          <w:sz w:val="24"/>
          <w:szCs w:val="24"/>
        </w:rPr>
        <w:t xml:space="preserve"> so that attorneys can track time spent on the phone </w:t>
      </w:r>
      <w:r w:rsidR="00547F61">
        <w:rPr>
          <w:rFonts w:ascii="Arial" w:hAnsi="Arial" w:cs="Arial"/>
          <w:sz w:val="24"/>
          <w:szCs w:val="24"/>
        </w:rPr>
        <w:t>and</w:t>
      </w:r>
      <w:r w:rsidR="00537F34">
        <w:rPr>
          <w:rFonts w:ascii="Arial" w:hAnsi="Arial" w:cs="Arial"/>
          <w:sz w:val="24"/>
          <w:szCs w:val="24"/>
        </w:rPr>
        <w:t xml:space="preserve"> on any </w:t>
      </w:r>
      <w:r w:rsidR="00A95178">
        <w:rPr>
          <w:rFonts w:ascii="Arial" w:hAnsi="Arial" w:cs="Arial"/>
          <w:sz w:val="24"/>
          <w:szCs w:val="24"/>
        </w:rPr>
        <w:t xml:space="preserve">client or </w:t>
      </w:r>
      <w:r w:rsidR="00547F61">
        <w:rPr>
          <w:rFonts w:ascii="Arial" w:hAnsi="Arial" w:cs="Arial"/>
          <w:sz w:val="24"/>
          <w:szCs w:val="24"/>
        </w:rPr>
        <w:t>matter-related activities</w:t>
      </w:r>
      <w:r>
        <w:rPr>
          <w:rFonts w:ascii="Arial" w:hAnsi="Arial" w:cs="Arial"/>
          <w:sz w:val="24"/>
          <w:szCs w:val="24"/>
        </w:rPr>
        <w:t>.</w:t>
      </w:r>
    </w:p>
    <w:p w:rsidR="00EB0B16" w:rsidRDefault="00EB0B16" w:rsidP="00EB0B16">
      <w:pPr>
        <w:spacing w:after="60"/>
        <w:jc w:val="both"/>
        <w:rPr>
          <w:rFonts w:ascii="Arial" w:hAnsi="Arial" w:cs="Arial"/>
          <w:sz w:val="24"/>
          <w:szCs w:val="24"/>
        </w:rPr>
      </w:pPr>
    </w:p>
    <w:p w:rsidR="00EB0B16" w:rsidRPr="00EC3D47" w:rsidRDefault="00B32F9D" w:rsidP="00EC3D47">
      <w:pPr>
        <w:spacing w:after="60"/>
        <w:rPr>
          <w:rFonts w:ascii="Arial" w:hAnsi="Arial" w:cs="Arial"/>
          <w:b/>
          <w:sz w:val="24"/>
          <w:szCs w:val="24"/>
        </w:rPr>
      </w:pPr>
      <w:r>
        <w:rPr>
          <w:rFonts w:ascii="Arial" w:hAnsi="Arial" w:cs="Arial"/>
          <w:b/>
          <w:sz w:val="24"/>
          <w:szCs w:val="24"/>
        </w:rPr>
        <w:t xml:space="preserve">Mandatory </w:t>
      </w:r>
      <w:r w:rsidR="00EB0B16" w:rsidRPr="00EC3D47">
        <w:rPr>
          <w:rFonts w:ascii="Arial" w:hAnsi="Arial" w:cs="Arial"/>
          <w:b/>
          <w:sz w:val="24"/>
          <w:szCs w:val="24"/>
        </w:rPr>
        <w:t>Contacts</w:t>
      </w:r>
      <w:r>
        <w:rPr>
          <w:rFonts w:ascii="Arial" w:hAnsi="Arial" w:cs="Arial"/>
          <w:b/>
          <w:sz w:val="24"/>
          <w:szCs w:val="24"/>
        </w:rPr>
        <w:t xml:space="preserve"> Requirements</w:t>
      </w:r>
    </w:p>
    <w:p w:rsidR="004F0CF6" w:rsidRDefault="001C22E5" w:rsidP="005E7542">
      <w:pPr>
        <w:numPr>
          <w:ilvl w:val="0"/>
          <w:numId w:val="36"/>
        </w:numPr>
        <w:spacing w:after="60"/>
        <w:jc w:val="both"/>
        <w:rPr>
          <w:rFonts w:ascii="Arial" w:hAnsi="Arial" w:cs="Arial"/>
          <w:sz w:val="24"/>
          <w:szCs w:val="24"/>
        </w:rPr>
      </w:pPr>
      <w:r>
        <w:rPr>
          <w:rFonts w:ascii="Arial" w:hAnsi="Arial" w:cs="Arial"/>
          <w:sz w:val="24"/>
          <w:szCs w:val="24"/>
        </w:rPr>
        <w:t>Provide easy-to-use and sharable contacts database with ability for users to hide or protect a contact entry.</w:t>
      </w:r>
      <w:r w:rsidR="00CD0F81">
        <w:rPr>
          <w:rFonts w:ascii="Arial" w:hAnsi="Arial" w:cs="Arial"/>
          <w:sz w:val="24"/>
          <w:szCs w:val="24"/>
        </w:rPr>
        <w:t xml:space="preserve"> </w:t>
      </w:r>
    </w:p>
    <w:p w:rsidR="004F0CF6" w:rsidRDefault="00CD0F81" w:rsidP="005E7542">
      <w:pPr>
        <w:numPr>
          <w:ilvl w:val="0"/>
          <w:numId w:val="36"/>
        </w:numPr>
        <w:spacing w:after="60"/>
        <w:jc w:val="both"/>
        <w:rPr>
          <w:rFonts w:ascii="Arial" w:hAnsi="Arial" w:cs="Arial"/>
          <w:sz w:val="24"/>
          <w:szCs w:val="24"/>
        </w:rPr>
      </w:pPr>
      <w:r>
        <w:rPr>
          <w:rFonts w:ascii="Arial" w:hAnsi="Arial" w:cs="Arial"/>
          <w:sz w:val="24"/>
          <w:szCs w:val="24"/>
        </w:rPr>
        <w:t xml:space="preserve">Contact listings should have room for multiple addresses (physical and email) and phone numbers. </w:t>
      </w:r>
    </w:p>
    <w:p w:rsidR="00B32F9D" w:rsidRDefault="00CD0F81" w:rsidP="005E7542">
      <w:pPr>
        <w:numPr>
          <w:ilvl w:val="0"/>
          <w:numId w:val="36"/>
        </w:numPr>
        <w:spacing w:after="60"/>
        <w:jc w:val="both"/>
        <w:rPr>
          <w:rFonts w:ascii="Arial" w:hAnsi="Arial" w:cs="Arial"/>
          <w:sz w:val="24"/>
          <w:szCs w:val="24"/>
        </w:rPr>
      </w:pPr>
      <w:r>
        <w:rPr>
          <w:rFonts w:ascii="Arial" w:hAnsi="Arial" w:cs="Arial"/>
          <w:sz w:val="24"/>
          <w:szCs w:val="24"/>
        </w:rPr>
        <w:t>Ability to link contacts with each other (for example, a plaintiff and h</w:t>
      </w:r>
      <w:r w:rsidR="00B32F9D">
        <w:rPr>
          <w:rFonts w:ascii="Arial" w:hAnsi="Arial" w:cs="Arial"/>
          <w:sz w:val="24"/>
          <w:szCs w:val="24"/>
        </w:rPr>
        <w:t>is attorney).</w:t>
      </w:r>
    </w:p>
    <w:p w:rsidR="001C22E5" w:rsidRDefault="00CD0F81" w:rsidP="005E7542">
      <w:pPr>
        <w:numPr>
          <w:ilvl w:val="0"/>
          <w:numId w:val="36"/>
        </w:numPr>
        <w:spacing w:after="60"/>
        <w:jc w:val="both"/>
        <w:rPr>
          <w:rFonts w:ascii="Arial" w:hAnsi="Arial" w:cs="Arial"/>
          <w:sz w:val="24"/>
          <w:szCs w:val="24"/>
        </w:rPr>
      </w:pPr>
      <w:r>
        <w:rPr>
          <w:rFonts w:ascii="Arial" w:hAnsi="Arial" w:cs="Arial"/>
          <w:sz w:val="24"/>
          <w:szCs w:val="24"/>
        </w:rPr>
        <w:t xml:space="preserve">Ability to designate a master “corporate” contact listing that can be linked to </w:t>
      </w:r>
      <w:smartTag w:uri="urn:schemas-microsoft-com:office:smarttags" w:element="State">
        <w:smartTag w:uri="urn:schemas-microsoft-com:office:smarttags" w:element="place">
          <w:r>
            <w:rPr>
              <w:rFonts w:ascii="Arial" w:hAnsi="Arial" w:cs="Arial"/>
              <w:sz w:val="24"/>
              <w:szCs w:val="24"/>
            </w:rPr>
            <w:t>ind</w:t>
          </w:r>
        </w:smartTag>
      </w:smartTag>
      <w:r>
        <w:rPr>
          <w:rFonts w:ascii="Arial" w:hAnsi="Arial" w:cs="Arial"/>
          <w:sz w:val="24"/>
          <w:szCs w:val="24"/>
        </w:rPr>
        <w:t>ividuals</w:t>
      </w:r>
      <w:r w:rsidR="008E7611">
        <w:rPr>
          <w:rFonts w:ascii="Arial" w:hAnsi="Arial" w:cs="Arial"/>
          <w:sz w:val="24"/>
          <w:szCs w:val="24"/>
        </w:rPr>
        <w:t xml:space="preserve"> who are </w:t>
      </w:r>
      <w:r>
        <w:rPr>
          <w:rFonts w:ascii="Arial" w:hAnsi="Arial" w:cs="Arial"/>
          <w:sz w:val="24"/>
          <w:szCs w:val="24"/>
        </w:rPr>
        <w:t>within that business entity.</w:t>
      </w:r>
    </w:p>
    <w:p w:rsidR="005E7542" w:rsidRPr="00B67CDC" w:rsidRDefault="005E7542" w:rsidP="00EC4D94">
      <w:pPr>
        <w:spacing w:after="60"/>
        <w:ind w:left="360"/>
        <w:jc w:val="both"/>
        <w:rPr>
          <w:rFonts w:ascii="Arial" w:hAnsi="Arial" w:cs="Arial"/>
          <w:sz w:val="24"/>
          <w:szCs w:val="24"/>
        </w:rPr>
      </w:pPr>
    </w:p>
    <w:p w:rsidR="00720F39" w:rsidRPr="002D42F0" w:rsidRDefault="00B32F9D" w:rsidP="002D42F0">
      <w:pPr>
        <w:tabs>
          <w:tab w:val="left" w:pos="6750"/>
        </w:tabs>
        <w:spacing w:afterLines="60"/>
        <w:rPr>
          <w:rFonts w:ascii="Arial" w:hAnsi="Arial" w:cs="Arial"/>
          <w:b/>
          <w:sz w:val="24"/>
          <w:szCs w:val="24"/>
        </w:rPr>
      </w:pPr>
      <w:r>
        <w:rPr>
          <w:rFonts w:ascii="Arial" w:hAnsi="Arial" w:cs="Arial"/>
          <w:b/>
          <w:sz w:val="24"/>
          <w:szCs w:val="24"/>
        </w:rPr>
        <w:t>Important General Requirements</w:t>
      </w:r>
      <w:r w:rsidR="00CF058C" w:rsidRPr="007E6E4B">
        <w:rPr>
          <w:rFonts w:ascii="Arial" w:hAnsi="Arial" w:cs="Arial"/>
          <w:b/>
          <w:sz w:val="24"/>
          <w:szCs w:val="24"/>
        </w:rPr>
        <w:tab/>
      </w:r>
    </w:p>
    <w:p w:rsidR="00720F39" w:rsidRDefault="00983AF7" w:rsidP="00983AF7">
      <w:pPr>
        <w:numPr>
          <w:ilvl w:val="0"/>
          <w:numId w:val="39"/>
        </w:numPr>
        <w:spacing w:after="60"/>
        <w:jc w:val="both"/>
        <w:rPr>
          <w:rFonts w:ascii="Arial" w:hAnsi="Arial" w:cs="Arial"/>
          <w:sz w:val="24"/>
          <w:szCs w:val="24"/>
        </w:rPr>
      </w:pPr>
      <w:r>
        <w:rPr>
          <w:rFonts w:ascii="Arial" w:hAnsi="Arial" w:cs="Arial"/>
          <w:sz w:val="24"/>
          <w:szCs w:val="24"/>
        </w:rPr>
        <w:t>Integrate with document assembly software such as MS Word templates, LexisNexis HotDocs or MacPac (specify whether none, any or all) for simple cover letters or complex pleadings.</w:t>
      </w:r>
    </w:p>
    <w:p w:rsidR="00CF058C" w:rsidRDefault="00CF058C" w:rsidP="00CF058C">
      <w:pPr>
        <w:numPr>
          <w:ilvl w:val="0"/>
          <w:numId w:val="37"/>
        </w:numPr>
        <w:spacing w:after="60"/>
        <w:jc w:val="both"/>
        <w:rPr>
          <w:rFonts w:ascii="Arial" w:hAnsi="Arial" w:cs="Arial"/>
          <w:sz w:val="24"/>
          <w:szCs w:val="24"/>
        </w:rPr>
      </w:pPr>
      <w:r>
        <w:rPr>
          <w:rFonts w:ascii="Arial" w:hAnsi="Arial" w:cs="Arial"/>
          <w:sz w:val="24"/>
          <w:szCs w:val="24"/>
        </w:rPr>
        <w:lastRenderedPageBreak/>
        <w:t>A</w:t>
      </w:r>
      <w:r w:rsidRPr="00B67CDC">
        <w:rPr>
          <w:rFonts w:ascii="Arial" w:hAnsi="Arial" w:cs="Arial"/>
          <w:sz w:val="24"/>
          <w:szCs w:val="24"/>
        </w:rPr>
        <w:t>llow adding fields to the database and the interface after the initial project finishes.</w:t>
      </w:r>
    </w:p>
    <w:p w:rsidR="00C50E49" w:rsidRDefault="00C50E49" w:rsidP="00CF058C">
      <w:pPr>
        <w:numPr>
          <w:ilvl w:val="0"/>
          <w:numId w:val="37"/>
        </w:numPr>
        <w:spacing w:after="60"/>
        <w:jc w:val="both"/>
        <w:rPr>
          <w:rFonts w:ascii="Arial" w:hAnsi="Arial" w:cs="Arial"/>
          <w:sz w:val="24"/>
          <w:szCs w:val="24"/>
        </w:rPr>
      </w:pPr>
      <w:r>
        <w:rPr>
          <w:rFonts w:ascii="Arial" w:hAnsi="Arial" w:cs="Arial"/>
          <w:sz w:val="24"/>
          <w:szCs w:val="24"/>
        </w:rPr>
        <w:t>“Train the trainers” support prior to launch</w:t>
      </w:r>
    </w:p>
    <w:p w:rsidR="00CF058C" w:rsidRDefault="00CF058C" w:rsidP="00CF058C">
      <w:pPr>
        <w:spacing w:afterLines="60"/>
        <w:rPr>
          <w:rFonts w:ascii="Arial" w:hAnsi="Arial" w:cs="Arial"/>
          <w:b/>
          <w:sz w:val="24"/>
          <w:szCs w:val="24"/>
        </w:rPr>
      </w:pPr>
    </w:p>
    <w:p w:rsidR="00CF058C" w:rsidRPr="007E6E4B" w:rsidRDefault="00B32F9D" w:rsidP="00CF058C">
      <w:pPr>
        <w:spacing w:afterLines="60"/>
        <w:rPr>
          <w:rFonts w:ascii="Arial" w:hAnsi="Arial" w:cs="Arial"/>
          <w:b/>
          <w:sz w:val="24"/>
          <w:szCs w:val="24"/>
        </w:rPr>
      </w:pPr>
      <w:r>
        <w:rPr>
          <w:rFonts w:ascii="Arial" w:hAnsi="Arial" w:cs="Arial"/>
          <w:b/>
          <w:sz w:val="24"/>
          <w:szCs w:val="24"/>
        </w:rPr>
        <w:t>Desired General Requirements</w:t>
      </w:r>
    </w:p>
    <w:p w:rsidR="00EC4D94" w:rsidRDefault="00186693" w:rsidP="00B67CDC">
      <w:pPr>
        <w:numPr>
          <w:ilvl w:val="0"/>
          <w:numId w:val="38"/>
        </w:numPr>
        <w:spacing w:after="60"/>
        <w:jc w:val="both"/>
        <w:rPr>
          <w:rFonts w:ascii="Arial" w:hAnsi="Arial" w:cs="Arial"/>
          <w:sz w:val="24"/>
          <w:szCs w:val="24"/>
        </w:rPr>
      </w:pPr>
      <w:r>
        <w:rPr>
          <w:rFonts w:ascii="Arial" w:hAnsi="Arial" w:cs="Arial"/>
          <w:sz w:val="24"/>
          <w:szCs w:val="24"/>
        </w:rPr>
        <w:t>S</w:t>
      </w:r>
      <w:r w:rsidR="00B67CDC" w:rsidRPr="00B67CDC">
        <w:rPr>
          <w:rFonts w:ascii="Arial" w:hAnsi="Arial" w:cs="Arial"/>
          <w:sz w:val="24"/>
          <w:szCs w:val="24"/>
        </w:rPr>
        <w:t>hortcut keys for frequently-used phrases in time entry.</w:t>
      </w:r>
    </w:p>
    <w:p w:rsidR="00EC4D94" w:rsidRDefault="00186693" w:rsidP="00B67CDC">
      <w:pPr>
        <w:numPr>
          <w:ilvl w:val="0"/>
          <w:numId w:val="38"/>
        </w:numPr>
        <w:spacing w:after="60"/>
        <w:jc w:val="both"/>
        <w:rPr>
          <w:rFonts w:ascii="Arial" w:hAnsi="Arial" w:cs="Arial"/>
          <w:sz w:val="24"/>
          <w:szCs w:val="24"/>
        </w:rPr>
      </w:pPr>
      <w:r>
        <w:rPr>
          <w:rFonts w:ascii="Arial" w:hAnsi="Arial" w:cs="Arial"/>
          <w:sz w:val="24"/>
          <w:szCs w:val="24"/>
        </w:rPr>
        <w:t>A</w:t>
      </w:r>
      <w:r w:rsidR="00B67CDC" w:rsidRPr="00B67CDC">
        <w:rPr>
          <w:rFonts w:ascii="Arial" w:hAnsi="Arial" w:cs="Arial"/>
          <w:sz w:val="24"/>
          <w:szCs w:val="24"/>
        </w:rPr>
        <w:t xml:space="preserve">utomatic set up </w:t>
      </w:r>
      <w:r>
        <w:rPr>
          <w:rFonts w:ascii="Arial" w:hAnsi="Arial" w:cs="Arial"/>
          <w:sz w:val="24"/>
          <w:szCs w:val="24"/>
        </w:rPr>
        <w:t xml:space="preserve">of </w:t>
      </w:r>
      <w:r w:rsidR="00B67CDC" w:rsidRPr="00B67CDC">
        <w:rPr>
          <w:rFonts w:ascii="Arial" w:hAnsi="Arial" w:cs="Arial"/>
          <w:sz w:val="24"/>
          <w:szCs w:val="24"/>
        </w:rPr>
        <w:t>matters based on an electronic document</w:t>
      </w:r>
      <w:r>
        <w:rPr>
          <w:rFonts w:ascii="Arial" w:hAnsi="Arial" w:cs="Arial"/>
          <w:sz w:val="24"/>
          <w:szCs w:val="24"/>
        </w:rPr>
        <w:t xml:space="preserve"> such as a summons and complaint</w:t>
      </w:r>
      <w:r w:rsidR="00B67CDC" w:rsidRPr="00B67CDC">
        <w:rPr>
          <w:rFonts w:ascii="Arial" w:hAnsi="Arial" w:cs="Arial"/>
          <w:sz w:val="24"/>
          <w:szCs w:val="24"/>
        </w:rPr>
        <w:t>.</w:t>
      </w:r>
      <w:r w:rsidR="00D5726F">
        <w:rPr>
          <w:rFonts w:ascii="Arial" w:hAnsi="Arial" w:cs="Arial"/>
          <w:sz w:val="24"/>
          <w:szCs w:val="24"/>
        </w:rPr>
        <w:t xml:space="preserve"> </w:t>
      </w:r>
    </w:p>
    <w:p w:rsidR="00833CAC" w:rsidRDefault="00B32F9D" w:rsidP="00EC4D94">
      <w:pPr>
        <w:numPr>
          <w:ilvl w:val="0"/>
          <w:numId w:val="38"/>
        </w:numPr>
        <w:spacing w:after="60"/>
        <w:jc w:val="both"/>
        <w:rPr>
          <w:rFonts w:ascii="Arial" w:hAnsi="Arial" w:cs="Arial"/>
          <w:sz w:val="24"/>
          <w:szCs w:val="24"/>
        </w:rPr>
      </w:pPr>
      <w:bookmarkStart w:id="34" w:name="_Toc483280585"/>
      <w:r>
        <w:rPr>
          <w:rFonts w:ascii="Arial" w:hAnsi="Arial" w:cs="Arial"/>
          <w:sz w:val="24"/>
          <w:szCs w:val="24"/>
        </w:rPr>
        <w:t>Custom d</w:t>
      </w:r>
      <w:r w:rsidR="00833CAC" w:rsidRPr="002D42F0">
        <w:rPr>
          <w:rFonts w:ascii="Arial" w:hAnsi="Arial" w:cs="Arial"/>
          <w:sz w:val="24"/>
          <w:szCs w:val="24"/>
        </w:rPr>
        <w:t>efault field values for users when profiling documents and/or matters</w:t>
      </w:r>
    </w:p>
    <w:p w:rsidR="002D42F0" w:rsidRDefault="002D42F0" w:rsidP="00EC4D94">
      <w:pPr>
        <w:numPr>
          <w:ilvl w:val="0"/>
          <w:numId w:val="38"/>
        </w:numPr>
        <w:spacing w:after="60"/>
        <w:jc w:val="both"/>
        <w:rPr>
          <w:rFonts w:ascii="Arial" w:hAnsi="Arial" w:cs="Arial"/>
          <w:sz w:val="24"/>
          <w:szCs w:val="24"/>
        </w:rPr>
      </w:pPr>
      <w:r>
        <w:rPr>
          <w:rFonts w:ascii="Arial" w:hAnsi="Arial" w:cs="Arial"/>
          <w:sz w:val="24"/>
          <w:szCs w:val="24"/>
        </w:rPr>
        <w:t>Records module</w:t>
      </w:r>
      <w:r w:rsidR="00637B96">
        <w:rPr>
          <w:rFonts w:ascii="Arial" w:hAnsi="Arial" w:cs="Arial"/>
          <w:sz w:val="24"/>
          <w:szCs w:val="24"/>
        </w:rPr>
        <w:t xml:space="preserve"> that uses the same matter numbering system</w:t>
      </w:r>
      <w:r>
        <w:rPr>
          <w:rFonts w:ascii="Arial" w:hAnsi="Arial" w:cs="Arial"/>
          <w:sz w:val="24"/>
          <w:szCs w:val="24"/>
        </w:rPr>
        <w:t>. Replace or integrate with OpenText LegalKey.</w:t>
      </w:r>
    </w:p>
    <w:p w:rsidR="00AE2BEB" w:rsidRPr="002D42F0" w:rsidRDefault="00AE2BEB" w:rsidP="00EC4D94">
      <w:pPr>
        <w:numPr>
          <w:ilvl w:val="0"/>
          <w:numId w:val="38"/>
        </w:numPr>
        <w:spacing w:after="60"/>
        <w:jc w:val="both"/>
        <w:rPr>
          <w:rFonts w:ascii="Arial" w:hAnsi="Arial" w:cs="Arial"/>
          <w:sz w:val="24"/>
          <w:szCs w:val="24"/>
        </w:rPr>
      </w:pPr>
      <w:r w:rsidRPr="00E6455B">
        <w:rPr>
          <w:rFonts w:ascii="Arial" w:hAnsi="Arial" w:cs="Arial"/>
          <w:sz w:val="24"/>
          <w:szCs w:val="24"/>
        </w:rPr>
        <w:t>Not required, but a consideration: Interoperability with an eBilling system (not yet identified)</w:t>
      </w:r>
      <w:r>
        <w:rPr>
          <w:rFonts w:ascii="Arial" w:hAnsi="Arial" w:cs="Arial"/>
          <w:sz w:val="24"/>
          <w:szCs w:val="24"/>
        </w:rPr>
        <w:t xml:space="preserve"> in 2-3 years. (Currently, and for the foreseeable future, this is handled by iVOS which is not LEDES-compliant.)</w:t>
      </w:r>
    </w:p>
    <w:p w:rsidR="005E7542" w:rsidRDefault="005E7542" w:rsidP="005E7542">
      <w:pPr>
        <w:spacing w:after="60"/>
        <w:jc w:val="both"/>
        <w:rPr>
          <w:rFonts w:ascii="Arial" w:hAnsi="Arial" w:cs="Arial"/>
          <w:sz w:val="24"/>
          <w:szCs w:val="24"/>
        </w:rPr>
      </w:pPr>
    </w:p>
    <w:p w:rsidR="005E7542" w:rsidRDefault="005E7542" w:rsidP="005E7542">
      <w:pPr>
        <w:spacing w:after="60"/>
        <w:jc w:val="both"/>
        <w:rPr>
          <w:rFonts w:ascii="Arial" w:hAnsi="Arial" w:cs="Arial"/>
          <w:sz w:val="24"/>
          <w:szCs w:val="24"/>
        </w:rPr>
      </w:pPr>
    </w:p>
    <w:p w:rsidR="00C5682C" w:rsidRDefault="00C5682C" w:rsidP="0086271B">
      <w:pPr>
        <w:rPr>
          <w:rFonts w:ascii="Arial" w:hAnsi="Arial" w:cs="Arial"/>
          <w:b/>
          <w:sz w:val="28"/>
          <w:szCs w:val="28"/>
        </w:rPr>
      </w:pPr>
      <w:r>
        <w:rPr>
          <w:rFonts w:ascii="Arial" w:hAnsi="Arial" w:cs="Arial"/>
          <w:b/>
          <w:sz w:val="28"/>
          <w:szCs w:val="28"/>
        </w:rPr>
        <w:t>Questions to be answered by bidder</w:t>
      </w:r>
    </w:p>
    <w:p w:rsidR="00C5682C" w:rsidRDefault="00C5682C" w:rsidP="0086271B">
      <w:pPr>
        <w:rPr>
          <w:rFonts w:ascii="Arial" w:hAnsi="Arial" w:cs="Arial"/>
          <w:b/>
          <w:sz w:val="28"/>
          <w:szCs w:val="28"/>
        </w:rPr>
      </w:pPr>
    </w:p>
    <w:p w:rsidR="00C5682C" w:rsidRDefault="00C5682C" w:rsidP="00C5682C">
      <w:pPr>
        <w:numPr>
          <w:ilvl w:val="0"/>
          <w:numId w:val="40"/>
        </w:numPr>
        <w:rPr>
          <w:rFonts w:ascii="Arial" w:hAnsi="Arial" w:cs="Arial"/>
          <w:sz w:val="32"/>
          <w:szCs w:val="32"/>
        </w:rPr>
      </w:pPr>
      <w:r w:rsidRPr="00C5682C">
        <w:rPr>
          <w:rFonts w:ascii="Arial" w:hAnsi="Arial" w:cs="Arial"/>
          <w:sz w:val="32"/>
          <w:szCs w:val="32"/>
        </w:rPr>
        <w:t>Have you completed any matter management system (MMS) installations for clients with legacy data going back 10 years or more? If so, what was your approach?</w:t>
      </w: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Pr="00C5682C" w:rsidRDefault="00C5682C" w:rsidP="00C5682C">
      <w:pPr>
        <w:rPr>
          <w:rFonts w:ascii="Arial" w:hAnsi="Arial" w:cs="Arial"/>
          <w:sz w:val="32"/>
          <w:szCs w:val="32"/>
        </w:rPr>
      </w:pPr>
    </w:p>
    <w:p w:rsidR="00C5682C" w:rsidRDefault="00C5682C" w:rsidP="00C5682C">
      <w:pPr>
        <w:numPr>
          <w:ilvl w:val="0"/>
          <w:numId w:val="40"/>
        </w:numPr>
        <w:rPr>
          <w:rFonts w:ascii="Arial" w:hAnsi="Arial" w:cs="Arial"/>
          <w:sz w:val="32"/>
          <w:szCs w:val="32"/>
        </w:rPr>
      </w:pPr>
      <w:r w:rsidRPr="00C5682C">
        <w:rPr>
          <w:rFonts w:ascii="Arial" w:hAnsi="Arial" w:cs="Arial"/>
          <w:sz w:val="32"/>
          <w:szCs w:val="32"/>
        </w:rPr>
        <w:t>How do you propose to work with the Office of the General Counsel (OGC) to implement the change that a new matter management environment will demand?</w:t>
      </w: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Pr="00C5682C" w:rsidRDefault="00C5682C" w:rsidP="00C5682C">
      <w:pPr>
        <w:rPr>
          <w:rFonts w:ascii="Arial" w:hAnsi="Arial" w:cs="Arial"/>
          <w:sz w:val="32"/>
          <w:szCs w:val="32"/>
        </w:rPr>
      </w:pPr>
    </w:p>
    <w:p w:rsidR="00C5682C" w:rsidRPr="00C5682C" w:rsidRDefault="00C5682C" w:rsidP="00C5682C">
      <w:pPr>
        <w:numPr>
          <w:ilvl w:val="0"/>
          <w:numId w:val="40"/>
        </w:numPr>
        <w:rPr>
          <w:rFonts w:ascii="Arial" w:hAnsi="Arial" w:cs="Arial"/>
          <w:sz w:val="32"/>
          <w:szCs w:val="32"/>
        </w:rPr>
      </w:pPr>
      <w:r w:rsidRPr="00C5682C">
        <w:rPr>
          <w:rFonts w:ascii="Arial" w:hAnsi="Arial" w:cs="Arial"/>
          <w:sz w:val="32"/>
          <w:szCs w:val="32"/>
        </w:rPr>
        <w:lastRenderedPageBreak/>
        <w:t>How will you “train the trainers” at OGC to become as self-sufficient as possible in supporting your software?</w:t>
      </w:r>
    </w:p>
    <w:p w:rsidR="00C5682C" w:rsidRDefault="00C5682C" w:rsidP="00555036">
      <w:pPr>
        <w:numPr>
          <w:ilvl w:val="0"/>
          <w:numId w:val="40"/>
        </w:numPr>
        <w:rPr>
          <w:rFonts w:ascii="Arial" w:hAnsi="Arial" w:cs="Arial"/>
          <w:sz w:val="32"/>
          <w:szCs w:val="32"/>
        </w:rPr>
      </w:pPr>
      <w:r w:rsidRPr="00C5682C">
        <w:rPr>
          <w:rFonts w:ascii="Arial" w:hAnsi="Arial" w:cs="Arial"/>
          <w:sz w:val="32"/>
          <w:szCs w:val="32"/>
        </w:rPr>
        <w:t>What kinds of user forums do you offer related to best practices in matter management and use of your software?</w:t>
      </w: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Pr="00C5682C" w:rsidRDefault="00C5682C" w:rsidP="00C5682C">
      <w:pPr>
        <w:rPr>
          <w:rFonts w:ascii="Arial" w:hAnsi="Arial" w:cs="Arial"/>
          <w:sz w:val="32"/>
          <w:szCs w:val="32"/>
        </w:rPr>
      </w:pPr>
    </w:p>
    <w:p w:rsidR="0086271B" w:rsidRDefault="0086271B" w:rsidP="0086271B">
      <w:pPr>
        <w:rPr>
          <w:rFonts w:ascii="Arial" w:hAnsi="Arial" w:cs="Arial"/>
          <w:b/>
          <w:sz w:val="28"/>
          <w:szCs w:val="28"/>
        </w:rPr>
      </w:pPr>
      <w:r>
        <w:rPr>
          <w:rFonts w:ascii="Arial" w:hAnsi="Arial" w:cs="Arial"/>
          <w:b/>
          <w:sz w:val="28"/>
          <w:szCs w:val="28"/>
        </w:rPr>
        <w:br w:type="page"/>
      </w:r>
      <w:r w:rsidRPr="006C5A7B">
        <w:rPr>
          <w:rFonts w:ascii="Arial" w:hAnsi="Arial" w:cs="Arial"/>
          <w:b/>
          <w:sz w:val="28"/>
          <w:szCs w:val="28"/>
        </w:rPr>
        <w:lastRenderedPageBreak/>
        <w:t xml:space="preserve">Total </w:t>
      </w:r>
      <w:r>
        <w:rPr>
          <w:rFonts w:ascii="Arial" w:hAnsi="Arial" w:cs="Arial"/>
          <w:b/>
          <w:sz w:val="28"/>
          <w:szCs w:val="28"/>
        </w:rPr>
        <w:t xml:space="preserve">One time </w:t>
      </w:r>
      <w:r w:rsidRPr="006C5A7B">
        <w:rPr>
          <w:rFonts w:ascii="Arial" w:hAnsi="Arial" w:cs="Arial"/>
          <w:b/>
          <w:sz w:val="28"/>
          <w:szCs w:val="28"/>
        </w:rPr>
        <w:t>Price for the entire project $________________</w:t>
      </w:r>
    </w:p>
    <w:p w:rsidR="00C5682C" w:rsidRDefault="00C5682C" w:rsidP="0086271B">
      <w:pPr>
        <w:rPr>
          <w:rFonts w:ascii="Arial" w:hAnsi="Arial" w:cs="Arial"/>
          <w:b/>
          <w:sz w:val="28"/>
          <w:szCs w:val="28"/>
        </w:rPr>
      </w:pPr>
    </w:p>
    <w:p w:rsidR="0086271B" w:rsidRDefault="0086271B" w:rsidP="0086271B">
      <w:pPr>
        <w:rPr>
          <w:rFonts w:ascii="Arial" w:hAnsi="Arial" w:cs="Arial"/>
          <w:b/>
          <w:sz w:val="28"/>
          <w:szCs w:val="28"/>
        </w:rPr>
      </w:pPr>
      <w:r w:rsidRPr="006C5A7B">
        <w:rPr>
          <w:rFonts w:ascii="Arial" w:hAnsi="Arial" w:cs="Arial"/>
          <w:b/>
          <w:sz w:val="28"/>
          <w:szCs w:val="28"/>
        </w:rPr>
        <w:t>Ongoing annual licensing costs $____________________</w:t>
      </w:r>
    </w:p>
    <w:p w:rsidR="0086271B" w:rsidRPr="006C5A7B" w:rsidRDefault="0086271B" w:rsidP="0086271B">
      <w:pPr>
        <w:rPr>
          <w:rFonts w:ascii="Arial" w:hAnsi="Arial" w:cs="Arial"/>
          <w:b/>
          <w:sz w:val="28"/>
          <w:szCs w:val="28"/>
        </w:rPr>
      </w:pPr>
    </w:p>
    <w:p w:rsidR="0086271B" w:rsidRPr="006C5A7B" w:rsidRDefault="0086271B" w:rsidP="0086271B">
      <w:pPr>
        <w:rPr>
          <w:rFonts w:ascii="Arial" w:hAnsi="Arial" w:cs="Arial"/>
          <w:b/>
          <w:sz w:val="28"/>
          <w:szCs w:val="28"/>
        </w:rPr>
      </w:pPr>
      <w:r w:rsidRPr="006C5A7B">
        <w:rPr>
          <w:rFonts w:ascii="Arial" w:hAnsi="Arial" w:cs="Arial"/>
          <w:b/>
          <w:sz w:val="28"/>
          <w:szCs w:val="28"/>
        </w:rPr>
        <w:t>Price per additional user $ __________________</w:t>
      </w:r>
    </w:p>
    <w:p w:rsidR="0086271B" w:rsidRPr="006C5A7B" w:rsidRDefault="0086271B" w:rsidP="0086271B">
      <w:pPr>
        <w:rPr>
          <w:b/>
          <w:sz w:val="28"/>
          <w:szCs w:val="28"/>
        </w:rPr>
      </w:pPr>
    </w:p>
    <w:p w:rsidR="00C5682C" w:rsidRDefault="00C5682C" w:rsidP="0086271B">
      <w:pPr>
        <w:rPr>
          <w:rFonts w:ascii="Arial" w:hAnsi="Arial" w:cs="Arial"/>
          <w:b/>
          <w:sz w:val="28"/>
          <w:szCs w:val="28"/>
        </w:rPr>
      </w:pPr>
    </w:p>
    <w:p w:rsidR="00C5682C" w:rsidRDefault="00C5682C" w:rsidP="0086271B">
      <w:pPr>
        <w:rPr>
          <w:rFonts w:ascii="Arial" w:hAnsi="Arial" w:cs="Arial"/>
          <w:b/>
          <w:sz w:val="28"/>
          <w:szCs w:val="28"/>
        </w:rPr>
      </w:pPr>
    </w:p>
    <w:p w:rsidR="00C5682C" w:rsidRDefault="00C5682C" w:rsidP="0086271B">
      <w:pPr>
        <w:rPr>
          <w:rFonts w:ascii="Arial" w:hAnsi="Arial" w:cs="Arial"/>
          <w:b/>
          <w:sz w:val="28"/>
          <w:szCs w:val="28"/>
        </w:rPr>
      </w:pPr>
    </w:p>
    <w:p w:rsidR="0086271B" w:rsidRPr="006C5A7B" w:rsidRDefault="0086271B" w:rsidP="0086271B">
      <w:pPr>
        <w:rPr>
          <w:rFonts w:ascii="Arial" w:hAnsi="Arial" w:cs="Arial"/>
          <w:b/>
          <w:sz w:val="28"/>
          <w:szCs w:val="28"/>
        </w:rPr>
      </w:pPr>
      <w:r w:rsidRPr="006C5A7B">
        <w:rPr>
          <w:rFonts w:ascii="Arial" w:hAnsi="Arial" w:cs="Arial"/>
          <w:b/>
          <w:sz w:val="28"/>
          <w:szCs w:val="28"/>
        </w:rPr>
        <w:t>The project will include the following in the price listed above</w:t>
      </w:r>
    </w:p>
    <w:p w:rsidR="0086271B" w:rsidRPr="00C5682C" w:rsidRDefault="0086271B" w:rsidP="0086271B">
      <w:pPr>
        <w:rPr>
          <w:rFonts w:ascii="Arial" w:hAnsi="Arial" w:cs="Arial"/>
          <w:b/>
          <w:sz w:val="24"/>
          <w:szCs w:val="24"/>
        </w:rPr>
      </w:pPr>
      <w:r w:rsidRPr="00C5682C">
        <w:rPr>
          <w:rFonts w:ascii="Arial" w:hAnsi="Arial" w:cs="Arial"/>
          <w:b/>
          <w:sz w:val="24"/>
          <w:szCs w:val="24"/>
        </w:rPr>
        <w:t>Licensing fees, including any required software maintenance fees for the first year, based on 50 attorneys, 1</w:t>
      </w:r>
      <w:r w:rsidR="002002FE" w:rsidRPr="00C5682C">
        <w:rPr>
          <w:rFonts w:ascii="Arial" w:hAnsi="Arial" w:cs="Arial"/>
          <w:b/>
          <w:sz w:val="24"/>
          <w:szCs w:val="24"/>
        </w:rPr>
        <w:t>5</w:t>
      </w:r>
      <w:r w:rsidRPr="00C5682C">
        <w:rPr>
          <w:rFonts w:ascii="Arial" w:hAnsi="Arial" w:cs="Arial"/>
          <w:b/>
          <w:sz w:val="24"/>
          <w:szCs w:val="24"/>
        </w:rPr>
        <w:t xml:space="preserve"> paralegals, and 35 other users. </w:t>
      </w:r>
    </w:p>
    <w:p w:rsidR="0086271B" w:rsidRPr="00C5682C" w:rsidRDefault="0086271B" w:rsidP="0086271B">
      <w:pPr>
        <w:rPr>
          <w:rFonts w:ascii="Arial" w:hAnsi="Arial" w:cs="Arial"/>
          <w:b/>
          <w:sz w:val="24"/>
          <w:szCs w:val="24"/>
        </w:rPr>
      </w:pPr>
    </w:p>
    <w:p w:rsidR="0086271B" w:rsidRPr="00C5682C" w:rsidRDefault="0086271B" w:rsidP="0086271B">
      <w:pPr>
        <w:rPr>
          <w:rFonts w:ascii="Arial" w:hAnsi="Arial" w:cs="Arial"/>
          <w:b/>
          <w:sz w:val="24"/>
          <w:szCs w:val="24"/>
        </w:rPr>
      </w:pPr>
      <w:r w:rsidRPr="00C5682C">
        <w:rPr>
          <w:rFonts w:ascii="Arial" w:hAnsi="Arial" w:cs="Arial"/>
          <w:b/>
          <w:sz w:val="24"/>
          <w:szCs w:val="24"/>
        </w:rPr>
        <w:t>Integration with OpenText Hummingbird DM, based on one DM</w:t>
      </w:r>
      <w:r w:rsidR="00896902" w:rsidRPr="00C5682C">
        <w:rPr>
          <w:rFonts w:ascii="Arial" w:hAnsi="Arial" w:cs="Arial"/>
          <w:b/>
          <w:sz w:val="24"/>
          <w:szCs w:val="24"/>
        </w:rPr>
        <w:t xml:space="preserve"> </w:t>
      </w:r>
      <w:r w:rsidRPr="00C5682C">
        <w:rPr>
          <w:rFonts w:ascii="Arial" w:hAnsi="Arial" w:cs="Arial"/>
          <w:b/>
          <w:sz w:val="24"/>
          <w:szCs w:val="24"/>
        </w:rPr>
        <w:t xml:space="preserve">library and </w:t>
      </w:r>
      <w:r w:rsidRPr="00C5682C">
        <w:rPr>
          <w:rFonts w:ascii="Arial" w:hAnsi="Arial" w:cs="Arial"/>
          <w:b/>
          <w:sz w:val="24"/>
          <w:szCs w:val="24"/>
          <w:u w:val="single"/>
        </w:rPr>
        <w:t>1</w:t>
      </w:r>
      <w:r w:rsidR="00896902" w:rsidRPr="00C5682C">
        <w:rPr>
          <w:rFonts w:ascii="Arial" w:hAnsi="Arial" w:cs="Arial"/>
          <w:b/>
          <w:sz w:val="24"/>
          <w:szCs w:val="24"/>
          <w:u w:val="single"/>
        </w:rPr>
        <w:t>90</w:t>
      </w:r>
      <w:r w:rsidR="00B9189D" w:rsidRPr="00C5682C">
        <w:rPr>
          <w:rFonts w:ascii="Arial" w:hAnsi="Arial" w:cs="Arial"/>
          <w:b/>
          <w:sz w:val="24"/>
          <w:szCs w:val="24"/>
          <w:u w:val="single"/>
        </w:rPr>
        <w:t>,</w:t>
      </w:r>
      <w:r w:rsidRPr="00C5682C">
        <w:rPr>
          <w:rFonts w:ascii="Arial" w:hAnsi="Arial" w:cs="Arial"/>
          <w:b/>
          <w:sz w:val="24"/>
          <w:szCs w:val="24"/>
          <w:u w:val="single"/>
        </w:rPr>
        <w:t>000</w:t>
      </w:r>
      <w:r w:rsidRPr="00C5682C">
        <w:rPr>
          <w:rFonts w:ascii="Arial" w:hAnsi="Arial" w:cs="Arial"/>
          <w:b/>
          <w:sz w:val="24"/>
          <w:szCs w:val="24"/>
        </w:rPr>
        <w:t xml:space="preserve"> documents.</w:t>
      </w:r>
    </w:p>
    <w:p w:rsidR="0086271B" w:rsidRPr="00C5682C" w:rsidRDefault="0086271B" w:rsidP="0086271B">
      <w:pPr>
        <w:rPr>
          <w:rFonts w:ascii="Arial" w:hAnsi="Arial" w:cs="Arial"/>
          <w:b/>
          <w:sz w:val="24"/>
          <w:szCs w:val="24"/>
        </w:rPr>
      </w:pPr>
    </w:p>
    <w:p w:rsidR="0086271B" w:rsidRPr="00C5682C" w:rsidRDefault="0086271B" w:rsidP="0086271B">
      <w:pPr>
        <w:rPr>
          <w:rFonts w:ascii="Arial" w:hAnsi="Arial" w:cs="Arial"/>
          <w:b/>
          <w:sz w:val="24"/>
          <w:szCs w:val="24"/>
        </w:rPr>
      </w:pPr>
      <w:r w:rsidRPr="00C5682C">
        <w:rPr>
          <w:rFonts w:ascii="Arial" w:hAnsi="Arial" w:cs="Arial"/>
          <w:b/>
          <w:sz w:val="24"/>
          <w:szCs w:val="24"/>
        </w:rPr>
        <w:t xml:space="preserve">Data importation from Aderant </w:t>
      </w:r>
      <w:smartTag w:uri="urn:schemas-microsoft-com:office:smarttags" w:element="stockticker">
        <w:r w:rsidRPr="00C5682C">
          <w:rPr>
            <w:rFonts w:ascii="Arial" w:hAnsi="Arial" w:cs="Arial"/>
            <w:b/>
            <w:sz w:val="24"/>
            <w:szCs w:val="24"/>
          </w:rPr>
          <w:t>CMS</w:t>
        </w:r>
      </w:smartTag>
      <w:r w:rsidRPr="00C5682C">
        <w:rPr>
          <w:rFonts w:ascii="Arial" w:hAnsi="Arial" w:cs="Arial"/>
          <w:b/>
          <w:sz w:val="24"/>
          <w:szCs w:val="24"/>
        </w:rPr>
        <w:t>.</w:t>
      </w:r>
      <w:smartTag w:uri="urn:schemas-microsoft-com:office:smarttags" w:element="stockticker">
        <w:r w:rsidRPr="00C5682C">
          <w:rPr>
            <w:rFonts w:ascii="Arial" w:hAnsi="Arial" w:cs="Arial"/>
            <w:b/>
            <w:sz w:val="24"/>
            <w:szCs w:val="24"/>
          </w:rPr>
          <w:t>NET</w:t>
        </w:r>
      </w:smartTag>
      <w:r w:rsidRPr="00C5682C">
        <w:rPr>
          <w:rFonts w:ascii="Arial" w:hAnsi="Arial" w:cs="Arial"/>
          <w:b/>
          <w:sz w:val="24"/>
          <w:szCs w:val="24"/>
        </w:rPr>
        <w:t>, based on importing main matter info</w:t>
      </w:r>
      <w:r w:rsidR="003660A0" w:rsidRPr="00C5682C">
        <w:rPr>
          <w:rFonts w:ascii="Arial" w:hAnsi="Arial" w:cs="Arial"/>
          <w:b/>
          <w:sz w:val="24"/>
          <w:szCs w:val="24"/>
        </w:rPr>
        <w:t xml:space="preserve">rmation and time history only. </w:t>
      </w:r>
      <w:r w:rsidRPr="00C5682C">
        <w:rPr>
          <w:rFonts w:ascii="Arial" w:hAnsi="Arial" w:cs="Arial"/>
          <w:b/>
          <w:sz w:val="24"/>
          <w:szCs w:val="24"/>
        </w:rPr>
        <w:t>Use 2400 matters for your price.</w:t>
      </w:r>
    </w:p>
    <w:p w:rsidR="0086271B" w:rsidRPr="00C5682C" w:rsidRDefault="0086271B" w:rsidP="0086271B">
      <w:pPr>
        <w:rPr>
          <w:b/>
          <w:sz w:val="24"/>
          <w:szCs w:val="24"/>
        </w:rPr>
      </w:pPr>
    </w:p>
    <w:p w:rsidR="0086271B" w:rsidRPr="00C5682C" w:rsidRDefault="0086271B" w:rsidP="0086271B">
      <w:pPr>
        <w:rPr>
          <w:rFonts w:ascii="Arial" w:hAnsi="Arial" w:cs="Arial"/>
          <w:b/>
          <w:sz w:val="24"/>
          <w:szCs w:val="24"/>
        </w:rPr>
      </w:pPr>
      <w:r w:rsidRPr="00C5682C">
        <w:rPr>
          <w:rFonts w:ascii="Arial" w:hAnsi="Arial" w:cs="Arial"/>
          <w:b/>
          <w:sz w:val="24"/>
          <w:szCs w:val="24"/>
        </w:rPr>
        <w:t>Any travel, training, lodging expenses</w:t>
      </w:r>
    </w:p>
    <w:p w:rsidR="0086271B" w:rsidRDefault="0086271B" w:rsidP="0086271B"/>
    <w:p w:rsidR="005E7542" w:rsidRPr="007E6E4B" w:rsidRDefault="005E7542" w:rsidP="005E7542">
      <w:pPr>
        <w:spacing w:after="60"/>
        <w:jc w:val="both"/>
        <w:rPr>
          <w:rFonts w:ascii="Arial" w:hAnsi="Arial" w:cs="Arial"/>
          <w:sz w:val="24"/>
          <w:szCs w:val="24"/>
        </w:rPr>
      </w:pPr>
    </w:p>
    <w:bookmarkEnd w:id="34"/>
    <w:p w:rsidR="0066073A" w:rsidRPr="004737F6" w:rsidRDefault="0066073A" w:rsidP="0014625A">
      <w:pPr>
        <w:jc w:val="both"/>
        <w:rPr>
          <w:rFonts w:ascii="Arial" w:hAnsi="Arial"/>
          <w:sz w:val="24"/>
        </w:rPr>
      </w:pPr>
    </w:p>
    <w:p w:rsidR="008D55EB" w:rsidRPr="004737F6" w:rsidRDefault="0086271B" w:rsidP="00C5682C">
      <w:pPr>
        <w:pStyle w:val="DocHdg1"/>
      </w:pPr>
      <w:bookmarkStart w:id="35" w:name="_Toc81965167"/>
      <w:r>
        <w:br w:type="page"/>
      </w:r>
      <w:r w:rsidR="008D55EB" w:rsidRPr="004737F6">
        <w:lastRenderedPageBreak/>
        <w:t>Terms and Conditions</w:t>
      </w:r>
      <w:bookmarkEnd w:id="35"/>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36" w:name="_Toc81965168"/>
      <w:smartTag w:uri="urn:schemas-microsoft-com:office:smarttags" w:element="place">
        <w:smartTag w:uri="urn:schemas-microsoft-com:office:smarttags" w:element="PlaceType">
          <w:r w:rsidRPr="004737F6">
            <w:rPr>
              <w:sz w:val="24"/>
            </w:rPr>
            <w:t>University</w:t>
          </w:r>
        </w:smartTag>
        <w:r w:rsidRPr="004737F6">
          <w:rPr>
            <w:sz w:val="24"/>
          </w:rPr>
          <w:t xml:space="preserve"> of </w:t>
        </w:r>
        <w:smartTag w:uri="urn:schemas-microsoft-com:office:smarttags" w:element="PlaceName">
          <w:r w:rsidRPr="004737F6">
            <w:rPr>
              <w:sz w:val="24"/>
            </w:rPr>
            <w:t>California</w:t>
          </w:r>
        </w:smartTag>
      </w:smartTag>
      <w:r w:rsidRPr="004737F6">
        <w:rPr>
          <w:sz w:val="24"/>
        </w:rPr>
        <w:t xml:space="preserve"> Employees</w:t>
      </w:r>
      <w:bookmarkEnd w:id="36"/>
    </w:p>
    <w:p w:rsidR="008D55EB" w:rsidRPr="004737F6" w:rsidRDefault="008D55EB" w:rsidP="0014625A">
      <w:pPr>
        <w:jc w:val="both"/>
        <w:rPr>
          <w:rFonts w:ascii="Arial" w:hAnsi="Arial"/>
          <w:sz w:val="24"/>
        </w:rPr>
      </w:pPr>
      <w:r w:rsidRPr="004737F6">
        <w:rPr>
          <w:rFonts w:ascii="Arial" w:hAnsi="Arial"/>
          <w:sz w:val="24"/>
        </w:rPr>
        <w:t xml:space="preserve">All proposals must indicate any/all known </w:t>
      </w:r>
      <w:smartTag w:uri="urn:schemas-microsoft-com:office:smarttags" w:element="place">
        <w:smartTag w:uri="urn:schemas-microsoft-com:office:smarttags" w:element="PlaceType">
          <w:r w:rsidRPr="004737F6">
            <w:rPr>
              <w:rFonts w:ascii="Arial" w:hAnsi="Arial"/>
              <w:sz w:val="24"/>
            </w:rPr>
            <w:t>University</w:t>
          </w:r>
        </w:smartTag>
        <w:r w:rsidRPr="004737F6">
          <w:rPr>
            <w:rFonts w:ascii="Arial" w:hAnsi="Arial"/>
            <w:sz w:val="24"/>
          </w:rPr>
          <w:t xml:space="preserve"> of </w:t>
        </w:r>
        <w:smartTag w:uri="urn:schemas-microsoft-com:office:smarttags" w:element="PlaceName">
          <w:r w:rsidRPr="004737F6">
            <w:rPr>
              <w:rFonts w:ascii="Arial" w:hAnsi="Arial"/>
              <w:sz w:val="24"/>
            </w:rPr>
            <w:t>California</w:t>
          </w:r>
        </w:smartTag>
      </w:smartTag>
      <w:r w:rsidRPr="004737F6">
        <w:rPr>
          <w:rFonts w:ascii="Arial" w:hAnsi="Arial"/>
          <w:sz w:val="24"/>
        </w:rPr>
        <w:t xml:space="preserve"> employees and/or near relatives who hold a position in your organization or have been engaged as an employee, contractor or consultant for your organization within the last two years.  Also indicate any known </w:t>
      </w:r>
      <w:smartTag w:uri="urn:schemas-microsoft-com:office:smarttags" w:element="place">
        <w:smartTag w:uri="urn:schemas-microsoft-com:office:smarttags" w:element="PlaceType">
          <w:r w:rsidRPr="004737F6">
            <w:rPr>
              <w:rFonts w:ascii="Arial" w:hAnsi="Arial"/>
              <w:sz w:val="24"/>
            </w:rPr>
            <w:t>University</w:t>
          </w:r>
        </w:smartTag>
        <w:r w:rsidRPr="004737F6">
          <w:rPr>
            <w:rFonts w:ascii="Arial" w:hAnsi="Arial"/>
            <w:sz w:val="24"/>
          </w:rPr>
          <w:t xml:space="preserve"> of </w:t>
        </w:r>
        <w:smartTag w:uri="urn:schemas-microsoft-com:office:smarttags" w:element="PlaceName">
          <w:r w:rsidRPr="004737F6">
            <w:rPr>
              <w:rFonts w:ascii="Arial" w:hAnsi="Arial"/>
              <w:sz w:val="24"/>
            </w:rPr>
            <w:t>California</w:t>
          </w:r>
        </w:smartTag>
      </w:smartTag>
      <w:r w:rsidRPr="004737F6">
        <w:rPr>
          <w:rFonts w:ascii="Arial" w:hAnsi="Arial"/>
          <w:sz w:val="24"/>
        </w:rPr>
        <w:t xml:space="preserve"> employees or near relatives that own or control more than a ten percent (10%) interest in your organization.  If there are none, so state.</w:t>
      </w:r>
    </w:p>
    <w:p w:rsidR="0066073A" w:rsidRPr="004737F6" w:rsidRDefault="0066073A" w:rsidP="0014625A">
      <w:pPr>
        <w:jc w:val="both"/>
        <w:rPr>
          <w:rFonts w:ascii="Arial" w:hAnsi="Arial"/>
          <w:sz w:val="24"/>
        </w:rPr>
      </w:pPr>
    </w:p>
    <w:p w:rsidR="008D55EB" w:rsidRPr="004737F6" w:rsidRDefault="008D55EB" w:rsidP="0014625A">
      <w:pPr>
        <w:pStyle w:val="DocHdg2"/>
        <w:jc w:val="both"/>
        <w:rPr>
          <w:sz w:val="24"/>
        </w:rPr>
      </w:pPr>
      <w:bookmarkStart w:id="37" w:name="_Toc81965169"/>
      <w:r w:rsidRPr="004737F6">
        <w:rPr>
          <w:sz w:val="24"/>
        </w:rPr>
        <w:t>Conflict of Interest</w:t>
      </w:r>
      <w:bookmarkEnd w:id="37"/>
    </w:p>
    <w:p w:rsidR="008D55EB" w:rsidRPr="004737F6" w:rsidRDefault="008D55EB" w:rsidP="0014625A">
      <w:pPr>
        <w:jc w:val="both"/>
        <w:rPr>
          <w:rFonts w:ascii="Arial" w:hAnsi="Arial"/>
          <w:sz w:val="24"/>
        </w:rPr>
      </w:pPr>
      <w:r w:rsidRPr="004737F6">
        <w:rPr>
          <w:rFonts w:ascii="Arial" w:hAnsi="Arial"/>
          <w:sz w:val="24"/>
        </w:rPr>
        <w:t>Vendor shall not hire any officer or employee of the University to perform any service covered by this agreement.</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r w:rsidRPr="004737F6">
        <w:rPr>
          <w:rFonts w:ascii="Arial" w:hAnsi="Arial"/>
          <w:sz w:val="24"/>
        </w:rPr>
        <w:t>Vendor affirms that to the best of his/her knowledge there exists no actual or potential conflict between Vendor's family, business, or financial interest and the service provided under this agreement, and in the event of change in either private interests or service under this agreement, any question regarding possible conflict of interest which may arise as a result of such change will be raised with the University.</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r w:rsidRPr="004737F6">
        <w:rPr>
          <w:rFonts w:ascii="Arial" w:hAnsi="Arial"/>
          <w:sz w:val="24"/>
        </w:rPr>
        <w:t xml:space="preserve">Vendor shall not be in a reporting relationship to a University employee who is a near relative, nor shall the near relative be in a decision-making position with respect to the Vendor. </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38" w:name="_Toc81965170"/>
      <w:r w:rsidRPr="004737F6">
        <w:rPr>
          <w:sz w:val="24"/>
        </w:rPr>
        <w:t>University’s Right to Reject or Modify</w:t>
      </w:r>
      <w:bookmarkEnd w:id="38"/>
    </w:p>
    <w:p w:rsidR="008D55EB" w:rsidRPr="004737F6" w:rsidRDefault="008D55EB" w:rsidP="0014625A">
      <w:pPr>
        <w:jc w:val="both"/>
        <w:rPr>
          <w:rFonts w:ascii="Arial" w:hAnsi="Arial"/>
          <w:sz w:val="24"/>
        </w:rPr>
      </w:pPr>
      <w:r w:rsidRPr="004737F6">
        <w:rPr>
          <w:rFonts w:ascii="Arial" w:hAnsi="Arial"/>
          <w:sz w:val="24"/>
        </w:rPr>
        <w:t xml:space="preserve">Selection of a proposal does not mean that all aspects of the proposal(s) are acceptable to the University.  The University reserves the right to negotiate the modification of the proposal terms and conditions prior to the execution of a contract, to ensure a satisfactory procurement.        </w:t>
      </w:r>
    </w:p>
    <w:p w:rsidR="008D55EB" w:rsidRPr="004737F6" w:rsidRDefault="008D55EB" w:rsidP="0014625A">
      <w:pPr>
        <w:pStyle w:val="DocHdg2"/>
        <w:jc w:val="both"/>
        <w:rPr>
          <w:b w:val="0"/>
          <w:sz w:val="24"/>
        </w:rPr>
      </w:pPr>
    </w:p>
    <w:p w:rsidR="008D55EB" w:rsidRPr="004737F6" w:rsidRDefault="008D55EB" w:rsidP="0014625A">
      <w:pPr>
        <w:pStyle w:val="DocHdg2"/>
        <w:jc w:val="both"/>
        <w:rPr>
          <w:sz w:val="24"/>
        </w:rPr>
      </w:pP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39" w:name="_Toc81965171"/>
      <w:r w:rsidRPr="004737F6">
        <w:rPr>
          <w:sz w:val="24"/>
        </w:rPr>
        <w:t>Supplemental Terms and Conditions/Modifications</w:t>
      </w:r>
      <w:bookmarkEnd w:id="39"/>
    </w:p>
    <w:p w:rsidR="008D55EB" w:rsidRPr="004737F6" w:rsidRDefault="008D55EB" w:rsidP="0014625A">
      <w:pPr>
        <w:jc w:val="both"/>
        <w:rPr>
          <w:rFonts w:ascii="Arial" w:hAnsi="Arial"/>
          <w:sz w:val="24"/>
        </w:rPr>
      </w:pPr>
      <w:r w:rsidRPr="004737F6">
        <w:rPr>
          <w:rFonts w:ascii="Arial" w:hAnsi="Arial"/>
          <w:sz w:val="24"/>
        </w:rPr>
        <w:t>Any supplemental terms or conditions, or modification or waiver of these terms and conditions must be in writing and signed by Vendor and University.</w:t>
      </w:r>
    </w:p>
    <w:p w:rsidR="008D55EB" w:rsidRPr="004737F6" w:rsidRDefault="008D55EB" w:rsidP="0014625A">
      <w:pPr>
        <w:jc w:val="both"/>
        <w:rPr>
          <w:rFonts w:ascii="Arial" w:hAnsi="Arial"/>
          <w:sz w:val="24"/>
        </w:rPr>
      </w:pPr>
    </w:p>
    <w:p w:rsidR="008D55EB" w:rsidRDefault="008D55EB" w:rsidP="0014625A">
      <w:pPr>
        <w:jc w:val="both"/>
        <w:rPr>
          <w:rFonts w:ascii="Arial" w:hAnsi="Arial"/>
          <w:sz w:val="24"/>
        </w:rPr>
      </w:pPr>
    </w:p>
    <w:p w:rsidR="0066073A" w:rsidRPr="004737F6" w:rsidRDefault="0066073A" w:rsidP="0014625A">
      <w:pPr>
        <w:jc w:val="both"/>
        <w:rPr>
          <w:rFonts w:ascii="Arial" w:hAnsi="Arial"/>
          <w:sz w:val="24"/>
        </w:rPr>
      </w:pPr>
    </w:p>
    <w:p w:rsidR="008D55EB" w:rsidRPr="004737F6" w:rsidRDefault="008D55EB" w:rsidP="0014625A">
      <w:pPr>
        <w:pStyle w:val="DocHdg2"/>
        <w:jc w:val="both"/>
        <w:rPr>
          <w:sz w:val="24"/>
        </w:rPr>
      </w:pPr>
      <w:bookmarkStart w:id="40" w:name="_Toc81965172"/>
      <w:r w:rsidRPr="004737F6">
        <w:rPr>
          <w:sz w:val="24"/>
        </w:rPr>
        <w:t>Disclosure of Records</w:t>
      </w:r>
      <w:bookmarkEnd w:id="40"/>
    </w:p>
    <w:p w:rsidR="008D55EB" w:rsidRPr="004737F6" w:rsidRDefault="008D55EB" w:rsidP="0014625A">
      <w:pPr>
        <w:jc w:val="both"/>
        <w:rPr>
          <w:rFonts w:ascii="Arial" w:hAnsi="Arial"/>
          <w:sz w:val="24"/>
        </w:rPr>
      </w:pPr>
      <w:r w:rsidRPr="004737F6">
        <w:rPr>
          <w:rFonts w:ascii="Arial" w:hAnsi="Arial"/>
          <w:sz w:val="24"/>
        </w:rPr>
        <w:t>All bids, supporting materials, and related documentation will become the property of the University.</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r w:rsidRPr="004737F6">
        <w:rPr>
          <w:rFonts w:ascii="Arial" w:hAnsi="Arial"/>
          <w:sz w:val="24"/>
        </w:rPr>
        <w:t>This RFP, together with copies of all documents pertaining to any award, if issued, shall be kept for a period of five years from date of contract expiration or termination and made part of a file or record which shall be open to public inspection.  If the response contains any trade secrets that should not be disclosed to the public or used by the University for any purpose other than evaluation of your approach, the top of each sheet of such information must be marked with the following legend:</w:t>
      </w:r>
    </w:p>
    <w:p w:rsidR="008D55EB" w:rsidRDefault="008D55EB" w:rsidP="0014625A">
      <w:pPr>
        <w:jc w:val="both"/>
        <w:rPr>
          <w:rFonts w:ascii="Arial" w:hAnsi="Arial"/>
          <w:sz w:val="24"/>
        </w:rPr>
      </w:pPr>
    </w:p>
    <w:p w:rsidR="00B954C1" w:rsidRDefault="00B954C1" w:rsidP="0014625A">
      <w:pPr>
        <w:jc w:val="both"/>
        <w:rPr>
          <w:rFonts w:ascii="Arial" w:hAnsi="Arial"/>
          <w:sz w:val="24"/>
        </w:rPr>
      </w:pPr>
    </w:p>
    <w:p w:rsidR="00B954C1" w:rsidRPr="004737F6" w:rsidRDefault="00B954C1" w:rsidP="0014625A">
      <w:pPr>
        <w:jc w:val="both"/>
        <w:rPr>
          <w:rFonts w:ascii="Arial" w:hAnsi="Arial"/>
          <w:sz w:val="24"/>
        </w:rPr>
      </w:pPr>
    </w:p>
    <w:p w:rsidR="008D55EB" w:rsidRPr="004737F6" w:rsidRDefault="008D55EB" w:rsidP="0014625A">
      <w:pPr>
        <w:rPr>
          <w:rFonts w:ascii="Arial" w:hAnsi="Arial"/>
          <w:sz w:val="24"/>
        </w:rPr>
      </w:pPr>
      <w:r w:rsidRPr="004737F6">
        <w:rPr>
          <w:rFonts w:ascii="Arial" w:hAnsi="Arial"/>
          <w:sz w:val="24"/>
        </w:rPr>
        <w:lastRenderedPageBreak/>
        <w:t>“CONFIDENTIAL INFORMATION”</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r w:rsidRPr="004737F6">
        <w:rPr>
          <w:rFonts w:ascii="Arial" w:hAnsi="Arial"/>
          <w:sz w:val="24"/>
        </w:rPr>
        <w:t>All information submitted as part of the bid must be open to public inspection (except items marked as trade secrets and considered trade secrets under the California Public Records Act) after the award has been made.  Should a request be made of UCLA for information that has been designated as confidential by the bidder and on the basis of that designation, UCLA denies the request for information, the bidder may be responsible for all legal costs necessary to defend such action if the denial is challenged in a court of law.</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584DE7" w:rsidP="0014625A">
      <w:pPr>
        <w:pStyle w:val="DocHdg2"/>
        <w:jc w:val="both"/>
        <w:rPr>
          <w:sz w:val="24"/>
        </w:rPr>
      </w:pPr>
      <w:bookmarkStart w:id="41" w:name="_Toc81965173"/>
      <w:r>
        <w:rPr>
          <w:sz w:val="24"/>
        </w:rPr>
        <w:br w:type="page"/>
      </w:r>
      <w:r w:rsidR="008D55EB" w:rsidRPr="004737F6">
        <w:rPr>
          <w:sz w:val="24"/>
        </w:rPr>
        <w:lastRenderedPageBreak/>
        <w:t>Form of Agreement</w:t>
      </w:r>
      <w:bookmarkEnd w:id="41"/>
    </w:p>
    <w:p w:rsidR="008D55EB" w:rsidRPr="004737F6" w:rsidRDefault="008D55EB" w:rsidP="0014625A">
      <w:pPr>
        <w:jc w:val="both"/>
        <w:rPr>
          <w:rFonts w:ascii="Arial" w:hAnsi="Arial"/>
          <w:sz w:val="24"/>
        </w:rPr>
      </w:pPr>
      <w:r w:rsidRPr="004737F6">
        <w:rPr>
          <w:rFonts w:ascii="Arial" w:hAnsi="Arial"/>
          <w:sz w:val="24"/>
        </w:rPr>
        <w:t>The contents of this RFP, RFP Addenda,  and the proposal document of the successful Vendor shall become contractual obligations as part of the Contract if acquisition action ensues and will be set forth in the Purchase Order.  Failure of successful Vendor to accept these obligations in a contractual agreement shall result in cancellation of award.  The University reserves the right to negotiate provisions in addition to those stipulated in this RFP or proposed by Vendor for the purpose of obtaining the best possible offer.</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42" w:name="_Toc81965174"/>
      <w:r w:rsidRPr="004737F6">
        <w:rPr>
          <w:sz w:val="24"/>
        </w:rPr>
        <w:t>Performance Standard</w:t>
      </w:r>
      <w:bookmarkEnd w:id="42"/>
    </w:p>
    <w:p w:rsidR="008D55EB" w:rsidRPr="004737F6" w:rsidRDefault="008D55EB" w:rsidP="0014625A">
      <w:pPr>
        <w:jc w:val="both"/>
        <w:rPr>
          <w:rFonts w:ascii="Arial" w:hAnsi="Arial"/>
          <w:sz w:val="24"/>
        </w:rPr>
      </w:pPr>
      <w:r w:rsidRPr="004737F6">
        <w:rPr>
          <w:rFonts w:ascii="Arial" w:hAnsi="Arial"/>
          <w:sz w:val="24"/>
        </w:rPr>
        <w:t>All work performed shall be first class in every respect and shall conform to the highest standards of the industry.</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43" w:name="_Toc81965175"/>
      <w:r w:rsidRPr="004737F6">
        <w:rPr>
          <w:sz w:val="24"/>
        </w:rPr>
        <w:t>Marketing References</w:t>
      </w:r>
      <w:bookmarkEnd w:id="43"/>
    </w:p>
    <w:p w:rsidR="008D55EB" w:rsidRPr="004737F6" w:rsidRDefault="008D55EB" w:rsidP="0014625A">
      <w:pPr>
        <w:jc w:val="both"/>
        <w:rPr>
          <w:rFonts w:ascii="Arial" w:hAnsi="Arial"/>
          <w:sz w:val="24"/>
        </w:rPr>
      </w:pPr>
      <w:r w:rsidRPr="004737F6">
        <w:rPr>
          <w:rFonts w:ascii="Arial" w:hAnsi="Arial"/>
          <w:sz w:val="24"/>
        </w:rPr>
        <w:t>The successful bidder shall be prohibited from making any reference to University, in any literature, promotional material, brochures, or sales presentations without the express written consent of the University.</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44" w:name="_Toc81965176"/>
      <w:r w:rsidRPr="004737F6">
        <w:rPr>
          <w:sz w:val="24"/>
        </w:rPr>
        <w:t>Proprietary Information</w:t>
      </w:r>
      <w:bookmarkEnd w:id="44"/>
    </w:p>
    <w:p w:rsidR="008D55EB" w:rsidRPr="004737F6" w:rsidRDefault="008D55EB" w:rsidP="0014625A">
      <w:pPr>
        <w:jc w:val="both"/>
        <w:rPr>
          <w:rFonts w:ascii="Arial" w:hAnsi="Arial"/>
          <w:sz w:val="24"/>
        </w:rPr>
      </w:pPr>
      <w:r w:rsidRPr="004737F6">
        <w:rPr>
          <w:rFonts w:ascii="Arial" w:hAnsi="Arial"/>
          <w:sz w:val="24"/>
        </w:rPr>
        <w:t xml:space="preserve">Any restrictions on the use of data contained in a proposal must be clearly stated in the proposal itself.  Proprietary information submitted in response to the Request For Proposal will be handled in accordance with applicable </w:t>
      </w:r>
      <w:smartTag w:uri="urn:schemas-microsoft-com:office:smarttags" w:element="place">
        <w:smartTag w:uri="urn:schemas-microsoft-com:office:smarttags" w:element="PlaceType">
          <w:r w:rsidRPr="004737F6">
            <w:rPr>
              <w:rFonts w:ascii="Arial" w:hAnsi="Arial"/>
              <w:sz w:val="24"/>
            </w:rPr>
            <w:t>University</w:t>
          </w:r>
        </w:smartTag>
        <w:r w:rsidRPr="004737F6">
          <w:rPr>
            <w:rFonts w:ascii="Arial" w:hAnsi="Arial"/>
            <w:sz w:val="24"/>
          </w:rPr>
          <w:t xml:space="preserve"> of </w:t>
        </w:r>
        <w:smartTag w:uri="urn:schemas-microsoft-com:office:smarttags" w:element="PlaceName">
          <w:r w:rsidRPr="004737F6">
            <w:rPr>
              <w:rFonts w:ascii="Arial" w:hAnsi="Arial"/>
              <w:sz w:val="24"/>
            </w:rPr>
            <w:t>California</w:t>
          </w:r>
        </w:smartTag>
      </w:smartTag>
      <w:r w:rsidRPr="004737F6">
        <w:rPr>
          <w:rFonts w:ascii="Arial" w:hAnsi="Arial"/>
          <w:sz w:val="24"/>
        </w:rPr>
        <w:t xml:space="preserve"> procurement regulations the Public Records Act. Data contained in the proposal, all documentation provided therein, and innovations developed as a result of these contractual services cannot be copyrighted or patented by vendors.  All data, documentation, and innovations become the property of the University.</w:t>
      </w:r>
    </w:p>
    <w:p w:rsidR="008D55EB" w:rsidRPr="004737F6" w:rsidRDefault="008D55EB" w:rsidP="0014625A">
      <w:pPr>
        <w:jc w:val="both"/>
        <w:rPr>
          <w:rFonts w:ascii="Arial" w:hAnsi="Arial"/>
          <w:sz w:val="24"/>
        </w:rPr>
      </w:pPr>
    </w:p>
    <w:p w:rsidR="0066073A" w:rsidRDefault="0066073A" w:rsidP="0014625A">
      <w:pPr>
        <w:pStyle w:val="DocHdg2"/>
        <w:jc w:val="both"/>
        <w:rPr>
          <w:sz w:val="24"/>
        </w:rPr>
      </w:pPr>
      <w:bookmarkStart w:id="45" w:name="_Toc529149496"/>
      <w:bookmarkStart w:id="46" w:name="_Toc81965179"/>
    </w:p>
    <w:p w:rsidR="008D55EB" w:rsidRPr="004737F6" w:rsidRDefault="008D55EB" w:rsidP="0014625A">
      <w:pPr>
        <w:pStyle w:val="DocHdg2"/>
        <w:jc w:val="both"/>
        <w:rPr>
          <w:sz w:val="24"/>
        </w:rPr>
      </w:pPr>
      <w:r w:rsidRPr="004737F6">
        <w:rPr>
          <w:sz w:val="24"/>
        </w:rPr>
        <w:t>Ownership of Work</w:t>
      </w:r>
      <w:bookmarkEnd w:id="45"/>
      <w:bookmarkEnd w:id="46"/>
    </w:p>
    <w:p w:rsidR="008D55EB" w:rsidRPr="004737F6" w:rsidRDefault="008D55EB" w:rsidP="0014625A">
      <w:pPr>
        <w:pStyle w:val="BodyText"/>
        <w:jc w:val="left"/>
        <w:rPr>
          <w:sz w:val="24"/>
        </w:rPr>
      </w:pPr>
      <w:r w:rsidRPr="004737F6">
        <w:rPr>
          <w:sz w:val="24"/>
        </w:rPr>
        <w:t xml:space="preserve">Ownership of any work developed under this order, and all right title and interest therein shall vest in the Regents of the </w:t>
      </w:r>
      <w:smartTag w:uri="urn:schemas-microsoft-com:office:smarttags" w:element="place">
        <w:smartTag w:uri="urn:schemas-microsoft-com:office:smarttags" w:element="PlaceType">
          <w:r w:rsidRPr="004737F6">
            <w:rPr>
              <w:sz w:val="24"/>
            </w:rPr>
            <w:t>University</w:t>
          </w:r>
        </w:smartTag>
        <w:r w:rsidRPr="004737F6">
          <w:rPr>
            <w:sz w:val="24"/>
          </w:rPr>
          <w:t xml:space="preserve"> of </w:t>
        </w:r>
        <w:smartTag w:uri="urn:schemas-microsoft-com:office:smarttags" w:element="PlaceName">
          <w:r w:rsidRPr="004737F6">
            <w:rPr>
              <w:sz w:val="24"/>
            </w:rPr>
            <w:t>California</w:t>
          </w:r>
        </w:smartTag>
      </w:smartTag>
      <w:r w:rsidRPr="004737F6">
        <w:rPr>
          <w:sz w:val="24"/>
        </w:rPr>
        <w:t xml:space="preserve">. In order to effectuate the foregoing, it is expressly understood and acknowledged that the work shall be deemed to be a work made for hire under the </w:t>
      </w:r>
      <w:smartTag w:uri="urn:schemas-microsoft-com:office:smarttags" w:element="place">
        <w:smartTag w:uri="urn:schemas-microsoft-com:office:smarttags" w:element="country-region">
          <w:r w:rsidRPr="004737F6">
            <w:rPr>
              <w:sz w:val="24"/>
            </w:rPr>
            <w:t>U.S.</w:t>
          </w:r>
        </w:smartTag>
      </w:smartTag>
      <w:r w:rsidRPr="004737F6">
        <w:rPr>
          <w:sz w:val="24"/>
        </w:rPr>
        <w:t xml:space="preserve"> copyright laws.  In the event that the work is determined by a court or competent jurisdiction not to be a work made for hire under the U.S. copyright laws, this agreement shall operate as an irrevocable assignment by the successful bidder/vendor to the Regents of the University of California of the copyright in the work, including all right, title and interest in perpetuity.</w:t>
      </w:r>
    </w:p>
    <w:p w:rsidR="008D55EB" w:rsidRPr="004737F6" w:rsidRDefault="008D55EB" w:rsidP="0014625A">
      <w:pPr>
        <w:pStyle w:val="BodyText"/>
        <w:jc w:val="left"/>
        <w:rPr>
          <w:sz w:val="24"/>
        </w:rPr>
      </w:pPr>
    </w:p>
    <w:p w:rsidR="008D55EB" w:rsidRPr="00A8482E" w:rsidRDefault="008D55EB" w:rsidP="0014625A">
      <w:pPr>
        <w:jc w:val="both"/>
        <w:rPr>
          <w:rFonts w:ascii="Arial" w:hAnsi="Arial"/>
          <w:b/>
          <w:sz w:val="24"/>
          <w:szCs w:val="24"/>
        </w:rPr>
      </w:pPr>
      <w:bookmarkStart w:id="47" w:name="_Toc81965180"/>
      <w:r w:rsidRPr="00A8482E">
        <w:rPr>
          <w:rFonts w:ascii="Arial" w:hAnsi="Arial"/>
          <w:b/>
          <w:sz w:val="24"/>
          <w:szCs w:val="24"/>
        </w:rPr>
        <w:t>Method of Award</w:t>
      </w:r>
      <w:bookmarkEnd w:id="47"/>
    </w:p>
    <w:p w:rsidR="00A8482E" w:rsidRPr="00A8482E" w:rsidRDefault="00A8482E" w:rsidP="0014625A">
      <w:pPr>
        <w:jc w:val="both"/>
        <w:rPr>
          <w:rFonts w:ascii="Arial" w:hAnsi="Arial"/>
          <w:sz w:val="24"/>
          <w:szCs w:val="24"/>
        </w:rPr>
      </w:pPr>
      <w:r w:rsidRPr="00A8482E">
        <w:rPr>
          <w:rFonts w:ascii="Arial" w:hAnsi="Arial"/>
          <w:sz w:val="24"/>
          <w:szCs w:val="24"/>
        </w:rPr>
        <w:t xml:space="preserve">Proposals will be evaluated using a two-step evaluation method. Proposals will be evaluated based on vendor qualification information provided in response to Sections of this RFP. Bidders that meet the University’s minimum qualification level will be further evaluated for satisfaction of the proposal requirements set forth herein. </w:t>
      </w:r>
    </w:p>
    <w:p w:rsidR="00A8482E" w:rsidRPr="00A8482E" w:rsidRDefault="00A8482E" w:rsidP="0014625A">
      <w:pPr>
        <w:jc w:val="both"/>
        <w:rPr>
          <w:rFonts w:ascii="Arial" w:hAnsi="Arial"/>
          <w:sz w:val="24"/>
          <w:szCs w:val="24"/>
        </w:rPr>
      </w:pPr>
    </w:p>
    <w:p w:rsidR="00A8482E" w:rsidRPr="00A8482E" w:rsidRDefault="00A8482E" w:rsidP="0014625A">
      <w:pPr>
        <w:jc w:val="both"/>
        <w:rPr>
          <w:rFonts w:ascii="Arial" w:hAnsi="Arial"/>
          <w:sz w:val="24"/>
          <w:szCs w:val="24"/>
        </w:rPr>
      </w:pPr>
      <w:r w:rsidRPr="00A8482E">
        <w:rPr>
          <w:rFonts w:ascii="Arial" w:hAnsi="Arial"/>
          <w:sz w:val="24"/>
          <w:szCs w:val="24"/>
        </w:rPr>
        <w:t xml:space="preserve">The University will evaluate proposals based on the criteria set forth below and intends to award a contract based on the lowest cost per quality point as determined by the University. Proposals </w:t>
      </w:r>
      <w:r w:rsidRPr="00A8482E">
        <w:rPr>
          <w:rFonts w:ascii="Arial" w:hAnsi="Arial"/>
          <w:sz w:val="24"/>
          <w:szCs w:val="24"/>
        </w:rPr>
        <w:lastRenderedPageBreak/>
        <w:t xml:space="preserve">receiving less than 60% of the total quality points available will be considered non-responsive and eliminated from further consideration. </w:t>
      </w:r>
    </w:p>
    <w:p w:rsidR="00A8482E" w:rsidRPr="00A8482E" w:rsidRDefault="00A8482E" w:rsidP="0014625A">
      <w:pPr>
        <w:jc w:val="both"/>
        <w:rPr>
          <w:rFonts w:ascii="Arial" w:hAnsi="Arial"/>
          <w:sz w:val="24"/>
          <w:szCs w:val="24"/>
        </w:rPr>
      </w:pPr>
    </w:p>
    <w:p w:rsidR="00A8482E" w:rsidRPr="00A8482E" w:rsidRDefault="00A8482E" w:rsidP="0014625A">
      <w:pPr>
        <w:jc w:val="both"/>
        <w:rPr>
          <w:rFonts w:ascii="Arial" w:hAnsi="Arial"/>
          <w:sz w:val="24"/>
          <w:szCs w:val="24"/>
        </w:rPr>
      </w:pPr>
      <w:r w:rsidRPr="00A8482E">
        <w:rPr>
          <w:rFonts w:ascii="Arial" w:hAnsi="Arial"/>
          <w:sz w:val="24"/>
          <w:szCs w:val="24"/>
        </w:rPr>
        <w:t>Quality points will be awarded to each bid based on the following:</w:t>
      </w:r>
    </w:p>
    <w:p w:rsidR="00A8482E" w:rsidRPr="00A8482E" w:rsidRDefault="00A8482E" w:rsidP="0014625A">
      <w:pPr>
        <w:jc w:val="both"/>
        <w:rPr>
          <w:rFonts w:ascii="Arial" w:hAnsi="Arial"/>
          <w:sz w:val="24"/>
          <w:szCs w:val="24"/>
        </w:rPr>
      </w:pPr>
    </w:p>
    <w:p w:rsidR="00A8482E" w:rsidRPr="00A8482E" w:rsidRDefault="00A8482E" w:rsidP="0014625A">
      <w:pPr>
        <w:numPr>
          <w:ilvl w:val="0"/>
          <w:numId w:val="32"/>
        </w:numPr>
        <w:jc w:val="both"/>
        <w:rPr>
          <w:rFonts w:ascii="Arial" w:hAnsi="Arial"/>
          <w:sz w:val="24"/>
          <w:szCs w:val="24"/>
        </w:rPr>
      </w:pPr>
      <w:r w:rsidRPr="00A8482E">
        <w:rPr>
          <w:rFonts w:ascii="Arial" w:hAnsi="Arial"/>
          <w:sz w:val="24"/>
          <w:szCs w:val="24"/>
        </w:rPr>
        <w:t>Satisfaction of UC requirements as set forth in this RFP.</w:t>
      </w:r>
    </w:p>
    <w:p w:rsidR="00A8482E" w:rsidRPr="00A8482E" w:rsidRDefault="00A8482E" w:rsidP="0014625A">
      <w:pPr>
        <w:jc w:val="both"/>
        <w:rPr>
          <w:rFonts w:ascii="Arial" w:hAnsi="Arial"/>
          <w:sz w:val="24"/>
          <w:szCs w:val="24"/>
        </w:rPr>
      </w:pPr>
    </w:p>
    <w:p w:rsidR="00A8482E" w:rsidRPr="00A8482E" w:rsidRDefault="00A8482E" w:rsidP="0014625A">
      <w:pPr>
        <w:numPr>
          <w:ilvl w:val="0"/>
          <w:numId w:val="32"/>
        </w:numPr>
        <w:jc w:val="both"/>
        <w:rPr>
          <w:rFonts w:ascii="Arial" w:hAnsi="Arial"/>
          <w:sz w:val="24"/>
          <w:szCs w:val="24"/>
        </w:rPr>
      </w:pPr>
      <w:r w:rsidRPr="00A8482E">
        <w:rPr>
          <w:rFonts w:ascii="Arial" w:hAnsi="Arial"/>
          <w:sz w:val="24"/>
          <w:szCs w:val="24"/>
        </w:rPr>
        <w:t>Quality of products and breadth of product and or services</w:t>
      </w:r>
    </w:p>
    <w:p w:rsidR="00A8482E" w:rsidRPr="00A8482E" w:rsidRDefault="00A8482E" w:rsidP="0014625A">
      <w:pPr>
        <w:jc w:val="both"/>
        <w:rPr>
          <w:rFonts w:ascii="Arial" w:hAnsi="Arial"/>
          <w:sz w:val="24"/>
          <w:szCs w:val="24"/>
        </w:rPr>
      </w:pPr>
    </w:p>
    <w:p w:rsidR="00A8482E" w:rsidRPr="00A8482E" w:rsidRDefault="00A8482E" w:rsidP="0014625A">
      <w:pPr>
        <w:numPr>
          <w:ilvl w:val="0"/>
          <w:numId w:val="32"/>
        </w:numPr>
        <w:jc w:val="both"/>
        <w:rPr>
          <w:rFonts w:ascii="Arial" w:hAnsi="Arial"/>
          <w:sz w:val="24"/>
          <w:szCs w:val="24"/>
        </w:rPr>
      </w:pPr>
      <w:r w:rsidRPr="00A8482E">
        <w:rPr>
          <w:rFonts w:ascii="Arial" w:hAnsi="Arial"/>
          <w:sz w:val="24"/>
          <w:szCs w:val="24"/>
        </w:rPr>
        <w:t>Value-added features and services that are offered, at no additional charge.</w:t>
      </w:r>
    </w:p>
    <w:p w:rsidR="00A8482E" w:rsidRPr="00A8482E" w:rsidRDefault="00A8482E" w:rsidP="0014625A">
      <w:pPr>
        <w:rPr>
          <w:sz w:val="24"/>
          <w:szCs w:val="24"/>
        </w:rPr>
      </w:pPr>
    </w:p>
    <w:p w:rsidR="00A8482E" w:rsidRPr="00A8482E" w:rsidRDefault="00A8482E" w:rsidP="0014625A">
      <w:pPr>
        <w:numPr>
          <w:ilvl w:val="0"/>
          <w:numId w:val="32"/>
        </w:numPr>
        <w:jc w:val="both"/>
        <w:rPr>
          <w:rFonts w:ascii="Arial" w:hAnsi="Arial"/>
          <w:sz w:val="24"/>
          <w:szCs w:val="24"/>
        </w:rPr>
      </w:pPr>
      <w:r w:rsidRPr="00A8482E">
        <w:rPr>
          <w:rFonts w:ascii="Arial" w:hAnsi="Arial"/>
          <w:sz w:val="24"/>
          <w:szCs w:val="24"/>
        </w:rPr>
        <w:t>Product and labor warranties (if applicable).</w:t>
      </w:r>
    </w:p>
    <w:p w:rsidR="00A8482E" w:rsidRPr="00A8482E" w:rsidRDefault="00A8482E" w:rsidP="0014625A">
      <w:pPr>
        <w:jc w:val="both"/>
        <w:rPr>
          <w:rFonts w:ascii="Arial" w:hAnsi="Arial"/>
          <w:sz w:val="24"/>
          <w:szCs w:val="24"/>
        </w:rPr>
      </w:pPr>
    </w:p>
    <w:p w:rsidR="00A8482E" w:rsidRPr="00A8482E" w:rsidRDefault="00A8482E" w:rsidP="0014625A">
      <w:pPr>
        <w:numPr>
          <w:ilvl w:val="0"/>
          <w:numId w:val="32"/>
        </w:numPr>
        <w:jc w:val="both"/>
        <w:rPr>
          <w:rFonts w:ascii="Arial" w:hAnsi="Arial"/>
          <w:sz w:val="24"/>
          <w:szCs w:val="24"/>
        </w:rPr>
      </w:pPr>
      <w:r w:rsidRPr="00A8482E">
        <w:rPr>
          <w:rFonts w:ascii="Arial" w:hAnsi="Arial"/>
          <w:sz w:val="24"/>
          <w:szCs w:val="24"/>
        </w:rPr>
        <w:t xml:space="preserve">Guaranteed response time for processing and delivery of </w:t>
      </w:r>
      <w:r w:rsidR="00C51663">
        <w:rPr>
          <w:rFonts w:ascii="Arial" w:hAnsi="Arial"/>
          <w:sz w:val="24"/>
          <w:szCs w:val="24"/>
        </w:rPr>
        <w:t xml:space="preserve">program modifications for </w:t>
      </w:r>
      <w:r w:rsidRPr="00A8482E">
        <w:rPr>
          <w:rFonts w:ascii="Arial" w:hAnsi="Arial"/>
          <w:sz w:val="24"/>
          <w:szCs w:val="24"/>
        </w:rPr>
        <w:t>standard</w:t>
      </w:r>
      <w:r w:rsidR="00C51663">
        <w:rPr>
          <w:rFonts w:ascii="Arial" w:hAnsi="Arial"/>
          <w:sz w:val="24"/>
          <w:szCs w:val="24"/>
        </w:rPr>
        <w:t xml:space="preserve"> and </w:t>
      </w:r>
      <w:r w:rsidRPr="00A8482E">
        <w:rPr>
          <w:rFonts w:ascii="Arial" w:hAnsi="Arial"/>
          <w:sz w:val="24"/>
          <w:szCs w:val="24"/>
        </w:rPr>
        <w:t xml:space="preserve"> emergency </w:t>
      </w:r>
      <w:r w:rsidR="00C51663">
        <w:rPr>
          <w:rFonts w:ascii="Arial" w:hAnsi="Arial"/>
          <w:sz w:val="24"/>
          <w:szCs w:val="24"/>
        </w:rPr>
        <w:t>requests</w:t>
      </w:r>
    </w:p>
    <w:p w:rsidR="00A8482E" w:rsidRPr="00A8482E" w:rsidRDefault="00A8482E" w:rsidP="0014625A">
      <w:pPr>
        <w:ind w:left="1368"/>
        <w:jc w:val="both"/>
        <w:rPr>
          <w:rFonts w:ascii="Arial" w:hAnsi="Arial"/>
          <w:sz w:val="24"/>
          <w:szCs w:val="24"/>
        </w:rPr>
      </w:pPr>
    </w:p>
    <w:p w:rsidR="00A8482E" w:rsidRDefault="00A8482E" w:rsidP="0014625A">
      <w:pPr>
        <w:numPr>
          <w:ilvl w:val="0"/>
          <w:numId w:val="32"/>
        </w:numPr>
        <w:jc w:val="both"/>
        <w:rPr>
          <w:rFonts w:ascii="Arial" w:hAnsi="Arial"/>
          <w:sz w:val="24"/>
          <w:szCs w:val="24"/>
        </w:rPr>
      </w:pPr>
      <w:r w:rsidRPr="00A8482E">
        <w:rPr>
          <w:rFonts w:ascii="Arial" w:hAnsi="Arial"/>
          <w:sz w:val="24"/>
          <w:szCs w:val="24"/>
        </w:rPr>
        <w:t>Quality and completeness of response to this RFP and conformance with the terms of this RFP</w:t>
      </w:r>
      <w:r w:rsidR="00C51663">
        <w:rPr>
          <w:rFonts w:ascii="Arial" w:hAnsi="Arial"/>
          <w:sz w:val="24"/>
          <w:szCs w:val="24"/>
        </w:rPr>
        <w:t>.</w:t>
      </w:r>
    </w:p>
    <w:p w:rsidR="00C51663" w:rsidRDefault="00C51663" w:rsidP="00C51663">
      <w:pPr>
        <w:jc w:val="both"/>
        <w:rPr>
          <w:rFonts w:ascii="Arial" w:hAnsi="Arial"/>
          <w:sz w:val="24"/>
          <w:szCs w:val="24"/>
        </w:rPr>
      </w:pPr>
    </w:p>
    <w:p w:rsidR="00C51663" w:rsidRPr="00A8482E" w:rsidRDefault="00C51663" w:rsidP="00C51663">
      <w:pPr>
        <w:ind w:left="1728"/>
        <w:jc w:val="both"/>
        <w:rPr>
          <w:rFonts w:ascii="Arial" w:hAnsi="Arial"/>
          <w:sz w:val="24"/>
          <w:szCs w:val="24"/>
        </w:rPr>
      </w:pPr>
    </w:p>
    <w:p w:rsidR="00A8482E" w:rsidRPr="00A8482E" w:rsidRDefault="00A8482E" w:rsidP="0014625A">
      <w:pPr>
        <w:jc w:val="both"/>
        <w:rPr>
          <w:rFonts w:ascii="Arial" w:hAnsi="Arial"/>
          <w:sz w:val="24"/>
          <w:szCs w:val="24"/>
        </w:rPr>
      </w:pPr>
      <w:r w:rsidRPr="00A8482E">
        <w:rPr>
          <w:rFonts w:ascii="Arial" w:hAnsi="Arial"/>
          <w:sz w:val="24"/>
          <w:szCs w:val="24"/>
        </w:rPr>
        <w:t>The evaluation committee may contact and evaluate the Proposer's references; contact any Proposer to clarify any response; contact any current users of a Proposer’s services; solicit information from any available source concerning any aspect of a proposal; and seek and review any other information deemed pertinent to the evaluation process.  The evaluation committee will not be obligated to accept the lowest price proposal, but will make an award in the best interests of the University based upon lowest cost per quality point value.</w:t>
      </w:r>
    </w:p>
    <w:p w:rsidR="00A8482E" w:rsidRPr="00A8482E" w:rsidRDefault="00A8482E" w:rsidP="0014625A">
      <w:pPr>
        <w:jc w:val="both"/>
        <w:rPr>
          <w:rFonts w:ascii="Arial" w:hAnsi="Arial"/>
          <w:sz w:val="24"/>
          <w:szCs w:val="24"/>
        </w:rPr>
      </w:pPr>
    </w:p>
    <w:p w:rsidR="00A8482E" w:rsidRDefault="00A8482E" w:rsidP="0014625A">
      <w:pPr>
        <w:jc w:val="both"/>
        <w:rPr>
          <w:rFonts w:ascii="Arial" w:hAnsi="Arial"/>
          <w:sz w:val="24"/>
          <w:szCs w:val="24"/>
        </w:rPr>
      </w:pPr>
      <w:r w:rsidRPr="00A8482E">
        <w:rPr>
          <w:rFonts w:ascii="Arial" w:hAnsi="Arial"/>
          <w:sz w:val="24"/>
          <w:szCs w:val="24"/>
        </w:rPr>
        <w:t>The University, at its sole option, may conduct interviews with Proposers who submit proposals determined to be reasonably susceptible of being selected for an award.  Interviews may be for the purpose of clarification to assure full understanding of, and responsiveness to, the solicitation requirements.  The University, at its sole option, may decide to conduct interviews with a finalist or with only a select group of finalists based on the evaluation of written proposals.  If finalists are selected, these will be further evaluated based on their oral responses to interview questions. In conducting interviews, the University will not disclose information derived from proposals submitted by competing Proposers.</w:t>
      </w:r>
    </w:p>
    <w:p w:rsidR="00E35ACF" w:rsidRDefault="00E35ACF" w:rsidP="0014625A">
      <w:pPr>
        <w:jc w:val="both"/>
        <w:rPr>
          <w:rFonts w:ascii="Arial" w:hAnsi="Arial"/>
          <w:sz w:val="24"/>
          <w:szCs w:val="24"/>
        </w:rPr>
      </w:pPr>
    </w:p>
    <w:p w:rsidR="00E35ACF" w:rsidRPr="00A32E4F" w:rsidRDefault="00E35ACF" w:rsidP="0014625A">
      <w:pPr>
        <w:pStyle w:val="RFPBodyText"/>
        <w:ind w:left="0"/>
        <w:rPr>
          <w:rFonts w:cs="Arial"/>
          <w:sz w:val="24"/>
          <w:szCs w:val="24"/>
          <w:highlight w:val="yellow"/>
        </w:rPr>
      </w:pPr>
      <w:r w:rsidRPr="00A32E4F">
        <w:rPr>
          <w:rFonts w:cs="Arial"/>
          <w:sz w:val="24"/>
          <w:szCs w:val="24"/>
        </w:rPr>
        <w:t>The University reserves the right to negotiate the modification of proposed terms and conditions with an apparent successful bidder in conjunction with the award criteria contained herein, prior to the execution of a contract to ensure a satisfactory contract. If the parties are unable to reach agreement, the University may go to the next lowest responsive and responsible Bidder.</w:t>
      </w:r>
    </w:p>
    <w:p w:rsidR="00E35ACF" w:rsidRPr="00A32E4F" w:rsidRDefault="00E35ACF" w:rsidP="0014625A">
      <w:pPr>
        <w:pStyle w:val="RFPBodyText"/>
        <w:ind w:left="0"/>
        <w:rPr>
          <w:rFonts w:cs="Arial"/>
          <w:sz w:val="24"/>
          <w:szCs w:val="24"/>
        </w:rPr>
      </w:pPr>
    </w:p>
    <w:p w:rsidR="00E35ACF" w:rsidRPr="00A32E4F" w:rsidRDefault="00E35ACF" w:rsidP="0014625A">
      <w:pPr>
        <w:pStyle w:val="RFPBodyText"/>
        <w:ind w:left="0"/>
        <w:rPr>
          <w:rFonts w:cs="Arial"/>
          <w:sz w:val="24"/>
          <w:szCs w:val="24"/>
        </w:rPr>
      </w:pPr>
      <w:r w:rsidRPr="00A32E4F">
        <w:rPr>
          <w:rFonts w:cs="Arial"/>
          <w:sz w:val="24"/>
          <w:szCs w:val="24"/>
        </w:rPr>
        <w:t xml:space="preserve">If, however, the University and any or all apparent successful bidders are unable to reach agreement, the University reserves the right to cease negotiations with that Bidder and, either award the Bidder with the next lowest cost-per-quality point score the opportunity to negotiate, or reject all proposals.    If the parties are unable to reach agreement, the University reserves the right to cease negotiations with the second Bidder and, either award the Bidder with the third lowest cost-per-quality point score the opportunity to negotiate, or reject all proposals, and so on until either agreement on the provisions of the Contract is reached or the University rejects all proposals.  </w:t>
      </w:r>
    </w:p>
    <w:p w:rsidR="00E35ACF" w:rsidRPr="00A32E4F" w:rsidRDefault="00E35ACF" w:rsidP="0014625A">
      <w:pPr>
        <w:pStyle w:val="RFPBodyText"/>
        <w:ind w:left="0"/>
        <w:rPr>
          <w:rFonts w:cs="Arial"/>
          <w:sz w:val="24"/>
          <w:szCs w:val="24"/>
        </w:rPr>
      </w:pPr>
    </w:p>
    <w:p w:rsidR="008D55EB" w:rsidRPr="004737F6" w:rsidRDefault="008D55EB" w:rsidP="0014625A">
      <w:pPr>
        <w:pStyle w:val="Heading1"/>
        <w:jc w:val="both"/>
        <w:rPr>
          <w:rFonts w:ascii="Arial" w:hAnsi="Arial"/>
        </w:rPr>
      </w:pPr>
      <w:bookmarkStart w:id="48" w:name="_Toc529149498"/>
      <w:bookmarkStart w:id="49" w:name="_Toc532724091"/>
      <w:bookmarkStart w:id="50" w:name="_Toc532958857"/>
      <w:bookmarkStart w:id="51" w:name="_Toc41185660"/>
      <w:bookmarkStart w:id="52" w:name="_Toc81965181"/>
      <w:r w:rsidRPr="004737F6">
        <w:rPr>
          <w:rFonts w:ascii="Arial" w:hAnsi="Arial"/>
        </w:rPr>
        <w:t>Contract Award in Best Interest</w:t>
      </w:r>
      <w:bookmarkEnd w:id="48"/>
      <w:bookmarkEnd w:id="49"/>
      <w:bookmarkEnd w:id="50"/>
      <w:bookmarkEnd w:id="51"/>
      <w:bookmarkEnd w:id="52"/>
    </w:p>
    <w:p w:rsidR="008D55EB" w:rsidRPr="004737F6" w:rsidRDefault="008D55EB" w:rsidP="0014625A">
      <w:pPr>
        <w:pStyle w:val="Footer"/>
        <w:tabs>
          <w:tab w:val="clear" w:pos="4320"/>
          <w:tab w:val="clear" w:pos="8640"/>
        </w:tabs>
        <w:jc w:val="both"/>
        <w:rPr>
          <w:rFonts w:ascii="Arial" w:hAnsi="Arial"/>
          <w:sz w:val="24"/>
        </w:rPr>
      </w:pPr>
    </w:p>
    <w:p w:rsidR="008D55EB" w:rsidRPr="004737F6" w:rsidRDefault="008D55EB" w:rsidP="0014625A">
      <w:pPr>
        <w:pStyle w:val="BodyText"/>
        <w:jc w:val="left"/>
        <w:rPr>
          <w:sz w:val="24"/>
        </w:rPr>
      </w:pPr>
      <w:r w:rsidRPr="004737F6">
        <w:rPr>
          <w:sz w:val="24"/>
        </w:rPr>
        <w:t>The University reserves the right to accept or reject proposals on each item separately or as a whole, to reject any or all proposals without penalty, to waive any informalities or irregularities therein, and to contract as the best interest of the University may require in order to obtain the services which best meet the needs of the University, as expressed in this RFP. The University reserves the right to negotiate the modification of proposed prices, terms and conditions with the proposer offering the best value to the University, in conjunction with the award criteria contained herein, prior to the execution of a contract to ensure a satisfactory contract.</w:t>
      </w:r>
    </w:p>
    <w:p w:rsidR="008D55EB" w:rsidRPr="004737F6" w:rsidRDefault="008D55EB" w:rsidP="0014625A">
      <w:pPr>
        <w:pStyle w:val="BodyText"/>
        <w:jc w:val="left"/>
        <w:rPr>
          <w:sz w:val="24"/>
        </w:rPr>
      </w:pPr>
    </w:p>
    <w:p w:rsidR="00E35ACF" w:rsidRPr="00E35ACF" w:rsidRDefault="00E35ACF" w:rsidP="0014625A">
      <w:pPr>
        <w:pStyle w:val="RFPHeading4"/>
        <w:ind w:left="0" w:firstLine="0"/>
        <w:jc w:val="left"/>
        <w:rPr>
          <w:rFonts w:ascii="Arial" w:hAnsi="Arial"/>
        </w:rPr>
      </w:pPr>
      <w:bookmarkStart w:id="53" w:name="_Toc81965182"/>
      <w:r w:rsidRPr="00E35ACF">
        <w:rPr>
          <w:rFonts w:ascii="Arial" w:hAnsi="Arial"/>
        </w:rPr>
        <w:t>Termination</w:t>
      </w:r>
    </w:p>
    <w:p w:rsidR="00E35ACF" w:rsidRPr="00E35ACF" w:rsidRDefault="00E35ACF" w:rsidP="0014625A">
      <w:pPr>
        <w:rPr>
          <w:rFonts w:ascii="Arial" w:hAnsi="Arial" w:cs="Arial"/>
          <w:sz w:val="24"/>
          <w:szCs w:val="24"/>
        </w:rPr>
      </w:pPr>
      <w:r w:rsidRPr="00E35ACF">
        <w:rPr>
          <w:rFonts w:ascii="Arial" w:hAnsi="Arial" w:cs="Arial"/>
          <w:sz w:val="24"/>
          <w:szCs w:val="24"/>
        </w:rPr>
        <w:t>1. University may, by written notice stating the extent and effective date, cancel and/or terminate this agreement for convenience in whole or in part, at any time. University shall pay Seller as full compensation for performance until such termination:</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a.</w:t>
      </w:r>
      <w:r w:rsidRPr="00E35ACF">
        <w:rPr>
          <w:rFonts w:ascii="Arial" w:hAnsi="Arial" w:cs="Arial"/>
          <w:sz w:val="24"/>
          <w:szCs w:val="24"/>
        </w:rPr>
        <w:tab/>
        <w:t>the unit or pro rata agreement price for the performed and accepted portion; and</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b.</w:t>
      </w:r>
      <w:r w:rsidRPr="00E35ACF">
        <w:rPr>
          <w:rFonts w:ascii="Arial" w:hAnsi="Arial" w:cs="Arial"/>
          <w:sz w:val="24"/>
          <w:szCs w:val="24"/>
        </w:rPr>
        <w:tab/>
        <w:t>a reasonable amount, not otherwise recoverable from other sources by Seller as approved by University, with respect to the unperformed or unaccepted portion of this agreement, provided compensation hereunder shall in no event exceed the total agreement price.</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2.</w:t>
      </w:r>
      <w:r w:rsidRPr="00E35ACF">
        <w:rPr>
          <w:rFonts w:ascii="Arial" w:hAnsi="Arial" w:cs="Arial"/>
          <w:sz w:val="24"/>
          <w:szCs w:val="24"/>
        </w:rPr>
        <w:tab/>
        <w:t>University may by written notice terminate this agreement for Seller's default, in whole or in part, at any time, if Seller refuses or fails to comply with the provisions of this agreement, or so fails to make progress as to endanger performance and does not cure such failure within a reasonable period of time, or fails to perform the services within the time specified or any written extension thereof. In such event, University may purchase or otherwise secure services and, except as otherwise provided herein, Seller shall be liable to University for any excess costs occasioned University thereby. If, after notice of termination for default, University determines that the Seller was not in default or that the failure to perform this agreement was due to causes beyond the control and without the fault or negligence of Seller (including, but not restricted to, acts of God or of the public enemy, acts of University, acts of Government, fires, floods, epidemics, quarantine restrictions, strikes, freight embargoes, unusually severe weather, and delays of a subcontractor or supplier due to such causes and without the fault or negligence of the subcontractor or supplier), termination shall be deemed for the convenience of University, unless University shall determine that the services covered by this agreement were obtainable by Seller from other sources in sufficient time to meet the required performance schedule.</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3.</w:t>
      </w:r>
      <w:r w:rsidRPr="00E35ACF">
        <w:rPr>
          <w:rFonts w:ascii="Arial" w:hAnsi="Arial" w:cs="Arial"/>
          <w:sz w:val="24"/>
          <w:szCs w:val="24"/>
        </w:rPr>
        <w:tab/>
        <w:t xml:space="preserve">If University determines that Seller has been delayed in the work due to causes beyond the control and without the fault or negligence of Seller, University may extend the time for completion of the work called for by this agreement, when promptly applied for in writing by Seller; any extension granted shall be effective only if given in writing. If such delay is due to failure of University, not caused or contributed to by Seller, to perform services or deliver property in accordance with the terms of the agreement, the time and price of the agreement shall be subject to change under the Changes Article. Sole remedy of Seller in event of delay by failure of University to perform shall, however, be limited to </w:t>
      </w:r>
      <w:r w:rsidRPr="00E35ACF">
        <w:rPr>
          <w:rFonts w:ascii="Arial" w:hAnsi="Arial" w:cs="Arial"/>
          <w:sz w:val="24"/>
          <w:szCs w:val="24"/>
        </w:rPr>
        <w:lastRenderedPageBreak/>
        <w:t>any money actually and necessarily expended in the work during the period of delay, solely by reason of the delay. No allowance will be made for anticipated profits.</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4.</w:t>
      </w:r>
      <w:r w:rsidRPr="00E35ACF">
        <w:rPr>
          <w:rFonts w:ascii="Arial" w:hAnsi="Arial" w:cs="Arial"/>
          <w:sz w:val="24"/>
          <w:szCs w:val="24"/>
        </w:rPr>
        <w:tab/>
        <w:t>The rights and remedies of University provided in this Article shall not be exclusive and are in addition to any other rights and remedies provided by law or under this agreement.</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5. As used in this Article, the word "Seller" includes Seller and its sub-suppliers at any tier.</w:t>
      </w:r>
    </w:p>
    <w:p w:rsidR="009359D8" w:rsidRDefault="009359D8" w:rsidP="0014625A">
      <w:pPr>
        <w:pStyle w:val="RFPHeading4"/>
        <w:ind w:left="0" w:firstLine="0"/>
        <w:jc w:val="left"/>
        <w:rPr>
          <w:rFonts w:ascii="Arial" w:hAnsi="Arial"/>
        </w:rPr>
      </w:pPr>
    </w:p>
    <w:p w:rsidR="00E35ACF" w:rsidRPr="00E35ACF" w:rsidRDefault="00E35ACF" w:rsidP="0014625A">
      <w:pPr>
        <w:pStyle w:val="RFPHeading4"/>
        <w:ind w:left="0" w:firstLine="0"/>
        <w:jc w:val="left"/>
        <w:rPr>
          <w:rFonts w:ascii="Arial" w:hAnsi="Arial"/>
        </w:rPr>
      </w:pPr>
      <w:r w:rsidRPr="00E35ACF">
        <w:rPr>
          <w:rFonts w:ascii="Arial" w:hAnsi="Arial"/>
        </w:rPr>
        <w:t>Assignment and Subcontracting</w:t>
      </w:r>
    </w:p>
    <w:p w:rsidR="00E35ACF" w:rsidRPr="00E35ACF" w:rsidRDefault="00E35ACF" w:rsidP="0014625A">
      <w:pPr>
        <w:rPr>
          <w:rFonts w:ascii="Arial" w:hAnsi="Arial" w:cs="Arial"/>
          <w:sz w:val="24"/>
          <w:szCs w:val="24"/>
        </w:rPr>
      </w:pPr>
      <w:r w:rsidRPr="00E35ACF">
        <w:rPr>
          <w:rFonts w:ascii="Arial" w:hAnsi="Arial" w:cs="Arial"/>
          <w:sz w:val="24"/>
          <w:szCs w:val="24"/>
        </w:rPr>
        <w:t>This agreement is assignable by University. Except as to any payment due hereunder, this agreement may not be assigned or subcontracted by Seller without written approval of University. In case such consent is given, it shall not relieve Seller from any of the obligations of this Agreement and any transferee or subcontractor shall be considered the agent of Seller and, as between the parties hereto, Seller shall be and remain liable as if no such transfer or subcontracting had been made.</w:t>
      </w:r>
    </w:p>
    <w:p w:rsidR="00E35ACF" w:rsidRPr="00E35ACF" w:rsidRDefault="00E35ACF" w:rsidP="0014625A">
      <w:pPr>
        <w:pStyle w:val="RFPHeading4"/>
        <w:ind w:left="0" w:firstLine="0"/>
        <w:jc w:val="left"/>
        <w:rPr>
          <w:rFonts w:ascii="Arial" w:hAnsi="Arial"/>
        </w:rPr>
      </w:pPr>
      <w:r w:rsidRPr="00E35ACF">
        <w:rPr>
          <w:rFonts w:ascii="Arial" w:hAnsi="Arial"/>
        </w:rPr>
        <w:t>Equal Opportunity Affirmative Action</w:t>
      </w:r>
    </w:p>
    <w:p w:rsidR="00E35ACF" w:rsidRPr="00E35ACF" w:rsidRDefault="00E35ACF" w:rsidP="0014625A">
      <w:pPr>
        <w:rPr>
          <w:rFonts w:ascii="Arial" w:hAnsi="Arial" w:cs="Arial"/>
          <w:sz w:val="24"/>
          <w:szCs w:val="24"/>
        </w:rPr>
      </w:pPr>
      <w:r w:rsidRPr="00E35ACF">
        <w:rPr>
          <w:rFonts w:ascii="Arial" w:hAnsi="Arial" w:cs="Arial"/>
          <w:sz w:val="24"/>
          <w:szCs w:val="24"/>
        </w:rPr>
        <w:t xml:space="preserve">Seller shall not maintain or provide racially segregated facilities for employees at any establishment under its control. Seller agrees to adhere to the requirements set forth in Executive Orders 11246 and 11375, and with respect to activities occurring in the State of </w:t>
      </w:r>
      <w:smartTag w:uri="urn:schemas-microsoft-com:office:smarttags" w:element="place">
        <w:smartTag w:uri="urn:schemas-microsoft-com:office:smarttags" w:element="State">
          <w:r w:rsidRPr="00E35ACF">
            <w:rPr>
              <w:rFonts w:ascii="Arial" w:hAnsi="Arial" w:cs="Arial"/>
              <w:sz w:val="24"/>
              <w:szCs w:val="24"/>
            </w:rPr>
            <w:t>California</w:t>
          </w:r>
        </w:smartTag>
      </w:smartTag>
      <w:r w:rsidRPr="00E35ACF">
        <w:rPr>
          <w:rFonts w:ascii="Arial" w:hAnsi="Arial" w:cs="Arial"/>
          <w:sz w:val="24"/>
          <w:szCs w:val="24"/>
        </w:rPr>
        <w:t xml:space="preserve">, to the California Fair Employment and Housing Act (Government Code section 12900 et seq.). Expressly, Seller shall not discriminate against any employee or applicant for employment because of race, color, religion, sex, national origin, ancestry, medical condition (as defined by California Code section 12925f]), marital status, age, physical and mental handicap in regard to any position for which the employee or applicant for employment is qualified, or because he or she is a disabled veteran or veteran of the Vietnam era. Seller shall further specifically undertake affirmative action regarding the hiring, promotion and treatment of minority group persons, women, the handicapped, and disabled veterans and veterans of the </w:t>
      </w:r>
      <w:smartTag w:uri="urn:schemas-microsoft-com:office:smarttags" w:element="place">
        <w:smartTag w:uri="urn:schemas-microsoft-com:office:smarttags" w:element="country-region">
          <w:r w:rsidRPr="00E35ACF">
            <w:rPr>
              <w:rFonts w:ascii="Arial" w:hAnsi="Arial" w:cs="Arial"/>
              <w:sz w:val="24"/>
              <w:szCs w:val="24"/>
            </w:rPr>
            <w:t>Vietnam</w:t>
          </w:r>
        </w:smartTag>
      </w:smartTag>
      <w:r w:rsidRPr="00E35ACF">
        <w:rPr>
          <w:rFonts w:ascii="Arial" w:hAnsi="Arial" w:cs="Arial"/>
          <w:sz w:val="24"/>
          <w:szCs w:val="24"/>
        </w:rPr>
        <w:t xml:space="preserve"> era. Seller shall communicate this policy in both English and Spanish to all persons concerned within its company, with outside recruiting services, and the minority community at large. Seller shall provide the University on request a breakdown of its labor force by groups, specifying the above characteristics within job categories, and shall discuss with the University its policies and practices relating to its affirmative action programs.</w:t>
      </w:r>
    </w:p>
    <w:p w:rsidR="008D55EB" w:rsidRPr="007303D6" w:rsidRDefault="00584DE7" w:rsidP="00C5682C">
      <w:pPr>
        <w:pStyle w:val="DocHdg1"/>
      </w:pPr>
      <w:r>
        <w:br w:type="page"/>
      </w:r>
      <w:r w:rsidR="008D55EB" w:rsidRPr="007303D6">
        <w:lastRenderedPageBreak/>
        <w:t>Bid Sheet</w:t>
      </w:r>
      <w:bookmarkEnd w:id="53"/>
    </w:p>
    <w:p w:rsidR="008D55EB" w:rsidRPr="004737F6" w:rsidRDefault="008D55EB" w:rsidP="0014625A">
      <w:pPr>
        <w:pStyle w:val="DocHdg2"/>
        <w:rPr>
          <w:sz w:val="24"/>
        </w:rPr>
      </w:pPr>
    </w:p>
    <w:p w:rsidR="008D55EB" w:rsidRPr="004737F6" w:rsidRDefault="008D55EB" w:rsidP="0014625A">
      <w:pPr>
        <w:pStyle w:val="DocHdg2"/>
        <w:jc w:val="both"/>
        <w:rPr>
          <w:sz w:val="24"/>
        </w:rPr>
      </w:pPr>
    </w:p>
    <w:p w:rsidR="008D55EB" w:rsidRPr="004737F6" w:rsidRDefault="008D55EB" w:rsidP="00C5682C">
      <w:pPr>
        <w:pStyle w:val="DocHdg1"/>
      </w:pPr>
      <w:bookmarkStart w:id="54" w:name="_Toc81965185"/>
      <w:r w:rsidRPr="004737F6">
        <w:t>Proposer Inquiry Form</w:t>
      </w:r>
      <w:bookmarkEnd w:id="54"/>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55" w:name="_Toc532724096"/>
      <w:bookmarkStart w:id="56" w:name="_Toc532958862"/>
      <w:bookmarkStart w:id="57" w:name="_Toc41185665"/>
      <w:bookmarkStart w:id="58" w:name="_Toc81965186"/>
      <w:r w:rsidRPr="004737F6">
        <w:rPr>
          <w:sz w:val="24"/>
          <w:highlight w:val="yellow"/>
        </w:rPr>
        <w:t>RFP No.</w:t>
      </w:r>
      <w:r w:rsidRPr="004737F6">
        <w:rPr>
          <w:sz w:val="24"/>
        </w:rPr>
        <w:t xml:space="preserve"> </w:t>
      </w:r>
      <w:bookmarkEnd w:id="55"/>
      <w:bookmarkEnd w:id="56"/>
      <w:bookmarkEnd w:id="57"/>
      <w:bookmarkEnd w:id="58"/>
      <w:r w:rsidR="001571F7">
        <w:rPr>
          <w:sz w:val="24"/>
        </w:rPr>
        <w:t>MMEF0</w:t>
      </w:r>
      <w:r w:rsidR="00793CCA" w:rsidRPr="004737F6">
        <w:rPr>
          <w:sz w:val="24"/>
        </w:rPr>
        <w:t>-200</w:t>
      </w:r>
      <w:r w:rsidR="0070113B">
        <w:rPr>
          <w:sz w:val="24"/>
        </w:rPr>
        <w:t>9</w:t>
      </w:r>
      <w:r w:rsidR="001571F7">
        <w:rPr>
          <w:sz w:val="24"/>
        </w:rPr>
        <w:t>-01</w:t>
      </w:r>
      <w:r w:rsidR="00925DB5">
        <w:rPr>
          <w:sz w:val="24"/>
        </w:rPr>
        <w:t>4</w:t>
      </w:r>
      <w:r w:rsidR="001571F7">
        <w:rPr>
          <w:sz w:val="24"/>
        </w:rPr>
        <w:t>P</w:t>
      </w:r>
    </w:p>
    <w:p w:rsidR="008D55EB" w:rsidRPr="004737F6" w:rsidRDefault="008D55EB" w:rsidP="0014625A">
      <w:pPr>
        <w:rPr>
          <w:rFonts w:ascii="Arial" w:hAnsi="Arial"/>
          <w:b/>
          <w:sz w:val="24"/>
          <w:u w:val="single"/>
        </w:rPr>
      </w:pPr>
    </w:p>
    <w:p w:rsidR="008D55EB" w:rsidRPr="004737F6" w:rsidRDefault="008D55EB" w:rsidP="0014625A">
      <w:pPr>
        <w:rPr>
          <w:rFonts w:ascii="Arial" w:hAnsi="Arial"/>
          <w:sz w:val="24"/>
        </w:rPr>
      </w:pPr>
      <w:r w:rsidRPr="004737F6">
        <w:rPr>
          <w:rFonts w:ascii="Arial" w:hAnsi="Arial"/>
          <w:sz w:val="24"/>
        </w:rPr>
        <w:t xml:space="preserve">Bidders should use this form to submit questions regarding the RFP.  University will provide a complete list of questions received </w:t>
      </w:r>
      <w:r w:rsidRPr="004737F6">
        <w:rPr>
          <w:rFonts w:ascii="Arial" w:hAnsi="Arial"/>
          <w:sz w:val="24"/>
          <w:u w:val="single"/>
        </w:rPr>
        <w:t>along with the University’s responses to all bidders who participate</w:t>
      </w:r>
      <w:r w:rsidRPr="004737F6">
        <w:rPr>
          <w:rFonts w:ascii="Arial" w:hAnsi="Arial"/>
          <w:sz w:val="24"/>
        </w:rPr>
        <w:t>.   Questions will be listed without reference to the source.</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b/>
          <w:sz w:val="24"/>
        </w:rPr>
      </w:pPr>
      <w:r w:rsidRPr="004737F6">
        <w:rPr>
          <w:rFonts w:ascii="Arial" w:hAnsi="Arial"/>
          <w:b/>
          <w:sz w:val="24"/>
        </w:rPr>
        <w:t xml:space="preserve">Name of Company: </w:t>
      </w:r>
    </w:p>
    <w:p w:rsidR="008D55EB" w:rsidRPr="004737F6" w:rsidRDefault="008D55EB" w:rsidP="0014625A">
      <w:pPr>
        <w:jc w:val="both"/>
        <w:rPr>
          <w:rFonts w:ascii="Arial" w:hAnsi="Arial"/>
          <w:b/>
          <w:sz w:val="24"/>
        </w:rPr>
      </w:pPr>
      <w:r w:rsidRPr="004737F6">
        <w:rPr>
          <w:rFonts w:ascii="Arial" w:hAnsi="Arial"/>
          <w:b/>
          <w:sz w:val="24"/>
        </w:rPr>
        <w:t xml:space="preserve">Company Representative: </w:t>
      </w: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r w:rsidRPr="004737F6">
        <w:rPr>
          <w:rFonts w:ascii="Arial" w:hAnsi="Arial"/>
          <w:b/>
          <w:sz w:val="24"/>
          <w:u w:val="single"/>
        </w:rPr>
        <w:t>Question(s)</w:t>
      </w: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r w:rsidRPr="004737F6">
        <w:rPr>
          <w:rFonts w:ascii="Arial" w:hAnsi="Arial"/>
          <w:sz w:val="24"/>
        </w:rPr>
        <w:t>Note:</w:t>
      </w:r>
      <w:r w:rsidRPr="004737F6">
        <w:rPr>
          <w:rFonts w:ascii="Arial" w:hAnsi="Arial"/>
          <w:sz w:val="24"/>
        </w:rPr>
        <w:tab/>
        <w:t>Reproduce this form as necessary.</w:t>
      </w:r>
    </w:p>
    <w:p w:rsidR="008D55EB" w:rsidRPr="004737F6" w:rsidRDefault="008D55EB" w:rsidP="0014625A">
      <w:pPr>
        <w:pBdr>
          <w:bottom w:val="single" w:sz="6" w:space="1" w:color="auto"/>
        </w:pBdr>
        <w:jc w:val="both"/>
        <w:rPr>
          <w:rFonts w:ascii="Arial" w:hAnsi="Arial"/>
          <w:sz w:val="24"/>
        </w:rPr>
      </w:pPr>
    </w:p>
    <w:p w:rsidR="008D55EB" w:rsidRPr="004737F6" w:rsidRDefault="007C740A" w:rsidP="0014625A">
      <w:pPr>
        <w:jc w:val="both"/>
        <w:rPr>
          <w:rFonts w:ascii="Arial" w:hAnsi="Arial"/>
          <w:sz w:val="24"/>
        </w:rPr>
      </w:pPr>
      <w:r>
        <w:rPr>
          <w:rFonts w:ascii="Arial" w:hAnsi="Arial"/>
          <w:sz w:val="24"/>
        </w:rPr>
        <w:t>email this form to:</w:t>
      </w:r>
      <w:r>
        <w:rPr>
          <w:rFonts w:ascii="Arial" w:hAnsi="Arial"/>
          <w:sz w:val="24"/>
        </w:rPr>
        <w:tab/>
      </w:r>
      <w:smartTag w:uri="urn:schemas-microsoft-com:office:smarttags" w:element="PersonName">
        <w:r>
          <w:rPr>
            <w:rFonts w:ascii="Arial" w:hAnsi="Arial"/>
            <w:sz w:val="24"/>
          </w:rPr>
          <w:t>Evan Fixler</w:t>
        </w:r>
      </w:smartTag>
      <w:r>
        <w:rPr>
          <w:rFonts w:ascii="Arial" w:hAnsi="Arial"/>
          <w:sz w:val="24"/>
        </w:rPr>
        <w:t xml:space="preserve">, </w:t>
      </w:r>
      <w:r w:rsidR="00A81797">
        <w:rPr>
          <w:rFonts w:ascii="Arial" w:hAnsi="Arial"/>
          <w:sz w:val="24"/>
        </w:rPr>
        <w:t>C.P.M., A.P.P.</w:t>
      </w:r>
      <w:r w:rsidR="008D55EB" w:rsidRPr="004737F6">
        <w:rPr>
          <w:rFonts w:ascii="Arial" w:hAnsi="Arial"/>
          <w:sz w:val="24"/>
        </w:rPr>
        <w:tab/>
      </w:r>
      <w:r w:rsidR="008D55EB" w:rsidRPr="004737F6">
        <w:rPr>
          <w:rFonts w:ascii="Arial" w:hAnsi="Arial"/>
          <w:sz w:val="24"/>
        </w:rPr>
        <w:tab/>
      </w:r>
      <w:r w:rsidR="008D55EB" w:rsidRPr="004737F6">
        <w:rPr>
          <w:rFonts w:ascii="Arial" w:hAnsi="Arial"/>
          <w:sz w:val="24"/>
        </w:rPr>
        <w:tab/>
      </w:r>
      <w:r w:rsidR="008D55EB" w:rsidRPr="004737F6">
        <w:rPr>
          <w:rFonts w:ascii="Arial" w:hAnsi="Arial"/>
          <w:sz w:val="24"/>
        </w:rPr>
        <w:tab/>
        <w:t xml:space="preserve"> </w:t>
      </w:r>
    </w:p>
    <w:p w:rsidR="008D55EB" w:rsidRPr="004737F6" w:rsidRDefault="008D55EB" w:rsidP="0014625A">
      <w:pPr>
        <w:jc w:val="both"/>
        <w:rPr>
          <w:rFonts w:ascii="Arial" w:hAnsi="Arial"/>
          <w:sz w:val="24"/>
        </w:rPr>
      </w:pPr>
      <w:r w:rsidRPr="004737F6">
        <w:rPr>
          <w:rFonts w:ascii="Arial" w:hAnsi="Arial"/>
          <w:sz w:val="24"/>
        </w:rPr>
        <w:tab/>
      </w:r>
      <w:r w:rsidRPr="004737F6">
        <w:rPr>
          <w:rFonts w:ascii="Arial" w:hAnsi="Arial"/>
          <w:sz w:val="24"/>
        </w:rPr>
        <w:tab/>
      </w:r>
      <w:r w:rsidRPr="004737F6">
        <w:rPr>
          <w:rFonts w:ascii="Arial" w:hAnsi="Arial"/>
          <w:sz w:val="24"/>
        </w:rPr>
        <w:tab/>
      </w:r>
      <w:r w:rsidRPr="004737F6">
        <w:rPr>
          <w:rFonts w:ascii="Arial" w:hAnsi="Arial"/>
          <w:sz w:val="24"/>
        </w:rPr>
        <w:tab/>
        <w:t>UCLA Purchasing Department</w:t>
      </w:r>
    </w:p>
    <w:p w:rsidR="008D55EB" w:rsidRPr="004737F6" w:rsidRDefault="008D55EB" w:rsidP="0014625A">
      <w:pPr>
        <w:jc w:val="both"/>
        <w:rPr>
          <w:rFonts w:ascii="Arial" w:hAnsi="Arial"/>
          <w:sz w:val="24"/>
        </w:rPr>
      </w:pPr>
      <w:r w:rsidRPr="004737F6">
        <w:rPr>
          <w:rFonts w:ascii="Arial" w:hAnsi="Arial"/>
          <w:sz w:val="24"/>
        </w:rPr>
        <w:tab/>
      </w:r>
      <w:r w:rsidRPr="004737F6">
        <w:rPr>
          <w:rFonts w:ascii="Arial" w:hAnsi="Arial"/>
          <w:sz w:val="24"/>
        </w:rPr>
        <w:tab/>
      </w:r>
      <w:r w:rsidRPr="004737F6">
        <w:rPr>
          <w:rFonts w:ascii="Arial" w:hAnsi="Arial"/>
          <w:sz w:val="24"/>
        </w:rPr>
        <w:tab/>
      </w:r>
      <w:r w:rsidRPr="004737F6">
        <w:rPr>
          <w:rFonts w:ascii="Arial" w:hAnsi="Arial"/>
          <w:sz w:val="24"/>
        </w:rPr>
        <w:tab/>
      </w:r>
      <w:smartTag w:uri="urn:schemas-microsoft-com:office:smarttags" w:element="PersonName">
        <w:r w:rsidRPr="004737F6">
          <w:rPr>
            <w:rFonts w:ascii="Arial" w:hAnsi="Arial"/>
            <w:sz w:val="24"/>
          </w:rPr>
          <w:t>efixler@finance.ucla.edu</w:t>
        </w:r>
      </w:smartTag>
    </w:p>
    <w:p w:rsidR="008D55EB" w:rsidRPr="004737F6" w:rsidRDefault="008D55EB" w:rsidP="0014625A">
      <w:pPr>
        <w:jc w:val="both"/>
        <w:rPr>
          <w:rFonts w:ascii="Arial" w:hAnsi="Arial"/>
          <w:sz w:val="24"/>
        </w:rPr>
      </w:pPr>
    </w:p>
    <w:p w:rsidR="008D55EB" w:rsidRPr="004737F6" w:rsidRDefault="00584DE7" w:rsidP="00C5682C">
      <w:pPr>
        <w:pStyle w:val="DocHdg1"/>
      </w:pPr>
      <w:bookmarkStart w:id="59" w:name="_Toc81965187"/>
      <w:r>
        <w:br w:type="page"/>
      </w:r>
      <w:r w:rsidR="008D55EB" w:rsidRPr="004737F6">
        <w:lastRenderedPageBreak/>
        <w:t>Proposer Certification/Signature Page</w:t>
      </w:r>
      <w:bookmarkEnd w:id="59"/>
    </w:p>
    <w:p w:rsidR="008D55EB" w:rsidRPr="004737F6" w:rsidRDefault="008D55EB" w:rsidP="0014625A">
      <w:pPr>
        <w:rPr>
          <w:rFonts w:ascii="Arial" w:hAnsi="Arial"/>
          <w:sz w:val="24"/>
        </w:rPr>
      </w:pPr>
    </w:p>
    <w:p w:rsidR="008D55EB" w:rsidRPr="004737F6" w:rsidRDefault="008D55EB" w:rsidP="0014625A">
      <w:pPr>
        <w:widowControl w:val="0"/>
        <w:tabs>
          <w:tab w:val="left" w:pos="612"/>
        </w:tabs>
        <w:snapToGrid w:val="0"/>
        <w:rPr>
          <w:rFonts w:ascii="Arial" w:hAnsi="Arial"/>
          <w:b/>
          <w:sz w:val="24"/>
        </w:rPr>
      </w:pPr>
    </w:p>
    <w:p w:rsidR="008D55EB" w:rsidRPr="004737F6" w:rsidRDefault="008D55EB" w:rsidP="0014625A">
      <w:pPr>
        <w:widowControl w:val="0"/>
        <w:tabs>
          <w:tab w:val="left" w:pos="612"/>
        </w:tabs>
        <w:snapToGrid w:val="0"/>
        <w:rPr>
          <w:rFonts w:ascii="Arial" w:hAnsi="Arial"/>
          <w:b/>
          <w:sz w:val="24"/>
        </w:rPr>
      </w:pPr>
    </w:p>
    <w:p w:rsidR="008D55EB" w:rsidRPr="004737F6" w:rsidRDefault="008D55EB" w:rsidP="0014625A">
      <w:pPr>
        <w:pStyle w:val="BodyText"/>
        <w:jc w:val="left"/>
        <w:rPr>
          <w:sz w:val="24"/>
        </w:rPr>
      </w:pPr>
      <w:r w:rsidRPr="004737F6">
        <w:rPr>
          <w:sz w:val="24"/>
        </w:rPr>
        <w:t>AUTHORIZED SIGNATURE:  This RFP must be signed with the full name and address of the Proposer; if a co-partnership, by a member of the firm with the name and address of each member; if a corporation, by an authorized officer thereof in the corporate name.</w:t>
      </w:r>
    </w:p>
    <w:p w:rsidR="008D55EB" w:rsidRPr="004737F6" w:rsidRDefault="008D55EB" w:rsidP="0014625A">
      <w:pPr>
        <w:pStyle w:val="BodyText"/>
        <w:jc w:val="left"/>
        <w:rPr>
          <w:sz w:val="24"/>
        </w:rPr>
      </w:pPr>
    </w:p>
    <w:p w:rsidR="008D55EB" w:rsidRPr="004737F6" w:rsidRDefault="008D55EB" w:rsidP="0014625A">
      <w:pPr>
        <w:pStyle w:val="BodyText"/>
        <w:jc w:val="left"/>
        <w:rPr>
          <w:sz w:val="24"/>
        </w:rPr>
      </w:pPr>
      <w:r w:rsidRPr="004737F6">
        <w:rPr>
          <w:sz w:val="24"/>
        </w:rPr>
        <w:t xml:space="preserve">The below-named individual, submitting and signing this proposal, verifies that he/she is a duly authorized officer of the company, and that his/her signature attests that all items and conditions contained in this Request for Proposal, </w:t>
      </w:r>
      <w:r w:rsidR="001571F7">
        <w:rPr>
          <w:sz w:val="24"/>
        </w:rPr>
        <w:t>MMEF0</w:t>
      </w:r>
      <w:r w:rsidR="00793CCA" w:rsidRPr="004737F6">
        <w:rPr>
          <w:sz w:val="24"/>
        </w:rPr>
        <w:t>-200</w:t>
      </w:r>
      <w:r w:rsidR="001571F7">
        <w:rPr>
          <w:sz w:val="24"/>
        </w:rPr>
        <w:t>9-01</w:t>
      </w:r>
      <w:r w:rsidR="00925DB5">
        <w:rPr>
          <w:sz w:val="24"/>
        </w:rPr>
        <w:t>4</w:t>
      </w:r>
      <w:r w:rsidR="001571F7">
        <w:rPr>
          <w:sz w:val="24"/>
        </w:rPr>
        <w:t>P</w:t>
      </w:r>
      <w:r w:rsidRPr="004737F6">
        <w:rPr>
          <w:sz w:val="24"/>
        </w:rPr>
        <w:t xml:space="preserve"> for </w:t>
      </w:r>
      <w:r w:rsidR="00BA7278">
        <w:rPr>
          <w:sz w:val="24"/>
        </w:rPr>
        <w:t xml:space="preserve">the </w:t>
      </w:r>
      <w:r w:rsidRPr="004737F6">
        <w:rPr>
          <w:sz w:val="24"/>
        </w:rPr>
        <w:t xml:space="preserve">University of California are understood and accepted. </w:t>
      </w:r>
    </w:p>
    <w:p w:rsidR="008D55EB" w:rsidRPr="004737F6" w:rsidRDefault="008D55EB" w:rsidP="0014625A">
      <w:pPr>
        <w:pStyle w:val="level1"/>
        <w:widowControl w:val="0"/>
        <w:tabs>
          <w:tab w:val="left" w:pos="0"/>
          <w:tab w:val="left" w:pos="7200"/>
          <w:tab w:val="left" w:pos="7920"/>
          <w:tab w:val="left" w:pos="8640"/>
          <w:tab w:val="left" w:pos="9360"/>
          <w:tab w:val="left" w:pos="10080"/>
        </w:tabs>
        <w:overflowPunct/>
        <w:autoSpaceDE/>
        <w:autoSpaceDN/>
        <w:adjustRightInd/>
        <w:snapToGrid w:val="0"/>
        <w:jc w:val="left"/>
        <w:textAlignment w:val="auto"/>
        <w:rPr>
          <w:rFonts w:ascii="Arial" w:hAnsi="Arial"/>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w:t>
      </w:r>
      <w:r w:rsidRPr="004737F6">
        <w:rPr>
          <w:rFonts w:ascii="Arial" w:hAnsi="Arial"/>
          <w:b/>
          <w:sz w:val="24"/>
        </w:rPr>
        <w:tab/>
      </w:r>
      <w:r w:rsidRPr="004737F6">
        <w:rPr>
          <w:rFonts w:ascii="Arial" w:hAnsi="Arial"/>
          <w:b/>
          <w:sz w:val="24"/>
        </w:rPr>
        <w:tab/>
        <w:t>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DATE</w:t>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t>AUTHORIZED SIGNATURE</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COMPANY NAME</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ADDRESS</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smartTag w:uri="urn:schemas-microsoft-com:office:smarttags" w:element="stockticker">
        <w:r w:rsidRPr="004737F6">
          <w:rPr>
            <w:rFonts w:ascii="Arial" w:hAnsi="Arial"/>
            <w:b/>
            <w:sz w:val="24"/>
          </w:rPr>
          <w:t>CITY</w:t>
        </w:r>
      </w:smartTag>
      <w:r w:rsidRPr="004737F6">
        <w:rPr>
          <w:rFonts w:ascii="Arial" w:hAnsi="Arial"/>
          <w:b/>
          <w:sz w:val="24"/>
        </w:rPr>
        <w:t>/STATE/ZIP CODE</w:t>
      </w:r>
    </w:p>
    <w:p w:rsidR="008D55EB" w:rsidRPr="004737F6" w:rsidRDefault="008D55EB" w:rsidP="0014625A">
      <w:pPr>
        <w:pStyle w:val="level1"/>
        <w:widowControl w:val="0"/>
        <w:tabs>
          <w:tab w:val="left" w:pos="0"/>
          <w:tab w:val="left" w:pos="7200"/>
          <w:tab w:val="left" w:pos="7920"/>
          <w:tab w:val="left" w:pos="8640"/>
          <w:tab w:val="left" w:pos="9360"/>
          <w:tab w:val="left" w:pos="10080"/>
        </w:tabs>
        <w:overflowPunct/>
        <w:autoSpaceDE/>
        <w:autoSpaceDN/>
        <w:adjustRightInd/>
        <w:snapToGrid w:val="0"/>
        <w:jc w:val="left"/>
        <w:textAlignment w:val="auto"/>
        <w:rPr>
          <w:rFonts w:ascii="Arial" w:hAnsi="Arial"/>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sz w:val="24"/>
        </w:rPr>
      </w:pPr>
      <w:r w:rsidRPr="004737F6">
        <w:rPr>
          <w:rFonts w:ascii="Arial" w:hAnsi="Arial"/>
          <w:b/>
          <w:sz w:val="24"/>
        </w:rPr>
        <w:t>PRINT NAME OF AUTHORIZED SIGNATURE</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 xml:space="preserve">TELEPHONE NO. WITH </w:t>
      </w:r>
      <w:smartTag w:uri="urn:schemas-microsoft-com:office:smarttags" w:element="stockticker">
        <w:r w:rsidRPr="004737F6">
          <w:rPr>
            <w:rFonts w:ascii="Arial" w:hAnsi="Arial"/>
            <w:b/>
            <w:sz w:val="24"/>
          </w:rPr>
          <w:t>AREA</w:t>
        </w:r>
      </w:smartTag>
      <w:r w:rsidRPr="004737F6">
        <w:rPr>
          <w:rFonts w:ascii="Arial" w:hAnsi="Arial"/>
          <w:b/>
          <w:sz w:val="24"/>
        </w:rPr>
        <w:t xml:space="preserve"> CODE</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rPr>
          <w:rFonts w:ascii="Arial" w:hAnsi="Arial"/>
          <w:sz w:val="24"/>
        </w:rPr>
      </w:pPr>
      <w:r w:rsidRPr="004737F6">
        <w:rPr>
          <w:rFonts w:ascii="Arial" w:hAnsi="Arial"/>
          <w:sz w:val="24"/>
        </w:rPr>
        <w:t xml:space="preserve">As a supplier of goods and services to the University of California I/we certify that racially segregated facilities will not be maintained nor provided for employees at any establishment under my/our control, and that I/we adhere to the principals set forth in  Executive Order 11246 and 11375, and undertake specifically to maintain employment policies and practices that affirmatively promote equality of  opportunity for minority group persons and women, to take affirmative steps to hire and promote women ,  to take affirmative steps to hire and promote women and minority group persons at all job levels and in all aspects of employment, to communicate this  policy in both English and Spanish to all persons concerned within the company, with outside recruiting services and the minority community at large to provide the University on request a breakdown of our  total labor force by ethnic group, sex, and job category, and to discuss with the University our policies and practices relating to our affirmative action program. </w:t>
      </w:r>
    </w:p>
    <w:p w:rsidR="008D55EB" w:rsidRPr="004737F6" w:rsidRDefault="00584DE7" w:rsidP="00C5682C">
      <w:pPr>
        <w:pStyle w:val="DocHdg1"/>
      </w:pPr>
      <w:bookmarkStart w:id="60" w:name="_Toc81965188"/>
      <w:r>
        <w:br w:type="page"/>
      </w:r>
      <w:r w:rsidR="008D55EB" w:rsidRPr="004737F6">
        <w:lastRenderedPageBreak/>
        <w:t>Attachments</w:t>
      </w:r>
      <w:bookmarkEnd w:id="60"/>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B954C1" w:rsidRDefault="008D55EB" w:rsidP="0014625A">
      <w:pPr>
        <w:numPr>
          <w:ilvl w:val="0"/>
          <w:numId w:val="5"/>
        </w:numPr>
        <w:jc w:val="both"/>
        <w:rPr>
          <w:rFonts w:ascii="Arial" w:hAnsi="Arial"/>
          <w:sz w:val="24"/>
          <w:highlight w:val="yellow"/>
        </w:rPr>
      </w:pPr>
      <w:r w:rsidRPr="00B954C1">
        <w:rPr>
          <w:rFonts w:ascii="Arial" w:hAnsi="Arial"/>
          <w:sz w:val="24"/>
          <w:highlight w:val="yellow"/>
        </w:rPr>
        <w:t>Business Information Form</w:t>
      </w:r>
    </w:p>
    <w:p w:rsidR="008D55EB" w:rsidRPr="00B954C1" w:rsidRDefault="008D55EB" w:rsidP="0014625A">
      <w:pPr>
        <w:numPr>
          <w:ilvl w:val="0"/>
          <w:numId w:val="5"/>
        </w:numPr>
        <w:jc w:val="both"/>
        <w:rPr>
          <w:rFonts w:ascii="Arial" w:hAnsi="Arial"/>
          <w:sz w:val="24"/>
          <w:highlight w:val="yellow"/>
        </w:rPr>
      </w:pPr>
      <w:r w:rsidRPr="00B954C1">
        <w:rPr>
          <w:rFonts w:ascii="Arial" w:hAnsi="Arial"/>
          <w:sz w:val="24"/>
          <w:highlight w:val="yellow"/>
        </w:rPr>
        <w:t xml:space="preserve">The </w:t>
      </w:r>
      <w:smartTag w:uri="urn:schemas-microsoft-com:office:smarttags" w:element="place">
        <w:smartTag w:uri="urn:schemas-microsoft-com:office:smarttags" w:element="PlaceType">
          <w:r w:rsidRPr="00B954C1">
            <w:rPr>
              <w:rFonts w:ascii="Arial" w:hAnsi="Arial"/>
              <w:sz w:val="24"/>
              <w:highlight w:val="yellow"/>
            </w:rPr>
            <w:t>University</w:t>
          </w:r>
        </w:smartTag>
        <w:r w:rsidRPr="00B954C1">
          <w:rPr>
            <w:rFonts w:ascii="Arial" w:hAnsi="Arial"/>
            <w:sz w:val="24"/>
            <w:highlight w:val="yellow"/>
          </w:rPr>
          <w:t xml:space="preserve"> of </w:t>
        </w:r>
        <w:smartTag w:uri="urn:schemas-microsoft-com:office:smarttags" w:element="PlaceName">
          <w:r w:rsidRPr="00B954C1">
            <w:rPr>
              <w:rFonts w:ascii="Arial" w:hAnsi="Arial"/>
              <w:sz w:val="24"/>
              <w:highlight w:val="yellow"/>
            </w:rPr>
            <w:t>California</w:t>
          </w:r>
        </w:smartTag>
      </w:smartTag>
      <w:r w:rsidRPr="00B954C1">
        <w:rPr>
          <w:rFonts w:ascii="Arial" w:hAnsi="Arial"/>
          <w:sz w:val="24"/>
          <w:highlight w:val="yellow"/>
        </w:rPr>
        <w:t xml:space="preserve"> Terms and Condition (Appendix A)</w:t>
      </w:r>
    </w:p>
    <w:sectPr w:rsidR="008D55EB" w:rsidRPr="00B954C1" w:rsidSect="00713542">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1620" w:right="720" w:bottom="317" w:left="720" w:header="720" w:footer="720" w:gutter="0"/>
      <w:paperSrc w:first="1" w:other="1"/>
      <w:cols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32" w:author="University of California" w:date="2009-07-07T12:34:00Z" w:initials="UoC">
    <w:p w:rsidR="00AE2BEB" w:rsidRDefault="00AE2BEB">
      <w:pPr>
        <w:pStyle w:val="CommentText"/>
      </w:pPr>
      <w:r>
        <w:rPr>
          <w:rStyle w:val="CommentReference"/>
        </w:rPr>
        <w:annotationRef/>
      </w:r>
      <w:r>
        <w:t xml:space="preserve"> Tnis is no longer true with iVOS, but there have already been instances in which outside counsel is retained w/o a retention letter being issued or the matter being entered into iVOS.   </w:t>
      </w:r>
    </w:p>
    <w:p w:rsidR="00AE2BEB" w:rsidRDefault="00AE2BEB">
      <w:pPr>
        <w:pStyle w:val="CommentText"/>
      </w:pPr>
      <w:r>
        <w:t xml:space="preserve">Rewrite to something like: </w:t>
      </w:r>
      <w:r w:rsidRPr="00B67CDC">
        <w:rPr>
          <w:rFonts w:ascii="Arial" w:hAnsi="Arial" w:cs="Arial"/>
          <w:sz w:val="24"/>
          <w:szCs w:val="24"/>
        </w:rPr>
        <w:t xml:space="preserve">A matter </w:t>
      </w:r>
      <w:r>
        <w:rPr>
          <w:rFonts w:ascii="Arial" w:hAnsi="Arial" w:cs="Arial"/>
          <w:sz w:val="24"/>
          <w:szCs w:val="24"/>
        </w:rPr>
        <w:t xml:space="preserve">and retention letter </w:t>
      </w:r>
      <w:r w:rsidRPr="00B67CDC">
        <w:rPr>
          <w:rFonts w:ascii="Arial" w:hAnsi="Arial" w:cs="Arial"/>
          <w:sz w:val="24"/>
          <w:szCs w:val="24"/>
        </w:rPr>
        <w:t xml:space="preserve">is created in the </w:t>
      </w:r>
      <w:r>
        <w:rPr>
          <w:rFonts w:ascii="Arial" w:hAnsi="Arial" w:cs="Arial"/>
          <w:sz w:val="24"/>
          <w:szCs w:val="24"/>
        </w:rPr>
        <w:t>iVOS</w:t>
      </w:r>
      <w:r w:rsidRPr="00B67CDC">
        <w:rPr>
          <w:rFonts w:ascii="Arial" w:hAnsi="Arial" w:cs="Arial"/>
          <w:sz w:val="24"/>
          <w:szCs w:val="24"/>
        </w:rPr>
        <w:t xml:space="preserve"> database when a </w:t>
      </w:r>
      <w:r>
        <w:rPr>
          <w:rFonts w:ascii="Arial" w:hAnsi="Arial" w:cs="Arial"/>
          <w:sz w:val="24"/>
          <w:szCs w:val="24"/>
        </w:rPr>
        <w:t>outside counsel have been retained. If an attorney</w:t>
      </w:r>
      <w:r w:rsidRPr="00B67CDC">
        <w:rPr>
          <w:rFonts w:ascii="Arial" w:hAnsi="Arial" w:cs="Arial"/>
          <w:sz w:val="24"/>
          <w:szCs w:val="24"/>
        </w:rPr>
        <w:t xml:space="preserve"> retains counsel without </w:t>
      </w:r>
      <w:r>
        <w:rPr>
          <w:rFonts w:ascii="Arial" w:hAnsi="Arial" w:cs="Arial"/>
          <w:sz w:val="24"/>
          <w:szCs w:val="24"/>
        </w:rPr>
        <w:t xml:space="preserve">creating a matter or retention letter in iVOS, </w:t>
      </w:r>
      <w:r w:rsidRPr="00B67CDC">
        <w:rPr>
          <w:rFonts w:ascii="Arial" w:hAnsi="Arial" w:cs="Arial"/>
          <w:sz w:val="24"/>
          <w:szCs w:val="24"/>
        </w:rPr>
        <w:t xml:space="preserve">the </w:t>
      </w:r>
      <w:r>
        <w:rPr>
          <w:rFonts w:ascii="Arial" w:hAnsi="Arial" w:cs="Arial"/>
          <w:sz w:val="24"/>
          <w:szCs w:val="24"/>
        </w:rPr>
        <w:t xml:space="preserve">examiners </w:t>
      </w:r>
      <w:r w:rsidRPr="00B67CDC">
        <w:rPr>
          <w:rFonts w:ascii="Arial" w:hAnsi="Arial" w:cs="Arial"/>
          <w:sz w:val="24"/>
          <w:szCs w:val="24"/>
        </w:rPr>
        <w:t xml:space="preserve">will </w:t>
      </w:r>
      <w:r>
        <w:rPr>
          <w:rFonts w:ascii="Arial" w:hAnsi="Arial" w:cs="Arial"/>
          <w:sz w:val="24"/>
          <w:szCs w:val="24"/>
        </w:rPr>
        <w:t xml:space="preserve">not have </w:t>
      </w:r>
      <w:r w:rsidRPr="00B67CDC">
        <w:rPr>
          <w:rFonts w:ascii="Arial" w:hAnsi="Arial" w:cs="Arial"/>
          <w:sz w:val="24"/>
          <w:szCs w:val="24"/>
        </w:rPr>
        <w:t>authorization for invoices received later</w:t>
      </w:r>
      <w:r>
        <w:rPr>
          <w:rStyle w:val="CommentReference"/>
        </w:rPr>
        <w:annotationRef/>
      </w:r>
      <w:r w:rsidRPr="00B67CDC">
        <w:rPr>
          <w:rFonts w:ascii="Arial" w:hAnsi="Arial" w:cs="Arial"/>
          <w:sz w:val="24"/>
          <w:szCs w:val="24"/>
        </w:rPr>
        <w:t>.</w:t>
      </w:r>
    </w:p>
  </w:comment>
  <w:comment w:id="33" w:author="University of California" w:date="2009-07-07T12:15:00Z" w:initials="UoC">
    <w:p w:rsidR="00AE2BEB" w:rsidRDefault="00AE2BEB">
      <w:pPr>
        <w:pStyle w:val="CommentText"/>
      </w:pPr>
      <w:r>
        <w:rPr>
          <w:rStyle w:val="CommentReference"/>
        </w:rPr>
        <w:annotationRef/>
      </w:r>
      <w:r>
        <w:t xml:space="preserve"> Need to rewrite to something like:  The iVOS system is consultesd for a variety of reports regarding outside counsel expenses for Core Legal Services matters managed and administered by Office of General Counsel. </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60A" w:rsidRDefault="00F2360A">
      <w:r>
        <w:separator/>
      </w:r>
    </w:p>
  </w:endnote>
  <w:endnote w:type="continuationSeparator" w:id="0">
    <w:p w:rsidR="00F2360A" w:rsidRDefault="00F2360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Frutiger 55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AE2BEB" w:rsidP="00A918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E2BEB" w:rsidRDefault="00AE2BE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AE2BEB" w:rsidP="00A918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3A21">
      <w:rPr>
        <w:rStyle w:val="PageNumber"/>
        <w:noProof/>
      </w:rPr>
      <w:t>21</w:t>
    </w:r>
    <w:r>
      <w:rPr>
        <w:rStyle w:val="PageNumber"/>
      </w:rPr>
      <w:fldChar w:fldCharType="end"/>
    </w:r>
  </w:p>
  <w:p w:rsidR="00AE2BEB" w:rsidRDefault="00AE2BEB">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AE2B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60A" w:rsidRDefault="00F2360A">
      <w:r>
        <w:separator/>
      </w:r>
    </w:p>
  </w:footnote>
  <w:footnote w:type="continuationSeparator" w:id="0">
    <w:p w:rsidR="00F2360A" w:rsidRDefault="00F236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AE2BE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40pt;height:236.25pt;z-index:-251658240;mso-position-horizontal:center;mso-position-horizontal-relative:margin;mso-position-vertical:center;mso-position-vertical-relative:margin" o:allowincell="f">
          <v:imagedata r:id="rId1" o:title="Assist logo" gain="19661f" blacklevel="22938f"/>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AE2BEB" w:rsidP="00A91832">
    <w:pPr>
      <w:pStyle w:val="Header"/>
      <w:jc w:val="center"/>
    </w:pPr>
    <w:r>
      <w:t>RFP  MMEF0-2009-01</w:t>
    </w:r>
    <w:r w:rsidR="00BB3EA2">
      <w:t>4</w:t>
    </w:r>
    <w:r>
      <w:t>P</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AE2BE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540pt;height:236.25pt;z-index:-251659264;mso-position-horizontal:center;mso-position-horizontal-relative:margin;mso-position-vertical:center;mso-position-vertical-relative:margin" o:allowincell="f">
          <v:imagedata r:id="rId1" o:title="Assist logo" gain="19661f" blacklevel="22938f"/>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6300A"/>
    <w:multiLevelType w:val="hybridMultilevel"/>
    <w:tmpl w:val="4D80A18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68678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9F816E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C5C5EC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E7B359D"/>
    <w:multiLevelType w:val="hybridMultilevel"/>
    <w:tmpl w:val="202217D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
    <w:nsid w:val="0EBF6C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16509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30E2C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7EF60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A031A56"/>
    <w:multiLevelType w:val="hybridMultilevel"/>
    <w:tmpl w:val="FFF63D4A"/>
    <w:lvl w:ilvl="0" w:tplc="04090019">
      <w:start w:val="1"/>
      <w:numFmt w:val="lowerLetter"/>
      <w:lvlText w:val="%1."/>
      <w:lvlJc w:val="left"/>
      <w:pPr>
        <w:tabs>
          <w:tab w:val="num" w:pos="1530"/>
        </w:tabs>
        <w:ind w:left="1530" w:hanging="360"/>
      </w:pPr>
    </w:lvl>
    <w:lvl w:ilvl="1" w:tplc="04090019" w:tentative="1">
      <w:start w:val="1"/>
      <w:numFmt w:val="lowerLetter"/>
      <w:lvlText w:val="%2."/>
      <w:lvlJc w:val="left"/>
      <w:pPr>
        <w:tabs>
          <w:tab w:val="num" w:pos="2250"/>
        </w:tabs>
        <w:ind w:left="2250" w:hanging="360"/>
      </w:pPr>
    </w:lvl>
    <w:lvl w:ilvl="2" w:tplc="0409001B" w:tentative="1">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10">
    <w:nsid w:val="1AD17B02"/>
    <w:multiLevelType w:val="hybridMultilevel"/>
    <w:tmpl w:val="0B6A5344"/>
    <w:lvl w:ilvl="0" w:tplc="04090001">
      <w:start w:val="1"/>
      <w:numFmt w:val="bullet"/>
      <w:lvlText w:val=""/>
      <w:lvlJc w:val="left"/>
      <w:pPr>
        <w:tabs>
          <w:tab w:val="num" w:pos="1170"/>
        </w:tabs>
        <w:ind w:left="1170" w:hanging="360"/>
      </w:pPr>
      <w:rPr>
        <w:rFonts w:ascii="Symbol" w:hAnsi="Symbol" w:hint="default"/>
      </w:rPr>
    </w:lvl>
    <w:lvl w:ilvl="1" w:tplc="04090019">
      <w:start w:val="1"/>
      <w:numFmt w:val="lowerLetter"/>
      <w:lvlText w:val="%2."/>
      <w:lvlJc w:val="left"/>
      <w:pPr>
        <w:tabs>
          <w:tab w:val="num" w:pos="1890"/>
        </w:tabs>
        <w:ind w:left="1890" w:hanging="360"/>
      </w:pPr>
      <w:rPr>
        <w:rFonts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11">
    <w:nsid w:val="1DB84A8B"/>
    <w:multiLevelType w:val="hybridMultilevel"/>
    <w:tmpl w:val="ED1A86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76A408B"/>
    <w:multiLevelType w:val="hybridMultilevel"/>
    <w:tmpl w:val="C5FE459A"/>
    <w:lvl w:ilvl="0" w:tplc="C958E0F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CC42927"/>
    <w:multiLevelType w:val="multilevel"/>
    <w:tmpl w:val="8F8EB770"/>
    <w:lvl w:ilvl="0">
      <w:start w:val="1"/>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3353C0C"/>
    <w:multiLevelType w:val="singleLevel"/>
    <w:tmpl w:val="BB96053A"/>
    <w:lvl w:ilvl="0">
      <w:start w:val="1"/>
      <w:numFmt w:val="lowerLetter"/>
      <w:lvlText w:val="%1."/>
      <w:lvlJc w:val="left"/>
      <w:pPr>
        <w:tabs>
          <w:tab w:val="num" w:pos="360"/>
        </w:tabs>
        <w:ind w:left="360" w:hanging="360"/>
      </w:pPr>
      <w:rPr>
        <w:rFonts w:ascii="Times New Roman" w:hAnsi="Times New Roman" w:hint="default"/>
        <w:sz w:val="24"/>
      </w:rPr>
    </w:lvl>
  </w:abstractNum>
  <w:abstractNum w:abstractNumId="15">
    <w:nsid w:val="34195D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35040CCE"/>
    <w:multiLevelType w:val="hybridMultilevel"/>
    <w:tmpl w:val="067E69D8"/>
    <w:lvl w:ilvl="0" w:tplc="1632CF0E">
      <w:start w:val="1"/>
      <w:numFmt w:val="bullet"/>
      <w:lvlText w:val="o"/>
      <w:lvlJc w:val="left"/>
      <w:pPr>
        <w:tabs>
          <w:tab w:val="num" w:pos="2088"/>
        </w:tabs>
        <w:ind w:left="2088" w:hanging="360"/>
      </w:pPr>
      <w:rPr>
        <w:rFonts w:ascii="Courier New" w:hAnsi="Courier New" w:hint="default"/>
      </w:rPr>
    </w:lvl>
    <w:lvl w:ilvl="1" w:tplc="66DEA9C6">
      <w:numFmt w:val="bullet"/>
      <w:lvlText w:val="-"/>
      <w:lvlJc w:val="left"/>
      <w:pPr>
        <w:tabs>
          <w:tab w:val="num" w:pos="2808"/>
        </w:tabs>
        <w:ind w:left="2808" w:hanging="360"/>
      </w:pPr>
      <w:rPr>
        <w:rFonts w:ascii="Arial" w:eastAsia="Times New Roman" w:hAnsi="Arial" w:cs="Arial" w:hint="default"/>
      </w:rPr>
    </w:lvl>
    <w:lvl w:ilvl="2" w:tplc="04090005" w:tentative="1">
      <w:start w:val="1"/>
      <w:numFmt w:val="bullet"/>
      <w:lvlText w:val=""/>
      <w:lvlJc w:val="left"/>
      <w:pPr>
        <w:tabs>
          <w:tab w:val="num" w:pos="3528"/>
        </w:tabs>
        <w:ind w:left="3528" w:hanging="360"/>
      </w:pPr>
      <w:rPr>
        <w:rFonts w:ascii="Wingdings" w:hAnsi="Wingdings" w:hint="default"/>
      </w:rPr>
    </w:lvl>
    <w:lvl w:ilvl="3" w:tplc="04090001" w:tentative="1">
      <w:start w:val="1"/>
      <w:numFmt w:val="bullet"/>
      <w:lvlText w:val=""/>
      <w:lvlJc w:val="left"/>
      <w:pPr>
        <w:tabs>
          <w:tab w:val="num" w:pos="4248"/>
        </w:tabs>
        <w:ind w:left="4248" w:hanging="360"/>
      </w:pPr>
      <w:rPr>
        <w:rFonts w:ascii="Symbol" w:hAnsi="Symbol" w:hint="default"/>
      </w:rPr>
    </w:lvl>
    <w:lvl w:ilvl="4" w:tplc="04090003" w:tentative="1">
      <w:start w:val="1"/>
      <w:numFmt w:val="bullet"/>
      <w:lvlText w:val="o"/>
      <w:lvlJc w:val="left"/>
      <w:pPr>
        <w:tabs>
          <w:tab w:val="num" w:pos="4968"/>
        </w:tabs>
        <w:ind w:left="4968" w:hanging="360"/>
      </w:pPr>
      <w:rPr>
        <w:rFonts w:ascii="Courier New" w:hAnsi="Courier New" w:cs="Courier New" w:hint="default"/>
      </w:rPr>
    </w:lvl>
    <w:lvl w:ilvl="5" w:tplc="04090005" w:tentative="1">
      <w:start w:val="1"/>
      <w:numFmt w:val="bullet"/>
      <w:lvlText w:val=""/>
      <w:lvlJc w:val="left"/>
      <w:pPr>
        <w:tabs>
          <w:tab w:val="num" w:pos="5688"/>
        </w:tabs>
        <w:ind w:left="5688" w:hanging="360"/>
      </w:pPr>
      <w:rPr>
        <w:rFonts w:ascii="Wingdings" w:hAnsi="Wingdings" w:hint="default"/>
      </w:rPr>
    </w:lvl>
    <w:lvl w:ilvl="6" w:tplc="04090001" w:tentative="1">
      <w:start w:val="1"/>
      <w:numFmt w:val="bullet"/>
      <w:lvlText w:val=""/>
      <w:lvlJc w:val="left"/>
      <w:pPr>
        <w:tabs>
          <w:tab w:val="num" w:pos="6408"/>
        </w:tabs>
        <w:ind w:left="6408" w:hanging="360"/>
      </w:pPr>
      <w:rPr>
        <w:rFonts w:ascii="Symbol" w:hAnsi="Symbol" w:hint="default"/>
      </w:rPr>
    </w:lvl>
    <w:lvl w:ilvl="7" w:tplc="04090003" w:tentative="1">
      <w:start w:val="1"/>
      <w:numFmt w:val="bullet"/>
      <w:lvlText w:val="o"/>
      <w:lvlJc w:val="left"/>
      <w:pPr>
        <w:tabs>
          <w:tab w:val="num" w:pos="7128"/>
        </w:tabs>
        <w:ind w:left="7128" w:hanging="360"/>
      </w:pPr>
      <w:rPr>
        <w:rFonts w:ascii="Courier New" w:hAnsi="Courier New" w:cs="Courier New" w:hint="default"/>
      </w:rPr>
    </w:lvl>
    <w:lvl w:ilvl="8" w:tplc="04090005" w:tentative="1">
      <w:start w:val="1"/>
      <w:numFmt w:val="bullet"/>
      <w:lvlText w:val=""/>
      <w:lvlJc w:val="left"/>
      <w:pPr>
        <w:tabs>
          <w:tab w:val="num" w:pos="7848"/>
        </w:tabs>
        <w:ind w:left="7848" w:hanging="360"/>
      </w:pPr>
      <w:rPr>
        <w:rFonts w:ascii="Wingdings" w:hAnsi="Wingdings" w:hint="default"/>
      </w:rPr>
    </w:lvl>
  </w:abstractNum>
  <w:abstractNum w:abstractNumId="17">
    <w:nsid w:val="3B950B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3C275F9C"/>
    <w:multiLevelType w:val="hybridMultilevel"/>
    <w:tmpl w:val="65060C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5819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41EB0EAB"/>
    <w:multiLevelType w:val="hybridMultilevel"/>
    <w:tmpl w:val="D3342A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43333B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44F373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484A7486"/>
    <w:multiLevelType w:val="hybridMultilevel"/>
    <w:tmpl w:val="27C663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4A79AF"/>
    <w:multiLevelType w:val="multilevel"/>
    <w:tmpl w:val="E1DC6122"/>
    <w:lvl w:ilvl="0">
      <w:start w:val="1"/>
      <w:numFmt w:val="decimal"/>
      <w:lvlText w:val="%1"/>
      <w:lvlJc w:val="left"/>
      <w:pPr>
        <w:tabs>
          <w:tab w:val="num" w:pos="360"/>
        </w:tabs>
        <w:ind w:left="360" w:hanging="360"/>
      </w:pPr>
      <w:rPr>
        <w:rFonts w:hint="default"/>
        <w:b/>
        <w:i w:val="0"/>
        <w:sz w:val="28"/>
        <w:szCs w:val="28"/>
      </w:rPr>
    </w:lvl>
    <w:lvl w:ilvl="1">
      <w:start w:val="1"/>
      <w:numFmt w:val="decimal"/>
      <w:pStyle w:val="Heading2"/>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88C5B82"/>
    <w:multiLevelType w:val="multilevel"/>
    <w:tmpl w:val="880EEFC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4C2A24F5"/>
    <w:multiLevelType w:val="hybridMultilevel"/>
    <w:tmpl w:val="865E57A6"/>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27">
    <w:nsid w:val="513C29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5406441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9">
    <w:nsid w:val="59D92875"/>
    <w:multiLevelType w:val="hybridMultilevel"/>
    <w:tmpl w:val="8B0CF4C8"/>
    <w:lvl w:ilvl="0" w:tplc="C958E0F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BFD4E81"/>
    <w:multiLevelType w:val="hybridMultilevel"/>
    <w:tmpl w:val="E436A890"/>
    <w:lvl w:ilvl="0" w:tplc="04090011">
      <w:start w:val="1"/>
      <w:numFmt w:val="decimal"/>
      <w:lvlText w:val="%1)"/>
      <w:lvlJc w:val="left"/>
      <w:pPr>
        <w:tabs>
          <w:tab w:val="num" w:pos="1800"/>
        </w:tabs>
        <w:ind w:left="1800" w:hanging="360"/>
      </w:pPr>
      <w:rPr>
        <w:rFont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1">
    <w:nsid w:val="5C62782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5EEE1CC2"/>
    <w:multiLevelType w:val="hybridMultilevel"/>
    <w:tmpl w:val="0F824D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1660EE"/>
    <w:multiLevelType w:val="multilevel"/>
    <w:tmpl w:val="A75C2150"/>
    <w:lvl w:ilvl="0">
      <w:start w:val="1"/>
      <w:numFmt w:val="decimal"/>
      <w:pStyle w:val="DocHdg1"/>
      <w:lvlText w:val="%1."/>
      <w:lvlJc w:val="left"/>
      <w:pPr>
        <w:tabs>
          <w:tab w:val="num" w:pos="1290"/>
        </w:tabs>
        <w:ind w:left="1290" w:hanging="57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3.%2.%3"/>
      <w:lvlJc w:val="left"/>
      <w:pPr>
        <w:tabs>
          <w:tab w:val="num" w:pos="1440"/>
        </w:tabs>
        <w:ind w:left="1440" w:hanging="720"/>
      </w:pPr>
      <w:rPr>
        <w:rFonts w:hint="default"/>
        <w:b/>
        <w:i w:val="0"/>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4">
    <w:nsid w:val="6FC24807"/>
    <w:multiLevelType w:val="hybridMultilevel"/>
    <w:tmpl w:val="E41A55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47B68EE"/>
    <w:multiLevelType w:val="singleLevel"/>
    <w:tmpl w:val="A5C646C8"/>
    <w:lvl w:ilvl="0">
      <w:start w:val="1"/>
      <w:numFmt w:val="decimal"/>
      <w:lvlText w:val="%1."/>
      <w:legacy w:legacy="1" w:legacySpace="0" w:legacyIndent="360"/>
      <w:lvlJc w:val="left"/>
      <w:pPr>
        <w:ind w:left="360" w:hanging="360"/>
      </w:pPr>
    </w:lvl>
  </w:abstractNum>
  <w:abstractNum w:abstractNumId="36">
    <w:nsid w:val="74EF465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751B61EF"/>
    <w:multiLevelType w:val="singleLevel"/>
    <w:tmpl w:val="04090001"/>
    <w:lvl w:ilvl="0">
      <w:start w:val="1"/>
      <w:numFmt w:val="bullet"/>
      <w:lvlText w:val=""/>
      <w:lvlJc w:val="left"/>
      <w:pPr>
        <w:tabs>
          <w:tab w:val="num" w:pos="1440"/>
        </w:tabs>
        <w:ind w:left="1440" w:hanging="360"/>
      </w:pPr>
      <w:rPr>
        <w:rFonts w:ascii="Symbol" w:hAnsi="Symbol" w:hint="default"/>
      </w:rPr>
    </w:lvl>
  </w:abstractNum>
  <w:abstractNum w:abstractNumId="38">
    <w:nsid w:val="766A22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7B275120"/>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3"/>
  </w:num>
  <w:num w:numId="2">
    <w:abstractNumId w:val="31"/>
  </w:num>
  <w:num w:numId="3">
    <w:abstractNumId w:val="24"/>
  </w:num>
  <w:num w:numId="4">
    <w:abstractNumId w:val="33"/>
    <w:lvlOverride w:ilvl="0">
      <w:startOverride w:val="2"/>
    </w:lvlOverride>
    <w:lvlOverride w:ilvl="1">
      <w:startOverride w:val="1"/>
    </w:lvlOverride>
  </w:num>
  <w:num w:numId="5">
    <w:abstractNumId w:val="0"/>
  </w:num>
  <w:num w:numId="6">
    <w:abstractNumId w:val="4"/>
  </w:num>
  <w:num w:numId="7">
    <w:abstractNumId w:val="23"/>
  </w:num>
  <w:num w:numId="8">
    <w:abstractNumId w:val="39"/>
  </w:num>
  <w:num w:numId="9">
    <w:abstractNumId w:val="1"/>
  </w:num>
  <w:num w:numId="10">
    <w:abstractNumId w:val="3"/>
  </w:num>
  <w:num w:numId="11">
    <w:abstractNumId w:val="21"/>
  </w:num>
  <w:num w:numId="12">
    <w:abstractNumId w:val="19"/>
  </w:num>
  <w:num w:numId="13">
    <w:abstractNumId w:val="2"/>
  </w:num>
  <w:num w:numId="14">
    <w:abstractNumId w:val="37"/>
  </w:num>
  <w:num w:numId="15">
    <w:abstractNumId w:val="28"/>
  </w:num>
  <w:num w:numId="16">
    <w:abstractNumId w:val="10"/>
  </w:num>
  <w:num w:numId="17">
    <w:abstractNumId w:val="9"/>
  </w:num>
  <w:num w:numId="18">
    <w:abstractNumId w:val="29"/>
  </w:num>
  <w:num w:numId="19">
    <w:abstractNumId w:val="15"/>
  </w:num>
  <w:num w:numId="20">
    <w:abstractNumId w:val="22"/>
  </w:num>
  <w:num w:numId="21">
    <w:abstractNumId w:val="36"/>
  </w:num>
  <w:num w:numId="22">
    <w:abstractNumId w:val="5"/>
  </w:num>
  <w:num w:numId="23">
    <w:abstractNumId w:val="7"/>
  </w:num>
  <w:num w:numId="24">
    <w:abstractNumId w:val="27"/>
  </w:num>
  <w:num w:numId="25">
    <w:abstractNumId w:val="8"/>
  </w:num>
  <w:num w:numId="26">
    <w:abstractNumId w:val="17"/>
  </w:num>
  <w:num w:numId="27">
    <w:abstractNumId w:val="6"/>
  </w:num>
  <w:num w:numId="28">
    <w:abstractNumId w:val="38"/>
  </w:num>
  <w:num w:numId="29">
    <w:abstractNumId w:val="14"/>
  </w:num>
  <w:num w:numId="30">
    <w:abstractNumId w:val="30"/>
  </w:num>
  <w:num w:numId="31">
    <w:abstractNumId w:val="12"/>
  </w:num>
  <w:num w:numId="32">
    <w:abstractNumId w:val="16"/>
  </w:num>
  <w:num w:numId="33">
    <w:abstractNumId w:val="35"/>
  </w:num>
  <w:num w:numId="34">
    <w:abstractNumId w:val="25"/>
  </w:num>
  <w:num w:numId="35">
    <w:abstractNumId w:val="18"/>
  </w:num>
  <w:num w:numId="36">
    <w:abstractNumId w:val="26"/>
  </w:num>
  <w:num w:numId="37">
    <w:abstractNumId w:val="32"/>
  </w:num>
  <w:num w:numId="38">
    <w:abstractNumId w:val="34"/>
  </w:num>
  <w:num w:numId="39">
    <w:abstractNumId w:val="11"/>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hideSpellingErrors/>
  <w:hideGrammaticalErrors/>
  <w:stylePaneFormatFilter w:val="3F01"/>
  <w:defaultTabStop w:val="288"/>
  <w:doNotHyphenateCaps/>
  <w:displayHorizontalDrawingGridEvery w:val="0"/>
  <w:displayVerticalDrawingGridEvery w:val="0"/>
  <w:doNotUseMarginsForDrawingGridOrigin/>
  <w:doNotShadeFormData/>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cVars>
    <w:docVar w:name="DocStamp_1_DocID" w:val="T"/>
    <w:docVar w:name="DocStamp_1_IncludeDate" w:val=""/>
    <w:docVar w:name="DocStamp_1_IncludeDraftText" w:val="6čTOC 8&#10;)萏ո葞ո)㉫䄂"/>
    <w:docVar w:name="DocStamp_1_IncludeTime" w:val="6čTOC 8&#10;)萏ո葞ո)㉫䄂"/>
    <w:docVar w:name="DocStamp_1_InsertDateAsField" w:val="6čTOC 8&#10;)萏ո葞ո)㉫䄂&#10;)萏ո葞ո)㉫䄂"/>
    <w:docVar w:name="DocStamp_1_TypeID" w:val="w:docVa"/>
    <w:docVar w:name="MPDocID" w:val="33骘ࢼ骐ࢼ骠ࢼ"/>
    <w:docVar w:name="NewDocStampType" w:val="w:docVa"/>
  </w:docVars>
  <w:rsids>
    <w:rsidRoot w:val="00D3774D"/>
    <w:rsid w:val="00046182"/>
    <w:rsid w:val="00073573"/>
    <w:rsid w:val="0009229A"/>
    <w:rsid w:val="000A18A7"/>
    <w:rsid w:val="001018FD"/>
    <w:rsid w:val="00115BA3"/>
    <w:rsid w:val="00131E8F"/>
    <w:rsid w:val="0014625A"/>
    <w:rsid w:val="001571F7"/>
    <w:rsid w:val="00175BB2"/>
    <w:rsid w:val="00186693"/>
    <w:rsid w:val="0018788C"/>
    <w:rsid w:val="00193FCF"/>
    <w:rsid w:val="001C1AE9"/>
    <w:rsid w:val="001C22E5"/>
    <w:rsid w:val="001E11AD"/>
    <w:rsid w:val="001F08C1"/>
    <w:rsid w:val="002002FE"/>
    <w:rsid w:val="0024147A"/>
    <w:rsid w:val="002629C7"/>
    <w:rsid w:val="00284962"/>
    <w:rsid w:val="002A45E6"/>
    <w:rsid w:val="002A7AE7"/>
    <w:rsid w:val="002B236E"/>
    <w:rsid w:val="002C6CD1"/>
    <w:rsid w:val="002D42F0"/>
    <w:rsid w:val="002F7E6C"/>
    <w:rsid w:val="00311241"/>
    <w:rsid w:val="003307A0"/>
    <w:rsid w:val="003412B2"/>
    <w:rsid w:val="003431F3"/>
    <w:rsid w:val="003660A0"/>
    <w:rsid w:val="003673EC"/>
    <w:rsid w:val="00376EEB"/>
    <w:rsid w:val="003834E7"/>
    <w:rsid w:val="003878B3"/>
    <w:rsid w:val="003959F6"/>
    <w:rsid w:val="003A01E3"/>
    <w:rsid w:val="003A04F2"/>
    <w:rsid w:val="003B2952"/>
    <w:rsid w:val="003F5358"/>
    <w:rsid w:val="00424245"/>
    <w:rsid w:val="00433D5A"/>
    <w:rsid w:val="0044565E"/>
    <w:rsid w:val="004477D2"/>
    <w:rsid w:val="004635FE"/>
    <w:rsid w:val="00470C02"/>
    <w:rsid w:val="004737F6"/>
    <w:rsid w:val="004776B8"/>
    <w:rsid w:val="00480AB8"/>
    <w:rsid w:val="00487D73"/>
    <w:rsid w:val="004932C9"/>
    <w:rsid w:val="004A491B"/>
    <w:rsid w:val="004C316E"/>
    <w:rsid w:val="004D7CD6"/>
    <w:rsid w:val="004F0CF6"/>
    <w:rsid w:val="00524371"/>
    <w:rsid w:val="00537F34"/>
    <w:rsid w:val="00547F61"/>
    <w:rsid w:val="00555036"/>
    <w:rsid w:val="005628AD"/>
    <w:rsid w:val="005759FF"/>
    <w:rsid w:val="00575EC1"/>
    <w:rsid w:val="00584DE7"/>
    <w:rsid w:val="005C0DD4"/>
    <w:rsid w:val="005E7542"/>
    <w:rsid w:val="00637B96"/>
    <w:rsid w:val="00642D38"/>
    <w:rsid w:val="00644350"/>
    <w:rsid w:val="0065295C"/>
    <w:rsid w:val="00655621"/>
    <w:rsid w:val="0066073A"/>
    <w:rsid w:val="006702F6"/>
    <w:rsid w:val="006708B0"/>
    <w:rsid w:val="00672F0C"/>
    <w:rsid w:val="00683B73"/>
    <w:rsid w:val="006868AF"/>
    <w:rsid w:val="006C60FB"/>
    <w:rsid w:val="006C6E57"/>
    <w:rsid w:val="006D7EDA"/>
    <w:rsid w:val="006E2030"/>
    <w:rsid w:val="006F0B45"/>
    <w:rsid w:val="0070113B"/>
    <w:rsid w:val="00713542"/>
    <w:rsid w:val="00720F39"/>
    <w:rsid w:val="007303D6"/>
    <w:rsid w:val="0076068A"/>
    <w:rsid w:val="00775182"/>
    <w:rsid w:val="00793CCA"/>
    <w:rsid w:val="007C6C10"/>
    <w:rsid w:val="007C740A"/>
    <w:rsid w:val="007E6E4B"/>
    <w:rsid w:val="008061A8"/>
    <w:rsid w:val="008103B3"/>
    <w:rsid w:val="00813A21"/>
    <w:rsid w:val="008252D7"/>
    <w:rsid w:val="00833CAC"/>
    <w:rsid w:val="00850BDA"/>
    <w:rsid w:val="00855D85"/>
    <w:rsid w:val="0086271B"/>
    <w:rsid w:val="00880650"/>
    <w:rsid w:val="00890882"/>
    <w:rsid w:val="00896902"/>
    <w:rsid w:val="008A4E6F"/>
    <w:rsid w:val="008B7DC3"/>
    <w:rsid w:val="008D0D4D"/>
    <w:rsid w:val="008D206A"/>
    <w:rsid w:val="008D55EB"/>
    <w:rsid w:val="008E1E01"/>
    <w:rsid w:val="008E2332"/>
    <w:rsid w:val="008E7611"/>
    <w:rsid w:val="0090042C"/>
    <w:rsid w:val="0092594A"/>
    <w:rsid w:val="00925DB5"/>
    <w:rsid w:val="009359D8"/>
    <w:rsid w:val="00976648"/>
    <w:rsid w:val="00983AF7"/>
    <w:rsid w:val="00985EED"/>
    <w:rsid w:val="009E3A8F"/>
    <w:rsid w:val="009F7010"/>
    <w:rsid w:val="00A0603B"/>
    <w:rsid w:val="00A10D4B"/>
    <w:rsid w:val="00A11845"/>
    <w:rsid w:val="00A32E4F"/>
    <w:rsid w:val="00A37D04"/>
    <w:rsid w:val="00A54ABD"/>
    <w:rsid w:val="00A561D9"/>
    <w:rsid w:val="00A605DC"/>
    <w:rsid w:val="00A81797"/>
    <w:rsid w:val="00A81FD9"/>
    <w:rsid w:val="00A8482E"/>
    <w:rsid w:val="00A91832"/>
    <w:rsid w:val="00A95178"/>
    <w:rsid w:val="00AB64D0"/>
    <w:rsid w:val="00AD1CD3"/>
    <w:rsid w:val="00AE2BEB"/>
    <w:rsid w:val="00B215BB"/>
    <w:rsid w:val="00B32F9D"/>
    <w:rsid w:val="00B67CDC"/>
    <w:rsid w:val="00B861B5"/>
    <w:rsid w:val="00B9189D"/>
    <w:rsid w:val="00B92A30"/>
    <w:rsid w:val="00B954C1"/>
    <w:rsid w:val="00BA5240"/>
    <w:rsid w:val="00BA7278"/>
    <w:rsid w:val="00BB3EA2"/>
    <w:rsid w:val="00C05942"/>
    <w:rsid w:val="00C05C70"/>
    <w:rsid w:val="00C37920"/>
    <w:rsid w:val="00C50DDC"/>
    <w:rsid w:val="00C50E49"/>
    <w:rsid w:val="00C51663"/>
    <w:rsid w:val="00C5682C"/>
    <w:rsid w:val="00C848CA"/>
    <w:rsid w:val="00CA4FA3"/>
    <w:rsid w:val="00CA79F8"/>
    <w:rsid w:val="00CD0F81"/>
    <w:rsid w:val="00CD5EDB"/>
    <w:rsid w:val="00CE6BDD"/>
    <w:rsid w:val="00CF058C"/>
    <w:rsid w:val="00CF7FE8"/>
    <w:rsid w:val="00D04177"/>
    <w:rsid w:val="00D05EE9"/>
    <w:rsid w:val="00D370CB"/>
    <w:rsid w:val="00D3774D"/>
    <w:rsid w:val="00D5726F"/>
    <w:rsid w:val="00D611EC"/>
    <w:rsid w:val="00D61F8D"/>
    <w:rsid w:val="00D7158B"/>
    <w:rsid w:val="00E12EAA"/>
    <w:rsid w:val="00E35ACF"/>
    <w:rsid w:val="00E56898"/>
    <w:rsid w:val="00E8795F"/>
    <w:rsid w:val="00EB0B16"/>
    <w:rsid w:val="00EC3D47"/>
    <w:rsid w:val="00EC4D94"/>
    <w:rsid w:val="00EE6341"/>
    <w:rsid w:val="00EF64A0"/>
    <w:rsid w:val="00F150D7"/>
    <w:rsid w:val="00F231B7"/>
    <w:rsid w:val="00F233E2"/>
    <w:rsid w:val="00F2360A"/>
    <w:rsid w:val="00F27CF9"/>
    <w:rsid w:val="00F5271B"/>
    <w:rsid w:val="00FD33A3"/>
    <w:rsid w:val="00FF2B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numPr>
        <w:ilvl w:val="1"/>
        <w:numId w:val="3"/>
      </w:numPr>
      <w:outlineLvl w:val="1"/>
    </w:pPr>
    <w:rPr>
      <w:b/>
      <w:sz w:val="24"/>
      <w:u w:val="single"/>
    </w:rPr>
  </w:style>
  <w:style w:type="paragraph" w:styleId="Heading3">
    <w:name w:val="heading 3"/>
    <w:basedOn w:val="Normal"/>
    <w:next w:val="Normal"/>
    <w:qFormat/>
    <w:pPr>
      <w:keepNext/>
      <w:jc w:val="center"/>
      <w:outlineLvl w:val="2"/>
    </w:pPr>
    <w:rPr>
      <w:b/>
      <w:sz w:val="40"/>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outlineLvl w:val="4"/>
    </w:pPr>
    <w:rPr>
      <w:sz w:val="24"/>
    </w:rPr>
  </w:style>
  <w:style w:type="paragraph" w:styleId="Heading6">
    <w:name w:val="heading 6"/>
    <w:basedOn w:val="Normal"/>
    <w:next w:val="Normal"/>
    <w:qFormat/>
    <w:pPr>
      <w:keepNext/>
      <w:jc w:val="center"/>
      <w:outlineLvl w:val="5"/>
    </w:pPr>
    <w:rPr>
      <w:b/>
      <w:sz w:val="28"/>
    </w:rPr>
  </w:style>
  <w:style w:type="paragraph" w:styleId="Heading7">
    <w:name w:val="heading 7"/>
    <w:basedOn w:val="Normal"/>
    <w:next w:val="Normal"/>
    <w:qFormat/>
    <w:pPr>
      <w:keepNext/>
      <w:pBdr>
        <w:top w:val="single" w:sz="6" w:space="1" w:color="auto"/>
        <w:left w:val="single" w:sz="6" w:space="1" w:color="auto"/>
        <w:bottom w:val="single" w:sz="6" w:space="1" w:color="auto"/>
        <w:right w:val="single" w:sz="6" w:space="1" w:color="auto"/>
      </w:pBdr>
      <w:jc w:val="center"/>
      <w:outlineLvl w:val="6"/>
    </w:pPr>
    <w:rPr>
      <w:b/>
      <w:sz w:val="24"/>
    </w:rPr>
  </w:style>
  <w:style w:type="paragraph" w:styleId="Heading8">
    <w:name w:val="heading 8"/>
    <w:basedOn w:val="Normal"/>
    <w:next w:val="Normal"/>
    <w:qFormat/>
    <w:pPr>
      <w:keepNext/>
      <w:jc w:val="right"/>
      <w:outlineLvl w:val="7"/>
    </w:pPr>
    <w:rPr>
      <w:b/>
    </w:rPr>
  </w:style>
  <w:style w:type="paragraph" w:styleId="Heading9">
    <w:name w:val="heading 9"/>
    <w:basedOn w:val="Normal"/>
    <w:next w:val="Normal"/>
    <w:qFormat/>
    <w:pPr>
      <w:keepNext/>
      <w:jc w:val="right"/>
      <w:outlineLvl w:val="8"/>
    </w:pPr>
    <w:rPr>
      <w:b/>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both"/>
    </w:pPr>
    <w:rPr>
      <w:rFonts w:ascii="Arial" w:hAnsi="Arial"/>
    </w:rPr>
  </w:style>
  <w:style w:type="paragraph" w:customStyle="1" w:styleId="GenConditionssingle">
    <w:name w:val="Gen. Conditions single"/>
    <w:basedOn w:val="Normal"/>
    <w:pPr>
      <w:jc w:val="both"/>
    </w:pPr>
    <w:rPr>
      <w:sz w:val="16"/>
    </w:rPr>
  </w:style>
  <w:style w:type="paragraph" w:customStyle="1" w:styleId="Style1">
    <w:name w:val="Style1"/>
    <w:basedOn w:val="GenConditionssingle"/>
    <w:pPr>
      <w:ind w:left="360"/>
    </w:pPr>
    <w:rPr>
      <w:rFonts w:ascii="Arial" w:hAnsi="Arial"/>
      <w:sz w:val="20"/>
    </w:rPr>
  </w:style>
  <w:style w:type="paragraph" w:styleId="BodyText2">
    <w:name w:val="Body Text 2"/>
    <w:basedOn w:val="Normal"/>
    <w:pPr>
      <w:ind w:left="2520"/>
    </w:pPr>
    <w:rPr>
      <w:rFonts w:ascii="Times" w:hAnsi="Times"/>
      <w:sz w:val="24"/>
    </w:rPr>
  </w:style>
  <w:style w:type="paragraph" w:styleId="PlainText">
    <w:name w:val="Plain Text"/>
    <w:basedOn w:val="Normal"/>
    <w:rPr>
      <w:rFonts w:ascii="Courier New" w:hAnsi="Courier New"/>
    </w:rPr>
  </w:style>
  <w:style w:type="paragraph" w:styleId="Caption">
    <w:name w:val="caption"/>
    <w:basedOn w:val="Normal"/>
    <w:next w:val="Normal"/>
    <w:qFormat/>
    <w:pPr>
      <w:jc w:val="center"/>
    </w:pPr>
    <w:rPr>
      <w:rFonts w:ascii="Palatino" w:hAnsi="Palatino"/>
      <w:b/>
      <w:sz w:val="24"/>
    </w:rPr>
  </w:style>
  <w:style w:type="paragraph" w:styleId="BodyTextIndent">
    <w:name w:val="Body Text Indent"/>
    <w:basedOn w:val="Normal"/>
    <w:pPr>
      <w:tabs>
        <w:tab w:val="left" w:pos="-450"/>
        <w:tab w:val="left" w:pos="2160"/>
      </w:tabs>
      <w:ind w:left="2160" w:hanging="2160"/>
    </w:pPr>
    <w:rPr>
      <w:rFonts w:ascii="Palatino" w:hAnsi="Palatino"/>
      <w:color w:val="000000"/>
      <w:sz w:val="22"/>
    </w:rPr>
  </w:style>
  <w:style w:type="paragraph" w:styleId="BodyTextIndent2">
    <w:name w:val="Body Text Indent 2"/>
    <w:basedOn w:val="Normal"/>
    <w:pPr>
      <w:spacing w:line="360" w:lineRule="auto"/>
      <w:ind w:left="360" w:hanging="360"/>
    </w:pPr>
    <w:rPr>
      <w:rFonts w:ascii="Palatino" w:hAnsi="Palatino"/>
      <w:sz w:val="22"/>
    </w:rPr>
  </w:style>
  <w:style w:type="paragraph" w:styleId="EndnoteText">
    <w:name w:val="endnote text"/>
    <w:basedOn w:val="Normal"/>
    <w:semiHidden/>
    <w:pPr>
      <w:overflowPunct w:val="0"/>
      <w:autoSpaceDE w:val="0"/>
      <w:autoSpaceDN w:val="0"/>
      <w:adjustRightInd w:val="0"/>
      <w:jc w:val="both"/>
      <w:textAlignment w:val="baseline"/>
    </w:pPr>
    <w:rPr>
      <w:rFonts w:ascii="Frutiger 55 Roman" w:hAnsi="Frutiger 55 Roman"/>
    </w:rPr>
  </w:style>
  <w:style w:type="paragraph" w:customStyle="1" w:styleId="level1">
    <w:name w:val="level 1"/>
    <w:basedOn w:val="Normal"/>
    <w:pPr>
      <w:tabs>
        <w:tab w:val="left" w:pos="720"/>
        <w:tab w:val="left" w:pos="1440"/>
        <w:tab w:val="left" w:pos="2160"/>
        <w:tab w:val="left" w:pos="2880"/>
        <w:tab w:val="left" w:pos="3600"/>
        <w:tab w:val="left" w:pos="4320"/>
        <w:tab w:val="left" w:pos="5040"/>
        <w:tab w:val="left" w:pos="5760"/>
        <w:tab w:val="left" w:pos="6480"/>
      </w:tabs>
      <w:overflowPunct w:val="0"/>
      <w:autoSpaceDE w:val="0"/>
      <w:autoSpaceDN w:val="0"/>
      <w:adjustRightInd w:val="0"/>
      <w:jc w:val="both"/>
      <w:textAlignment w:val="baseline"/>
    </w:pPr>
    <w:rPr>
      <w:rFonts w:ascii="Frutiger 55 Roman" w:hAnsi="Frutiger 55 Roman"/>
      <w:b/>
    </w:rPr>
  </w:style>
  <w:style w:type="paragraph" w:styleId="TOC1">
    <w:name w:val="toc 1"/>
    <w:basedOn w:val="Normal"/>
    <w:next w:val="Normal"/>
    <w:autoRedefine/>
    <w:semiHidden/>
    <w:pPr>
      <w:tabs>
        <w:tab w:val="left" w:pos="-720"/>
        <w:tab w:val="left" w:pos="0"/>
      </w:tabs>
      <w:suppressAutoHyphens/>
    </w:pPr>
    <w:rPr>
      <w:b/>
      <w:sz w:val="24"/>
    </w:rPr>
  </w:style>
  <w:style w:type="paragraph" w:styleId="BodyText3">
    <w:name w:val="Body Text 3"/>
    <w:basedOn w:val="Normal"/>
    <w:rPr>
      <w:sz w:val="18"/>
    </w:rPr>
  </w:style>
  <w:style w:type="paragraph" w:customStyle="1" w:styleId="DocHdg1">
    <w:name w:val="Doc Hdg1"/>
    <w:basedOn w:val="Normal"/>
    <w:autoRedefine/>
    <w:rsid w:val="00C5682C"/>
    <w:pPr>
      <w:keepNext/>
      <w:outlineLvl w:val="0"/>
    </w:pPr>
    <w:rPr>
      <w:rFonts w:ascii="Arial" w:hAnsi="Arial"/>
      <w:b/>
      <w:sz w:val="24"/>
      <w:szCs w:val="24"/>
    </w:rPr>
  </w:style>
  <w:style w:type="paragraph" w:customStyle="1" w:styleId="DocHdg2">
    <w:name w:val="Doc Hdg2"/>
    <w:basedOn w:val="Normal"/>
    <w:pPr>
      <w:keepNext/>
      <w:outlineLvl w:val="1"/>
    </w:pPr>
    <w:rPr>
      <w:rFonts w:ascii="Arial" w:hAnsi="Arial"/>
      <w:b/>
      <w:sz w:val="28"/>
    </w:rPr>
  </w:style>
  <w:style w:type="paragraph" w:styleId="Header">
    <w:name w:val="header"/>
    <w:basedOn w:val="Normal"/>
    <w:pPr>
      <w:tabs>
        <w:tab w:val="center" w:pos="4320"/>
        <w:tab w:val="right" w:pos="8640"/>
      </w:tabs>
    </w:pPr>
    <w:rPr>
      <w:rFonts w:ascii="Arial" w:hAnsi="Arial"/>
      <w:sz w:val="24"/>
    </w:rPr>
  </w:style>
  <w:style w:type="paragraph" w:styleId="TOC2">
    <w:name w:val="toc 2"/>
    <w:basedOn w:val="Normal"/>
    <w:next w:val="Normal"/>
    <w:autoRedefine/>
    <w:semiHidden/>
    <w:pPr>
      <w:ind w:left="240"/>
    </w:pPr>
    <w:rPr>
      <w:rFonts w:ascii="Arial" w:hAnsi="Arial"/>
      <w:sz w:val="24"/>
    </w:rPr>
  </w:style>
  <w:style w:type="paragraph" w:styleId="TOC3">
    <w:name w:val="toc 3"/>
    <w:basedOn w:val="Normal"/>
    <w:next w:val="Normal"/>
    <w:autoRedefine/>
    <w:semiHidden/>
    <w:pPr>
      <w:ind w:left="480"/>
    </w:pPr>
    <w:rPr>
      <w:rFonts w:ascii="Arial" w:hAnsi="Arial"/>
      <w:sz w:val="24"/>
    </w:rPr>
  </w:style>
  <w:style w:type="paragraph" w:customStyle="1" w:styleId="SectionTitle">
    <w:name w:val="Section Title"/>
    <w:basedOn w:val="Normal"/>
    <w:pPr>
      <w:overflowPunct w:val="0"/>
      <w:autoSpaceDE w:val="0"/>
      <w:autoSpaceDN w:val="0"/>
      <w:adjustRightInd w:val="0"/>
      <w:jc w:val="center"/>
      <w:textAlignment w:val="baseline"/>
    </w:pPr>
    <w:rPr>
      <w:rFonts w:ascii="Arial" w:hAnsi="Arial"/>
      <w:b/>
      <w:u w:val="single"/>
    </w:rPr>
  </w:style>
  <w:style w:type="character" w:styleId="Hyperlink">
    <w:name w:val="Hyperlink"/>
    <w:basedOn w:val="DefaultParagraphFont"/>
    <w:rPr>
      <w:color w:val="0000FF"/>
      <w:u w:val="single"/>
    </w:rPr>
  </w:style>
  <w:style w:type="paragraph" w:customStyle="1" w:styleId="HTMLBody">
    <w:name w:val="HTML Body"/>
    <w:rPr>
      <w:rFonts w:ascii="Courier New" w:hAnsi="Courier New"/>
      <w:snapToGrid w:val="0"/>
    </w:r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DocumentMap">
    <w:name w:val="Document Map"/>
    <w:basedOn w:val="Normal"/>
    <w:semiHidden/>
    <w:pPr>
      <w:shd w:val="clear" w:color="auto" w:fill="000080"/>
    </w:pPr>
    <w:rPr>
      <w:rFonts w:ascii="Tahoma" w:hAnsi="Tahoma"/>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yle2">
    <w:name w:val="Style2"/>
    <w:basedOn w:val="Normal"/>
    <w:pPr>
      <w:jc w:val="center"/>
    </w:pPr>
    <w:rPr>
      <w:rFonts w:ascii="Arial" w:hAnsi="Arial"/>
      <w:b/>
      <w:sz w:val="32"/>
      <w:szCs w:val="32"/>
    </w:rPr>
  </w:style>
  <w:style w:type="paragraph" w:customStyle="1" w:styleId="Style3">
    <w:name w:val="Style3"/>
    <w:basedOn w:val="DocHdg1"/>
    <w:autoRedefine/>
  </w:style>
  <w:style w:type="paragraph" w:customStyle="1" w:styleId="Style4">
    <w:name w:val="Style4"/>
    <w:basedOn w:val="DocHdg2"/>
    <w:autoRedefine/>
    <w:pPr>
      <w:numPr>
        <w:ilvl w:val="1"/>
        <w:numId w:val="4"/>
      </w:numPr>
      <w:tabs>
        <w:tab w:val="clear" w:pos="1290"/>
        <w:tab w:val="num" w:pos="180"/>
      </w:tabs>
      <w:ind w:hanging="1290"/>
    </w:pPr>
    <w:rPr>
      <w:sz w:val="24"/>
    </w:rPr>
  </w:style>
  <w:style w:type="paragraph" w:styleId="BalloonText">
    <w:name w:val="Balloon Text"/>
    <w:basedOn w:val="Normal"/>
    <w:semiHidden/>
    <w:rPr>
      <w:rFonts w:ascii="Tahoma" w:hAnsi="Tahoma" w:cs="Tahoma"/>
      <w:sz w:val="16"/>
      <w:szCs w:val="16"/>
    </w:rPr>
  </w:style>
  <w:style w:type="character" w:styleId="EndnoteReference">
    <w:name w:val="endnote reference"/>
    <w:basedOn w:val="DefaultParagraphFont"/>
    <w:semiHidden/>
    <w:rPr>
      <w:vertAlign w:val="superscript"/>
    </w:rPr>
  </w:style>
  <w:style w:type="paragraph" w:customStyle="1" w:styleId="ucopstyle">
    <w:name w:val="ucopstyle"/>
    <w:basedOn w:val="Normal"/>
    <w:pPr>
      <w:spacing w:before="100" w:beforeAutospacing="1" w:after="100" w:afterAutospacing="1" w:line="211" w:lineRule="atLeast"/>
    </w:pPr>
    <w:rPr>
      <w:rFonts w:ascii="Verdana" w:hAnsi="Verdana"/>
      <w:sz w:val="16"/>
      <w:szCs w:val="16"/>
    </w:rPr>
  </w:style>
  <w:style w:type="character" w:styleId="Strong">
    <w:name w:val="Strong"/>
    <w:basedOn w:val="DefaultParagraphFont"/>
    <w:qFormat/>
    <w:rPr>
      <w:b/>
      <w:bCs/>
    </w:rPr>
  </w:style>
  <w:style w:type="paragraph" w:customStyle="1" w:styleId="systyle">
    <w:name w:val="systyle"/>
    <w:basedOn w:val="Normal"/>
    <w:pPr>
      <w:spacing w:before="100" w:beforeAutospacing="1" w:after="100" w:afterAutospacing="1" w:line="198" w:lineRule="atLeast"/>
    </w:pPr>
    <w:rPr>
      <w:rFonts w:ascii="Verdana" w:hAnsi="Verdana"/>
      <w:sz w:val="15"/>
      <w:szCs w:val="15"/>
    </w:rPr>
  </w:style>
  <w:style w:type="character" w:styleId="CommentReference">
    <w:name w:val="annotation reference"/>
    <w:basedOn w:val="DefaultParagraphFont"/>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RFPHeading4">
    <w:name w:val="RFP Heading 4"/>
    <w:basedOn w:val="Heading4"/>
    <w:autoRedefine/>
    <w:rsid w:val="00E35ACF"/>
    <w:pPr>
      <w:spacing w:before="240" w:after="240"/>
      <w:ind w:left="720" w:hanging="270"/>
      <w:jc w:val="both"/>
    </w:pPr>
    <w:rPr>
      <w:rFonts w:ascii="Trebuchet MS" w:hAnsi="Trebuchet MS" w:cs="Arial"/>
      <w:sz w:val="24"/>
      <w:szCs w:val="24"/>
    </w:rPr>
  </w:style>
  <w:style w:type="paragraph" w:customStyle="1" w:styleId="RFPBodyText">
    <w:name w:val="RFP Body Text"/>
    <w:basedOn w:val="Normal"/>
    <w:rsid w:val="00E35ACF"/>
    <w:pPr>
      <w:ind w:left="1260"/>
    </w:pPr>
    <w:rPr>
      <w:rFonts w:ascii="Arial" w:hAnsi="Arial"/>
    </w:rPr>
  </w:style>
  <w:style w:type="paragraph" w:styleId="NormalWeb">
    <w:name w:val="Normal (Web)"/>
    <w:basedOn w:val="Normal"/>
    <w:rsid w:val="0092594A"/>
    <w:pPr>
      <w:spacing w:before="100" w:beforeAutospacing="1" w:after="100" w:afterAutospacing="1" w:line="240" w:lineRule="atLeast"/>
    </w:pPr>
    <w:rPr>
      <w:rFonts w:ascii="Verdana" w:hAnsi="Verdana"/>
      <w:sz w:val="18"/>
      <w:szCs w:val="18"/>
    </w:rPr>
  </w:style>
  <w:style w:type="paragraph" w:styleId="Revision">
    <w:name w:val="Revision"/>
    <w:hidden/>
    <w:uiPriority w:val="99"/>
    <w:semiHidden/>
    <w:rsid w:val="00855D85"/>
  </w:style>
</w:styles>
</file>

<file path=word/webSettings.xml><?xml version="1.0" encoding="utf-8"?>
<w:webSettings xmlns:r="http://schemas.openxmlformats.org/officeDocument/2006/relationships" xmlns:w="http://schemas.openxmlformats.org/wordprocessingml/2006/main">
  <w:divs>
    <w:div w:id="75563560">
      <w:bodyDiv w:val="1"/>
      <w:marLeft w:val="0"/>
      <w:marRight w:val="0"/>
      <w:marTop w:val="0"/>
      <w:marBottom w:val="0"/>
      <w:divBdr>
        <w:top w:val="none" w:sz="0" w:space="0" w:color="auto"/>
        <w:left w:val="none" w:sz="0" w:space="0" w:color="auto"/>
        <w:bottom w:val="none" w:sz="0" w:space="0" w:color="auto"/>
        <w:right w:val="none" w:sz="0" w:space="0" w:color="auto"/>
      </w:divBdr>
      <w:divsChild>
        <w:div w:id="761949579">
          <w:marLeft w:val="0"/>
          <w:marRight w:val="0"/>
          <w:marTop w:val="0"/>
          <w:marBottom w:val="0"/>
          <w:divBdr>
            <w:top w:val="none" w:sz="0" w:space="0" w:color="auto"/>
            <w:left w:val="none" w:sz="0" w:space="0" w:color="auto"/>
            <w:bottom w:val="none" w:sz="0" w:space="0" w:color="auto"/>
            <w:right w:val="none" w:sz="0" w:space="0" w:color="auto"/>
          </w:divBdr>
          <w:divsChild>
            <w:div w:id="146041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12121">
      <w:bodyDiv w:val="1"/>
      <w:marLeft w:val="0"/>
      <w:marRight w:val="0"/>
      <w:marTop w:val="0"/>
      <w:marBottom w:val="0"/>
      <w:divBdr>
        <w:top w:val="none" w:sz="0" w:space="0" w:color="auto"/>
        <w:left w:val="none" w:sz="0" w:space="0" w:color="auto"/>
        <w:bottom w:val="none" w:sz="0" w:space="0" w:color="auto"/>
        <w:right w:val="none" w:sz="0" w:space="0" w:color="auto"/>
      </w:divBdr>
    </w:div>
    <w:div w:id="210326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efixler@finance.ucla.ed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efixler@finance.ucla.edu"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5795</Words>
  <Characters>33033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UCOP034CL</vt:lpstr>
    </vt:vector>
  </TitlesOfParts>
  <Company>Purchasing</Company>
  <LinksUpToDate>false</LinksUpToDate>
  <CharactersWithSpaces>38751</CharactersWithSpaces>
  <SharedDoc>false</SharedDoc>
  <HLinks>
    <vt:vector size="12" baseType="variant">
      <vt:variant>
        <vt:i4>2097235</vt:i4>
      </vt:variant>
      <vt:variant>
        <vt:i4>6</vt:i4>
      </vt:variant>
      <vt:variant>
        <vt:i4>0</vt:i4>
      </vt:variant>
      <vt:variant>
        <vt:i4>5</vt:i4>
      </vt:variant>
      <vt:variant>
        <vt:lpwstr>mailto:efixler@finance.ucla.edu</vt:lpwstr>
      </vt:variant>
      <vt:variant>
        <vt:lpwstr/>
      </vt:variant>
      <vt:variant>
        <vt:i4>2097235</vt:i4>
      </vt:variant>
      <vt:variant>
        <vt:i4>3</vt:i4>
      </vt:variant>
      <vt:variant>
        <vt:i4>0</vt:i4>
      </vt:variant>
      <vt:variant>
        <vt:i4>5</vt:i4>
      </vt:variant>
      <vt:variant>
        <vt:lpwstr>mailto:efixler@finance.ucla.edu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UCOP034CL</dc:title>
  <dc:subject/>
  <dc:creator>CORR</dc:creator>
  <cp:keywords/>
  <cp:lastModifiedBy> </cp:lastModifiedBy>
  <cp:revision>2</cp:revision>
  <cp:lastPrinted>2008-01-02T19:46:00Z</cp:lastPrinted>
  <dcterms:created xsi:type="dcterms:W3CDTF">2009-07-15T14:58:00Z</dcterms:created>
  <dcterms:modified xsi:type="dcterms:W3CDTF">2009-07-15T14:58:00Z</dcterms:modified>
</cp:coreProperties>
</file>