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310" w:rsidRPr="004F6310" w:rsidRDefault="004F6310" w:rsidP="004F6310">
      <w:pPr>
        <w:spacing w:after="0" w:line="240" w:lineRule="auto"/>
        <w:jc w:val="center"/>
        <w:rPr>
          <w:rFonts w:ascii="Arial" w:eastAsia="Times New Roman" w:hAnsi="Arial" w:cs="Arial"/>
          <w:sz w:val="20"/>
          <w:szCs w:val="20"/>
        </w:rPr>
      </w:pPr>
      <w:r w:rsidRPr="004F6310">
        <w:rPr>
          <w:rFonts w:ascii="Arial" w:eastAsia="Times New Roman" w:hAnsi="Arial" w:cs="Arial"/>
          <w:b/>
          <w:bCs/>
          <w:sz w:val="27"/>
          <w:szCs w:val="27"/>
        </w:rPr>
        <w:t>Advertisement Detail</w:t>
      </w:r>
    </w:p>
    <w:p w:rsidR="004F6310" w:rsidRPr="004F6310" w:rsidRDefault="004F6310" w:rsidP="004F6310">
      <w:pPr>
        <w:spacing w:after="0" w:line="240" w:lineRule="auto"/>
        <w:rPr>
          <w:rFonts w:ascii="Arial" w:eastAsia="Times New Roman" w:hAnsi="Arial" w:cs="Arial"/>
          <w:sz w:val="20"/>
          <w:szCs w:val="20"/>
        </w:rPr>
      </w:pPr>
    </w:p>
    <w:tbl>
      <w:tblPr>
        <w:tblW w:w="4750" w:type="pct"/>
        <w:jc w:val="center"/>
        <w:tblCellSpacing w:w="15" w:type="dxa"/>
        <w:tblCellMar>
          <w:top w:w="15" w:type="dxa"/>
          <w:left w:w="15" w:type="dxa"/>
          <w:bottom w:w="15" w:type="dxa"/>
          <w:right w:w="15" w:type="dxa"/>
        </w:tblCellMar>
        <w:tblLook w:val="04A0"/>
      </w:tblPr>
      <w:tblGrid>
        <w:gridCol w:w="8978"/>
      </w:tblGrid>
      <w:tr w:rsidR="004F6310" w:rsidRPr="004F6310">
        <w:trPr>
          <w:tblCellSpacing w:w="15" w:type="dxa"/>
          <w:jc w:val="center"/>
        </w:trPr>
        <w:tc>
          <w:tcPr>
            <w:tcW w:w="0" w:type="auto"/>
            <w:vAlign w:val="center"/>
            <w:hideMark/>
          </w:tcPr>
          <w:p w:rsidR="004F6310" w:rsidRPr="004F6310" w:rsidRDefault="004F6310" w:rsidP="004F6310">
            <w:pPr>
              <w:spacing w:after="0" w:line="240" w:lineRule="auto"/>
              <w:jc w:val="center"/>
              <w:rPr>
                <w:rFonts w:ascii="Times New Roman" w:eastAsia="Times New Roman" w:hAnsi="Times New Roman" w:cs="Times New Roman"/>
                <w:sz w:val="24"/>
                <w:szCs w:val="24"/>
              </w:rPr>
            </w:pPr>
            <w:r w:rsidRPr="004F6310">
              <w:rPr>
                <w:rFonts w:ascii="Arial" w:eastAsia="Times New Roman" w:hAnsi="Arial" w:cs="Arial"/>
                <w:b/>
                <w:bCs/>
                <w:sz w:val="36"/>
                <w:szCs w:val="36"/>
              </w:rPr>
              <w:t>Agency for Persons with Disabilities</w:t>
            </w:r>
          </w:p>
        </w:tc>
      </w:tr>
      <w:tr w:rsidR="004F6310" w:rsidRPr="004F6310">
        <w:trPr>
          <w:tblCellSpacing w:w="15" w:type="dxa"/>
          <w:jc w:val="center"/>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p>
        </w:tc>
      </w:tr>
      <w:tr w:rsidR="004F6310" w:rsidRPr="004F6310">
        <w:trPr>
          <w:tblCellSpacing w:w="15" w:type="dxa"/>
          <w:jc w:val="center"/>
        </w:trPr>
        <w:tc>
          <w:tcPr>
            <w:tcW w:w="0" w:type="auto"/>
            <w:vAlign w:val="center"/>
            <w:hideMark/>
          </w:tcPr>
          <w:p w:rsidR="004F6310" w:rsidRPr="004F6310" w:rsidRDefault="004F6310" w:rsidP="004F6310">
            <w:pPr>
              <w:spacing w:after="0" w:line="240" w:lineRule="auto"/>
              <w:jc w:val="center"/>
              <w:rPr>
                <w:rFonts w:ascii="Times New Roman" w:eastAsia="Times New Roman" w:hAnsi="Times New Roman" w:cs="Times New Roman"/>
                <w:sz w:val="24"/>
                <w:szCs w:val="24"/>
              </w:rPr>
            </w:pPr>
            <w:r w:rsidRPr="004F6310">
              <w:rPr>
                <w:rFonts w:ascii="Arial" w:eastAsia="Times New Roman" w:hAnsi="Arial" w:cs="Arial"/>
                <w:b/>
                <w:bCs/>
                <w:sz w:val="27"/>
                <w:szCs w:val="27"/>
              </w:rPr>
              <w:t>Invitation to Bid</w:t>
            </w:r>
          </w:p>
        </w:tc>
      </w:tr>
      <w:tr w:rsidR="004F6310" w:rsidRPr="004F6310">
        <w:trPr>
          <w:tblCellSpacing w:w="15" w:type="dxa"/>
          <w:jc w:val="center"/>
        </w:trPr>
        <w:tc>
          <w:tcPr>
            <w:tcW w:w="0" w:type="auto"/>
            <w:vAlign w:val="center"/>
            <w:hideMark/>
          </w:tcPr>
          <w:p w:rsidR="004F6310" w:rsidRPr="004F6310" w:rsidRDefault="004F6310" w:rsidP="004F6310">
            <w:pPr>
              <w:spacing w:after="0" w:line="240" w:lineRule="auto"/>
              <w:jc w:val="center"/>
              <w:rPr>
                <w:rFonts w:ascii="Times New Roman" w:eastAsia="Times New Roman" w:hAnsi="Times New Roman" w:cs="Times New Roman"/>
                <w:sz w:val="24"/>
                <w:szCs w:val="24"/>
              </w:rPr>
            </w:pPr>
            <w:r w:rsidRPr="004F6310">
              <w:rPr>
                <w:rFonts w:ascii="Arial" w:eastAsia="Times New Roman" w:hAnsi="Arial" w:cs="Arial"/>
                <w:b/>
                <w:bCs/>
                <w:sz w:val="24"/>
                <w:szCs w:val="24"/>
              </w:rPr>
              <w:t>STAGE RIGGING AND DRAPERY</w:t>
            </w:r>
          </w:p>
        </w:tc>
      </w:tr>
      <w:tr w:rsidR="004F6310" w:rsidRPr="004F6310">
        <w:trPr>
          <w:tblCellSpacing w:w="15" w:type="dxa"/>
          <w:jc w:val="center"/>
        </w:trPr>
        <w:tc>
          <w:tcPr>
            <w:tcW w:w="0" w:type="auto"/>
            <w:vAlign w:val="center"/>
            <w:hideMark/>
          </w:tcPr>
          <w:p w:rsidR="004F6310" w:rsidRPr="004F6310" w:rsidRDefault="004F6310" w:rsidP="004F6310">
            <w:pPr>
              <w:spacing w:after="0" w:line="240" w:lineRule="auto"/>
              <w:jc w:val="center"/>
              <w:rPr>
                <w:rFonts w:ascii="Times New Roman" w:eastAsia="Times New Roman" w:hAnsi="Times New Roman" w:cs="Times New Roman"/>
                <w:sz w:val="24"/>
                <w:szCs w:val="24"/>
              </w:rPr>
            </w:pPr>
            <w:r w:rsidRPr="004F6310">
              <w:rPr>
                <w:rFonts w:ascii="Arial" w:eastAsia="Times New Roman" w:hAnsi="Arial" w:cs="Arial"/>
                <w:sz w:val="20"/>
                <w:szCs w:val="20"/>
              </w:rPr>
              <w:t>Advertisement Number: APD/TAC2010-6MT</w:t>
            </w:r>
          </w:p>
        </w:tc>
      </w:tr>
      <w:tr w:rsidR="004F6310" w:rsidRPr="004F6310">
        <w:trPr>
          <w:tblCellSpacing w:w="15" w:type="dxa"/>
          <w:jc w:val="center"/>
        </w:trPr>
        <w:tc>
          <w:tcPr>
            <w:tcW w:w="0" w:type="auto"/>
            <w:vAlign w:val="center"/>
            <w:hideMark/>
          </w:tcPr>
          <w:p w:rsidR="004F6310" w:rsidRPr="004F6310" w:rsidRDefault="004F6310" w:rsidP="004F6310">
            <w:pPr>
              <w:spacing w:after="0" w:line="240" w:lineRule="auto"/>
              <w:jc w:val="center"/>
              <w:rPr>
                <w:rFonts w:ascii="Times New Roman" w:eastAsia="Times New Roman" w:hAnsi="Times New Roman" w:cs="Times New Roman"/>
                <w:sz w:val="24"/>
                <w:szCs w:val="24"/>
              </w:rPr>
            </w:pPr>
            <w:r w:rsidRPr="004F6310">
              <w:rPr>
                <w:rFonts w:ascii="Arial" w:eastAsia="Times New Roman" w:hAnsi="Arial" w:cs="Arial"/>
                <w:sz w:val="20"/>
                <w:szCs w:val="20"/>
              </w:rPr>
              <w:t xml:space="preserve">Version Number: 000 </w:t>
            </w:r>
          </w:p>
        </w:tc>
      </w:tr>
      <w:tr w:rsidR="004F6310" w:rsidRPr="004F6310">
        <w:trPr>
          <w:tblCellSpacing w:w="15" w:type="dxa"/>
          <w:jc w:val="center"/>
        </w:trPr>
        <w:tc>
          <w:tcPr>
            <w:tcW w:w="0" w:type="auto"/>
            <w:vAlign w:val="center"/>
            <w:hideMark/>
          </w:tcPr>
          <w:p w:rsidR="004F6310" w:rsidRPr="004F6310" w:rsidRDefault="004F6310" w:rsidP="004F6310">
            <w:pPr>
              <w:spacing w:after="0" w:line="240" w:lineRule="auto"/>
              <w:jc w:val="center"/>
              <w:rPr>
                <w:rFonts w:ascii="Times New Roman" w:eastAsia="Times New Roman" w:hAnsi="Times New Roman" w:cs="Times New Roman"/>
                <w:sz w:val="24"/>
                <w:szCs w:val="24"/>
              </w:rPr>
            </w:pPr>
            <w:r w:rsidRPr="004F6310">
              <w:rPr>
                <w:rFonts w:ascii="Arial" w:eastAsia="Times New Roman" w:hAnsi="Arial" w:cs="Arial"/>
                <w:b/>
                <w:bCs/>
                <w:sz w:val="20"/>
                <w:szCs w:val="20"/>
              </w:rPr>
              <w:t>Advertisement Begin Date/Time:</w:t>
            </w:r>
            <w:r w:rsidRPr="004F6310">
              <w:rPr>
                <w:rFonts w:ascii="Arial" w:eastAsia="Times New Roman" w:hAnsi="Arial" w:cs="Arial"/>
                <w:sz w:val="20"/>
                <w:szCs w:val="20"/>
              </w:rPr>
              <w:t xml:space="preserve"> 04/21/2010 - 04:30 P.M.</w:t>
            </w:r>
            <w:r w:rsidRPr="004F6310">
              <w:rPr>
                <w:rFonts w:ascii="Times New Roman" w:eastAsia="Times New Roman" w:hAnsi="Times New Roman" w:cs="Times New Roman"/>
                <w:sz w:val="24"/>
                <w:szCs w:val="24"/>
              </w:rPr>
              <w:br/>
            </w:r>
            <w:r w:rsidRPr="004F6310">
              <w:rPr>
                <w:rFonts w:ascii="Times New Roman" w:eastAsia="Times New Roman" w:hAnsi="Times New Roman" w:cs="Times New Roman"/>
                <w:sz w:val="24"/>
                <w:szCs w:val="24"/>
              </w:rPr>
              <w:br/>
            </w:r>
          </w:p>
        </w:tc>
      </w:tr>
      <w:tr w:rsidR="004F6310" w:rsidRPr="004F6310">
        <w:trPr>
          <w:tblCellSpacing w:w="15" w:type="dxa"/>
          <w:jc w:val="center"/>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p>
        </w:tc>
      </w:tr>
      <w:tr w:rsidR="004F6310" w:rsidRPr="004F6310">
        <w:trPr>
          <w:tblCellSpacing w:w="15" w:type="dxa"/>
          <w:jc w:val="center"/>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p>
        </w:tc>
      </w:tr>
    </w:tbl>
    <w:p w:rsidR="004F6310" w:rsidRPr="004F6310" w:rsidRDefault="004F6310" w:rsidP="004F6310">
      <w:pPr>
        <w:spacing w:after="240" w:line="240" w:lineRule="auto"/>
        <w:rPr>
          <w:rFonts w:ascii="Arial" w:eastAsia="Times New Roman" w:hAnsi="Arial" w:cs="Arial"/>
          <w:sz w:val="20"/>
          <w:szCs w:val="20"/>
        </w:rPr>
      </w:pPr>
      <w:r w:rsidRPr="004F6310">
        <w:rPr>
          <w:rFonts w:ascii="Arial" w:eastAsia="Times New Roman" w:hAnsi="Arial" w:cs="Arial"/>
          <w:sz w:val="20"/>
          <w:szCs w:val="20"/>
        </w:rPr>
        <w:br/>
      </w:r>
    </w:p>
    <w:tbl>
      <w:tblPr>
        <w:tblW w:w="4750" w:type="pct"/>
        <w:jc w:val="center"/>
        <w:tblCellSpacing w:w="15" w:type="dxa"/>
        <w:tblCellMar>
          <w:top w:w="15" w:type="dxa"/>
          <w:left w:w="15" w:type="dxa"/>
          <w:bottom w:w="15" w:type="dxa"/>
          <w:right w:w="15" w:type="dxa"/>
        </w:tblCellMar>
        <w:tblLook w:val="04A0"/>
      </w:tblPr>
      <w:tblGrid>
        <w:gridCol w:w="5206"/>
        <w:gridCol w:w="3772"/>
      </w:tblGrid>
      <w:tr w:rsidR="004F6310" w:rsidRPr="004F6310">
        <w:trPr>
          <w:tblCellSpacing w:w="15" w:type="dxa"/>
          <w:jc w:val="center"/>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b/>
                <w:bCs/>
                <w:sz w:val="20"/>
                <w:szCs w:val="20"/>
              </w:rPr>
              <w:t>Commodity Code(s):</w:t>
            </w:r>
          </w:p>
        </w:tc>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b/>
                <w:bCs/>
                <w:sz w:val="20"/>
                <w:szCs w:val="20"/>
              </w:rPr>
              <w:t>Description(s):</w:t>
            </w:r>
          </w:p>
        </w:tc>
      </w:tr>
      <w:tr w:rsidR="004F6310" w:rsidRPr="004F6310">
        <w:trPr>
          <w:tblCellSpacing w:w="15" w:type="dxa"/>
          <w:jc w:val="center"/>
        </w:trPr>
        <w:tc>
          <w:tcPr>
            <w:tcW w:w="0" w:type="auto"/>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855-990-000-0000 </w:t>
            </w:r>
          </w:p>
        </w:tc>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p>
        </w:tc>
      </w:tr>
    </w:tbl>
    <w:p w:rsidR="004F6310" w:rsidRPr="004F6310" w:rsidRDefault="004F6310" w:rsidP="004F6310">
      <w:pPr>
        <w:spacing w:after="0" w:line="240" w:lineRule="auto"/>
        <w:rPr>
          <w:rFonts w:ascii="Arial" w:eastAsia="Times New Roman" w:hAnsi="Arial" w:cs="Arial"/>
          <w:sz w:val="20"/>
          <w:szCs w:val="20"/>
        </w:rPr>
      </w:pPr>
    </w:p>
    <w:tbl>
      <w:tblPr>
        <w:tblW w:w="4750" w:type="pct"/>
        <w:tblCellSpacing w:w="15" w:type="dxa"/>
        <w:tblCellMar>
          <w:top w:w="15" w:type="dxa"/>
          <w:left w:w="15" w:type="dxa"/>
          <w:bottom w:w="15" w:type="dxa"/>
          <w:right w:w="15" w:type="dxa"/>
        </w:tblCellMar>
        <w:tblLook w:val="04A0"/>
      </w:tblPr>
      <w:tblGrid>
        <w:gridCol w:w="8978"/>
      </w:tblGrid>
      <w:tr w:rsidR="004F6310" w:rsidRPr="004F6310">
        <w:trPr>
          <w:tblCellSpacing w:w="15" w:type="dxa"/>
        </w:trPr>
        <w:tc>
          <w:tcPr>
            <w:tcW w:w="0" w:type="auto"/>
            <w:vAlign w:val="center"/>
            <w:hideMark/>
          </w:tcPr>
          <w:p w:rsidR="004F6310" w:rsidRPr="004F6310" w:rsidRDefault="004F6310" w:rsidP="004F6310">
            <w:pPr>
              <w:spacing w:after="24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This ITB is being issued to secure competitive bids from qualified vendors to the Agency for Persons with Disabilities at Tacachale in Gainesville, Florida, to furnish all materials, equipment, labor and services necessary for the removal of existing rigging set and replacement. </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b/>
                <w:bCs/>
                <w:sz w:val="20"/>
                <w:szCs w:val="20"/>
              </w:rPr>
              <w:t xml:space="preserve">Invitation to Bid </w:t>
            </w:r>
            <w:r w:rsidRPr="004F6310">
              <w:rPr>
                <w:rFonts w:ascii="Arial" w:eastAsia="Times New Roman" w:hAnsi="Arial" w:cs="Arial"/>
                <w:sz w:val="20"/>
                <w:szCs w:val="20"/>
              </w:rPr>
              <w:t>will be available at:</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1621 NE Waldo Road</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Administration Building </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Gainesville, FL, 32609 </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Invitation to Bid will be opened at the above address at 04:30 P.M., May 04, 2010.</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b/>
                <w:bCs/>
                <w:sz w:val="20"/>
                <w:szCs w:val="20"/>
              </w:rPr>
              <w:t>Please direct all questions to:</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Madelyn Towns </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Phone: (352) 955-5537 </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FAX: (352) 955-5536 </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Suncom Phone: 625-5537 </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Suncom FAX: 625-5536</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Email: </w:t>
            </w:r>
            <w:hyperlink r:id="rId4" w:history="1">
              <w:r w:rsidRPr="004F6310">
                <w:rPr>
                  <w:rFonts w:ascii="Arial" w:eastAsia="Times New Roman" w:hAnsi="Arial" w:cs="Arial"/>
                  <w:color w:val="052A73"/>
                  <w:sz w:val="20"/>
                  <w:u w:val="single"/>
                </w:rPr>
                <w:t>madelyn_towns@dcf.state.fl.us</w:t>
              </w:r>
            </w:hyperlink>
            <w:r w:rsidRPr="004F6310">
              <w:rPr>
                <w:rFonts w:ascii="Arial" w:eastAsia="Times New Roman" w:hAnsi="Arial" w:cs="Arial"/>
                <w:sz w:val="20"/>
                <w:szCs w:val="20"/>
              </w:rPr>
              <w:t xml:space="preserve"> </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Any person with a qualified disability requiring special accommodations at the pre-solicitation conference and/or bid/proposal opening shall contact purchasing at the phone number above at least five (5) working days prior to the event. If you are hearing or speech impaired, please contact this office by using the Florida Relay Services which can be reached at 1 (800) 955-8771 (TDD). </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The Department reserves the right to reject any and all bids or accept minor irregularities in the best interest of the State of Florida. </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Minority Business Enterprises are encouraged to participate in the solicitation process. </w:t>
            </w: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p>
        </w:tc>
      </w:tr>
      <w:tr w:rsidR="004F6310" w:rsidRPr="004F6310">
        <w:trPr>
          <w:tblCellSpacing w:w="15" w:type="dxa"/>
        </w:trPr>
        <w:tc>
          <w:tcPr>
            <w:tcW w:w="0" w:type="auto"/>
            <w:vAlign w:val="center"/>
            <w:hideMark/>
          </w:tcPr>
          <w:p w:rsidR="004F6310" w:rsidRPr="004F6310" w:rsidRDefault="004F6310" w:rsidP="004F6310">
            <w:pPr>
              <w:spacing w:after="0" w:line="240" w:lineRule="auto"/>
              <w:rPr>
                <w:rFonts w:ascii="Times New Roman" w:eastAsia="Times New Roman" w:hAnsi="Times New Roman" w:cs="Times New Roman"/>
                <w:sz w:val="24"/>
                <w:szCs w:val="24"/>
              </w:rPr>
            </w:pPr>
            <w:r w:rsidRPr="004F6310">
              <w:rPr>
                <w:rFonts w:ascii="Arial" w:eastAsia="Times New Roman" w:hAnsi="Arial" w:cs="Arial"/>
                <w:sz w:val="20"/>
                <w:szCs w:val="20"/>
              </w:rPr>
              <w:t xml:space="preserve">A Pre Solicitation Conference has been scheduled. For specific information see the Advertisement Description. </w:t>
            </w:r>
          </w:p>
        </w:tc>
      </w:tr>
    </w:tbl>
    <w:p w:rsidR="00840AA3" w:rsidRDefault="00840AA3"/>
    <w:sectPr w:rsidR="00840AA3" w:rsidSect="00860BA4">
      <w:pgSz w:w="12240" w:h="15840"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drawingGridHorizontalSpacing w:val="110"/>
  <w:displayHorizontalDrawingGridEvery w:val="2"/>
  <w:displayVerticalDrawingGridEvery w:val="2"/>
  <w:characterSpacingControl w:val="doNotCompress"/>
  <w:compat/>
  <w:rsids>
    <w:rsidRoot w:val="004F6310"/>
    <w:rsid w:val="004F6310"/>
    <w:rsid w:val="00840AA3"/>
    <w:rsid w:val="00860BA4"/>
    <w:rsid w:val="00B809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A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F6310"/>
    <w:rPr>
      <w:color w:val="052A73"/>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adelyn_towns@dcf.state.f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Cristina</cp:lastModifiedBy>
  <cp:revision>1</cp:revision>
  <dcterms:created xsi:type="dcterms:W3CDTF">2010-04-29T15:24:00Z</dcterms:created>
  <dcterms:modified xsi:type="dcterms:W3CDTF">2010-04-29T15:25:00Z</dcterms:modified>
</cp:coreProperties>
</file>