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55B" w:rsidRPr="009D26CE" w:rsidRDefault="0021755B">
      <w:pPr>
        <w:pStyle w:val="Heading5"/>
        <w:rPr>
          <w:rFonts w:cs="Arial"/>
          <w:bCs/>
          <w:i w:val="0"/>
          <w:caps/>
          <w:smallCaps w:val="0"/>
          <w:color w:val="000000"/>
          <w:sz w:val="24"/>
          <w:szCs w:val="24"/>
          <w:u w:val="none"/>
        </w:rPr>
      </w:pPr>
      <w:r w:rsidRPr="009D26CE">
        <w:rPr>
          <w:rFonts w:cs="Arial"/>
          <w:bCs/>
          <w:i w:val="0"/>
          <w:caps/>
          <w:smallCaps w:val="0"/>
          <w:color w:val="000000"/>
          <w:sz w:val="24"/>
          <w:szCs w:val="24"/>
          <w:u w:val="none"/>
        </w:rPr>
        <w:t xml:space="preserve">State of </w:t>
      </w:r>
      <w:smartTag w:uri="urn:schemas-microsoft-com:office:smarttags" w:element="State">
        <w:smartTag w:uri="urn:schemas-microsoft-com:office:smarttags" w:element="place">
          <w:r w:rsidRPr="009D26CE">
            <w:rPr>
              <w:rFonts w:cs="Arial"/>
              <w:bCs/>
              <w:i w:val="0"/>
              <w:caps/>
              <w:smallCaps w:val="0"/>
              <w:color w:val="000000"/>
              <w:sz w:val="24"/>
              <w:szCs w:val="24"/>
              <w:u w:val="none"/>
            </w:rPr>
            <w:t>Colorado</w:t>
          </w:r>
        </w:smartTag>
      </w:smartTag>
      <w:r w:rsidRPr="009D26CE">
        <w:rPr>
          <w:rFonts w:cs="Arial"/>
          <w:bCs/>
          <w:i w:val="0"/>
          <w:caps/>
          <w:smallCaps w:val="0"/>
          <w:color w:val="000000"/>
          <w:sz w:val="24"/>
          <w:szCs w:val="24"/>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5pt;margin-top:-36pt;width:56.95pt;height:57.6pt;z-index:-251658752;mso-position-horizontal-relative:text;mso-position-vertical-relative:text" fillcolor="window">
            <v:imagedata r:id="rId7" o:title=""/>
          </v:shape>
        </w:pict>
      </w:r>
    </w:p>
    <w:p w:rsidR="0021755B" w:rsidRPr="009D26CE" w:rsidRDefault="0021755B">
      <w:pPr>
        <w:jc w:val="center"/>
        <w:rPr>
          <w:b/>
          <w:bCs/>
          <w:color w:val="000000"/>
        </w:rPr>
      </w:pPr>
    </w:p>
    <w:p w:rsidR="0021755B" w:rsidRPr="009D26CE" w:rsidRDefault="0021755B">
      <w:pPr>
        <w:jc w:val="center"/>
        <w:rPr>
          <w:b/>
          <w:bCs/>
          <w:color w:val="000000"/>
        </w:rPr>
      </w:pPr>
      <w:r w:rsidRPr="009D26CE">
        <w:rPr>
          <w:b/>
          <w:bCs/>
          <w:color w:val="000000"/>
        </w:rPr>
        <w:t xml:space="preserve">Department of Personnel and Administration (DPA), Department of Finance and Procurement </w:t>
      </w:r>
    </w:p>
    <w:p w:rsidR="0021755B" w:rsidRPr="009D26CE" w:rsidRDefault="0021755B">
      <w:pPr>
        <w:jc w:val="center"/>
        <w:rPr>
          <w:b/>
          <w:bCs/>
          <w:color w:val="000000"/>
        </w:rPr>
      </w:pPr>
      <w:r w:rsidRPr="009D26CE">
        <w:rPr>
          <w:b/>
          <w:bCs/>
          <w:color w:val="000000"/>
        </w:rPr>
        <w:t>For the Office of Administrative Courts (OAC) and the State Personnel Board (SPB)</w:t>
      </w:r>
    </w:p>
    <w:p w:rsidR="0021755B" w:rsidRPr="009D26CE" w:rsidRDefault="0021755B">
      <w:pPr>
        <w:pStyle w:val="Heading2"/>
        <w:rPr>
          <w:rFonts w:cs="Arial"/>
          <w:bCs/>
          <w:color w:val="000000"/>
          <w:szCs w:val="24"/>
        </w:rPr>
      </w:pPr>
    </w:p>
    <w:p w:rsidR="0021755B" w:rsidRPr="009D26CE" w:rsidRDefault="0021755B">
      <w:pPr>
        <w:autoSpaceDE w:val="0"/>
        <w:autoSpaceDN w:val="0"/>
        <w:adjustRightInd w:val="0"/>
        <w:jc w:val="center"/>
        <w:rPr>
          <w:b/>
          <w:bCs/>
          <w:color w:val="000000"/>
        </w:rPr>
      </w:pPr>
      <w:r w:rsidRPr="009D26CE">
        <w:rPr>
          <w:b/>
          <w:bCs/>
          <w:color w:val="000000"/>
        </w:rPr>
        <w:t>REQUEST FOR INFORMATION (RFI)</w:t>
      </w:r>
    </w:p>
    <w:p w:rsidR="0021755B" w:rsidRPr="009D26CE" w:rsidRDefault="0021755B">
      <w:pPr>
        <w:autoSpaceDE w:val="0"/>
        <w:autoSpaceDN w:val="0"/>
        <w:adjustRightInd w:val="0"/>
        <w:jc w:val="center"/>
        <w:rPr>
          <w:b/>
          <w:bCs/>
          <w:color w:val="000000"/>
        </w:rPr>
      </w:pPr>
      <w:r w:rsidRPr="009D26CE">
        <w:rPr>
          <w:b/>
          <w:bCs/>
          <w:color w:val="000000"/>
        </w:rPr>
        <w:t>[INSERT RFI #</w:t>
      </w:r>
      <w:r w:rsidR="004F01B0">
        <w:rPr>
          <w:b/>
          <w:bCs/>
          <w:color w:val="000000"/>
        </w:rPr>
        <w:t>Court Case Management System</w:t>
      </w:r>
      <w:r w:rsidRPr="009D26CE">
        <w:rPr>
          <w:b/>
          <w:bCs/>
          <w:color w:val="000000"/>
        </w:rPr>
        <w:t>]</w:t>
      </w:r>
    </w:p>
    <w:p w:rsidR="0021755B" w:rsidRPr="009D26CE" w:rsidRDefault="0021755B">
      <w:pPr>
        <w:autoSpaceDE w:val="0"/>
        <w:autoSpaceDN w:val="0"/>
        <w:adjustRightInd w:val="0"/>
        <w:jc w:val="center"/>
        <w:rPr>
          <w:b/>
          <w:bCs/>
          <w:color w:val="000000"/>
        </w:rPr>
      </w:pPr>
    </w:p>
    <w:p w:rsidR="0021755B" w:rsidRPr="009D26CE" w:rsidRDefault="0021755B">
      <w:pPr>
        <w:autoSpaceDE w:val="0"/>
        <w:autoSpaceDN w:val="0"/>
        <w:adjustRightInd w:val="0"/>
        <w:jc w:val="center"/>
        <w:rPr>
          <w:b/>
          <w:bCs/>
          <w:color w:val="000000"/>
        </w:rPr>
      </w:pPr>
      <w:r w:rsidRPr="009D26CE">
        <w:rPr>
          <w:b/>
          <w:bCs/>
          <w:color w:val="000000"/>
        </w:rPr>
        <w:t>For Administrative Court Case Management System</w:t>
      </w:r>
    </w:p>
    <w:p w:rsidR="0021755B" w:rsidRPr="009D26CE" w:rsidRDefault="0021755B">
      <w:pPr>
        <w:autoSpaceDE w:val="0"/>
        <w:autoSpaceDN w:val="0"/>
        <w:adjustRightInd w:val="0"/>
        <w:jc w:val="center"/>
        <w:rPr>
          <w:b/>
          <w:bCs/>
          <w:color w:val="000000"/>
        </w:rPr>
      </w:pPr>
    </w:p>
    <w:p w:rsidR="0021755B" w:rsidRPr="009D26CE" w:rsidRDefault="0021755B">
      <w:pPr>
        <w:autoSpaceDE w:val="0"/>
        <w:autoSpaceDN w:val="0"/>
        <w:adjustRightInd w:val="0"/>
        <w:jc w:val="center"/>
        <w:rPr>
          <w:b/>
          <w:bCs/>
          <w:color w:val="000000"/>
        </w:rPr>
      </w:pPr>
      <w:r w:rsidRPr="009D26CE">
        <w:rPr>
          <w:b/>
          <w:color w:val="000000"/>
        </w:rPr>
        <w:t xml:space="preserve">Publish Date – </w:t>
      </w:r>
      <w:r w:rsidR="004F01B0">
        <w:rPr>
          <w:b/>
          <w:color w:val="000000"/>
        </w:rPr>
        <w:t>June 23, 2009</w:t>
      </w:r>
    </w:p>
    <w:p w:rsidR="0021755B" w:rsidRPr="009D26CE" w:rsidRDefault="0021755B">
      <w:pPr>
        <w:autoSpaceDE w:val="0"/>
        <w:autoSpaceDN w:val="0"/>
        <w:adjustRightInd w:val="0"/>
        <w:jc w:val="center"/>
        <w:rPr>
          <w:b/>
          <w:bCs/>
          <w:color w:val="000000"/>
        </w:rPr>
      </w:pPr>
    </w:p>
    <w:p w:rsidR="0021755B" w:rsidRPr="009D26CE" w:rsidRDefault="0021755B">
      <w:pPr>
        <w:autoSpaceDE w:val="0"/>
        <w:autoSpaceDN w:val="0"/>
        <w:adjustRightInd w:val="0"/>
        <w:jc w:val="center"/>
        <w:rPr>
          <w:b/>
          <w:bCs/>
          <w:color w:val="000000"/>
        </w:rPr>
      </w:pPr>
      <w:r w:rsidRPr="009D26CE">
        <w:rPr>
          <w:b/>
          <w:bCs/>
          <w:color w:val="000000"/>
        </w:rPr>
        <w:t xml:space="preserve">THIS IS A REQUEST FOR INFORMATION (RFI) ONLY. </w:t>
      </w:r>
    </w:p>
    <w:p w:rsidR="0021755B" w:rsidRPr="009D26CE" w:rsidRDefault="0021755B">
      <w:pPr>
        <w:autoSpaceDE w:val="0"/>
        <w:autoSpaceDN w:val="0"/>
        <w:adjustRightInd w:val="0"/>
        <w:jc w:val="center"/>
        <w:rPr>
          <w:b/>
          <w:bCs/>
          <w:color w:val="000000"/>
        </w:rPr>
      </w:pPr>
      <w:r w:rsidRPr="009D26CE">
        <w:rPr>
          <w:b/>
          <w:bCs/>
          <w:color w:val="000000"/>
        </w:rPr>
        <w:t>THIS IS NOT A FORMAL BID SOLICITATION.</w:t>
      </w:r>
    </w:p>
    <w:p w:rsidR="0021755B" w:rsidRPr="009D26CE" w:rsidRDefault="0021755B">
      <w:pPr>
        <w:autoSpaceDE w:val="0"/>
        <w:autoSpaceDN w:val="0"/>
        <w:adjustRightInd w:val="0"/>
        <w:jc w:val="center"/>
        <w:rPr>
          <w:b/>
          <w:bCs/>
          <w:color w:val="000000"/>
        </w:rPr>
      </w:pPr>
      <w:r w:rsidRPr="009D26CE">
        <w:rPr>
          <w:b/>
          <w:bCs/>
          <w:color w:val="000000"/>
        </w:rPr>
        <w:t>NO AWARD WILL RESULT FROM THIS SOLICITATION.</w:t>
      </w:r>
    </w:p>
    <w:p w:rsidR="0021755B" w:rsidRPr="009D26CE" w:rsidRDefault="0021755B">
      <w:pPr>
        <w:autoSpaceDE w:val="0"/>
        <w:autoSpaceDN w:val="0"/>
        <w:adjustRightInd w:val="0"/>
        <w:rPr>
          <w:color w:val="000000"/>
        </w:rPr>
      </w:pPr>
    </w:p>
    <w:p w:rsidR="0021755B" w:rsidRPr="009D26CE" w:rsidRDefault="0021755B">
      <w:pPr>
        <w:autoSpaceDE w:val="0"/>
        <w:autoSpaceDN w:val="0"/>
        <w:adjustRightInd w:val="0"/>
        <w:rPr>
          <w:color w:val="000000"/>
        </w:rPr>
      </w:pPr>
    </w:p>
    <w:p w:rsidR="0021755B" w:rsidRPr="009D26CE" w:rsidRDefault="0021755B">
      <w:pPr>
        <w:autoSpaceDE w:val="0"/>
        <w:autoSpaceDN w:val="0"/>
        <w:adjustRightInd w:val="0"/>
        <w:outlineLvl w:val="0"/>
        <w:rPr>
          <w:b/>
          <w:color w:val="000000"/>
        </w:rPr>
      </w:pPr>
      <w:r w:rsidRPr="009D26CE">
        <w:rPr>
          <w:b/>
          <w:color w:val="000000"/>
        </w:rPr>
        <w:t>Purpose of this RFI</w:t>
      </w:r>
    </w:p>
    <w:p w:rsidR="0021755B" w:rsidRPr="009D26CE" w:rsidRDefault="0021755B">
      <w:pPr>
        <w:pStyle w:val="BodyText3"/>
      </w:pPr>
      <w:r w:rsidRPr="009D26CE">
        <w:t>The purpose of this RFI is to gather information about the benefits that could be offered by vendors that are able and willing to provide the State with an Integrated Court System Software Solution.</w:t>
      </w:r>
    </w:p>
    <w:p w:rsidR="0021755B" w:rsidRPr="009D26CE" w:rsidRDefault="0021755B">
      <w:pPr>
        <w:autoSpaceDE w:val="0"/>
        <w:autoSpaceDN w:val="0"/>
        <w:adjustRightInd w:val="0"/>
        <w:rPr>
          <w:color w:val="000000"/>
        </w:rPr>
      </w:pPr>
    </w:p>
    <w:p w:rsidR="0021755B" w:rsidRPr="009D26CE" w:rsidRDefault="0021755B">
      <w:pPr>
        <w:autoSpaceDE w:val="0"/>
        <w:autoSpaceDN w:val="0"/>
        <w:adjustRightInd w:val="0"/>
        <w:outlineLvl w:val="0"/>
        <w:rPr>
          <w:b/>
          <w:color w:val="000000"/>
        </w:rPr>
      </w:pPr>
      <w:r w:rsidRPr="009D26CE">
        <w:rPr>
          <w:b/>
          <w:color w:val="000000"/>
        </w:rPr>
        <w:t>Who Should Respond</w:t>
      </w:r>
    </w:p>
    <w:p w:rsidR="0021755B" w:rsidRPr="009D26CE" w:rsidRDefault="0021755B">
      <w:pPr>
        <w:pStyle w:val="BodyText3"/>
      </w:pPr>
      <w:r w:rsidRPr="009D26CE">
        <w:t>The Department of Personnel and Administration (the Department) encourages interested parties to respond to this RFI.  “Interested Parties” refers to a person or entity that possesses applicable Court case management Software and Support expertise and has the capacity to support the Solution.  The Department is interested in receiving creative and effective ideas to assist in the State’s development of a comprehensive RFP that will meet the high demands of Office of Administrative Courts and the State Personnel Board.</w:t>
      </w:r>
    </w:p>
    <w:p w:rsidR="0021755B" w:rsidRPr="009D26CE" w:rsidRDefault="0021755B">
      <w:pPr>
        <w:autoSpaceDE w:val="0"/>
        <w:autoSpaceDN w:val="0"/>
        <w:adjustRightInd w:val="0"/>
        <w:rPr>
          <w:color w:val="000000"/>
        </w:rPr>
      </w:pPr>
    </w:p>
    <w:p w:rsidR="0021755B" w:rsidRPr="009D26CE" w:rsidRDefault="0021755B">
      <w:pPr>
        <w:autoSpaceDE w:val="0"/>
        <w:autoSpaceDN w:val="0"/>
        <w:adjustRightInd w:val="0"/>
        <w:outlineLvl w:val="0"/>
        <w:rPr>
          <w:b/>
        </w:rPr>
      </w:pPr>
      <w:r w:rsidRPr="009D26CE">
        <w:rPr>
          <w:b/>
        </w:rPr>
        <w:t>Sole Point of Contact:</w:t>
      </w:r>
    </w:p>
    <w:p w:rsidR="0021755B" w:rsidRPr="009D26CE" w:rsidRDefault="0021755B">
      <w:pPr>
        <w:autoSpaceDE w:val="0"/>
        <w:autoSpaceDN w:val="0"/>
        <w:adjustRightInd w:val="0"/>
        <w:jc w:val="both"/>
        <w:outlineLvl w:val="0"/>
        <w:rPr>
          <w:bCs/>
        </w:rPr>
      </w:pPr>
      <w:r w:rsidRPr="009D26CE">
        <w:rPr>
          <w:bCs/>
        </w:rPr>
        <w:t xml:space="preserve">The Purchasing Office for the Colorado Department of Personal &amp; Administration (DPA), Office of Administrative Courts, is the sole point of contact concerning this RFI.  All communication must be done through the DPA Procurement Office, Attention: John P. Weber, C.P.M., CPPB, Contracts Manager at </w:t>
      </w:r>
      <w:hyperlink r:id="rId8" w:history="1">
        <w:r w:rsidRPr="009D26CE">
          <w:rPr>
            <w:rStyle w:val="Hyperlink"/>
            <w:bCs/>
          </w:rPr>
          <w:t>john.weber@state.co.us</w:t>
        </w:r>
      </w:hyperlink>
      <w:r w:rsidRPr="009D26CE">
        <w:rPr>
          <w:bCs/>
        </w:rPr>
        <w:t xml:space="preserve"> or 303.866.6484]. </w:t>
      </w:r>
    </w:p>
    <w:p w:rsidR="0021755B" w:rsidRPr="009D26CE" w:rsidRDefault="0021755B">
      <w:pPr>
        <w:autoSpaceDE w:val="0"/>
        <w:autoSpaceDN w:val="0"/>
        <w:adjustRightInd w:val="0"/>
      </w:pPr>
    </w:p>
    <w:p w:rsidR="0021755B" w:rsidRPr="009D26CE" w:rsidRDefault="0021755B">
      <w:r w:rsidRPr="009D26CE">
        <w:t>Responses should be received on or before</w:t>
      </w:r>
      <w:r w:rsidRPr="009D26CE">
        <w:rPr>
          <w:b/>
          <w:bCs/>
        </w:rPr>
        <w:t xml:space="preserve"> </w:t>
      </w:r>
      <w:r w:rsidR="004F01B0">
        <w:rPr>
          <w:b/>
          <w:bCs/>
        </w:rPr>
        <w:t>July 30, 2009, 5:00 PM</w:t>
      </w:r>
      <w:r w:rsidRPr="009D26CE">
        <w:rPr>
          <w:b/>
          <w:bCs/>
        </w:rPr>
        <w:t xml:space="preserve"> </w:t>
      </w:r>
      <w:r w:rsidRPr="009D26CE">
        <w:rPr>
          <w:b/>
        </w:rPr>
        <w:t>Mountain Time</w:t>
      </w:r>
      <w:r w:rsidRPr="009D26CE">
        <w:t>.  Responses submitted past the deadline may not be considered.</w:t>
      </w:r>
    </w:p>
    <w:p w:rsidR="0021755B" w:rsidRPr="009D26CE" w:rsidRDefault="0021755B"/>
    <w:p w:rsidR="0021755B" w:rsidRPr="009D26CE" w:rsidRDefault="0021755B"/>
    <w:p w:rsidR="0021755B" w:rsidRPr="009D26CE" w:rsidRDefault="0021755B">
      <w:pPr>
        <w:ind w:left="360" w:hanging="360"/>
        <w:rPr>
          <w:b/>
        </w:rPr>
      </w:pPr>
      <w:r w:rsidRPr="009D26CE">
        <w:rPr>
          <w:b/>
        </w:rPr>
        <w:t>Disclosure of Responses</w:t>
      </w:r>
    </w:p>
    <w:p w:rsidR="0021755B" w:rsidRPr="009D26CE" w:rsidRDefault="0021755B">
      <w:pPr>
        <w:ind w:left="360"/>
      </w:pPr>
    </w:p>
    <w:p w:rsidR="0021755B" w:rsidRPr="009D26CE" w:rsidRDefault="0021755B">
      <w:pPr>
        <w:pStyle w:val="BodyText"/>
        <w:rPr>
          <w:szCs w:val="24"/>
        </w:rPr>
      </w:pPr>
      <w:r w:rsidRPr="009D26CE">
        <w:rPr>
          <w:szCs w:val="24"/>
        </w:rPr>
        <w:t>The Department reserves the right for information submitted in response to this RFI to be reviewed by other entities within the State for purposes of compiling and analyzing possible options.  Otherwise, materials submitted in response to this RFI will not be publicly disclosed until such time that a solicitation has been issued and the Department has made an award.  At such time, all materials will be made available for public disclosure with the exception of those materials determined by the Department to be confidential/proprietary.</w:t>
      </w:r>
    </w:p>
    <w:p w:rsidR="0021755B" w:rsidRPr="009D26CE" w:rsidRDefault="0021755B"/>
    <w:p w:rsidR="0021755B" w:rsidRPr="009D26CE" w:rsidRDefault="0021755B"/>
    <w:p w:rsidR="0021755B" w:rsidRPr="009D26CE" w:rsidRDefault="0021755B"/>
    <w:p w:rsidR="0021755B" w:rsidRPr="009D26CE" w:rsidRDefault="0021755B"/>
    <w:p w:rsidR="0021755B" w:rsidRPr="009D26CE" w:rsidRDefault="0021755B"/>
    <w:p w:rsidR="0021755B" w:rsidRPr="009D26CE" w:rsidRDefault="0021755B"/>
    <w:p w:rsidR="0021755B" w:rsidRPr="009D26CE" w:rsidRDefault="0021755B"/>
    <w:p w:rsidR="0021755B" w:rsidRPr="009D26CE" w:rsidRDefault="0021755B"/>
    <w:p w:rsidR="0021755B" w:rsidRPr="009D26CE" w:rsidRDefault="0021755B">
      <w:pPr>
        <w:pStyle w:val="BodyText"/>
        <w:rPr>
          <w:szCs w:val="24"/>
        </w:rPr>
      </w:pPr>
      <w:r w:rsidRPr="009D26CE">
        <w:rPr>
          <w:szCs w:val="24"/>
        </w:rPr>
        <w:lastRenderedPageBreak/>
        <w:t>In the event the Department determines that a competitive solicitation will not be issued as a result of the RFI process, the materials submitted in response to this RFI will then be made available for public disclosure with the exception of those materials determined by the Department to be confidential/proprietary.</w:t>
      </w:r>
    </w:p>
    <w:p w:rsidR="0021755B" w:rsidRPr="009D26CE" w:rsidRDefault="0021755B"/>
    <w:p w:rsidR="0021755B" w:rsidRPr="009D26CE" w:rsidRDefault="0021755B">
      <w:pPr>
        <w:numPr>
          <w:ilvl w:val="0"/>
          <w:numId w:val="10"/>
        </w:numPr>
      </w:pPr>
      <w:r w:rsidRPr="009D26CE">
        <w:t>Confidential/Proprietary Information</w:t>
      </w:r>
    </w:p>
    <w:p w:rsidR="0021755B" w:rsidRPr="009D26CE" w:rsidRDefault="0021755B"/>
    <w:p w:rsidR="0021755B" w:rsidRPr="009D26CE" w:rsidRDefault="0021755B">
      <w:pPr>
        <w:pStyle w:val="BodyText"/>
        <w:rPr>
          <w:szCs w:val="24"/>
        </w:rPr>
      </w:pPr>
      <w:r w:rsidRPr="009D26CE">
        <w:rPr>
          <w:szCs w:val="24"/>
        </w:rPr>
        <w:t>Any restrictions of the use or inspection of material contained within the response shall be clearly stated in the response itself.  Written requests for confidentiality shall be submitted by the potential offeror, with its response, along with a justification for considering the materials confidential/proprietary.  The potential offeror must state specifically what elements of the proposal are to be considered confidential/proprietary.</w:t>
      </w:r>
    </w:p>
    <w:p w:rsidR="0021755B" w:rsidRPr="009D26CE" w:rsidRDefault="0021755B"/>
    <w:p w:rsidR="0021755B" w:rsidRPr="009D26CE" w:rsidRDefault="0021755B">
      <w:pPr>
        <w:pStyle w:val="BodyText"/>
        <w:rPr>
          <w:szCs w:val="24"/>
        </w:rPr>
      </w:pPr>
      <w:r w:rsidRPr="009D26CE">
        <w:rPr>
          <w:szCs w:val="24"/>
        </w:rPr>
        <w:t>Confidential/proprietary information must be readily identified, marked and packaged separately from the rest of the response. Co-mingling of confidential/proprietary and other information is NOT acceptable.  Responses will not be considered confidential and proprietary.  Materials that would not be considered confidential in response to an RFP will NOT be considered confidential for the RFI response.</w:t>
      </w:r>
    </w:p>
    <w:p w:rsidR="0021755B" w:rsidRPr="009D26CE" w:rsidRDefault="0021755B"/>
    <w:p w:rsidR="0021755B" w:rsidRPr="009D26CE" w:rsidRDefault="0021755B">
      <w:pPr>
        <w:pStyle w:val="BodyText"/>
        <w:autoSpaceDE w:val="0"/>
        <w:autoSpaceDN w:val="0"/>
        <w:adjustRightInd w:val="0"/>
        <w:rPr>
          <w:szCs w:val="24"/>
        </w:rPr>
      </w:pPr>
      <w:r w:rsidRPr="009D26CE">
        <w:rPr>
          <w:szCs w:val="24"/>
        </w:rPr>
        <w:t xml:space="preserve">The State will make a written determination as to the apparent validity of any written request for confidentiality.  In the event the Department does not concur with the potential offeror’s request for confidentiality, the written determination will be sent to the offeror. Ref. Section 24-72-201 et. seq., C.R.S., as amended, Public (Open) Records.  </w:t>
      </w:r>
    </w:p>
    <w:p w:rsidR="0021755B" w:rsidRPr="009D26CE" w:rsidRDefault="0021755B">
      <w:pPr>
        <w:autoSpaceDE w:val="0"/>
        <w:autoSpaceDN w:val="0"/>
        <w:adjustRightInd w:val="0"/>
      </w:pPr>
    </w:p>
    <w:p w:rsidR="0021755B" w:rsidRPr="009D26CE" w:rsidRDefault="0021755B">
      <w:pPr>
        <w:pStyle w:val="BodyText3"/>
      </w:pPr>
      <w:r w:rsidRPr="009D26CE">
        <w:t>This RFI process, as described in SB08-217, is a public process and all information received will be subject to the Colorado Open Records Act, Title 24, Article 72, Part 2, on public records and the Colorado Sunshine Law, Title 24, Article 6, Part 4, on open meetings.</w:t>
      </w:r>
    </w:p>
    <w:p w:rsidR="0021755B" w:rsidRPr="009D26CE" w:rsidRDefault="0021755B">
      <w:pPr>
        <w:autoSpaceDE w:val="0"/>
        <w:autoSpaceDN w:val="0"/>
        <w:adjustRightInd w:val="0"/>
        <w:rPr>
          <w:color w:val="000000"/>
        </w:rPr>
      </w:pPr>
    </w:p>
    <w:p w:rsidR="0021755B" w:rsidRPr="009D26CE" w:rsidRDefault="0021755B">
      <w:pPr>
        <w:autoSpaceDE w:val="0"/>
        <w:autoSpaceDN w:val="0"/>
        <w:adjustRightInd w:val="0"/>
        <w:rPr>
          <w:color w:val="000000"/>
        </w:rPr>
      </w:pPr>
      <w:r w:rsidRPr="009D26CE">
        <w:rPr>
          <w:color w:val="000000"/>
        </w:rPr>
        <w:t>The Department will not reimburse respondents for any expenses associated with responding to this RFI.</w:t>
      </w:r>
    </w:p>
    <w:p w:rsidR="0021755B" w:rsidRPr="009D26CE" w:rsidRDefault="0021755B">
      <w:pPr>
        <w:autoSpaceDE w:val="0"/>
        <w:autoSpaceDN w:val="0"/>
        <w:adjustRightInd w:val="0"/>
        <w:outlineLvl w:val="0"/>
        <w:rPr>
          <w:b/>
          <w:color w:val="000000"/>
        </w:rPr>
      </w:pPr>
    </w:p>
    <w:p w:rsidR="0021755B" w:rsidRPr="009D26CE" w:rsidRDefault="0021755B">
      <w:pPr>
        <w:autoSpaceDE w:val="0"/>
        <w:autoSpaceDN w:val="0"/>
        <w:adjustRightInd w:val="0"/>
        <w:outlineLvl w:val="0"/>
        <w:rPr>
          <w:b/>
          <w:color w:val="000000"/>
        </w:rPr>
      </w:pPr>
    </w:p>
    <w:p w:rsidR="0021755B" w:rsidRPr="009D26CE" w:rsidRDefault="0021755B">
      <w:pPr>
        <w:autoSpaceDE w:val="0"/>
        <w:autoSpaceDN w:val="0"/>
        <w:adjustRightInd w:val="0"/>
        <w:outlineLvl w:val="0"/>
        <w:rPr>
          <w:b/>
          <w:color w:val="000000"/>
        </w:rPr>
      </w:pPr>
      <w:r w:rsidRPr="009D26CE">
        <w:rPr>
          <w:b/>
          <w:color w:val="000000"/>
        </w:rPr>
        <w:t>How to Submit a Response</w:t>
      </w:r>
    </w:p>
    <w:p w:rsidR="0021755B" w:rsidRPr="009D26CE" w:rsidRDefault="0021755B">
      <w:pPr>
        <w:autoSpaceDE w:val="0"/>
        <w:autoSpaceDN w:val="0"/>
        <w:adjustRightInd w:val="0"/>
        <w:rPr>
          <w:color w:val="000000"/>
        </w:rPr>
      </w:pPr>
    </w:p>
    <w:p w:rsidR="0021755B" w:rsidRPr="009D26CE" w:rsidRDefault="0021755B">
      <w:pPr>
        <w:autoSpaceDE w:val="0"/>
        <w:autoSpaceDN w:val="0"/>
        <w:adjustRightInd w:val="0"/>
        <w:rPr>
          <w:color w:val="000000"/>
        </w:rPr>
      </w:pPr>
      <w:r w:rsidRPr="009D26CE">
        <w:rPr>
          <w:color w:val="000000"/>
        </w:rPr>
        <w:t>Responses to this RFI are requested in the following format:</w:t>
      </w:r>
    </w:p>
    <w:p w:rsidR="0021755B" w:rsidRPr="009D26CE" w:rsidRDefault="0021755B">
      <w:pPr>
        <w:numPr>
          <w:ilvl w:val="0"/>
          <w:numId w:val="7"/>
        </w:numPr>
        <w:autoSpaceDE w:val="0"/>
        <w:autoSpaceDN w:val="0"/>
        <w:adjustRightInd w:val="0"/>
        <w:rPr>
          <w:color w:val="000000"/>
        </w:rPr>
      </w:pPr>
      <w:r w:rsidRPr="009D26CE">
        <w:rPr>
          <w:color w:val="000000"/>
        </w:rPr>
        <w:t>Letter-sized paper.</w:t>
      </w:r>
    </w:p>
    <w:p w:rsidR="0021755B" w:rsidRPr="009D26CE" w:rsidRDefault="0021755B">
      <w:pPr>
        <w:numPr>
          <w:ilvl w:val="0"/>
          <w:numId w:val="7"/>
        </w:numPr>
        <w:autoSpaceDE w:val="0"/>
        <w:autoSpaceDN w:val="0"/>
        <w:adjustRightInd w:val="0"/>
        <w:rPr>
          <w:color w:val="000000"/>
        </w:rPr>
      </w:pPr>
      <w:r w:rsidRPr="009D26CE">
        <w:rPr>
          <w:color w:val="000000"/>
        </w:rPr>
        <w:t>Printed on both sides, if feasible, in 12-point font or larger.</w:t>
      </w:r>
    </w:p>
    <w:p w:rsidR="0021755B" w:rsidRPr="009D26CE" w:rsidRDefault="0021755B">
      <w:pPr>
        <w:numPr>
          <w:ilvl w:val="0"/>
          <w:numId w:val="7"/>
        </w:numPr>
        <w:autoSpaceDE w:val="0"/>
        <w:autoSpaceDN w:val="0"/>
        <w:adjustRightInd w:val="0"/>
        <w:rPr>
          <w:color w:val="000000"/>
        </w:rPr>
      </w:pPr>
      <w:r w:rsidRPr="009D26CE">
        <w:rPr>
          <w:color w:val="000000"/>
        </w:rPr>
        <w:t>Page numbers on each page.</w:t>
      </w:r>
    </w:p>
    <w:p w:rsidR="0021755B" w:rsidRPr="009D26CE" w:rsidRDefault="0021755B">
      <w:pPr>
        <w:numPr>
          <w:ilvl w:val="0"/>
          <w:numId w:val="7"/>
        </w:numPr>
        <w:autoSpaceDE w:val="0"/>
        <w:autoSpaceDN w:val="0"/>
        <w:adjustRightInd w:val="0"/>
        <w:rPr>
          <w:color w:val="000000"/>
        </w:rPr>
      </w:pPr>
      <w:r w:rsidRPr="009D26CE">
        <w:rPr>
          <w:color w:val="000000"/>
        </w:rPr>
        <w:t>No more than 50 pages total.</w:t>
      </w:r>
    </w:p>
    <w:p w:rsidR="0021755B" w:rsidRPr="009D26CE" w:rsidRDefault="0021755B">
      <w:pPr>
        <w:numPr>
          <w:ilvl w:val="0"/>
          <w:numId w:val="7"/>
        </w:numPr>
        <w:autoSpaceDE w:val="0"/>
        <w:autoSpaceDN w:val="0"/>
        <w:adjustRightInd w:val="0"/>
        <w:rPr>
          <w:b/>
          <w:color w:val="000000"/>
        </w:rPr>
      </w:pPr>
      <w:r w:rsidRPr="009D26CE">
        <w:rPr>
          <w:b/>
          <w:color w:val="000000"/>
        </w:rPr>
        <w:t>Please precede each response with the section and bullet number and complete text of the question from this RFI.</w:t>
      </w:r>
    </w:p>
    <w:p w:rsidR="0021755B" w:rsidRPr="009D26CE" w:rsidRDefault="0021755B">
      <w:pPr>
        <w:numPr>
          <w:ilvl w:val="0"/>
          <w:numId w:val="8"/>
        </w:numPr>
        <w:autoSpaceDE w:val="0"/>
        <w:autoSpaceDN w:val="0"/>
        <w:adjustRightInd w:val="0"/>
        <w:rPr>
          <w:color w:val="000000"/>
        </w:rPr>
      </w:pPr>
      <w:r w:rsidRPr="009D26CE">
        <w:rPr>
          <w:color w:val="000000"/>
        </w:rPr>
        <w:t>Please provide three (3) hard copies of your response. The</w:t>
      </w:r>
    </w:p>
    <w:p w:rsidR="0021755B" w:rsidRPr="009D26CE" w:rsidRDefault="0021755B">
      <w:pPr>
        <w:autoSpaceDE w:val="0"/>
        <w:autoSpaceDN w:val="0"/>
        <w:adjustRightInd w:val="0"/>
        <w:ind w:left="720"/>
        <w:rPr>
          <w:color w:val="000000"/>
        </w:rPr>
      </w:pPr>
      <w:r w:rsidRPr="009D26CE">
        <w:rPr>
          <w:color w:val="000000"/>
        </w:rPr>
        <w:t>Department uses Microsoft Word, or alternatively, a pdf submission is acceptable. You may either provide a CD or send files via e-mail.</w:t>
      </w:r>
    </w:p>
    <w:p w:rsidR="0021755B" w:rsidRPr="009D26CE" w:rsidRDefault="0021755B">
      <w:pPr>
        <w:numPr>
          <w:ilvl w:val="0"/>
          <w:numId w:val="8"/>
        </w:numPr>
        <w:autoSpaceDE w:val="0"/>
        <w:autoSpaceDN w:val="0"/>
        <w:adjustRightInd w:val="0"/>
        <w:rPr>
          <w:color w:val="000000"/>
        </w:rPr>
      </w:pPr>
      <w:r w:rsidRPr="009D26CE">
        <w:rPr>
          <w:color w:val="000000"/>
        </w:rPr>
        <w:t>Include a two-page Executive Summary highlighting the most important information included in your response.</w:t>
      </w:r>
    </w:p>
    <w:p w:rsidR="0021755B" w:rsidRPr="009D26CE" w:rsidRDefault="0021755B">
      <w:pPr>
        <w:autoSpaceDE w:val="0"/>
        <w:autoSpaceDN w:val="0"/>
        <w:adjustRightInd w:val="0"/>
        <w:ind w:left="720"/>
        <w:rPr>
          <w:color w:val="000000"/>
        </w:rPr>
      </w:pPr>
    </w:p>
    <w:p w:rsidR="0021755B" w:rsidRPr="009D26CE" w:rsidRDefault="0021755B">
      <w:pPr>
        <w:autoSpaceDE w:val="0"/>
        <w:autoSpaceDN w:val="0"/>
        <w:adjustRightInd w:val="0"/>
        <w:outlineLvl w:val="0"/>
        <w:rPr>
          <w:color w:val="FF0000"/>
        </w:rPr>
      </w:pPr>
      <w:r w:rsidRPr="009D26CE">
        <w:rPr>
          <w:b/>
        </w:rPr>
        <w:t>Submit Your Response To:</w:t>
      </w:r>
    </w:p>
    <w:p w:rsidR="0021755B" w:rsidRPr="009D26CE" w:rsidRDefault="0021755B">
      <w:pPr>
        <w:autoSpaceDE w:val="0"/>
        <w:autoSpaceDN w:val="0"/>
        <w:adjustRightInd w:val="0"/>
        <w:jc w:val="center"/>
      </w:pPr>
      <w:r w:rsidRPr="009D26CE">
        <w:t xml:space="preserve">State of </w:t>
      </w:r>
      <w:smartTag w:uri="urn:schemas-microsoft-com:office:smarttags" w:element="State">
        <w:smartTag w:uri="urn:schemas-microsoft-com:office:smarttags" w:element="place">
          <w:r w:rsidRPr="009D26CE">
            <w:t>Colorado</w:t>
          </w:r>
        </w:smartTag>
      </w:smartTag>
    </w:p>
    <w:p w:rsidR="0021755B" w:rsidRPr="009D26CE" w:rsidRDefault="0021755B">
      <w:pPr>
        <w:autoSpaceDE w:val="0"/>
        <w:autoSpaceDN w:val="0"/>
        <w:adjustRightInd w:val="0"/>
        <w:jc w:val="center"/>
      </w:pPr>
      <w:r w:rsidRPr="009D26CE">
        <w:t>Department of Personnel &amp; Administration</w:t>
      </w:r>
    </w:p>
    <w:p w:rsidR="0021755B" w:rsidRPr="009D26CE" w:rsidRDefault="0021755B">
      <w:pPr>
        <w:autoSpaceDE w:val="0"/>
        <w:autoSpaceDN w:val="0"/>
        <w:adjustRightInd w:val="0"/>
        <w:jc w:val="center"/>
      </w:pPr>
      <w:smartTag w:uri="urn:schemas-microsoft-com:office:smarttags" w:element="Street">
        <w:smartTag w:uri="urn:schemas-microsoft-com:office:smarttags" w:element="address">
          <w:r w:rsidRPr="009D26CE">
            <w:t>633 17</w:t>
          </w:r>
          <w:r w:rsidRPr="009D26CE">
            <w:rPr>
              <w:vertAlign w:val="superscript"/>
            </w:rPr>
            <w:t>th</w:t>
          </w:r>
          <w:r w:rsidRPr="009D26CE">
            <w:t xml:space="preserve"> Street, Suite 1600</w:t>
          </w:r>
        </w:smartTag>
      </w:smartTag>
    </w:p>
    <w:p w:rsidR="0021755B" w:rsidRPr="009D26CE" w:rsidRDefault="0021755B">
      <w:pPr>
        <w:autoSpaceDE w:val="0"/>
        <w:autoSpaceDN w:val="0"/>
        <w:adjustRightInd w:val="0"/>
        <w:jc w:val="center"/>
      </w:pPr>
      <w:smartTag w:uri="urn:schemas-microsoft-com:office:smarttags" w:element="place">
        <w:smartTag w:uri="urn:schemas-microsoft-com:office:smarttags" w:element="City">
          <w:r w:rsidRPr="009D26CE">
            <w:t>Denver</w:t>
          </w:r>
        </w:smartTag>
        <w:r w:rsidRPr="009D26CE">
          <w:t xml:space="preserve">, </w:t>
        </w:r>
        <w:smartTag w:uri="urn:schemas-microsoft-com:office:smarttags" w:element="State">
          <w:r w:rsidRPr="009D26CE">
            <w:t>Colorado</w:t>
          </w:r>
        </w:smartTag>
        <w:r w:rsidRPr="009D26CE">
          <w:t xml:space="preserve"> </w:t>
        </w:r>
        <w:smartTag w:uri="urn:schemas-microsoft-com:office:smarttags" w:element="PostalCode">
          <w:r w:rsidRPr="009D26CE">
            <w:t>80202</w:t>
          </w:r>
        </w:smartTag>
      </w:smartTag>
    </w:p>
    <w:p w:rsidR="0021755B" w:rsidRPr="009D26CE" w:rsidRDefault="0021755B">
      <w:pPr>
        <w:autoSpaceDE w:val="0"/>
        <w:autoSpaceDN w:val="0"/>
        <w:adjustRightInd w:val="0"/>
        <w:jc w:val="center"/>
      </w:pPr>
      <w:r w:rsidRPr="009D26CE">
        <w:t>Attn:  John P. Weber, C.P.M., CPPB</w:t>
      </w:r>
    </w:p>
    <w:p w:rsidR="0021755B" w:rsidRPr="009D26CE" w:rsidRDefault="0021755B">
      <w:pPr>
        <w:autoSpaceDE w:val="0"/>
        <w:autoSpaceDN w:val="0"/>
        <w:adjustRightInd w:val="0"/>
        <w:jc w:val="center"/>
      </w:pPr>
      <w:r w:rsidRPr="009D26CE">
        <w:t xml:space="preserve">RFI No. </w:t>
      </w:r>
      <w:r w:rsidR="004F01B0">
        <w:rPr>
          <w:b/>
          <w:bCs/>
          <w:color w:val="000000"/>
        </w:rPr>
        <w:t>Court Case Management System</w:t>
      </w:r>
    </w:p>
    <w:p w:rsidR="0021755B" w:rsidRPr="009D26CE" w:rsidRDefault="0021755B">
      <w:pPr>
        <w:autoSpaceDE w:val="0"/>
        <w:autoSpaceDN w:val="0"/>
        <w:adjustRightInd w:val="0"/>
        <w:rPr>
          <w:color w:val="FF0000"/>
        </w:rPr>
      </w:pPr>
    </w:p>
    <w:p w:rsidR="0021755B" w:rsidRPr="009D26CE" w:rsidRDefault="0021755B">
      <w:pPr>
        <w:pStyle w:val="BodyText3"/>
      </w:pPr>
      <w:r w:rsidRPr="009D26CE">
        <w:t>In order to fully comprehend the information contained within a response to this RFI, the reviewing group may seek further clarification verbally, electronically, or in written format.</w:t>
      </w:r>
    </w:p>
    <w:p w:rsidR="0021755B" w:rsidRPr="009D26CE" w:rsidRDefault="0021755B">
      <w:pPr>
        <w:autoSpaceDE w:val="0"/>
        <w:autoSpaceDN w:val="0"/>
        <w:adjustRightInd w:val="0"/>
        <w:outlineLvl w:val="0"/>
        <w:rPr>
          <w:b/>
          <w:color w:val="000000"/>
        </w:rPr>
      </w:pPr>
      <w:r w:rsidRPr="009D26CE">
        <w:rPr>
          <w:b/>
          <w:color w:val="000000"/>
        </w:rPr>
        <w:lastRenderedPageBreak/>
        <w:t>Inquiries</w:t>
      </w:r>
    </w:p>
    <w:p w:rsidR="0021755B" w:rsidRPr="009D26CE" w:rsidRDefault="0021755B">
      <w:pPr>
        <w:autoSpaceDE w:val="0"/>
        <w:autoSpaceDN w:val="0"/>
        <w:adjustRightInd w:val="0"/>
        <w:outlineLvl w:val="0"/>
        <w:rPr>
          <w:b/>
          <w:color w:val="000000"/>
        </w:rPr>
      </w:pPr>
    </w:p>
    <w:p w:rsidR="0021755B" w:rsidRPr="009D26CE" w:rsidRDefault="0021755B">
      <w:pPr>
        <w:keepLines/>
        <w:spacing w:line="240" w:lineRule="atLeast"/>
        <w:jc w:val="both"/>
        <w:rPr>
          <w:snapToGrid w:val="0"/>
        </w:rPr>
      </w:pPr>
      <w:r w:rsidRPr="009D26CE">
        <w:rPr>
          <w:snapToGrid w:val="0"/>
        </w:rPr>
        <w:t xml:space="preserve">Respondents may make email, written or fax inquiries concerning this RFI to obtain clarification of requirements.  No inquiries will be accepted after the date and time indicated in the Schedule below.  The State prefers that all inquiries be sent by electronic mail (with </w:t>
      </w:r>
      <w:r w:rsidR="004F01B0">
        <w:rPr>
          <w:snapToGrid w:val="0"/>
        </w:rPr>
        <w:t>Court Case Management System</w:t>
      </w:r>
      <w:r w:rsidRPr="009D26CE">
        <w:rPr>
          <w:b/>
          <w:bCs/>
          <w:color w:val="000000"/>
        </w:rPr>
        <w:t>]</w:t>
      </w:r>
      <w:r w:rsidRPr="009D26CE">
        <w:rPr>
          <w:snapToGrid w:val="0"/>
        </w:rPr>
        <w:t xml:space="preserve">” in the subject line) to </w:t>
      </w:r>
      <w:hyperlink r:id="rId9" w:history="1">
        <w:r w:rsidRPr="009D26CE">
          <w:rPr>
            <w:rStyle w:val="Hyperlink"/>
            <w:snapToGrid w:val="0"/>
          </w:rPr>
          <w:t>john.weber@state.co.us</w:t>
        </w:r>
      </w:hyperlink>
      <w:r w:rsidRPr="009D26CE">
        <w:rPr>
          <w:snapToGrid w:val="0"/>
        </w:rPr>
        <w:t>. Address written or fax inquiries to:</w:t>
      </w:r>
    </w:p>
    <w:p w:rsidR="0021755B" w:rsidRPr="009D26CE" w:rsidRDefault="0021755B">
      <w:pPr>
        <w:keepLines/>
        <w:spacing w:line="240" w:lineRule="atLeast"/>
        <w:ind w:firstLine="360"/>
        <w:jc w:val="center"/>
        <w:rPr>
          <w:snapToGrid w:val="0"/>
        </w:rPr>
      </w:pPr>
      <w:r w:rsidRPr="009D26CE">
        <w:rPr>
          <w:snapToGrid w:val="0"/>
        </w:rPr>
        <w:t xml:space="preserve">State of </w:t>
      </w:r>
      <w:smartTag w:uri="urn:schemas-microsoft-com:office:smarttags" w:element="State">
        <w:smartTag w:uri="urn:schemas-microsoft-com:office:smarttags" w:element="place">
          <w:r w:rsidRPr="009D26CE">
            <w:rPr>
              <w:snapToGrid w:val="0"/>
            </w:rPr>
            <w:t>Colorado</w:t>
          </w:r>
        </w:smartTag>
      </w:smartTag>
    </w:p>
    <w:p w:rsidR="0021755B" w:rsidRPr="009D26CE" w:rsidRDefault="0021755B">
      <w:pPr>
        <w:keepLines/>
        <w:spacing w:line="240" w:lineRule="atLeast"/>
        <w:ind w:firstLine="360"/>
        <w:jc w:val="center"/>
        <w:rPr>
          <w:snapToGrid w:val="0"/>
        </w:rPr>
      </w:pPr>
      <w:r w:rsidRPr="009D26CE">
        <w:rPr>
          <w:snapToGrid w:val="0"/>
        </w:rPr>
        <w:t>Department of Personnel &amp; Administration</w:t>
      </w:r>
    </w:p>
    <w:p w:rsidR="0021755B" w:rsidRPr="009D26CE" w:rsidRDefault="0021755B">
      <w:pPr>
        <w:keepLines/>
        <w:spacing w:line="240" w:lineRule="atLeast"/>
        <w:ind w:firstLine="360"/>
        <w:jc w:val="center"/>
        <w:rPr>
          <w:snapToGrid w:val="0"/>
        </w:rPr>
      </w:pPr>
      <w:smartTag w:uri="urn:schemas-microsoft-com:office:smarttags" w:element="Street">
        <w:smartTag w:uri="urn:schemas-microsoft-com:office:smarttags" w:element="address">
          <w:r w:rsidRPr="009D26CE">
            <w:rPr>
              <w:snapToGrid w:val="0"/>
            </w:rPr>
            <w:t>633 17</w:t>
          </w:r>
          <w:r w:rsidRPr="009D26CE">
            <w:rPr>
              <w:snapToGrid w:val="0"/>
              <w:vertAlign w:val="superscript"/>
            </w:rPr>
            <w:t>th</w:t>
          </w:r>
          <w:r w:rsidRPr="009D26CE">
            <w:rPr>
              <w:snapToGrid w:val="0"/>
            </w:rPr>
            <w:t xml:space="preserve"> Street, Suite 1600</w:t>
          </w:r>
        </w:smartTag>
      </w:smartTag>
    </w:p>
    <w:p w:rsidR="0021755B" w:rsidRPr="009D26CE" w:rsidRDefault="0021755B">
      <w:pPr>
        <w:keepLines/>
        <w:spacing w:line="240" w:lineRule="atLeast"/>
        <w:ind w:firstLine="360"/>
        <w:jc w:val="center"/>
        <w:rPr>
          <w:snapToGrid w:val="0"/>
        </w:rPr>
      </w:pPr>
      <w:smartTag w:uri="urn:schemas-microsoft-com:office:smarttags" w:element="place">
        <w:smartTag w:uri="urn:schemas-microsoft-com:office:smarttags" w:element="City">
          <w:r w:rsidRPr="009D26CE">
            <w:rPr>
              <w:snapToGrid w:val="0"/>
            </w:rPr>
            <w:t>Denver</w:t>
          </w:r>
        </w:smartTag>
        <w:r w:rsidRPr="009D26CE">
          <w:rPr>
            <w:snapToGrid w:val="0"/>
          </w:rPr>
          <w:t xml:space="preserve">, </w:t>
        </w:r>
        <w:smartTag w:uri="urn:schemas-microsoft-com:office:smarttags" w:element="State">
          <w:r w:rsidRPr="009D26CE">
            <w:rPr>
              <w:snapToGrid w:val="0"/>
            </w:rPr>
            <w:t>Colorado</w:t>
          </w:r>
        </w:smartTag>
        <w:r w:rsidRPr="009D26CE">
          <w:rPr>
            <w:snapToGrid w:val="0"/>
          </w:rPr>
          <w:t xml:space="preserve"> </w:t>
        </w:r>
        <w:smartTag w:uri="urn:schemas-microsoft-com:office:smarttags" w:element="PostalCode">
          <w:r w:rsidRPr="009D26CE">
            <w:rPr>
              <w:snapToGrid w:val="0"/>
            </w:rPr>
            <w:t>80202</w:t>
          </w:r>
        </w:smartTag>
      </w:smartTag>
    </w:p>
    <w:p w:rsidR="0021755B" w:rsidRPr="009D26CE" w:rsidRDefault="0021755B">
      <w:pPr>
        <w:keepLines/>
        <w:spacing w:line="240" w:lineRule="atLeast"/>
        <w:ind w:firstLine="360"/>
        <w:jc w:val="center"/>
        <w:rPr>
          <w:snapToGrid w:val="0"/>
        </w:rPr>
      </w:pPr>
      <w:r w:rsidRPr="009D26CE">
        <w:rPr>
          <w:snapToGrid w:val="0"/>
        </w:rPr>
        <w:t>Attn:  John P. Weber, C.P.M., CPPB</w:t>
      </w:r>
    </w:p>
    <w:p w:rsidR="0021755B" w:rsidRPr="009D26CE" w:rsidRDefault="0021755B">
      <w:pPr>
        <w:keepLines/>
        <w:spacing w:line="240" w:lineRule="atLeast"/>
        <w:ind w:firstLine="360"/>
        <w:jc w:val="center"/>
        <w:rPr>
          <w:snapToGrid w:val="0"/>
        </w:rPr>
      </w:pPr>
      <w:r w:rsidRPr="009D26CE">
        <w:rPr>
          <w:snapToGrid w:val="0"/>
        </w:rPr>
        <w:t>Fax: (303) 866-3034</w:t>
      </w:r>
    </w:p>
    <w:p w:rsidR="0021755B" w:rsidRPr="009D26CE" w:rsidRDefault="0021755B">
      <w:pPr>
        <w:keepLines/>
        <w:spacing w:line="240" w:lineRule="atLeast"/>
        <w:ind w:firstLine="360"/>
        <w:jc w:val="center"/>
        <w:rPr>
          <w:b/>
          <w:snapToGrid w:val="0"/>
        </w:rPr>
      </w:pPr>
      <w:r w:rsidRPr="009D26CE">
        <w:rPr>
          <w:snapToGrid w:val="0"/>
        </w:rPr>
        <w:t xml:space="preserve">RFI No. </w:t>
      </w:r>
      <w:r w:rsidR="004F01B0">
        <w:rPr>
          <w:b/>
          <w:bCs/>
          <w:color w:val="000000"/>
        </w:rPr>
        <w:t>Court Case Management System</w:t>
      </w:r>
    </w:p>
    <w:p w:rsidR="0021755B" w:rsidRPr="009D26CE" w:rsidRDefault="0021755B">
      <w:pPr>
        <w:spacing w:line="240" w:lineRule="atLeast"/>
        <w:ind w:firstLine="360"/>
        <w:rPr>
          <w:snapToGrid w:val="0"/>
        </w:rPr>
      </w:pPr>
    </w:p>
    <w:p w:rsidR="0021755B" w:rsidRPr="009D26CE" w:rsidRDefault="0021755B">
      <w:pPr>
        <w:spacing w:line="240" w:lineRule="atLeast"/>
        <w:ind w:firstLine="360"/>
        <w:rPr>
          <w:snapToGrid w:val="0"/>
        </w:rPr>
      </w:pPr>
    </w:p>
    <w:p w:rsidR="0021755B" w:rsidRPr="009D26CE" w:rsidRDefault="0021755B">
      <w:pPr>
        <w:spacing w:line="240" w:lineRule="atLeast"/>
        <w:jc w:val="both"/>
        <w:rPr>
          <w:snapToGrid w:val="0"/>
        </w:rPr>
      </w:pPr>
      <w:r w:rsidRPr="009D26CE">
        <w:rPr>
          <w:snapToGrid w:val="0"/>
        </w:rPr>
        <w:t>Response to inquiries (if required) will be published as a modification on the BIDS system in a timely manner.  Offeror should not rely on any other statements, either written or oral, that alter any specification or other term or condition of the RFI.  Offerors are responsible for monitoring BIDS for publication of modifications to this solicitation.</w:t>
      </w:r>
    </w:p>
    <w:p w:rsidR="0021755B" w:rsidRPr="009D26CE" w:rsidRDefault="0021755B">
      <w:pPr>
        <w:autoSpaceDE w:val="0"/>
        <w:autoSpaceDN w:val="0"/>
        <w:adjustRightInd w:val="0"/>
        <w:outlineLvl w:val="0"/>
        <w:rPr>
          <w:b/>
          <w:color w:val="000000"/>
        </w:rPr>
      </w:pPr>
      <w:r w:rsidRPr="009D26CE">
        <w:rPr>
          <w:b/>
          <w:color w:val="000000"/>
        </w:rPr>
        <w:t>Schedule</w:t>
      </w:r>
    </w:p>
    <w:p w:rsidR="0021755B" w:rsidRPr="009D26CE" w:rsidRDefault="0021755B">
      <w:pPr>
        <w:autoSpaceDE w:val="0"/>
        <w:autoSpaceDN w:val="0"/>
        <w:adjustRightInd w:val="0"/>
        <w:outlineLvl w:val="0"/>
        <w:rPr>
          <w:color w:val="000000"/>
        </w:rPr>
      </w:pPr>
      <w:r w:rsidRPr="009D26CE">
        <w:rPr>
          <w:color w:val="000000"/>
        </w:rPr>
        <w:t>The schedule for the RFI is as follows.  Please note that early responses are appreciated.</w:t>
      </w:r>
    </w:p>
    <w:p w:rsidR="0021755B" w:rsidRPr="009D26CE" w:rsidRDefault="0021755B">
      <w:pPr>
        <w:autoSpaceDE w:val="0"/>
        <w:autoSpaceDN w:val="0"/>
        <w:adjustRightInd w:val="0"/>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428"/>
        <w:gridCol w:w="4428"/>
      </w:tblGrid>
      <w:tr w:rsidR="0021755B" w:rsidRPr="009D26CE">
        <w:tc>
          <w:tcPr>
            <w:tcW w:w="4428" w:type="dxa"/>
          </w:tcPr>
          <w:p w:rsidR="0021755B" w:rsidRPr="009D26CE" w:rsidRDefault="0021755B">
            <w:pPr>
              <w:autoSpaceDE w:val="0"/>
              <w:autoSpaceDN w:val="0"/>
              <w:adjustRightInd w:val="0"/>
              <w:rPr>
                <w:color w:val="000000"/>
              </w:rPr>
            </w:pPr>
            <w:r w:rsidRPr="009D26CE">
              <w:rPr>
                <w:color w:val="000000"/>
              </w:rPr>
              <w:t>RFI Post Date</w:t>
            </w:r>
          </w:p>
        </w:tc>
        <w:tc>
          <w:tcPr>
            <w:tcW w:w="4428" w:type="dxa"/>
            <w:shd w:val="clear" w:color="auto" w:fill="FFFF99"/>
          </w:tcPr>
          <w:p w:rsidR="0021755B" w:rsidRPr="009D26CE" w:rsidRDefault="004F01B0">
            <w:pPr>
              <w:autoSpaceDE w:val="0"/>
              <w:autoSpaceDN w:val="0"/>
              <w:adjustRightInd w:val="0"/>
              <w:rPr>
                <w:color w:val="000000"/>
              </w:rPr>
            </w:pPr>
            <w:r>
              <w:rPr>
                <w:color w:val="000000"/>
              </w:rPr>
              <w:t>June 23, 2009</w:t>
            </w:r>
          </w:p>
          <w:p w:rsidR="0021755B" w:rsidRPr="009D26CE" w:rsidRDefault="0021755B">
            <w:pPr>
              <w:autoSpaceDE w:val="0"/>
              <w:autoSpaceDN w:val="0"/>
              <w:adjustRightInd w:val="0"/>
              <w:rPr>
                <w:color w:val="000000"/>
              </w:rPr>
            </w:pPr>
          </w:p>
        </w:tc>
      </w:tr>
      <w:tr w:rsidR="0021755B" w:rsidRPr="009D26CE">
        <w:tc>
          <w:tcPr>
            <w:tcW w:w="4428" w:type="dxa"/>
          </w:tcPr>
          <w:p w:rsidR="0021755B" w:rsidRPr="009D26CE" w:rsidRDefault="0021755B">
            <w:pPr>
              <w:autoSpaceDE w:val="0"/>
              <w:autoSpaceDN w:val="0"/>
              <w:adjustRightInd w:val="0"/>
              <w:rPr>
                <w:color w:val="000000"/>
              </w:rPr>
            </w:pPr>
            <w:r w:rsidRPr="009D26CE">
              <w:rPr>
                <w:color w:val="000000"/>
              </w:rPr>
              <w:t>Inquiry Deadline</w:t>
            </w:r>
          </w:p>
        </w:tc>
        <w:tc>
          <w:tcPr>
            <w:tcW w:w="4428" w:type="dxa"/>
            <w:shd w:val="clear" w:color="auto" w:fill="FFFF99"/>
          </w:tcPr>
          <w:p w:rsidR="0021755B" w:rsidRPr="009D26CE" w:rsidRDefault="004F01B0">
            <w:pPr>
              <w:autoSpaceDE w:val="0"/>
              <w:autoSpaceDN w:val="0"/>
              <w:adjustRightInd w:val="0"/>
              <w:rPr>
                <w:color w:val="000000"/>
              </w:rPr>
            </w:pPr>
            <w:r>
              <w:rPr>
                <w:color w:val="000000"/>
              </w:rPr>
              <w:t>July 21, 2009</w:t>
            </w:r>
          </w:p>
          <w:p w:rsidR="0021755B" w:rsidRPr="009D26CE" w:rsidRDefault="0021755B">
            <w:pPr>
              <w:autoSpaceDE w:val="0"/>
              <w:autoSpaceDN w:val="0"/>
              <w:adjustRightInd w:val="0"/>
              <w:rPr>
                <w:color w:val="000000"/>
              </w:rPr>
            </w:pPr>
          </w:p>
        </w:tc>
      </w:tr>
      <w:tr w:rsidR="0021755B" w:rsidRPr="009D26CE">
        <w:tc>
          <w:tcPr>
            <w:tcW w:w="4428" w:type="dxa"/>
          </w:tcPr>
          <w:p w:rsidR="0021755B" w:rsidRPr="009D26CE" w:rsidRDefault="0021755B">
            <w:pPr>
              <w:autoSpaceDE w:val="0"/>
              <w:autoSpaceDN w:val="0"/>
              <w:adjustRightInd w:val="0"/>
              <w:rPr>
                <w:color w:val="000000"/>
              </w:rPr>
            </w:pPr>
            <w:r w:rsidRPr="009D26CE">
              <w:rPr>
                <w:color w:val="000000"/>
              </w:rPr>
              <w:t>Inquiry Responses Available</w:t>
            </w:r>
          </w:p>
        </w:tc>
        <w:tc>
          <w:tcPr>
            <w:tcW w:w="4428" w:type="dxa"/>
            <w:shd w:val="clear" w:color="auto" w:fill="FFFF99"/>
          </w:tcPr>
          <w:p w:rsidR="0021755B" w:rsidRPr="009D26CE" w:rsidRDefault="004F01B0">
            <w:pPr>
              <w:autoSpaceDE w:val="0"/>
              <w:autoSpaceDN w:val="0"/>
              <w:adjustRightInd w:val="0"/>
              <w:rPr>
                <w:color w:val="000000"/>
              </w:rPr>
            </w:pPr>
            <w:r>
              <w:rPr>
                <w:color w:val="000000"/>
              </w:rPr>
              <w:t>July 24, 2009</w:t>
            </w:r>
          </w:p>
          <w:p w:rsidR="0021755B" w:rsidRPr="009D26CE" w:rsidRDefault="0021755B">
            <w:pPr>
              <w:autoSpaceDE w:val="0"/>
              <w:autoSpaceDN w:val="0"/>
              <w:adjustRightInd w:val="0"/>
              <w:rPr>
                <w:color w:val="000000"/>
              </w:rPr>
            </w:pPr>
          </w:p>
        </w:tc>
      </w:tr>
      <w:tr w:rsidR="0021755B" w:rsidRPr="009D26CE">
        <w:tc>
          <w:tcPr>
            <w:tcW w:w="4428" w:type="dxa"/>
          </w:tcPr>
          <w:p w:rsidR="0021755B" w:rsidRPr="009D26CE" w:rsidRDefault="0021755B">
            <w:pPr>
              <w:autoSpaceDE w:val="0"/>
              <w:autoSpaceDN w:val="0"/>
              <w:adjustRightInd w:val="0"/>
              <w:rPr>
                <w:color w:val="000000"/>
              </w:rPr>
            </w:pPr>
            <w:r w:rsidRPr="009D26CE">
              <w:rPr>
                <w:color w:val="000000"/>
              </w:rPr>
              <w:t>RFI Submission Deadline</w:t>
            </w:r>
          </w:p>
        </w:tc>
        <w:tc>
          <w:tcPr>
            <w:tcW w:w="4428" w:type="dxa"/>
            <w:shd w:val="clear" w:color="auto" w:fill="FFFF99"/>
          </w:tcPr>
          <w:p w:rsidR="0021755B" w:rsidRPr="009D26CE" w:rsidRDefault="004F01B0">
            <w:pPr>
              <w:autoSpaceDE w:val="0"/>
              <w:autoSpaceDN w:val="0"/>
              <w:adjustRightInd w:val="0"/>
              <w:rPr>
                <w:color w:val="000000"/>
              </w:rPr>
            </w:pPr>
            <w:r>
              <w:rPr>
                <w:color w:val="000000"/>
              </w:rPr>
              <w:t>July 30, 2009</w:t>
            </w:r>
          </w:p>
          <w:p w:rsidR="0021755B" w:rsidRPr="009D26CE" w:rsidRDefault="0021755B">
            <w:pPr>
              <w:autoSpaceDE w:val="0"/>
              <w:autoSpaceDN w:val="0"/>
              <w:adjustRightInd w:val="0"/>
              <w:rPr>
                <w:color w:val="000000"/>
              </w:rPr>
            </w:pPr>
          </w:p>
        </w:tc>
      </w:tr>
    </w:tbl>
    <w:p w:rsidR="0021755B" w:rsidRPr="009D26CE" w:rsidRDefault="0021755B">
      <w:pPr>
        <w:autoSpaceDE w:val="0"/>
        <w:autoSpaceDN w:val="0"/>
        <w:adjustRightInd w:val="0"/>
        <w:outlineLvl w:val="0"/>
        <w:rPr>
          <w:b/>
          <w:color w:val="000000"/>
        </w:rPr>
      </w:pPr>
    </w:p>
    <w:p w:rsidR="0021755B" w:rsidRPr="009D26CE" w:rsidRDefault="0021755B">
      <w:pPr>
        <w:autoSpaceDE w:val="0"/>
        <w:autoSpaceDN w:val="0"/>
        <w:adjustRightInd w:val="0"/>
        <w:outlineLvl w:val="0"/>
        <w:rPr>
          <w:b/>
          <w:color w:val="000000"/>
        </w:rPr>
      </w:pPr>
    </w:p>
    <w:p w:rsidR="0021755B" w:rsidRPr="009D26CE" w:rsidRDefault="0021755B">
      <w:pPr>
        <w:pStyle w:val="CM1"/>
        <w:spacing w:before="120"/>
        <w:jc w:val="both"/>
        <w:rPr>
          <w:rFonts w:ascii="Arial" w:hAnsi="Arial" w:cs="Arial"/>
          <w:sz w:val="20"/>
          <w:szCs w:val="22"/>
        </w:rPr>
      </w:pPr>
      <w:r w:rsidRPr="009D26CE">
        <w:rPr>
          <w:rFonts w:ascii="Arial" w:hAnsi="Arial" w:cs="Arial"/>
          <w:bCs/>
          <w:sz w:val="20"/>
          <w:szCs w:val="22"/>
        </w:rPr>
        <w:t xml:space="preserve">The </w:t>
      </w:r>
      <w:smartTag w:uri="urn:schemas-microsoft-com:office:smarttags" w:element="City">
        <w:r w:rsidRPr="009D26CE">
          <w:rPr>
            <w:rFonts w:ascii="Arial" w:hAnsi="Arial" w:cs="Arial"/>
            <w:bCs/>
            <w:sz w:val="20"/>
            <w:szCs w:val="22"/>
          </w:rPr>
          <w:t>Mission</w:t>
        </w:r>
      </w:smartTag>
      <w:r w:rsidRPr="009D26CE">
        <w:rPr>
          <w:rFonts w:ascii="Arial" w:hAnsi="Arial" w:cs="Arial"/>
          <w:bCs/>
          <w:sz w:val="20"/>
          <w:szCs w:val="22"/>
        </w:rPr>
        <w:t xml:space="preserve"> of DPA</w:t>
      </w:r>
      <w:r w:rsidRPr="009D26CE">
        <w:rPr>
          <w:rFonts w:ascii="Arial" w:hAnsi="Arial" w:cs="Arial"/>
          <w:sz w:val="20"/>
          <w:szCs w:val="22"/>
        </w:rPr>
        <w:t xml:space="preserve"> - “To Guide, Administer and Support </w:t>
      </w:r>
      <w:smartTag w:uri="urn:schemas-microsoft-com:office:smarttags" w:element="State">
        <w:smartTag w:uri="urn:schemas-microsoft-com:office:smarttags" w:element="place">
          <w:r w:rsidRPr="009D26CE">
            <w:rPr>
              <w:rFonts w:ascii="Arial" w:hAnsi="Arial" w:cs="Arial"/>
              <w:sz w:val="20"/>
              <w:szCs w:val="22"/>
            </w:rPr>
            <w:t>Colorado</w:t>
          </w:r>
        </w:smartTag>
      </w:smartTag>
      <w:r w:rsidRPr="009D26CE">
        <w:rPr>
          <w:rFonts w:ascii="Arial" w:hAnsi="Arial" w:cs="Arial"/>
          <w:sz w:val="20"/>
          <w:szCs w:val="22"/>
        </w:rPr>
        <w:t xml:space="preserve"> state government and its employees,” is supported by its </w:t>
      </w:r>
      <w:r w:rsidRPr="009D26CE">
        <w:rPr>
          <w:rFonts w:ascii="Arial" w:hAnsi="Arial" w:cs="Arial"/>
          <w:bCs/>
          <w:sz w:val="20"/>
          <w:szCs w:val="22"/>
        </w:rPr>
        <w:t>Action Goals, which were developed</w:t>
      </w:r>
      <w:r w:rsidRPr="009D26CE">
        <w:rPr>
          <w:rFonts w:ascii="Arial" w:hAnsi="Arial" w:cs="Arial"/>
          <w:b/>
          <w:bCs/>
          <w:sz w:val="20"/>
          <w:szCs w:val="22"/>
        </w:rPr>
        <w:t xml:space="preserve"> t</w:t>
      </w:r>
      <w:r w:rsidRPr="009D26CE">
        <w:rPr>
          <w:rFonts w:ascii="Arial" w:hAnsi="Arial" w:cs="Arial"/>
          <w:sz w:val="20"/>
          <w:szCs w:val="22"/>
        </w:rPr>
        <w:t xml:space="preserve">o help its employees achieve its mission of guidance, administration and support. These goals include: </w:t>
      </w:r>
    </w:p>
    <w:p w:rsidR="0021755B" w:rsidRPr="009D26CE" w:rsidRDefault="0021755B">
      <w:pPr>
        <w:pStyle w:val="CM1"/>
        <w:numPr>
          <w:ilvl w:val="0"/>
          <w:numId w:val="12"/>
        </w:numPr>
        <w:spacing w:before="120"/>
        <w:ind w:left="778"/>
        <w:rPr>
          <w:rFonts w:ascii="Arial" w:hAnsi="Arial" w:cs="Arial"/>
          <w:sz w:val="20"/>
          <w:szCs w:val="22"/>
        </w:rPr>
      </w:pPr>
      <w:r w:rsidRPr="009D26CE">
        <w:rPr>
          <w:rFonts w:ascii="Arial" w:hAnsi="Arial" w:cs="Arial"/>
          <w:sz w:val="20"/>
          <w:szCs w:val="22"/>
        </w:rPr>
        <w:t>To develop and administer consistent and fair policies and procedures</w:t>
      </w:r>
    </w:p>
    <w:p w:rsidR="0021755B" w:rsidRPr="009D26CE" w:rsidRDefault="0021755B">
      <w:pPr>
        <w:numPr>
          <w:ilvl w:val="0"/>
          <w:numId w:val="11"/>
        </w:numPr>
        <w:autoSpaceDE w:val="0"/>
        <w:autoSpaceDN w:val="0"/>
        <w:adjustRightInd w:val="0"/>
        <w:spacing w:after="60"/>
        <w:ind w:left="792"/>
        <w:rPr>
          <w:szCs w:val="22"/>
        </w:rPr>
      </w:pPr>
      <w:r w:rsidRPr="009D26CE">
        <w:rPr>
          <w:szCs w:val="22"/>
        </w:rPr>
        <w:t>To create positive and empowering work environments</w:t>
      </w:r>
    </w:p>
    <w:p w:rsidR="0021755B" w:rsidRPr="009D26CE" w:rsidRDefault="0021755B">
      <w:pPr>
        <w:numPr>
          <w:ilvl w:val="0"/>
          <w:numId w:val="11"/>
        </w:numPr>
        <w:autoSpaceDE w:val="0"/>
        <w:autoSpaceDN w:val="0"/>
        <w:adjustRightInd w:val="0"/>
        <w:spacing w:after="60"/>
        <w:ind w:left="792"/>
        <w:rPr>
          <w:szCs w:val="22"/>
        </w:rPr>
      </w:pPr>
      <w:r w:rsidRPr="009D26CE">
        <w:rPr>
          <w:szCs w:val="22"/>
        </w:rPr>
        <w:t>To enhance efficiency</w:t>
      </w:r>
    </w:p>
    <w:p w:rsidR="0021755B" w:rsidRPr="009D26CE" w:rsidRDefault="0021755B">
      <w:pPr>
        <w:numPr>
          <w:ilvl w:val="0"/>
          <w:numId w:val="11"/>
        </w:numPr>
        <w:autoSpaceDE w:val="0"/>
        <w:autoSpaceDN w:val="0"/>
        <w:adjustRightInd w:val="0"/>
        <w:spacing w:after="60"/>
        <w:ind w:left="792"/>
        <w:rPr>
          <w:szCs w:val="22"/>
        </w:rPr>
      </w:pPr>
      <w:r w:rsidRPr="009D26CE">
        <w:rPr>
          <w:szCs w:val="22"/>
        </w:rPr>
        <w:t xml:space="preserve">To provide logistical support and high-quality, cost-effective services to all agencies and employees of </w:t>
      </w:r>
      <w:smartTag w:uri="urn:schemas-microsoft-com:office:smarttags" w:element="State">
        <w:smartTag w:uri="urn:schemas-microsoft-com:office:smarttags" w:element="place">
          <w:r w:rsidRPr="009D26CE">
            <w:rPr>
              <w:szCs w:val="22"/>
            </w:rPr>
            <w:t>Colorado</w:t>
          </w:r>
        </w:smartTag>
      </w:smartTag>
    </w:p>
    <w:p w:rsidR="0021755B" w:rsidRPr="009D26CE" w:rsidRDefault="0021755B">
      <w:pPr>
        <w:numPr>
          <w:ilvl w:val="0"/>
          <w:numId w:val="11"/>
        </w:numPr>
        <w:autoSpaceDE w:val="0"/>
        <w:autoSpaceDN w:val="0"/>
        <w:adjustRightInd w:val="0"/>
        <w:spacing w:after="60"/>
        <w:ind w:left="792"/>
        <w:rPr>
          <w:szCs w:val="22"/>
        </w:rPr>
      </w:pPr>
      <w:r w:rsidRPr="009D26CE">
        <w:rPr>
          <w:szCs w:val="22"/>
        </w:rPr>
        <w:t>To be responsive to anyone we service: employee, customer and/or partner</w:t>
      </w:r>
    </w:p>
    <w:p w:rsidR="0021755B" w:rsidRPr="009D26CE" w:rsidRDefault="0021755B">
      <w:pPr>
        <w:numPr>
          <w:ilvl w:val="0"/>
          <w:numId w:val="11"/>
        </w:numPr>
        <w:autoSpaceDE w:val="0"/>
        <w:autoSpaceDN w:val="0"/>
        <w:adjustRightInd w:val="0"/>
        <w:spacing w:after="60"/>
        <w:ind w:left="792"/>
        <w:rPr>
          <w:szCs w:val="22"/>
        </w:rPr>
      </w:pPr>
      <w:r w:rsidRPr="009D26CE">
        <w:rPr>
          <w:szCs w:val="22"/>
        </w:rPr>
        <w:t>To provide meaningful education, information and training</w:t>
      </w:r>
    </w:p>
    <w:p w:rsidR="0021755B" w:rsidRPr="009D26CE" w:rsidRDefault="0021755B">
      <w:pPr>
        <w:numPr>
          <w:ilvl w:val="0"/>
          <w:numId w:val="11"/>
        </w:numPr>
        <w:autoSpaceDE w:val="0"/>
        <w:autoSpaceDN w:val="0"/>
        <w:adjustRightInd w:val="0"/>
        <w:rPr>
          <w:szCs w:val="22"/>
        </w:rPr>
      </w:pPr>
      <w:r w:rsidRPr="009D26CE">
        <w:rPr>
          <w:szCs w:val="22"/>
        </w:rPr>
        <w:t>To work towards procuring competitive wages, compensation and benefits for all employees</w:t>
      </w:r>
    </w:p>
    <w:p w:rsidR="0021755B" w:rsidRPr="009D26CE" w:rsidRDefault="0021755B">
      <w:pPr>
        <w:jc w:val="both"/>
        <w:rPr>
          <w:sz w:val="22"/>
          <w:szCs w:val="22"/>
        </w:rPr>
      </w:pPr>
    </w:p>
    <w:p w:rsidR="0021755B" w:rsidRPr="009D26CE" w:rsidRDefault="0021755B">
      <w:pPr>
        <w:autoSpaceDE w:val="0"/>
        <w:autoSpaceDN w:val="0"/>
        <w:adjustRightInd w:val="0"/>
        <w:outlineLvl w:val="0"/>
        <w:rPr>
          <w:b/>
          <w:color w:val="000000"/>
        </w:rPr>
      </w:pPr>
      <w:r w:rsidRPr="009D26CE">
        <w:rPr>
          <w:b/>
          <w:color w:val="000000"/>
        </w:rPr>
        <w:br w:type="page"/>
      </w:r>
      <w:r w:rsidRPr="009D26CE">
        <w:rPr>
          <w:b/>
          <w:color w:val="000000"/>
        </w:rPr>
        <w:lastRenderedPageBreak/>
        <w:t>Background</w:t>
      </w:r>
    </w:p>
    <w:p w:rsidR="0021755B" w:rsidRPr="009D26CE" w:rsidRDefault="0021755B">
      <w:pPr>
        <w:autoSpaceDE w:val="0"/>
        <w:autoSpaceDN w:val="0"/>
        <w:adjustRightInd w:val="0"/>
        <w:rPr>
          <w:color w:val="000000"/>
        </w:rPr>
      </w:pPr>
    </w:p>
    <w:p w:rsidR="0021755B" w:rsidRPr="009D26CE" w:rsidRDefault="0021755B">
      <w:pPr>
        <w:pStyle w:val="BodyText"/>
      </w:pPr>
      <w:r w:rsidRPr="009D26CE">
        <w:t xml:space="preserve">The Colorado Office of Administrative Courts (“OAC”) was statutorily created in 1976 to provide an easily accessible, independent and cost-effective administrative law adjudication system in </w:t>
      </w:r>
      <w:smartTag w:uri="urn:schemas-microsoft-com:office:smarttags" w:element="State">
        <w:smartTag w:uri="urn:schemas-microsoft-com:office:smarttags" w:element="place">
          <w:r w:rsidRPr="009D26CE">
            <w:t>Colorado</w:t>
          </w:r>
        </w:smartTag>
      </w:smartTag>
      <w:r w:rsidRPr="009D26CE">
        <w:t xml:space="preserve">.  The OAC is one of 24 central panels of independent Administrative Law Judges (ALJs) in the </w:t>
      </w:r>
      <w:smartTag w:uri="urn:schemas-microsoft-com:office:smarttags" w:element="country-region">
        <w:smartTag w:uri="urn:schemas-microsoft-com:office:smarttags" w:element="place">
          <w:r w:rsidRPr="009D26CE">
            <w:t>United States</w:t>
          </w:r>
        </w:smartTag>
      </w:smartTag>
      <w:r w:rsidRPr="009D26CE">
        <w:t xml:space="preserve">, and provides administrative law hearings to over 50 State agencies, counties and other entities.  The OAC currently employs 38 people in 3 different regional offices. The OAC dockets more than 12,000 cases; conducts more than 4,000 hearings throughout the state; and issues more than 11,000 decisions per year.  The OAC has three offices:  the principal office in </w:t>
      </w:r>
      <w:smartTag w:uri="urn:schemas-microsoft-com:office:smarttags" w:element="City">
        <w:r w:rsidRPr="009D26CE">
          <w:t>Denver</w:t>
        </w:r>
      </w:smartTag>
      <w:r w:rsidRPr="009D26CE">
        <w:t xml:space="preserve">, the Western Regional office in </w:t>
      </w:r>
      <w:smartTag w:uri="urn:schemas-microsoft-com:office:smarttags" w:element="City">
        <w:r w:rsidRPr="009D26CE">
          <w:t>Grand Junction</w:t>
        </w:r>
      </w:smartTag>
      <w:r w:rsidRPr="009D26CE">
        <w:t xml:space="preserve">, and the Southern Regional office in </w:t>
      </w:r>
      <w:smartTag w:uri="urn:schemas-microsoft-com:office:smarttags" w:element="City">
        <w:smartTag w:uri="urn:schemas-microsoft-com:office:smarttags" w:element="place">
          <w:r w:rsidRPr="009D26CE">
            <w:t>Colorado Springs</w:t>
          </w:r>
        </w:smartTag>
      </w:smartTag>
      <w:r w:rsidRPr="009D26CE">
        <w:t>.</w:t>
      </w:r>
    </w:p>
    <w:p w:rsidR="0021755B" w:rsidRPr="009D26CE" w:rsidRDefault="0021755B">
      <w:pPr>
        <w:jc w:val="both"/>
        <w:rPr>
          <w:szCs w:val="22"/>
        </w:rPr>
      </w:pPr>
    </w:p>
    <w:p w:rsidR="0021755B" w:rsidRPr="009D26CE" w:rsidRDefault="0021755B">
      <w:pPr>
        <w:jc w:val="both"/>
        <w:rPr>
          <w:szCs w:val="22"/>
        </w:rPr>
      </w:pPr>
      <w:r w:rsidRPr="009D26CE">
        <w:rPr>
          <w:szCs w:val="22"/>
        </w:rPr>
        <w:t>The OAC conducts all workers' compensation merits hearings for the entire State; all public benefits cases (food stamps, Colorado Works/AFDC, Medicaid, etc.); all professional licensing board work involving the denial, revocation, suspension or other discipline of holders of a professional license (such as doctors, nurses, architects, real estate brokers, teachers, engineers, etc.); and all Secretary of State cases where a citizen has filed a complaint under the Fair Campaign Practices Act.</w:t>
      </w:r>
    </w:p>
    <w:p w:rsidR="0021755B" w:rsidRPr="009D26CE" w:rsidRDefault="0021755B">
      <w:pPr>
        <w:jc w:val="both"/>
        <w:rPr>
          <w:szCs w:val="22"/>
        </w:rPr>
      </w:pPr>
    </w:p>
    <w:p w:rsidR="0021755B" w:rsidRPr="009D26CE" w:rsidRDefault="0021755B">
      <w:pPr>
        <w:jc w:val="both"/>
        <w:rPr>
          <w:szCs w:val="22"/>
        </w:rPr>
      </w:pPr>
      <w:r w:rsidRPr="009D26CE">
        <w:rPr>
          <w:szCs w:val="22"/>
        </w:rPr>
        <w:t>Once decisions are issued by the OAC's ALJs, parties can appeal to appellate bodies which may consist of a lay person appellate body such as the Human Service's Office of Appeals, or any of the Department of Regulatory Agencies' licensing boards, an attorney appellate reviewing body such as Industrial Claims Appeals Panel, or directly to the district or appellate courts.</w:t>
      </w:r>
    </w:p>
    <w:p w:rsidR="0021755B" w:rsidRPr="009D26CE" w:rsidRDefault="0021755B">
      <w:pPr>
        <w:autoSpaceDE w:val="0"/>
        <w:autoSpaceDN w:val="0"/>
        <w:adjustRightInd w:val="0"/>
        <w:outlineLvl w:val="0"/>
        <w:rPr>
          <w:b/>
          <w:color w:val="333333"/>
        </w:rPr>
      </w:pPr>
    </w:p>
    <w:p w:rsidR="0021755B" w:rsidRPr="009D26CE" w:rsidRDefault="0021755B">
      <w:pPr>
        <w:rPr>
          <w:b/>
          <w:bCs/>
          <w:iCs/>
          <w:szCs w:val="22"/>
        </w:rPr>
      </w:pPr>
      <w:r w:rsidRPr="009D26CE">
        <w:rPr>
          <w:b/>
          <w:bCs/>
          <w:iCs/>
          <w:szCs w:val="22"/>
        </w:rPr>
        <w:t>1.</w:t>
      </w:r>
      <w:r w:rsidRPr="009D26CE">
        <w:rPr>
          <w:b/>
          <w:bCs/>
          <w:iCs/>
          <w:szCs w:val="22"/>
        </w:rPr>
        <w:tab/>
        <w:t>High-level Description of the Scope</w:t>
      </w:r>
    </w:p>
    <w:p w:rsidR="0021755B" w:rsidRPr="009D26CE" w:rsidRDefault="0021755B">
      <w:pPr>
        <w:rPr>
          <w:b/>
          <w:bCs/>
          <w:i/>
          <w:iCs/>
          <w:szCs w:val="22"/>
          <w:u w:val="single"/>
        </w:rPr>
      </w:pPr>
    </w:p>
    <w:p w:rsidR="0021755B" w:rsidRPr="009D26CE" w:rsidRDefault="0021755B">
      <w:pPr>
        <w:spacing w:before="60"/>
        <w:jc w:val="both"/>
        <w:rPr>
          <w:szCs w:val="22"/>
        </w:rPr>
      </w:pPr>
      <w:r w:rsidRPr="009D26CE">
        <w:rPr>
          <w:szCs w:val="22"/>
        </w:rPr>
        <w:t>By engaging a Case Management Application vendor, DPA is seeking to accomplish the following:</w:t>
      </w:r>
    </w:p>
    <w:p w:rsidR="0021755B" w:rsidRPr="009D26CE" w:rsidRDefault="0021755B">
      <w:pPr>
        <w:jc w:val="both"/>
        <w:rPr>
          <w:szCs w:val="22"/>
        </w:rPr>
      </w:pPr>
    </w:p>
    <w:p w:rsidR="0021755B" w:rsidRPr="009D26CE" w:rsidRDefault="0021755B">
      <w:pPr>
        <w:numPr>
          <w:ilvl w:val="0"/>
          <w:numId w:val="23"/>
        </w:numPr>
        <w:jc w:val="both"/>
        <w:rPr>
          <w:szCs w:val="22"/>
        </w:rPr>
      </w:pPr>
      <w:r w:rsidRPr="009D26CE">
        <w:rPr>
          <w:szCs w:val="22"/>
        </w:rPr>
        <w:t>Provide a comprehensive system to manage all aspects of Court proceedings on behalf of a wide variety of State Agencies and types of  cases;</w:t>
      </w:r>
    </w:p>
    <w:p w:rsidR="0021755B" w:rsidRPr="009D26CE" w:rsidRDefault="0021755B">
      <w:pPr>
        <w:numPr>
          <w:ilvl w:val="0"/>
          <w:numId w:val="23"/>
        </w:numPr>
        <w:jc w:val="both"/>
        <w:rPr>
          <w:szCs w:val="22"/>
        </w:rPr>
      </w:pPr>
      <w:r w:rsidRPr="009D26CE">
        <w:rPr>
          <w:szCs w:val="22"/>
        </w:rPr>
        <w:t>Provide a highly flexible and scalable system that will integrate with e-filing solutions as well as electronic document warehouse functions;</w:t>
      </w:r>
    </w:p>
    <w:p w:rsidR="0021755B" w:rsidRPr="009D26CE" w:rsidRDefault="0021755B">
      <w:pPr>
        <w:numPr>
          <w:ilvl w:val="0"/>
          <w:numId w:val="23"/>
        </w:numPr>
        <w:jc w:val="both"/>
        <w:rPr>
          <w:szCs w:val="22"/>
        </w:rPr>
      </w:pPr>
      <w:r w:rsidRPr="009D26CE">
        <w:rPr>
          <w:szCs w:val="22"/>
        </w:rPr>
        <w:t>Track information pertaining to these cases such as the receipt of pleadings, the location of physical files, the issuance of order, the dates of hearings and the conclusion of the case;</w:t>
      </w:r>
    </w:p>
    <w:p w:rsidR="0021755B" w:rsidRPr="009D26CE" w:rsidRDefault="0021755B">
      <w:pPr>
        <w:numPr>
          <w:ilvl w:val="0"/>
          <w:numId w:val="23"/>
        </w:numPr>
        <w:jc w:val="both"/>
        <w:rPr>
          <w:szCs w:val="22"/>
        </w:rPr>
      </w:pPr>
      <w:r w:rsidRPr="009D26CE">
        <w:rPr>
          <w:szCs w:val="22"/>
        </w:rPr>
        <w:t>The ability to set and manage multiple dockets;</w:t>
      </w:r>
    </w:p>
    <w:p w:rsidR="0021755B" w:rsidRPr="009D26CE" w:rsidRDefault="0021755B">
      <w:pPr>
        <w:numPr>
          <w:ilvl w:val="0"/>
          <w:numId w:val="23"/>
        </w:numPr>
        <w:jc w:val="both"/>
        <w:rPr>
          <w:szCs w:val="22"/>
        </w:rPr>
      </w:pPr>
      <w:r w:rsidRPr="009D26CE">
        <w:rPr>
          <w:szCs w:val="22"/>
        </w:rPr>
        <w:t>The ability to generate form Notices, Orders and letters for service to the parties both manually and automated according to pre-established guidelines;</w:t>
      </w:r>
    </w:p>
    <w:p w:rsidR="0021755B" w:rsidRPr="009D26CE" w:rsidRDefault="0021755B">
      <w:pPr>
        <w:numPr>
          <w:ilvl w:val="0"/>
          <w:numId w:val="23"/>
        </w:numPr>
        <w:jc w:val="both"/>
        <w:rPr>
          <w:szCs w:val="22"/>
        </w:rPr>
      </w:pPr>
      <w:r w:rsidRPr="009D26CE">
        <w:rPr>
          <w:szCs w:val="22"/>
        </w:rPr>
        <w:t>Ability to track overall and individual statistics and information for a wide variety of reporting and management needs;</w:t>
      </w:r>
    </w:p>
    <w:p w:rsidR="0021755B" w:rsidRPr="009D26CE" w:rsidRDefault="0021755B">
      <w:pPr>
        <w:numPr>
          <w:ilvl w:val="0"/>
          <w:numId w:val="23"/>
        </w:numPr>
        <w:jc w:val="both"/>
        <w:rPr>
          <w:szCs w:val="22"/>
        </w:rPr>
      </w:pPr>
      <w:r w:rsidRPr="009D26CE">
        <w:rPr>
          <w:szCs w:val="22"/>
        </w:rPr>
        <w:t>Ability to automate a variety of processes, such as posting, loading new assignments, generation of reports, both ad hoc and regularly scheduled</w:t>
      </w:r>
    </w:p>
    <w:p w:rsidR="0021755B" w:rsidRPr="009D26CE" w:rsidRDefault="0021755B">
      <w:pPr>
        <w:ind w:left="360"/>
        <w:jc w:val="both"/>
        <w:rPr>
          <w:szCs w:val="22"/>
        </w:rPr>
      </w:pPr>
    </w:p>
    <w:p w:rsidR="0021755B" w:rsidRPr="009D26CE" w:rsidRDefault="0021755B">
      <w:pPr>
        <w:autoSpaceDE w:val="0"/>
        <w:autoSpaceDN w:val="0"/>
        <w:adjustRightInd w:val="0"/>
        <w:outlineLvl w:val="0"/>
        <w:rPr>
          <w:szCs w:val="22"/>
        </w:rPr>
      </w:pPr>
      <w:r w:rsidRPr="009D26CE">
        <w:rPr>
          <w:szCs w:val="22"/>
        </w:rPr>
        <w:t xml:space="preserve">A detailed description of system requirements is attached as Appendix A.  </w:t>
      </w: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autoSpaceDE w:val="0"/>
        <w:autoSpaceDN w:val="0"/>
        <w:adjustRightInd w:val="0"/>
        <w:outlineLvl w:val="0"/>
        <w:rPr>
          <w:b/>
          <w:color w:val="333333"/>
        </w:rPr>
      </w:pPr>
    </w:p>
    <w:p w:rsidR="0021755B" w:rsidRPr="009D26CE" w:rsidRDefault="0021755B">
      <w:pPr>
        <w:rPr>
          <w:b/>
          <w:iCs/>
        </w:rPr>
      </w:pPr>
      <w:r w:rsidRPr="009D26CE">
        <w:rPr>
          <w:b/>
          <w:iCs/>
        </w:rPr>
        <w:lastRenderedPageBreak/>
        <w:t>2.</w:t>
      </w:r>
      <w:r w:rsidRPr="009D26CE">
        <w:rPr>
          <w:b/>
          <w:iCs/>
        </w:rPr>
        <w:tab/>
        <w:t>Purpose of this Request for Information</w:t>
      </w:r>
    </w:p>
    <w:p w:rsidR="0021755B" w:rsidRPr="009D26CE" w:rsidRDefault="0021755B">
      <w:pPr>
        <w:spacing w:before="120" w:after="60"/>
        <w:jc w:val="both"/>
        <w:rPr>
          <w:szCs w:val="22"/>
        </w:rPr>
      </w:pPr>
      <w:r w:rsidRPr="009D26CE">
        <w:rPr>
          <w:szCs w:val="22"/>
        </w:rPr>
        <w:t>To identify solutions available that will meet DPA’s goal of acquiring an Integrated Court Case Management System Application to manage all stages of court proceedings, this RFI is seeking a solution that will:</w:t>
      </w:r>
    </w:p>
    <w:p w:rsidR="0021755B" w:rsidRPr="009D26CE" w:rsidRDefault="0021755B">
      <w:pPr>
        <w:numPr>
          <w:ilvl w:val="0"/>
          <w:numId w:val="25"/>
        </w:numPr>
        <w:tabs>
          <w:tab w:val="clear" w:pos="720"/>
        </w:tabs>
        <w:ind w:left="1440" w:hanging="720"/>
        <w:rPr>
          <w:szCs w:val="22"/>
        </w:rPr>
      </w:pPr>
      <w:r w:rsidRPr="009D26CE">
        <w:rPr>
          <w:szCs w:val="22"/>
        </w:rPr>
        <w:t>Greatly improve the State’s efficiency in managing cases</w:t>
      </w:r>
    </w:p>
    <w:p w:rsidR="0021755B" w:rsidRPr="009D26CE" w:rsidRDefault="0021755B">
      <w:pPr>
        <w:numPr>
          <w:ilvl w:val="0"/>
          <w:numId w:val="25"/>
        </w:numPr>
        <w:ind w:firstLine="0"/>
        <w:rPr>
          <w:szCs w:val="22"/>
        </w:rPr>
      </w:pPr>
      <w:r w:rsidRPr="009D26CE">
        <w:rPr>
          <w:szCs w:val="22"/>
        </w:rPr>
        <w:t>Streamline and improve the hearing process</w:t>
      </w:r>
    </w:p>
    <w:p w:rsidR="0021755B" w:rsidRPr="009D26CE" w:rsidRDefault="0021755B">
      <w:pPr>
        <w:numPr>
          <w:ilvl w:val="0"/>
          <w:numId w:val="25"/>
        </w:numPr>
        <w:ind w:firstLine="0"/>
        <w:rPr>
          <w:szCs w:val="22"/>
        </w:rPr>
      </w:pPr>
      <w:r w:rsidRPr="009D26CE">
        <w:rPr>
          <w:szCs w:val="22"/>
        </w:rPr>
        <w:t>Have the ability to scale as the State’s needs expand</w:t>
      </w:r>
    </w:p>
    <w:p w:rsidR="0021755B" w:rsidRPr="009D26CE" w:rsidRDefault="0021755B">
      <w:pPr>
        <w:numPr>
          <w:ilvl w:val="0"/>
          <w:numId w:val="25"/>
        </w:numPr>
        <w:ind w:firstLine="0"/>
        <w:rPr>
          <w:szCs w:val="22"/>
        </w:rPr>
      </w:pPr>
      <w:r w:rsidRPr="009D26CE">
        <w:rPr>
          <w:szCs w:val="22"/>
        </w:rPr>
        <w:t xml:space="preserve">Provide </w:t>
      </w:r>
      <w:r w:rsidRPr="009D26CE">
        <w:rPr>
          <w:i/>
          <w:szCs w:val="22"/>
        </w:rPr>
        <w:t>full</w:t>
      </w:r>
      <w:r w:rsidRPr="009D26CE">
        <w:rPr>
          <w:szCs w:val="22"/>
        </w:rPr>
        <w:t xml:space="preserve"> Case Management for Judges, staff and parties </w:t>
      </w:r>
    </w:p>
    <w:p w:rsidR="0021755B" w:rsidRPr="009D26CE" w:rsidRDefault="0021755B">
      <w:pPr>
        <w:numPr>
          <w:ilvl w:val="0"/>
          <w:numId w:val="25"/>
        </w:numPr>
        <w:ind w:firstLine="0"/>
        <w:rPr>
          <w:szCs w:val="22"/>
        </w:rPr>
      </w:pPr>
      <w:r w:rsidRPr="009D26CE">
        <w:rPr>
          <w:szCs w:val="22"/>
        </w:rPr>
        <w:t>Support a variety of different case types with unique rules and procedures</w:t>
      </w:r>
    </w:p>
    <w:p w:rsidR="0021755B" w:rsidRPr="009D26CE" w:rsidRDefault="0021755B">
      <w:pPr>
        <w:numPr>
          <w:ilvl w:val="0"/>
          <w:numId w:val="25"/>
        </w:numPr>
        <w:ind w:firstLine="0"/>
        <w:rPr>
          <w:szCs w:val="22"/>
        </w:rPr>
      </w:pPr>
      <w:r w:rsidRPr="009D26CE">
        <w:rPr>
          <w:szCs w:val="22"/>
        </w:rPr>
        <w:t>Provide a standardization of reports for clients, as well as ad hoc reporting capability</w:t>
      </w:r>
    </w:p>
    <w:p w:rsidR="0021755B" w:rsidRPr="009D26CE" w:rsidRDefault="0021755B">
      <w:pPr>
        <w:numPr>
          <w:ilvl w:val="0"/>
          <w:numId w:val="25"/>
        </w:numPr>
        <w:ind w:firstLine="0"/>
        <w:rPr>
          <w:szCs w:val="22"/>
        </w:rPr>
      </w:pPr>
      <w:r w:rsidRPr="009D26CE">
        <w:rPr>
          <w:szCs w:val="22"/>
        </w:rPr>
        <w:t>Be Web-based</w:t>
      </w:r>
    </w:p>
    <w:p w:rsidR="0021755B" w:rsidRPr="009D26CE" w:rsidRDefault="0021755B">
      <w:pPr>
        <w:numPr>
          <w:ilvl w:val="0"/>
          <w:numId w:val="25"/>
        </w:numPr>
        <w:ind w:firstLine="0"/>
        <w:rPr>
          <w:szCs w:val="22"/>
        </w:rPr>
      </w:pPr>
      <w:r w:rsidRPr="009D26CE">
        <w:rPr>
          <w:szCs w:val="22"/>
        </w:rPr>
        <w:t>Be easily supported by existing state IT staff.</w:t>
      </w:r>
    </w:p>
    <w:p w:rsidR="0021755B" w:rsidRPr="009D26CE" w:rsidRDefault="0021755B">
      <w:pPr>
        <w:numPr>
          <w:ilvl w:val="0"/>
          <w:numId w:val="25"/>
        </w:numPr>
        <w:ind w:firstLine="0"/>
        <w:rPr>
          <w:szCs w:val="22"/>
        </w:rPr>
      </w:pPr>
      <w:r w:rsidRPr="009D26CE">
        <w:rPr>
          <w:szCs w:val="22"/>
        </w:rPr>
        <w:t>Have custom programming capability as need for changes to system arise.</w:t>
      </w:r>
    </w:p>
    <w:p w:rsidR="0021755B" w:rsidRPr="009D26CE" w:rsidRDefault="0021755B">
      <w:pPr>
        <w:numPr>
          <w:ilvl w:val="0"/>
          <w:numId w:val="25"/>
        </w:numPr>
        <w:ind w:firstLine="0"/>
        <w:rPr>
          <w:szCs w:val="22"/>
        </w:rPr>
      </w:pPr>
      <w:r w:rsidRPr="009D26CE">
        <w:rPr>
          <w:szCs w:val="22"/>
        </w:rPr>
        <w:t>Contain the ability to convert existing accounts to the new application.</w:t>
      </w:r>
    </w:p>
    <w:p w:rsidR="0021755B" w:rsidRPr="009D26CE" w:rsidRDefault="0021755B">
      <w:pPr>
        <w:numPr>
          <w:ilvl w:val="0"/>
          <w:numId w:val="25"/>
        </w:numPr>
        <w:tabs>
          <w:tab w:val="clear" w:pos="720"/>
          <w:tab w:val="num" w:pos="1440"/>
        </w:tabs>
        <w:ind w:left="1440" w:hanging="720"/>
        <w:rPr>
          <w:szCs w:val="22"/>
        </w:rPr>
      </w:pPr>
      <w:r w:rsidRPr="009D26CE">
        <w:rPr>
          <w:szCs w:val="22"/>
        </w:rPr>
        <w:t>Obtain budgetary data to assist the State in determining an estimated cost of a Integrated Court Case Management System.</w:t>
      </w:r>
    </w:p>
    <w:p w:rsidR="0021755B" w:rsidRPr="009D26CE" w:rsidRDefault="0021755B">
      <w:pPr>
        <w:rPr>
          <w:b/>
          <w:szCs w:val="22"/>
        </w:rPr>
      </w:pPr>
    </w:p>
    <w:p w:rsidR="0021755B" w:rsidRPr="009D26CE" w:rsidRDefault="0021755B">
      <w:pPr>
        <w:jc w:val="both"/>
        <w:rPr>
          <w:szCs w:val="22"/>
        </w:rPr>
      </w:pPr>
      <w:r w:rsidRPr="009D26CE">
        <w:rPr>
          <w:szCs w:val="22"/>
        </w:rPr>
        <w:t>Success in obtaining a solution meeting the above description will rely on appropriate project management and coordination, timely and efficient system implementation, coupled with appropriate levels of customer support and training.</w:t>
      </w:r>
    </w:p>
    <w:p w:rsidR="0021755B" w:rsidRPr="009D26CE" w:rsidRDefault="0021755B">
      <w:pPr>
        <w:jc w:val="both"/>
        <w:rPr>
          <w:szCs w:val="22"/>
        </w:rPr>
      </w:pPr>
    </w:p>
    <w:p w:rsidR="0021755B" w:rsidRPr="009D26CE" w:rsidRDefault="0021755B">
      <w:pPr>
        <w:jc w:val="both"/>
        <w:rPr>
          <w:b/>
          <w:iCs/>
          <w:szCs w:val="22"/>
        </w:rPr>
      </w:pPr>
      <w:r w:rsidRPr="009D26CE">
        <w:rPr>
          <w:b/>
          <w:iCs/>
          <w:szCs w:val="22"/>
        </w:rPr>
        <w:t>3.</w:t>
      </w:r>
      <w:r w:rsidRPr="009D26CE">
        <w:rPr>
          <w:b/>
          <w:iCs/>
          <w:szCs w:val="22"/>
        </w:rPr>
        <w:tab/>
        <w:t>Project Management / Coordination</w:t>
      </w:r>
    </w:p>
    <w:p w:rsidR="0021755B" w:rsidRPr="009D26CE" w:rsidRDefault="0021755B">
      <w:pPr>
        <w:ind w:firstLine="360"/>
        <w:jc w:val="both"/>
        <w:rPr>
          <w:b/>
          <w:iCs/>
          <w:szCs w:val="22"/>
        </w:rPr>
      </w:pPr>
    </w:p>
    <w:p w:rsidR="0021755B" w:rsidRPr="009D26CE" w:rsidRDefault="0021755B">
      <w:pPr>
        <w:autoSpaceDE w:val="0"/>
        <w:autoSpaceDN w:val="0"/>
        <w:adjustRightInd w:val="0"/>
        <w:jc w:val="both"/>
        <w:rPr>
          <w:szCs w:val="22"/>
        </w:rPr>
      </w:pPr>
      <w:r w:rsidRPr="009D26CE">
        <w:rPr>
          <w:szCs w:val="22"/>
        </w:rPr>
        <w:t>The vendor shall be required to formally designate a single project manager who will serve as the vendor’s point of contact for the State’s project manager. The vendor’s project manager will be responsible for coordinating all vendor assigned resources and activities, and working closely with the State’s project manager throughout the implementation of the case management Application.</w:t>
      </w:r>
    </w:p>
    <w:p w:rsidR="0021755B" w:rsidRPr="009D26CE" w:rsidRDefault="0021755B">
      <w:pPr>
        <w:autoSpaceDE w:val="0"/>
        <w:autoSpaceDN w:val="0"/>
        <w:adjustRightInd w:val="0"/>
        <w:jc w:val="both"/>
        <w:rPr>
          <w:szCs w:val="22"/>
        </w:rPr>
      </w:pPr>
    </w:p>
    <w:p w:rsidR="0021755B" w:rsidRPr="009D26CE" w:rsidRDefault="0021755B">
      <w:pPr>
        <w:spacing w:after="60"/>
        <w:jc w:val="both"/>
        <w:rPr>
          <w:szCs w:val="22"/>
        </w:rPr>
      </w:pPr>
      <w:r w:rsidRPr="009D26CE">
        <w:rPr>
          <w:szCs w:val="22"/>
        </w:rPr>
        <w:t>Project management is an essential role in the overall success of this project. While communication between team members is essential once a work item has been assigned, a work assignment protocol, to be determined by the State’s project manager, must be observed by all parties for this project to be successful. As such, the State’s project manager will take the lead in the following activities:</w:t>
      </w:r>
    </w:p>
    <w:p w:rsidR="0021755B" w:rsidRPr="009D26CE" w:rsidRDefault="0021755B">
      <w:pPr>
        <w:spacing w:after="60"/>
        <w:ind w:left="360"/>
        <w:jc w:val="both"/>
        <w:rPr>
          <w:szCs w:val="22"/>
        </w:rPr>
      </w:pPr>
    </w:p>
    <w:p w:rsidR="0021755B" w:rsidRPr="009D26CE" w:rsidRDefault="0021755B">
      <w:pPr>
        <w:tabs>
          <w:tab w:val="left" w:pos="720"/>
        </w:tabs>
        <w:autoSpaceDE w:val="0"/>
        <w:autoSpaceDN w:val="0"/>
        <w:adjustRightInd w:val="0"/>
        <w:spacing w:after="60"/>
        <w:ind w:left="427"/>
        <w:jc w:val="both"/>
        <w:rPr>
          <w:szCs w:val="22"/>
        </w:rPr>
      </w:pPr>
      <w:r w:rsidRPr="009D26CE">
        <w:rPr>
          <w:szCs w:val="22"/>
        </w:rPr>
        <w:t>Coordinating the planning for implementation.</w:t>
      </w:r>
    </w:p>
    <w:p w:rsidR="0021755B" w:rsidRPr="009D26CE" w:rsidRDefault="0021755B">
      <w:pPr>
        <w:numPr>
          <w:ilvl w:val="0"/>
          <w:numId w:val="26"/>
        </w:numPr>
        <w:autoSpaceDE w:val="0"/>
        <w:autoSpaceDN w:val="0"/>
        <w:adjustRightInd w:val="0"/>
        <w:spacing w:after="60"/>
        <w:ind w:firstLine="0"/>
        <w:jc w:val="both"/>
        <w:rPr>
          <w:szCs w:val="22"/>
        </w:rPr>
      </w:pPr>
      <w:r w:rsidRPr="009D26CE">
        <w:rPr>
          <w:szCs w:val="22"/>
        </w:rPr>
        <w:t>Identification and scheduling of resources.</w:t>
      </w:r>
    </w:p>
    <w:p w:rsidR="0021755B" w:rsidRPr="009D26CE" w:rsidRDefault="0021755B">
      <w:pPr>
        <w:numPr>
          <w:ilvl w:val="0"/>
          <w:numId w:val="26"/>
        </w:numPr>
        <w:autoSpaceDE w:val="0"/>
        <w:autoSpaceDN w:val="0"/>
        <w:adjustRightInd w:val="0"/>
        <w:spacing w:after="60"/>
        <w:ind w:firstLine="0"/>
        <w:jc w:val="both"/>
        <w:rPr>
          <w:szCs w:val="22"/>
        </w:rPr>
      </w:pPr>
      <w:r w:rsidRPr="009D26CE">
        <w:rPr>
          <w:szCs w:val="22"/>
        </w:rPr>
        <w:t>Communicating priorities and timeframes.</w:t>
      </w:r>
    </w:p>
    <w:p w:rsidR="0021755B" w:rsidRPr="009D26CE" w:rsidRDefault="0021755B">
      <w:pPr>
        <w:numPr>
          <w:ilvl w:val="0"/>
          <w:numId w:val="26"/>
        </w:numPr>
        <w:autoSpaceDE w:val="0"/>
        <w:autoSpaceDN w:val="0"/>
        <w:adjustRightInd w:val="0"/>
        <w:spacing w:after="60"/>
        <w:ind w:firstLine="0"/>
        <w:jc w:val="both"/>
        <w:rPr>
          <w:szCs w:val="22"/>
        </w:rPr>
      </w:pPr>
      <w:r w:rsidRPr="009D26CE">
        <w:rPr>
          <w:szCs w:val="22"/>
        </w:rPr>
        <w:t>Communicating progress, as necessary, in both written reports and on an ad hoc basis.</w:t>
      </w:r>
    </w:p>
    <w:p w:rsidR="0021755B" w:rsidRPr="009D26CE" w:rsidRDefault="0021755B">
      <w:pPr>
        <w:numPr>
          <w:ilvl w:val="0"/>
          <w:numId w:val="26"/>
        </w:numPr>
        <w:autoSpaceDE w:val="0"/>
        <w:autoSpaceDN w:val="0"/>
        <w:adjustRightInd w:val="0"/>
        <w:spacing w:after="60"/>
        <w:ind w:left="1440" w:hanging="720"/>
        <w:jc w:val="both"/>
        <w:rPr>
          <w:szCs w:val="22"/>
        </w:rPr>
      </w:pPr>
      <w:r w:rsidRPr="009D26CE">
        <w:rPr>
          <w:szCs w:val="22"/>
        </w:rPr>
        <w:t>Identifying and addressing any issues with performance of specific tasks as well as those inhibiting the effectiveness of the team and/or the overall relationship.</w:t>
      </w:r>
    </w:p>
    <w:p w:rsidR="0021755B" w:rsidRPr="009D26CE" w:rsidRDefault="0021755B">
      <w:pPr>
        <w:numPr>
          <w:ilvl w:val="0"/>
          <w:numId w:val="26"/>
        </w:numPr>
        <w:autoSpaceDE w:val="0"/>
        <w:autoSpaceDN w:val="0"/>
        <w:adjustRightInd w:val="0"/>
        <w:spacing w:after="60"/>
        <w:ind w:firstLine="0"/>
        <w:jc w:val="both"/>
        <w:rPr>
          <w:szCs w:val="22"/>
        </w:rPr>
      </w:pPr>
      <w:r w:rsidRPr="009D26CE">
        <w:rPr>
          <w:szCs w:val="22"/>
        </w:rPr>
        <w:t>Assessing performance against collection conditions.</w:t>
      </w:r>
    </w:p>
    <w:p w:rsidR="0021755B" w:rsidRPr="009D26CE" w:rsidRDefault="0021755B">
      <w:pPr>
        <w:numPr>
          <w:ilvl w:val="0"/>
          <w:numId w:val="26"/>
        </w:numPr>
        <w:autoSpaceDE w:val="0"/>
        <w:autoSpaceDN w:val="0"/>
        <w:adjustRightInd w:val="0"/>
        <w:spacing w:after="60"/>
        <w:ind w:firstLine="0"/>
        <w:jc w:val="both"/>
        <w:rPr>
          <w:szCs w:val="22"/>
        </w:rPr>
      </w:pPr>
      <w:r w:rsidRPr="009D26CE">
        <w:rPr>
          <w:szCs w:val="22"/>
        </w:rPr>
        <w:t>Managing the change management process.</w:t>
      </w: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ind w:firstLine="360"/>
        <w:jc w:val="both"/>
        <w:rPr>
          <w:b/>
          <w:iCs/>
          <w:szCs w:val="22"/>
        </w:rPr>
      </w:pPr>
    </w:p>
    <w:p w:rsidR="0021755B" w:rsidRPr="009D26CE" w:rsidRDefault="0021755B">
      <w:pPr>
        <w:jc w:val="both"/>
        <w:rPr>
          <w:b/>
          <w:iCs/>
          <w:szCs w:val="22"/>
        </w:rPr>
      </w:pPr>
      <w:r w:rsidRPr="009D26CE">
        <w:rPr>
          <w:b/>
          <w:iCs/>
          <w:szCs w:val="22"/>
        </w:rPr>
        <w:lastRenderedPageBreak/>
        <w:t>4.</w:t>
      </w:r>
      <w:r w:rsidRPr="009D26CE">
        <w:rPr>
          <w:b/>
          <w:iCs/>
          <w:szCs w:val="22"/>
        </w:rPr>
        <w:tab/>
        <w:t>System Implementation and Project Support</w:t>
      </w:r>
    </w:p>
    <w:p w:rsidR="0021755B" w:rsidRPr="009D26CE" w:rsidRDefault="0021755B">
      <w:pPr>
        <w:ind w:firstLine="360"/>
        <w:jc w:val="both"/>
        <w:rPr>
          <w:b/>
          <w:iCs/>
          <w:szCs w:val="22"/>
        </w:rPr>
      </w:pPr>
    </w:p>
    <w:p w:rsidR="0021755B" w:rsidRPr="009D26CE" w:rsidRDefault="0021755B">
      <w:pPr>
        <w:ind w:firstLine="360"/>
        <w:jc w:val="both"/>
        <w:rPr>
          <w:szCs w:val="22"/>
        </w:rPr>
      </w:pPr>
      <w:r w:rsidRPr="009D26CE">
        <w:rPr>
          <w:szCs w:val="22"/>
        </w:rPr>
        <w:t>System implementation shall include, but not be limited to:</w:t>
      </w:r>
    </w:p>
    <w:p w:rsidR="0021755B" w:rsidRPr="009D26CE" w:rsidRDefault="0021755B">
      <w:pPr>
        <w:ind w:firstLine="360"/>
        <w:jc w:val="both"/>
        <w:rPr>
          <w:szCs w:val="22"/>
        </w:rPr>
      </w:pPr>
    </w:p>
    <w:p w:rsidR="0021755B" w:rsidRPr="009D26CE" w:rsidRDefault="0021755B">
      <w:pPr>
        <w:numPr>
          <w:ilvl w:val="0"/>
          <w:numId w:val="27"/>
        </w:numPr>
        <w:ind w:firstLine="0"/>
        <w:jc w:val="both"/>
        <w:rPr>
          <w:szCs w:val="22"/>
        </w:rPr>
      </w:pPr>
      <w:r w:rsidRPr="009D26CE">
        <w:rPr>
          <w:szCs w:val="22"/>
        </w:rPr>
        <w:t>Assistance with set-up and configuration of the Test environment</w:t>
      </w:r>
    </w:p>
    <w:p w:rsidR="0021755B" w:rsidRPr="009D26CE" w:rsidRDefault="0021755B">
      <w:pPr>
        <w:numPr>
          <w:ilvl w:val="0"/>
          <w:numId w:val="27"/>
        </w:numPr>
        <w:ind w:firstLine="0"/>
        <w:jc w:val="both"/>
        <w:rPr>
          <w:szCs w:val="22"/>
        </w:rPr>
      </w:pPr>
      <w:r w:rsidRPr="009D26CE">
        <w:rPr>
          <w:szCs w:val="22"/>
        </w:rPr>
        <w:t>Assistance with set-up and configuration of the Production environment</w:t>
      </w:r>
    </w:p>
    <w:p w:rsidR="0021755B" w:rsidRPr="009D26CE" w:rsidRDefault="0021755B">
      <w:pPr>
        <w:numPr>
          <w:ilvl w:val="0"/>
          <w:numId w:val="27"/>
        </w:numPr>
        <w:ind w:firstLine="0"/>
        <w:jc w:val="both"/>
        <w:rPr>
          <w:szCs w:val="22"/>
        </w:rPr>
      </w:pPr>
      <w:r w:rsidRPr="009D26CE">
        <w:rPr>
          <w:szCs w:val="22"/>
        </w:rPr>
        <w:t xml:space="preserve">Software Installation – test </w:t>
      </w:r>
      <w:r w:rsidRPr="009D26CE">
        <w:rPr>
          <w:szCs w:val="22"/>
          <w:u w:val="single"/>
        </w:rPr>
        <w:t>and</w:t>
      </w:r>
      <w:r w:rsidRPr="009D26CE">
        <w:rPr>
          <w:szCs w:val="22"/>
        </w:rPr>
        <w:t xml:space="preserve"> production systems (separate installs)</w:t>
      </w:r>
    </w:p>
    <w:p w:rsidR="0021755B" w:rsidRPr="009D26CE" w:rsidRDefault="0021755B">
      <w:pPr>
        <w:numPr>
          <w:ilvl w:val="0"/>
          <w:numId w:val="27"/>
        </w:numPr>
        <w:tabs>
          <w:tab w:val="clear" w:pos="720"/>
          <w:tab w:val="num" w:pos="1440"/>
        </w:tabs>
        <w:ind w:left="1440" w:hanging="720"/>
        <w:jc w:val="both"/>
        <w:rPr>
          <w:szCs w:val="22"/>
        </w:rPr>
      </w:pPr>
      <w:r w:rsidRPr="009D26CE">
        <w:rPr>
          <w:szCs w:val="22"/>
        </w:rPr>
        <w:t>Demonstration of Database Transfer – restore a database backup from the Test system to the Production system.</w:t>
      </w:r>
    </w:p>
    <w:p w:rsidR="0021755B" w:rsidRPr="009D26CE" w:rsidRDefault="0021755B">
      <w:pPr>
        <w:numPr>
          <w:ilvl w:val="0"/>
          <w:numId w:val="27"/>
        </w:numPr>
        <w:ind w:firstLine="0"/>
        <w:jc w:val="both"/>
        <w:rPr>
          <w:szCs w:val="22"/>
        </w:rPr>
      </w:pPr>
      <w:r w:rsidRPr="009D26CE">
        <w:rPr>
          <w:szCs w:val="22"/>
        </w:rPr>
        <w:t>System Documentation and User Manuals</w:t>
      </w:r>
    </w:p>
    <w:p w:rsidR="0021755B" w:rsidRPr="009D26CE" w:rsidRDefault="0021755B">
      <w:pPr>
        <w:numPr>
          <w:ilvl w:val="0"/>
          <w:numId w:val="27"/>
        </w:numPr>
        <w:tabs>
          <w:tab w:val="clear" w:pos="720"/>
        </w:tabs>
        <w:ind w:left="1440" w:hanging="720"/>
        <w:jc w:val="both"/>
        <w:rPr>
          <w:szCs w:val="22"/>
        </w:rPr>
      </w:pPr>
      <w:r w:rsidRPr="009D26CE">
        <w:rPr>
          <w:szCs w:val="22"/>
        </w:rPr>
        <w:t>Training – Initial “how to” instruction for end users and technical training of State IT staff.</w:t>
      </w:r>
    </w:p>
    <w:p w:rsidR="0021755B" w:rsidRPr="009D26CE" w:rsidRDefault="0021755B">
      <w:pPr>
        <w:numPr>
          <w:ilvl w:val="0"/>
          <w:numId w:val="27"/>
        </w:numPr>
        <w:ind w:firstLine="0"/>
        <w:jc w:val="both"/>
        <w:rPr>
          <w:szCs w:val="22"/>
        </w:rPr>
      </w:pPr>
      <w:r w:rsidRPr="009D26CE">
        <w:rPr>
          <w:szCs w:val="22"/>
        </w:rPr>
        <w:t>Customization &amp; Configuration</w:t>
      </w:r>
    </w:p>
    <w:p w:rsidR="0021755B" w:rsidRPr="009D26CE" w:rsidRDefault="0021755B">
      <w:pPr>
        <w:numPr>
          <w:ilvl w:val="0"/>
          <w:numId w:val="27"/>
        </w:numPr>
        <w:ind w:firstLine="0"/>
        <w:jc w:val="both"/>
        <w:rPr>
          <w:szCs w:val="22"/>
        </w:rPr>
      </w:pPr>
      <w:r w:rsidRPr="009D26CE">
        <w:rPr>
          <w:szCs w:val="22"/>
        </w:rPr>
        <w:t>Conversion of existing account and client information to new system</w:t>
      </w:r>
    </w:p>
    <w:p w:rsidR="0021755B" w:rsidRPr="009D26CE" w:rsidRDefault="0021755B">
      <w:pPr>
        <w:jc w:val="both"/>
        <w:rPr>
          <w:i/>
          <w:iCs/>
          <w:szCs w:val="22"/>
          <w:u w:val="single"/>
        </w:rPr>
      </w:pPr>
    </w:p>
    <w:p w:rsidR="0021755B" w:rsidRPr="009D26CE" w:rsidRDefault="0021755B">
      <w:pPr>
        <w:jc w:val="both"/>
        <w:rPr>
          <w:b/>
          <w:iCs/>
          <w:szCs w:val="22"/>
        </w:rPr>
      </w:pPr>
      <w:r w:rsidRPr="009D26CE">
        <w:rPr>
          <w:b/>
          <w:iCs/>
          <w:szCs w:val="22"/>
        </w:rPr>
        <w:t>5.</w:t>
      </w:r>
      <w:r w:rsidRPr="009D26CE">
        <w:rPr>
          <w:b/>
          <w:iCs/>
          <w:szCs w:val="22"/>
        </w:rPr>
        <w:tab/>
        <w:t>On-going System Support</w:t>
      </w:r>
    </w:p>
    <w:p w:rsidR="0021755B" w:rsidRPr="009D26CE" w:rsidRDefault="0021755B">
      <w:pPr>
        <w:ind w:firstLine="360"/>
        <w:jc w:val="both"/>
        <w:rPr>
          <w:b/>
          <w:iCs/>
          <w:szCs w:val="22"/>
        </w:rPr>
      </w:pPr>
    </w:p>
    <w:p w:rsidR="0021755B" w:rsidRPr="009D26CE" w:rsidRDefault="0021755B">
      <w:pPr>
        <w:ind w:firstLine="360"/>
        <w:jc w:val="both"/>
        <w:rPr>
          <w:szCs w:val="22"/>
        </w:rPr>
      </w:pPr>
      <w:r w:rsidRPr="009D26CE">
        <w:rPr>
          <w:szCs w:val="22"/>
        </w:rPr>
        <w:t>Post-implementation System and Project Support shall include, but not be limited to:</w:t>
      </w:r>
    </w:p>
    <w:p w:rsidR="0021755B" w:rsidRPr="009D26CE" w:rsidRDefault="0021755B">
      <w:pPr>
        <w:numPr>
          <w:ilvl w:val="0"/>
          <w:numId w:val="28"/>
        </w:numPr>
        <w:ind w:firstLine="0"/>
        <w:jc w:val="both"/>
        <w:rPr>
          <w:iCs/>
          <w:szCs w:val="22"/>
        </w:rPr>
      </w:pPr>
      <w:r w:rsidRPr="009D26CE">
        <w:rPr>
          <w:iCs/>
          <w:szCs w:val="22"/>
        </w:rPr>
        <w:t>Training – on-going beyond the initial “how-to” instruction and technical guidance.</w:t>
      </w:r>
    </w:p>
    <w:p w:rsidR="0021755B" w:rsidRPr="009D26CE" w:rsidRDefault="0021755B">
      <w:pPr>
        <w:numPr>
          <w:ilvl w:val="0"/>
          <w:numId w:val="28"/>
        </w:numPr>
        <w:ind w:firstLine="0"/>
        <w:jc w:val="both"/>
        <w:rPr>
          <w:iCs/>
          <w:szCs w:val="22"/>
        </w:rPr>
      </w:pPr>
      <w:r w:rsidRPr="009D26CE">
        <w:rPr>
          <w:iCs/>
          <w:szCs w:val="22"/>
        </w:rPr>
        <w:t>Updates – software updates issued to the state in a timely manner following release</w:t>
      </w:r>
    </w:p>
    <w:p w:rsidR="0021755B" w:rsidRPr="009D26CE" w:rsidRDefault="0021755B">
      <w:pPr>
        <w:numPr>
          <w:ilvl w:val="0"/>
          <w:numId w:val="28"/>
        </w:numPr>
        <w:tabs>
          <w:tab w:val="clear" w:pos="720"/>
          <w:tab w:val="num" w:pos="1440"/>
        </w:tabs>
        <w:ind w:left="1440" w:hanging="720"/>
        <w:jc w:val="both"/>
        <w:rPr>
          <w:iCs/>
          <w:szCs w:val="22"/>
        </w:rPr>
      </w:pPr>
      <w:r w:rsidRPr="009D26CE">
        <w:rPr>
          <w:iCs/>
          <w:szCs w:val="22"/>
        </w:rPr>
        <w:t>Release Documentation – informational updates issued to the state in a timely manner following release.</w:t>
      </w:r>
    </w:p>
    <w:p w:rsidR="0021755B" w:rsidRPr="009D26CE" w:rsidRDefault="0021755B">
      <w:pPr>
        <w:numPr>
          <w:ilvl w:val="0"/>
          <w:numId w:val="28"/>
        </w:numPr>
        <w:ind w:firstLine="0"/>
        <w:jc w:val="both"/>
        <w:rPr>
          <w:iCs/>
          <w:szCs w:val="22"/>
        </w:rPr>
      </w:pPr>
      <w:r w:rsidRPr="009D26CE">
        <w:rPr>
          <w:iCs/>
          <w:szCs w:val="22"/>
        </w:rPr>
        <w:t>Maintenance – issuance of Service Packs and new releases as appropriate</w:t>
      </w:r>
    </w:p>
    <w:p w:rsidR="0021755B" w:rsidRPr="009D26CE" w:rsidRDefault="0021755B">
      <w:pPr>
        <w:numPr>
          <w:ilvl w:val="0"/>
          <w:numId w:val="28"/>
        </w:numPr>
        <w:ind w:firstLine="0"/>
        <w:jc w:val="both"/>
        <w:rPr>
          <w:iCs/>
          <w:szCs w:val="22"/>
        </w:rPr>
      </w:pPr>
      <w:r w:rsidRPr="009D26CE">
        <w:rPr>
          <w:iCs/>
          <w:szCs w:val="22"/>
        </w:rPr>
        <w:t>Customer Service – Help Desk, on-line support, etc.</w:t>
      </w:r>
    </w:p>
    <w:p w:rsidR="0021755B" w:rsidRPr="009D26CE" w:rsidRDefault="0021755B">
      <w:pPr>
        <w:autoSpaceDE w:val="0"/>
        <w:autoSpaceDN w:val="0"/>
        <w:adjustRightInd w:val="0"/>
        <w:outlineLvl w:val="0"/>
        <w:rPr>
          <w:b/>
          <w:color w:val="333333"/>
          <w:szCs w:val="22"/>
        </w:rPr>
      </w:pPr>
    </w:p>
    <w:p w:rsidR="0021755B" w:rsidRPr="009D26CE" w:rsidRDefault="0021755B">
      <w:r w:rsidRPr="009D26CE">
        <w:rPr>
          <w:b/>
          <w:szCs w:val="22"/>
        </w:rPr>
        <w:t>6.</w:t>
      </w:r>
      <w:r w:rsidRPr="009D26CE">
        <w:rPr>
          <w:b/>
          <w:szCs w:val="22"/>
        </w:rPr>
        <w:tab/>
        <w:t>The</w:t>
      </w:r>
      <w:r w:rsidRPr="009D26CE">
        <w:rPr>
          <w:szCs w:val="22"/>
        </w:rPr>
        <w:t xml:space="preserve"> </w:t>
      </w:r>
      <w:r w:rsidRPr="009D26CE">
        <w:rPr>
          <w:b/>
          <w:szCs w:val="22"/>
        </w:rPr>
        <w:t>Governor’s Office of Information Technology (OIT)– IT Support</w:t>
      </w:r>
      <w:r w:rsidRPr="009D26CE">
        <w:rPr>
          <w:b/>
        </w:rPr>
        <w:t>:</w:t>
      </w:r>
    </w:p>
    <w:p w:rsidR="0021755B" w:rsidRPr="009D26CE" w:rsidRDefault="0021755B"/>
    <w:p w:rsidR="0021755B" w:rsidRPr="009D26CE" w:rsidRDefault="0021755B">
      <w:pPr>
        <w:pStyle w:val="BodyText2"/>
        <w:rPr>
          <w:sz w:val="20"/>
        </w:rPr>
      </w:pPr>
      <w:r w:rsidRPr="009D26CE">
        <w:rPr>
          <w:sz w:val="20"/>
        </w:rPr>
        <w:t xml:space="preserve">OIT’s responsibility associated with this RFI is that of the primary future support organization for the infrastructure and maintainability of the agreed upon hardware and operating system software established with the RFP. The following bullets are of importance for standardization and consideration with OIT although not mandated for final determination.  Final determination will take place during the Request For Proposal (RFP) Process.  </w:t>
      </w:r>
    </w:p>
    <w:p w:rsidR="0021755B" w:rsidRPr="009D26CE" w:rsidRDefault="0021755B">
      <w:pPr>
        <w:rPr>
          <w:szCs w:val="22"/>
          <w:u w:val="single"/>
        </w:rPr>
      </w:pPr>
    </w:p>
    <w:p w:rsidR="0021755B" w:rsidRPr="009D26CE" w:rsidRDefault="0021755B">
      <w:pPr>
        <w:rPr>
          <w:szCs w:val="22"/>
          <w:u w:val="single"/>
        </w:rPr>
      </w:pPr>
      <w:r w:rsidRPr="009D26CE">
        <w:rPr>
          <w:szCs w:val="22"/>
          <w:u w:val="single"/>
        </w:rPr>
        <w:t>OIT Significant Concerns/Considerations for Support:</w:t>
      </w:r>
    </w:p>
    <w:p w:rsidR="0021755B" w:rsidRPr="009D26CE" w:rsidRDefault="0021755B">
      <w:pPr>
        <w:rPr>
          <w:szCs w:val="22"/>
        </w:rPr>
      </w:pPr>
    </w:p>
    <w:p w:rsidR="0021755B" w:rsidRPr="009D26CE" w:rsidRDefault="0021755B">
      <w:pPr>
        <w:ind w:firstLine="720"/>
        <w:rPr>
          <w:szCs w:val="22"/>
        </w:rPr>
      </w:pPr>
      <w:r w:rsidRPr="009D26CE">
        <w:rPr>
          <w:szCs w:val="22"/>
        </w:rPr>
        <w:t>1.</w:t>
      </w:r>
      <w:r w:rsidRPr="009D26CE">
        <w:rPr>
          <w:szCs w:val="22"/>
        </w:rPr>
        <w:tab/>
        <w:t>Hosted Externally or at OIT</w:t>
      </w:r>
    </w:p>
    <w:p w:rsidR="0021755B" w:rsidRPr="009D26CE" w:rsidRDefault="0021755B">
      <w:pPr>
        <w:ind w:firstLine="720"/>
        <w:rPr>
          <w:szCs w:val="22"/>
        </w:rPr>
      </w:pPr>
      <w:r w:rsidRPr="009D26CE">
        <w:rPr>
          <w:szCs w:val="22"/>
        </w:rPr>
        <w:t>2.</w:t>
      </w:r>
      <w:r w:rsidRPr="009D26CE">
        <w:rPr>
          <w:szCs w:val="22"/>
        </w:rPr>
        <w:tab/>
        <w:t>Server Type Required – Virtual/Stand Alone</w:t>
      </w:r>
    </w:p>
    <w:p w:rsidR="0021755B" w:rsidRPr="009D26CE" w:rsidRDefault="0021755B">
      <w:pPr>
        <w:ind w:firstLine="720"/>
        <w:rPr>
          <w:szCs w:val="22"/>
        </w:rPr>
      </w:pPr>
      <w:r w:rsidRPr="009D26CE">
        <w:rPr>
          <w:szCs w:val="22"/>
        </w:rPr>
        <w:t>3.</w:t>
      </w:r>
      <w:r w:rsidRPr="009D26CE">
        <w:rPr>
          <w:szCs w:val="22"/>
        </w:rPr>
        <w:tab/>
        <w:t>Type of Server -Web, Application, File and/or Database Server</w:t>
      </w:r>
    </w:p>
    <w:p w:rsidR="0021755B" w:rsidRPr="009D26CE" w:rsidRDefault="0021755B">
      <w:pPr>
        <w:ind w:firstLine="720"/>
        <w:rPr>
          <w:szCs w:val="22"/>
        </w:rPr>
      </w:pPr>
      <w:r w:rsidRPr="009D26CE">
        <w:rPr>
          <w:szCs w:val="22"/>
        </w:rPr>
        <w:t>4.</w:t>
      </w:r>
      <w:r w:rsidRPr="009D26CE">
        <w:rPr>
          <w:szCs w:val="22"/>
        </w:rPr>
        <w:tab/>
        <w:t>Operating System – Platform (Microsoft Windows, Linux, etc.) – Windows is preferred</w:t>
      </w:r>
    </w:p>
    <w:p w:rsidR="0021755B" w:rsidRPr="009D26CE" w:rsidRDefault="0021755B">
      <w:pPr>
        <w:ind w:firstLine="720"/>
        <w:rPr>
          <w:szCs w:val="22"/>
        </w:rPr>
      </w:pPr>
      <w:r w:rsidRPr="009D26CE">
        <w:rPr>
          <w:szCs w:val="22"/>
        </w:rPr>
        <w:t>5.</w:t>
      </w:r>
      <w:r w:rsidRPr="009D26CE">
        <w:rPr>
          <w:szCs w:val="22"/>
        </w:rPr>
        <w:tab/>
        <w:t>Availability Requirements</w:t>
      </w:r>
    </w:p>
    <w:p w:rsidR="0021755B" w:rsidRPr="009D26CE" w:rsidRDefault="0021755B">
      <w:pPr>
        <w:ind w:firstLine="720"/>
        <w:rPr>
          <w:szCs w:val="22"/>
        </w:rPr>
      </w:pPr>
      <w:r w:rsidRPr="009D26CE">
        <w:rPr>
          <w:szCs w:val="22"/>
        </w:rPr>
        <w:t>6.</w:t>
      </w:r>
      <w:r w:rsidRPr="009D26CE">
        <w:rPr>
          <w:szCs w:val="22"/>
        </w:rPr>
        <w:tab/>
        <w:t xml:space="preserve">Accessibility  </w:t>
      </w:r>
    </w:p>
    <w:p w:rsidR="0021755B" w:rsidRPr="009D26CE" w:rsidRDefault="0021755B">
      <w:pPr>
        <w:ind w:firstLine="720"/>
        <w:rPr>
          <w:szCs w:val="22"/>
        </w:rPr>
      </w:pPr>
      <w:r w:rsidRPr="009D26CE">
        <w:rPr>
          <w:szCs w:val="22"/>
        </w:rPr>
        <w:t>7.</w:t>
      </w:r>
      <w:r w:rsidRPr="009D26CE">
        <w:rPr>
          <w:szCs w:val="22"/>
        </w:rPr>
        <w:tab/>
        <w:t>Citrix Compatible (Thin Client)</w:t>
      </w:r>
    </w:p>
    <w:p w:rsidR="0021755B" w:rsidRPr="009D26CE" w:rsidRDefault="0021755B">
      <w:pPr>
        <w:ind w:firstLine="720"/>
        <w:rPr>
          <w:szCs w:val="22"/>
        </w:rPr>
      </w:pPr>
      <w:r w:rsidRPr="009D26CE">
        <w:rPr>
          <w:szCs w:val="22"/>
        </w:rPr>
        <w:t>8.</w:t>
      </w:r>
      <w:r w:rsidRPr="009D26CE">
        <w:rPr>
          <w:szCs w:val="22"/>
        </w:rPr>
        <w:tab/>
        <w:t>Storage Required (MB, GB)</w:t>
      </w:r>
    </w:p>
    <w:p w:rsidR="0021755B" w:rsidRPr="009D26CE" w:rsidRDefault="0021755B">
      <w:pPr>
        <w:ind w:firstLine="720"/>
        <w:rPr>
          <w:szCs w:val="22"/>
        </w:rPr>
      </w:pPr>
      <w:r w:rsidRPr="009D26CE">
        <w:rPr>
          <w:szCs w:val="22"/>
        </w:rPr>
        <w:t>9.</w:t>
      </w:r>
      <w:r w:rsidRPr="009D26CE">
        <w:rPr>
          <w:szCs w:val="22"/>
        </w:rPr>
        <w:tab/>
        <w:t>Random Access Memory (RAM) Size – (MB, GB, TB)</w:t>
      </w:r>
    </w:p>
    <w:p w:rsidR="0021755B" w:rsidRPr="009D26CE" w:rsidRDefault="0021755B">
      <w:pPr>
        <w:ind w:firstLine="720"/>
        <w:rPr>
          <w:szCs w:val="22"/>
        </w:rPr>
      </w:pPr>
      <w:r w:rsidRPr="009D26CE">
        <w:rPr>
          <w:szCs w:val="22"/>
        </w:rPr>
        <w:t>10.</w:t>
      </w:r>
      <w:r w:rsidRPr="009D26CE">
        <w:rPr>
          <w:szCs w:val="22"/>
        </w:rPr>
        <w:tab/>
        <w:t>Recovery Capabilities &amp; Backups</w:t>
      </w:r>
    </w:p>
    <w:p w:rsidR="0021755B" w:rsidRPr="009D26CE" w:rsidRDefault="0021755B">
      <w:pPr>
        <w:ind w:firstLine="720"/>
        <w:rPr>
          <w:szCs w:val="22"/>
        </w:rPr>
      </w:pPr>
      <w:r w:rsidRPr="009D26CE">
        <w:rPr>
          <w:szCs w:val="22"/>
        </w:rPr>
        <w:t>11.</w:t>
      </w:r>
      <w:r w:rsidRPr="009D26CE">
        <w:rPr>
          <w:szCs w:val="22"/>
        </w:rPr>
        <w:tab/>
        <w:t>Encryption – Security Required</w:t>
      </w:r>
    </w:p>
    <w:p w:rsidR="0021755B" w:rsidRPr="009D26CE" w:rsidRDefault="0021755B">
      <w:pPr>
        <w:ind w:firstLine="720"/>
        <w:rPr>
          <w:szCs w:val="22"/>
        </w:rPr>
      </w:pPr>
      <w:r w:rsidRPr="009D26CE">
        <w:rPr>
          <w:szCs w:val="22"/>
        </w:rPr>
        <w:t>12.</w:t>
      </w:r>
      <w:r w:rsidRPr="009D26CE">
        <w:rPr>
          <w:szCs w:val="22"/>
        </w:rPr>
        <w:tab/>
        <w:t>Apply Patches – Identify Responsibility</w:t>
      </w:r>
    </w:p>
    <w:p w:rsidR="0021755B" w:rsidRPr="009D26CE" w:rsidRDefault="0021755B">
      <w:pPr>
        <w:ind w:firstLine="720"/>
        <w:rPr>
          <w:szCs w:val="22"/>
        </w:rPr>
      </w:pPr>
      <w:r w:rsidRPr="009D26CE">
        <w:rPr>
          <w:szCs w:val="22"/>
        </w:rPr>
        <w:t>13.</w:t>
      </w:r>
      <w:r w:rsidRPr="009D26CE">
        <w:rPr>
          <w:szCs w:val="22"/>
        </w:rPr>
        <w:tab/>
        <w:t>Monitor/Maintenance/Enhancements</w:t>
      </w:r>
    </w:p>
    <w:p w:rsidR="0021755B" w:rsidRPr="009D26CE" w:rsidRDefault="0021755B">
      <w:pPr>
        <w:ind w:firstLine="720"/>
        <w:rPr>
          <w:szCs w:val="22"/>
        </w:rPr>
      </w:pPr>
      <w:r w:rsidRPr="009D26CE">
        <w:rPr>
          <w:szCs w:val="22"/>
        </w:rPr>
        <w:t>14.</w:t>
      </w:r>
      <w:r w:rsidRPr="009D26CE">
        <w:rPr>
          <w:szCs w:val="22"/>
        </w:rPr>
        <w:tab/>
        <w:t>File Transfer protocol (FTP) required</w:t>
      </w:r>
    </w:p>
    <w:p w:rsidR="0021755B" w:rsidRPr="009D26CE" w:rsidRDefault="0021755B">
      <w:pPr>
        <w:ind w:firstLine="720"/>
        <w:rPr>
          <w:szCs w:val="22"/>
        </w:rPr>
      </w:pPr>
      <w:r w:rsidRPr="009D26CE">
        <w:rPr>
          <w:szCs w:val="22"/>
        </w:rPr>
        <w:t>15.</w:t>
      </w:r>
      <w:r w:rsidRPr="009D26CE">
        <w:rPr>
          <w:szCs w:val="22"/>
        </w:rPr>
        <w:tab/>
        <w:t>Simultaneous User capability</w:t>
      </w:r>
    </w:p>
    <w:p w:rsidR="0021755B" w:rsidRPr="009D26CE" w:rsidRDefault="0021755B">
      <w:pPr>
        <w:ind w:firstLine="720"/>
        <w:rPr>
          <w:szCs w:val="22"/>
        </w:rPr>
      </w:pPr>
      <w:r w:rsidRPr="009D26CE">
        <w:rPr>
          <w:szCs w:val="22"/>
        </w:rPr>
        <w:t>16.</w:t>
      </w:r>
      <w:r w:rsidRPr="009D26CE">
        <w:rPr>
          <w:szCs w:val="22"/>
        </w:rPr>
        <w:tab/>
        <w:t>I.O. Considerations</w:t>
      </w:r>
    </w:p>
    <w:p w:rsidR="0021755B" w:rsidRPr="009D26CE" w:rsidRDefault="0021755B">
      <w:pPr>
        <w:ind w:firstLine="720"/>
        <w:rPr>
          <w:szCs w:val="22"/>
        </w:rPr>
      </w:pPr>
      <w:r w:rsidRPr="009D26CE">
        <w:rPr>
          <w:szCs w:val="22"/>
        </w:rPr>
        <w:t>17.</w:t>
      </w:r>
      <w:r w:rsidRPr="009D26CE">
        <w:rPr>
          <w:szCs w:val="22"/>
        </w:rPr>
        <w:tab/>
        <w:t>Licensing Costs</w:t>
      </w:r>
    </w:p>
    <w:p w:rsidR="0021755B" w:rsidRPr="009D26CE" w:rsidRDefault="0021755B">
      <w:pPr>
        <w:ind w:firstLine="720"/>
        <w:rPr>
          <w:szCs w:val="22"/>
        </w:rPr>
      </w:pPr>
      <w:r w:rsidRPr="009D26CE">
        <w:rPr>
          <w:szCs w:val="22"/>
        </w:rPr>
        <w:t>18.</w:t>
      </w:r>
      <w:r w:rsidRPr="009D26CE">
        <w:rPr>
          <w:szCs w:val="22"/>
        </w:rPr>
        <w:tab/>
        <w:t>Warranties</w:t>
      </w:r>
    </w:p>
    <w:p w:rsidR="0021755B" w:rsidRPr="009D26CE" w:rsidRDefault="0021755B">
      <w:pPr>
        <w:ind w:firstLine="720"/>
        <w:rPr>
          <w:szCs w:val="22"/>
        </w:rPr>
      </w:pPr>
      <w:r w:rsidRPr="009D26CE">
        <w:rPr>
          <w:szCs w:val="22"/>
        </w:rPr>
        <w:t>19.</w:t>
      </w:r>
      <w:r w:rsidRPr="009D26CE">
        <w:rPr>
          <w:szCs w:val="22"/>
        </w:rPr>
        <w:tab/>
        <w:t>Expected Security Model to secure the data</w:t>
      </w:r>
    </w:p>
    <w:p w:rsidR="0021755B" w:rsidRPr="009D26CE" w:rsidRDefault="0021755B">
      <w:pPr>
        <w:ind w:firstLine="720"/>
        <w:rPr>
          <w:color w:val="0000FF"/>
          <w:szCs w:val="22"/>
        </w:rPr>
      </w:pPr>
      <w:r w:rsidRPr="009D26CE">
        <w:rPr>
          <w:szCs w:val="22"/>
        </w:rPr>
        <w:t>20.</w:t>
      </w:r>
      <w:r w:rsidRPr="009D26CE">
        <w:rPr>
          <w:szCs w:val="22"/>
        </w:rPr>
        <w:tab/>
        <w:t>Database – (MySQL, SQL Server, Oracle, etc.) – SQL Server Preferred</w:t>
      </w:r>
    </w:p>
    <w:p w:rsidR="0021755B" w:rsidRPr="009D26CE" w:rsidRDefault="0021755B">
      <w:pPr>
        <w:autoSpaceDE w:val="0"/>
        <w:autoSpaceDN w:val="0"/>
        <w:adjustRightInd w:val="0"/>
        <w:outlineLvl w:val="0"/>
        <w:rPr>
          <w:b/>
          <w:color w:val="333333"/>
          <w:szCs w:val="22"/>
        </w:rPr>
      </w:pPr>
      <w:r w:rsidRPr="009D26CE">
        <w:rPr>
          <w:b/>
          <w:color w:val="333333"/>
          <w:szCs w:val="22"/>
        </w:rPr>
        <w:lastRenderedPageBreak/>
        <w:t>Specific Requirements</w:t>
      </w:r>
    </w:p>
    <w:p w:rsidR="0021755B" w:rsidRPr="009D26CE" w:rsidRDefault="0021755B">
      <w:pPr>
        <w:autoSpaceDE w:val="0"/>
        <w:autoSpaceDN w:val="0"/>
        <w:adjustRightInd w:val="0"/>
        <w:rPr>
          <w:color w:val="333333"/>
          <w:szCs w:val="22"/>
        </w:rPr>
      </w:pPr>
    </w:p>
    <w:p w:rsidR="0021755B" w:rsidRPr="009D26CE" w:rsidRDefault="0021755B">
      <w:pPr>
        <w:autoSpaceDE w:val="0"/>
        <w:autoSpaceDN w:val="0"/>
        <w:adjustRightInd w:val="0"/>
        <w:jc w:val="both"/>
        <w:rPr>
          <w:color w:val="000000"/>
          <w:szCs w:val="22"/>
        </w:rPr>
      </w:pPr>
      <w:r w:rsidRPr="009D26CE">
        <w:rPr>
          <w:color w:val="333333"/>
          <w:szCs w:val="22"/>
        </w:rPr>
        <w:t xml:space="preserve">For purposes of this RFI, the State wishes to leave the design of the solution to the vendor and other interested parties to promote creative, flexible and responsive programs that </w:t>
      </w:r>
      <w:r w:rsidRPr="009D26CE">
        <w:rPr>
          <w:color w:val="000000"/>
          <w:szCs w:val="22"/>
        </w:rPr>
        <w:t xml:space="preserve">provide a value-driven integrated administrative court case management software solution. </w:t>
      </w:r>
    </w:p>
    <w:p w:rsidR="0021755B" w:rsidRPr="009D26CE" w:rsidRDefault="0021755B">
      <w:pPr>
        <w:autoSpaceDE w:val="0"/>
        <w:autoSpaceDN w:val="0"/>
        <w:adjustRightInd w:val="0"/>
        <w:rPr>
          <w:color w:val="000000"/>
          <w:szCs w:val="22"/>
        </w:rPr>
      </w:pPr>
    </w:p>
    <w:p w:rsidR="0021755B" w:rsidRPr="009D26CE" w:rsidRDefault="0021755B">
      <w:pPr>
        <w:autoSpaceDE w:val="0"/>
        <w:autoSpaceDN w:val="0"/>
        <w:adjustRightInd w:val="0"/>
        <w:outlineLvl w:val="0"/>
        <w:rPr>
          <w:b/>
          <w:color w:val="000000"/>
          <w:szCs w:val="22"/>
        </w:rPr>
      </w:pPr>
      <w:r w:rsidRPr="009D26CE">
        <w:rPr>
          <w:b/>
          <w:color w:val="000000"/>
          <w:szCs w:val="22"/>
        </w:rPr>
        <w:t>Information Requested</w:t>
      </w:r>
    </w:p>
    <w:p w:rsidR="0021755B" w:rsidRPr="009D26CE" w:rsidRDefault="0021755B">
      <w:pPr>
        <w:autoSpaceDE w:val="0"/>
        <w:autoSpaceDN w:val="0"/>
        <w:adjustRightInd w:val="0"/>
        <w:rPr>
          <w:color w:val="000000"/>
          <w:szCs w:val="22"/>
        </w:rPr>
      </w:pPr>
    </w:p>
    <w:p w:rsidR="0021755B" w:rsidRPr="009D26CE" w:rsidRDefault="0021755B">
      <w:pPr>
        <w:autoSpaceDE w:val="0"/>
        <w:autoSpaceDN w:val="0"/>
        <w:adjustRightInd w:val="0"/>
        <w:jc w:val="both"/>
        <w:rPr>
          <w:color w:val="000000"/>
          <w:szCs w:val="22"/>
        </w:rPr>
      </w:pPr>
      <w:r w:rsidRPr="009D26CE">
        <w:rPr>
          <w:color w:val="000000"/>
          <w:szCs w:val="22"/>
        </w:rPr>
        <w:t>The Department does not encourage excessive responses.  Please respond thoroughly and exactly.  It is requested that your response be limited to a total of fifty (50) pages.</w:t>
      </w:r>
    </w:p>
    <w:p w:rsidR="0021755B" w:rsidRPr="009D26CE" w:rsidRDefault="0021755B">
      <w:pPr>
        <w:autoSpaceDE w:val="0"/>
        <w:autoSpaceDN w:val="0"/>
        <w:adjustRightInd w:val="0"/>
        <w:rPr>
          <w:color w:val="000000"/>
          <w:szCs w:val="22"/>
        </w:rPr>
      </w:pPr>
    </w:p>
    <w:p w:rsidR="0021755B" w:rsidRPr="009D26CE" w:rsidRDefault="0021755B">
      <w:pPr>
        <w:autoSpaceDE w:val="0"/>
        <w:autoSpaceDN w:val="0"/>
        <w:adjustRightInd w:val="0"/>
        <w:outlineLvl w:val="0"/>
        <w:rPr>
          <w:b/>
          <w:color w:val="000000"/>
          <w:szCs w:val="22"/>
        </w:rPr>
      </w:pPr>
      <w:r w:rsidRPr="009D26CE">
        <w:rPr>
          <w:b/>
          <w:color w:val="000000"/>
          <w:szCs w:val="22"/>
        </w:rPr>
        <w:t>Budgetary Data</w:t>
      </w:r>
    </w:p>
    <w:p w:rsidR="0021755B" w:rsidRPr="009D26CE" w:rsidRDefault="0021755B">
      <w:pPr>
        <w:autoSpaceDE w:val="0"/>
        <w:autoSpaceDN w:val="0"/>
        <w:adjustRightInd w:val="0"/>
        <w:outlineLvl w:val="0"/>
        <w:rPr>
          <w:b/>
          <w:color w:val="000000"/>
          <w:szCs w:val="22"/>
        </w:rPr>
      </w:pPr>
    </w:p>
    <w:p w:rsidR="0021755B" w:rsidRPr="009D26CE" w:rsidRDefault="0021755B">
      <w:pPr>
        <w:autoSpaceDE w:val="0"/>
        <w:autoSpaceDN w:val="0"/>
        <w:adjustRightInd w:val="0"/>
        <w:outlineLvl w:val="0"/>
        <w:rPr>
          <w:color w:val="000000"/>
          <w:szCs w:val="22"/>
        </w:rPr>
      </w:pPr>
      <w:r w:rsidRPr="009D26CE">
        <w:rPr>
          <w:color w:val="000000"/>
          <w:szCs w:val="22"/>
        </w:rPr>
        <w:t xml:space="preserve">The state is not requesting detailed costing information at this time. However to help the state in determining a budget for this program, the State is requesting the respondents to provide estimated costs based on the program requirements provided. Any budgetary data provided by the respondents will be treated as confidential information. </w:t>
      </w:r>
    </w:p>
    <w:p w:rsidR="0021755B" w:rsidRPr="009D26CE" w:rsidRDefault="0021755B">
      <w:pPr>
        <w:autoSpaceDE w:val="0"/>
        <w:autoSpaceDN w:val="0"/>
        <w:adjustRightInd w:val="0"/>
        <w:outlineLvl w:val="0"/>
        <w:rPr>
          <w:b/>
          <w:color w:val="000000"/>
          <w:szCs w:val="22"/>
        </w:rPr>
      </w:pPr>
    </w:p>
    <w:p w:rsidR="0021755B" w:rsidRPr="009D26CE" w:rsidRDefault="0021755B">
      <w:pPr>
        <w:autoSpaceDE w:val="0"/>
        <w:autoSpaceDN w:val="0"/>
        <w:adjustRightInd w:val="0"/>
        <w:outlineLvl w:val="0"/>
        <w:rPr>
          <w:b/>
          <w:color w:val="000000"/>
          <w:szCs w:val="22"/>
        </w:rPr>
      </w:pPr>
      <w:r w:rsidRPr="009D26CE">
        <w:rPr>
          <w:b/>
          <w:color w:val="000000"/>
          <w:szCs w:val="22"/>
        </w:rPr>
        <w:t>Response Review Process</w:t>
      </w:r>
    </w:p>
    <w:p w:rsidR="0021755B" w:rsidRPr="009D26CE" w:rsidRDefault="0021755B">
      <w:pPr>
        <w:autoSpaceDE w:val="0"/>
        <w:autoSpaceDN w:val="0"/>
        <w:adjustRightInd w:val="0"/>
        <w:outlineLvl w:val="0"/>
        <w:rPr>
          <w:b/>
          <w:color w:val="000000"/>
          <w:szCs w:val="22"/>
        </w:rPr>
      </w:pPr>
    </w:p>
    <w:p w:rsidR="0021755B" w:rsidRPr="009D26CE" w:rsidRDefault="0021755B">
      <w:pPr>
        <w:autoSpaceDE w:val="0"/>
        <w:autoSpaceDN w:val="0"/>
        <w:adjustRightInd w:val="0"/>
        <w:jc w:val="both"/>
        <w:rPr>
          <w:color w:val="000000"/>
          <w:szCs w:val="22"/>
        </w:rPr>
      </w:pPr>
      <w:r w:rsidRPr="009D26CE">
        <w:rPr>
          <w:color w:val="000000"/>
          <w:szCs w:val="22"/>
        </w:rPr>
        <w:t xml:space="preserve">Completion of the RFI review process is dependent upon the number of responses received.  The responses received may be used as background information for the development of a future Request for Proposal (RFP).  This RFP would be issued for a program with an effective date of </w:t>
      </w:r>
      <w:r w:rsidRPr="009D26CE">
        <w:rPr>
          <w:b/>
          <w:bCs/>
          <w:color w:val="000000"/>
          <w:szCs w:val="22"/>
        </w:rPr>
        <w:t>[</w:t>
      </w:r>
      <w:r w:rsidR="004F01B0">
        <w:rPr>
          <w:b/>
          <w:bCs/>
          <w:color w:val="000000"/>
          <w:szCs w:val="22"/>
        </w:rPr>
        <w:t>to be determined</w:t>
      </w:r>
      <w:r w:rsidRPr="009D26CE">
        <w:rPr>
          <w:b/>
          <w:bCs/>
          <w:color w:val="000000"/>
          <w:szCs w:val="22"/>
        </w:rPr>
        <w:t>]</w:t>
      </w:r>
      <w:r w:rsidRPr="009D26CE">
        <w:rPr>
          <w:color w:val="000000"/>
          <w:szCs w:val="22"/>
        </w:rPr>
        <w:t>.  Qualifications and further details will be provided within the RFP document.</w:t>
      </w:r>
    </w:p>
    <w:p w:rsidR="0021755B" w:rsidRPr="009D26CE" w:rsidRDefault="0021755B">
      <w:pPr>
        <w:autoSpaceDE w:val="0"/>
        <w:autoSpaceDN w:val="0"/>
        <w:adjustRightInd w:val="0"/>
        <w:rPr>
          <w:color w:val="000000"/>
          <w:szCs w:val="22"/>
        </w:rPr>
      </w:pPr>
    </w:p>
    <w:p w:rsidR="0021755B" w:rsidRPr="009D26CE" w:rsidRDefault="0021755B">
      <w:pPr>
        <w:tabs>
          <w:tab w:val="num" w:pos="576"/>
          <w:tab w:val="left" w:pos="720"/>
        </w:tabs>
        <w:spacing w:line="240" w:lineRule="atLeast"/>
        <w:jc w:val="both"/>
        <w:rPr>
          <w:b/>
          <w:szCs w:val="22"/>
        </w:rPr>
      </w:pPr>
      <w:r w:rsidRPr="009D26CE">
        <w:rPr>
          <w:b/>
          <w:szCs w:val="22"/>
        </w:rPr>
        <w:t>Bid Information and Distribution System (BIDS) and Registration</w:t>
      </w:r>
    </w:p>
    <w:p w:rsidR="0021755B" w:rsidRPr="009D26CE" w:rsidRDefault="0021755B">
      <w:pPr>
        <w:spacing w:line="240" w:lineRule="atLeast"/>
        <w:jc w:val="both"/>
        <w:rPr>
          <w:szCs w:val="22"/>
        </w:rPr>
      </w:pPr>
      <w:r w:rsidRPr="009D26CE">
        <w:rPr>
          <w:szCs w:val="22"/>
        </w:rPr>
        <w:t xml:space="preserve">The RFP will be published using the Colorado Bid Information and Distribution System (BIDS).  Offeror must be registered on BIDS in order to download solicitation documents and information and to be considered responsive at the time of Bid submission.  BIDS and its registration information may be linked through the State Purchasing Office link at </w:t>
      </w:r>
      <w:hyperlink r:id="rId10" w:history="1">
        <w:r w:rsidRPr="009D26CE">
          <w:rPr>
            <w:rStyle w:val="Hyperlink"/>
            <w:szCs w:val="22"/>
          </w:rPr>
          <w:t>http://www.gssa.state.co.us</w:t>
        </w:r>
      </w:hyperlink>
      <w:r w:rsidRPr="009D26CE">
        <w:rPr>
          <w:szCs w:val="22"/>
        </w:rPr>
        <w:t>.</w:t>
      </w:r>
    </w:p>
    <w:p w:rsidR="0021755B" w:rsidRPr="009D26CE" w:rsidRDefault="0021755B">
      <w:pPr>
        <w:autoSpaceDE w:val="0"/>
        <w:autoSpaceDN w:val="0"/>
        <w:adjustRightInd w:val="0"/>
        <w:rPr>
          <w:color w:val="000000"/>
          <w:szCs w:val="22"/>
        </w:rPr>
      </w:pPr>
    </w:p>
    <w:p w:rsidR="0021755B" w:rsidRDefault="0021755B">
      <w:pPr>
        <w:autoSpaceDE w:val="0"/>
        <w:autoSpaceDN w:val="0"/>
        <w:adjustRightInd w:val="0"/>
        <w:rPr>
          <w:color w:val="000000"/>
          <w:szCs w:val="22"/>
        </w:rPr>
      </w:pPr>
      <w:r w:rsidRPr="009D26CE">
        <w:rPr>
          <w:color w:val="000000"/>
          <w:szCs w:val="22"/>
        </w:rPr>
        <w:t>This RFI has been issued solely for information and planning purposes and does not constitute a solicitation.  Information about costs and pricing is submitted voluntarily, and is nonbinding on the respondent.</w:t>
      </w:r>
    </w:p>
    <w:p w:rsidR="0021755B" w:rsidRDefault="0021755B"/>
    <w:sectPr w:rsidR="0021755B">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D4D" w:rsidRDefault="00BB2D4D">
      <w:r>
        <w:separator/>
      </w:r>
    </w:p>
  </w:endnote>
  <w:endnote w:type="continuationSeparator" w:id="0">
    <w:p w:rsidR="00BB2D4D" w:rsidRDefault="00BB2D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55B" w:rsidRDefault="0021755B">
    <w:pPr>
      <w:pStyle w:val="Footer"/>
    </w:pPr>
    <w:r>
      <w:t xml:space="preserve">Page </w:t>
    </w:r>
    <w:fldSimple w:instr=" PAGE ">
      <w:r w:rsidR="00CD1CBF">
        <w:rPr>
          <w:noProof/>
        </w:rPr>
        <w:t>7</w:t>
      </w:r>
    </w:fldSimple>
    <w:r>
      <w:t xml:space="preserve"> of </w:t>
    </w:r>
    <w:fldSimple w:instr=" NUMPAGES ">
      <w:r w:rsidR="00CD1CBF">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D4D" w:rsidRDefault="00BB2D4D">
      <w:r>
        <w:separator/>
      </w:r>
    </w:p>
  </w:footnote>
  <w:footnote w:type="continuationSeparator" w:id="0">
    <w:p w:rsidR="00BB2D4D" w:rsidRDefault="00BB2D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55B" w:rsidRDefault="0021755B">
    <w:pPr>
      <w:pStyle w:val="Header"/>
    </w:pPr>
    <w:r>
      <w:t xml:space="preserve">State of </w:t>
    </w:r>
    <w:smartTag w:uri="urn:schemas-microsoft-com:office:smarttags" w:element="State">
      <w:smartTag w:uri="urn:schemas-microsoft-com:office:smarttags" w:element="place">
        <w:r>
          <w:t>Colorado</w:t>
        </w:r>
      </w:smartTag>
    </w:smartTag>
    <w:r>
      <w:t xml:space="preserve"> </w:t>
    </w:r>
  </w:p>
  <w:p w:rsidR="0021755B" w:rsidRDefault="004F01B0">
    <w:pPr>
      <w:pStyle w:val="Header"/>
      <w:rPr>
        <w:b/>
        <w:bCs/>
      </w:rPr>
    </w:pPr>
    <w:r>
      <w:rPr>
        <w:b/>
        <w:bCs/>
      </w:rPr>
      <w:t>RFI # Court Case Management System</w:t>
    </w:r>
  </w:p>
  <w:p w:rsidR="0021755B" w:rsidRDefault="0021755B">
    <w:pPr>
      <w:pStyle w:val="Header"/>
    </w:pPr>
    <w:r>
      <w:t>Integrated Court System Software and Support</w:t>
    </w:r>
  </w:p>
  <w:p w:rsidR="0021755B" w:rsidRDefault="002175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B74"/>
    <w:multiLevelType w:val="hybridMultilevel"/>
    <w:tmpl w:val="7E3646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8862DE3"/>
    <w:multiLevelType w:val="hybridMultilevel"/>
    <w:tmpl w:val="58BEE536"/>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
    <w:nsid w:val="08C92A67"/>
    <w:multiLevelType w:val="hybridMultilevel"/>
    <w:tmpl w:val="45FA0CE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1F43DB"/>
    <w:multiLevelType w:val="hybridMultilevel"/>
    <w:tmpl w:val="D91CC7C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F2417D"/>
    <w:multiLevelType w:val="hybridMultilevel"/>
    <w:tmpl w:val="527AAA1E"/>
    <w:lvl w:ilvl="0" w:tplc="0409000F">
      <w:start w:val="1"/>
      <w:numFmt w:val="decimal"/>
      <w:lvlText w:val="%1."/>
      <w:lvlJc w:val="left"/>
      <w:pPr>
        <w:tabs>
          <w:tab w:val="num" w:pos="1080"/>
        </w:tabs>
        <w:ind w:left="1080" w:hanging="360"/>
      </w:pPr>
      <w:rPr>
        <w:rFonts w:hint="default"/>
        <w:sz w:val="16"/>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nsid w:val="14FA6162"/>
    <w:multiLevelType w:val="hybridMultilevel"/>
    <w:tmpl w:val="74FEB2A4"/>
    <w:lvl w:ilvl="0" w:tplc="0409000B">
      <w:start w:val="1"/>
      <w:numFmt w:val="bullet"/>
      <w:lvlText w:val=""/>
      <w:lvlJc w:val="left"/>
      <w:pPr>
        <w:tabs>
          <w:tab w:val="num" w:pos="1147"/>
        </w:tabs>
        <w:ind w:left="1147" w:hanging="360"/>
      </w:pPr>
      <w:rPr>
        <w:rFonts w:ascii="Wingdings" w:hAnsi="Wingdings" w:hint="default"/>
      </w:rPr>
    </w:lvl>
    <w:lvl w:ilvl="1" w:tplc="04090003" w:tentative="1">
      <w:start w:val="1"/>
      <w:numFmt w:val="bullet"/>
      <w:lvlText w:val="o"/>
      <w:lvlJc w:val="left"/>
      <w:pPr>
        <w:tabs>
          <w:tab w:val="num" w:pos="1867"/>
        </w:tabs>
        <w:ind w:left="1867" w:hanging="360"/>
      </w:pPr>
      <w:rPr>
        <w:rFonts w:ascii="Courier New" w:hAnsi="Courier New" w:cs="Courier New" w:hint="default"/>
      </w:rPr>
    </w:lvl>
    <w:lvl w:ilvl="2" w:tplc="04090005" w:tentative="1">
      <w:start w:val="1"/>
      <w:numFmt w:val="bullet"/>
      <w:lvlText w:val=""/>
      <w:lvlJc w:val="left"/>
      <w:pPr>
        <w:tabs>
          <w:tab w:val="num" w:pos="2587"/>
        </w:tabs>
        <w:ind w:left="2587" w:hanging="360"/>
      </w:pPr>
      <w:rPr>
        <w:rFonts w:ascii="Wingdings" w:hAnsi="Wingdings" w:hint="default"/>
      </w:rPr>
    </w:lvl>
    <w:lvl w:ilvl="3" w:tplc="04090001" w:tentative="1">
      <w:start w:val="1"/>
      <w:numFmt w:val="bullet"/>
      <w:lvlText w:val=""/>
      <w:lvlJc w:val="left"/>
      <w:pPr>
        <w:tabs>
          <w:tab w:val="num" w:pos="3307"/>
        </w:tabs>
        <w:ind w:left="3307" w:hanging="360"/>
      </w:pPr>
      <w:rPr>
        <w:rFonts w:ascii="Symbol" w:hAnsi="Symbol" w:hint="default"/>
      </w:rPr>
    </w:lvl>
    <w:lvl w:ilvl="4" w:tplc="04090003" w:tentative="1">
      <w:start w:val="1"/>
      <w:numFmt w:val="bullet"/>
      <w:lvlText w:val="o"/>
      <w:lvlJc w:val="left"/>
      <w:pPr>
        <w:tabs>
          <w:tab w:val="num" w:pos="4027"/>
        </w:tabs>
        <w:ind w:left="4027" w:hanging="360"/>
      </w:pPr>
      <w:rPr>
        <w:rFonts w:ascii="Courier New" w:hAnsi="Courier New" w:cs="Courier New" w:hint="default"/>
      </w:rPr>
    </w:lvl>
    <w:lvl w:ilvl="5" w:tplc="04090005" w:tentative="1">
      <w:start w:val="1"/>
      <w:numFmt w:val="bullet"/>
      <w:lvlText w:val=""/>
      <w:lvlJc w:val="left"/>
      <w:pPr>
        <w:tabs>
          <w:tab w:val="num" w:pos="4747"/>
        </w:tabs>
        <w:ind w:left="4747" w:hanging="360"/>
      </w:pPr>
      <w:rPr>
        <w:rFonts w:ascii="Wingdings" w:hAnsi="Wingdings" w:hint="default"/>
      </w:rPr>
    </w:lvl>
    <w:lvl w:ilvl="6" w:tplc="04090001" w:tentative="1">
      <w:start w:val="1"/>
      <w:numFmt w:val="bullet"/>
      <w:lvlText w:val=""/>
      <w:lvlJc w:val="left"/>
      <w:pPr>
        <w:tabs>
          <w:tab w:val="num" w:pos="5467"/>
        </w:tabs>
        <w:ind w:left="5467" w:hanging="360"/>
      </w:pPr>
      <w:rPr>
        <w:rFonts w:ascii="Symbol" w:hAnsi="Symbol" w:hint="default"/>
      </w:rPr>
    </w:lvl>
    <w:lvl w:ilvl="7" w:tplc="04090003" w:tentative="1">
      <w:start w:val="1"/>
      <w:numFmt w:val="bullet"/>
      <w:lvlText w:val="o"/>
      <w:lvlJc w:val="left"/>
      <w:pPr>
        <w:tabs>
          <w:tab w:val="num" w:pos="6187"/>
        </w:tabs>
        <w:ind w:left="6187" w:hanging="360"/>
      </w:pPr>
      <w:rPr>
        <w:rFonts w:ascii="Courier New" w:hAnsi="Courier New" w:cs="Courier New" w:hint="default"/>
      </w:rPr>
    </w:lvl>
    <w:lvl w:ilvl="8" w:tplc="04090005" w:tentative="1">
      <w:start w:val="1"/>
      <w:numFmt w:val="bullet"/>
      <w:lvlText w:val=""/>
      <w:lvlJc w:val="left"/>
      <w:pPr>
        <w:tabs>
          <w:tab w:val="num" w:pos="6907"/>
        </w:tabs>
        <w:ind w:left="6907" w:hanging="360"/>
      </w:pPr>
      <w:rPr>
        <w:rFonts w:ascii="Wingdings" w:hAnsi="Wingdings" w:hint="default"/>
      </w:rPr>
    </w:lvl>
  </w:abstractNum>
  <w:abstractNum w:abstractNumId="6">
    <w:nsid w:val="15243553"/>
    <w:multiLevelType w:val="hybridMultilevel"/>
    <w:tmpl w:val="039015B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867"/>
        </w:tabs>
        <w:ind w:left="1867" w:hanging="360"/>
      </w:pPr>
      <w:rPr>
        <w:rFonts w:ascii="Courier New" w:hAnsi="Courier New" w:cs="Courier New" w:hint="default"/>
      </w:rPr>
    </w:lvl>
    <w:lvl w:ilvl="2" w:tplc="04090005" w:tentative="1">
      <w:start w:val="1"/>
      <w:numFmt w:val="bullet"/>
      <w:lvlText w:val=""/>
      <w:lvlJc w:val="left"/>
      <w:pPr>
        <w:tabs>
          <w:tab w:val="num" w:pos="2587"/>
        </w:tabs>
        <w:ind w:left="2587" w:hanging="360"/>
      </w:pPr>
      <w:rPr>
        <w:rFonts w:ascii="Wingdings" w:hAnsi="Wingdings" w:hint="default"/>
      </w:rPr>
    </w:lvl>
    <w:lvl w:ilvl="3" w:tplc="04090001" w:tentative="1">
      <w:start w:val="1"/>
      <w:numFmt w:val="bullet"/>
      <w:lvlText w:val=""/>
      <w:lvlJc w:val="left"/>
      <w:pPr>
        <w:tabs>
          <w:tab w:val="num" w:pos="3307"/>
        </w:tabs>
        <w:ind w:left="3307" w:hanging="360"/>
      </w:pPr>
      <w:rPr>
        <w:rFonts w:ascii="Symbol" w:hAnsi="Symbol" w:hint="default"/>
      </w:rPr>
    </w:lvl>
    <w:lvl w:ilvl="4" w:tplc="04090003" w:tentative="1">
      <w:start w:val="1"/>
      <w:numFmt w:val="bullet"/>
      <w:lvlText w:val="o"/>
      <w:lvlJc w:val="left"/>
      <w:pPr>
        <w:tabs>
          <w:tab w:val="num" w:pos="4027"/>
        </w:tabs>
        <w:ind w:left="4027" w:hanging="360"/>
      </w:pPr>
      <w:rPr>
        <w:rFonts w:ascii="Courier New" w:hAnsi="Courier New" w:cs="Courier New" w:hint="default"/>
      </w:rPr>
    </w:lvl>
    <w:lvl w:ilvl="5" w:tplc="04090005" w:tentative="1">
      <w:start w:val="1"/>
      <w:numFmt w:val="bullet"/>
      <w:lvlText w:val=""/>
      <w:lvlJc w:val="left"/>
      <w:pPr>
        <w:tabs>
          <w:tab w:val="num" w:pos="4747"/>
        </w:tabs>
        <w:ind w:left="4747" w:hanging="360"/>
      </w:pPr>
      <w:rPr>
        <w:rFonts w:ascii="Wingdings" w:hAnsi="Wingdings" w:hint="default"/>
      </w:rPr>
    </w:lvl>
    <w:lvl w:ilvl="6" w:tplc="04090001" w:tentative="1">
      <w:start w:val="1"/>
      <w:numFmt w:val="bullet"/>
      <w:lvlText w:val=""/>
      <w:lvlJc w:val="left"/>
      <w:pPr>
        <w:tabs>
          <w:tab w:val="num" w:pos="5467"/>
        </w:tabs>
        <w:ind w:left="5467" w:hanging="360"/>
      </w:pPr>
      <w:rPr>
        <w:rFonts w:ascii="Symbol" w:hAnsi="Symbol" w:hint="default"/>
      </w:rPr>
    </w:lvl>
    <w:lvl w:ilvl="7" w:tplc="04090003" w:tentative="1">
      <w:start w:val="1"/>
      <w:numFmt w:val="bullet"/>
      <w:lvlText w:val="o"/>
      <w:lvlJc w:val="left"/>
      <w:pPr>
        <w:tabs>
          <w:tab w:val="num" w:pos="6187"/>
        </w:tabs>
        <w:ind w:left="6187" w:hanging="360"/>
      </w:pPr>
      <w:rPr>
        <w:rFonts w:ascii="Courier New" w:hAnsi="Courier New" w:cs="Courier New" w:hint="default"/>
      </w:rPr>
    </w:lvl>
    <w:lvl w:ilvl="8" w:tplc="04090005" w:tentative="1">
      <w:start w:val="1"/>
      <w:numFmt w:val="bullet"/>
      <w:lvlText w:val=""/>
      <w:lvlJc w:val="left"/>
      <w:pPr>
        <w:tabs>
          <w:tab w:val="num" w:pos="6907"/>
        </w:tabs>
        <w:ind w:left="6907" w:hanging="360"/>
      </w:pPr>
      <w:rPr>
        <w:rFonts w:ascii="Wingdings" w:hAnsi="Wingdings" w:hint="default"/>
      </w:rPr>
    </w:lvl>
  </w:abstractNum>
  <w:abstractNum w:abstractNumId="7">
    <w:nsid w:val="1C0D4D0F"/>
    <w:multiLevelType w:val="hybridMultilevel"/>
    <w:tmpl w:val="E012A5DA"/>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0E05CCD"/>
    <w:multiLevelType w:val="hybridMultilevel"/>
    <w:tmpl w:val="BD3E90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7D3044F"/>
    <w:multiLevelType w:val="hybridMultilevel"/>
    <w:tmpl w:val="E758A4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FD1D36"/>
    <w:multiLevelType w:val="hybridMultilevel"/>
    <w:tmpl w:val="8FD091C8"/>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1">
    <w:nsid w:val="2CF1502C"/>
    <w:multiLevelType w:val="hybridMultilevel"/>
    <w:tmpl w:val="CFA44A0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D3046C8"/>
    <w:multiLevelType w:val="hybridMultilevel"/>
    <w:tmpl w:val="654A40F2"/>
    <w:lvl w:ilvl="0" w:tplc="FFFFFFFF">
      <w:start w:val="1"/>
      <w:numFmt w:val="bullet"/>
      <w:lvlText w:val=""/>
      <w:lvlJc w:val="left"/>
      <w:pPr>
        <w:tabs>
          <w:tab w:val="num" w:pos="787"/>
        </w:tabs>
        <w:ind w:left="787" w:hanging="360"/>
      </w:pPr>
      <w:rPr>
        <w:rFonts w:ascii="Wingdings" w:hAnsi="Wingdings" w:hint="default"/>
      </w:rPr>
    </w:lvl>
    <w:lvl w:ilvl="1" w:tplc="FFFFFFFF" w:tentative="1">
      <w:start w:val="1"/>
      <w:numFmt w:val="bullet"/>
      <w:lvlText w:val="o"/>
      <w:lvlJc w:val="left"/>
      <w:pPr>
        <w:tabs>
          <w:tab w:val="num" w:pos="1507"/>
        </w:tabs>
        <w:ind w:left="1507" w:hanging="360"/>
      </w:pPr>
      <w:rPr>
        <w:rFonts w:ascii="Courier New" w:hAnsi="Courier New" w:cs="Courier New" w:hint="default"/>
      </w:rPr>
    </w:lvl>
    <w:lvl w:ilvl="2" w:tplc="FFFFFFFF" w:tentative="1">
      <w:start w:val="1"/>
      <w:numFmt w:val="bullet"/>
      <w:lvlText w:val=""/>
      <w:lvlJc w:val="left"/>
      <w:pPr>
        <w:tabs>
          <w:tab w:val="num" w:pos="2227"/>
        </w:tabs>
        <w:ind w:left="2227" w:hanging="360"/>
      </w:pPr>
      <w:rPr>
        <w:rFonts w:ascii="Wingdings" w:hAnsi="Wingdings" w:hint="default"/>
      </w:rPr>
    </w:lvl>
    <w:lvl w:ilvl="3" w:tplc="FFFFFFFF" w:tentative="1">
      <w:start w:val="1"/>
      <w:numFmt w:val="bullet"/>
      <w:lvlText w:val=""/>
      <w:lvlJc w:val="left"/>
      <w:pPr>
        <w:tabs>
          <w:tab w:val="num" w:pos="2947"/>
        </w:tabs>
        <w:ind w:left="2947" w:hanging="360"/>
      </w:pPr>
      <w:rPr>
        <w:rFonts w:ascii="Symbol" w:hAnsi="Symbol" w:hint="default"/>
      </w:rPr>
    </w:lvl>
    <w:lvl w:ilvl="4" w:tplc="FFFFFFFF" w:tentative="1">
      <w:start w:val="1"/>
      <w:numFmt w:val="bullet"/>
      <w:lvlText w:val="o"/>
      <w:lvlJc w:val="left"/>
      <w:pPr>
        <w:tabs>
          <w:tab w:val="num" w:pos="3667"/>
        </w:tabs>
        <w:ind w:left="3667" w:hanging="360"/>
      </w:pPr>
      <w:rPr>
        <w:rFonts w:ascii="Courier New" w:hAnsi="Courier New" w:cs="Courier New" w:hint="default"/>
      </w:rPr>
    </w:lvl>
    <w:lvl w:ilvl="5" w:tplc="FFFFFFFF" w:tentative="1">
      <w:start w:val="1"/>
      <w:numFmt w:val="bullet"/>
      <w:lvlText w:val=""/>
      <w:lvlJc w:val="left"/>
      <w:pPr>
        <w:tabs>
          <w:tab w:val="num" w:pos="4387"/>
        </w:tabs>
        <w:ind w:left="4387" w:hanging="360"/>
      </w:pPr>
      <w:rPr>
        <w:rFonts w:ascii="Wingdings" w:hAnsi="Wingdings" w:hint="default"/>
      </w:rPr>
    </w:lvl>
    <w:lvl w:ilvl="6" w:tplc="FFFFFFFF" w:tentative="1">
      <w:start w:val="1"/>
      <w:numFmt w:val="bullet"/>
      <w:lvlText w:val=""/>
      <w:lvlJc w:val="left"/>
      <w:pPr>
        <w:tabs>
          <w:tab w:val="num" w:pos="5107"/>
        </w:tabs>
        <w:ind w:left="5107" w:hanging="360"/>
      </w:pPr>
      <w:rPr>
        <w:rFonts w:ascii="Symbol" w:hAnsi="Symbol" w:hint="default"/>
      </w:rPr>
    </w:lvl>
    <w:lvl w:ilvl="7" w:tplc="FFFFFFFF" w:tentative="1">
      <w:start w:val="1"/>
      <w:numFmt w:val="bullet"/>
      <w:lvlText w:val="o"/>
      <w:lvlJc w:val="left"/>
      <w:pPr>
        <w:tabs>
          <w:tab w:val="num" w:pos="5827"/>
        </w:tabs>
        <w:ind w:left="5827" w:hanging="360"/>
      </w:pPr>
      <w:rPr>
        <w:rFonts w:ascii="Courier New" w:hAnsi="Courier New" w:cs="Courier New" w:hint="default"/>
      </w:rPr>
    </w:lvl>
    <w:lvl w:ilvl="8" w:tplc="FFFFFFFF" w:tentative="1">
      <w:start w:val="1"/>
      <w:numFmt w:val="bullet"/>
      <w:lvlText w:val=""/>
      <w:lvlJc w:val="left"/>
      <w:pPr>
        <w:tabs>
          <w:tab w:val="num" w:pos="6547"/>
        </w:tabs>
        <w:ind w:left="6547" w:hanging="360"/>
      </w:pPr>
      <w:rPr>
        <w:rFonts w:ascii="Wingdings" w:hAnsi="Wingdings" w:hint="default"/>
      </w:rPr>
    </w:lvl>
  </w:abstractNum>
  <w:abstractNum w:abstractNumId="13">
    <w:nsid w:val="3B212DCF"/>
    <w:multiLevelType w:val="hybridMultilevel"/>
    <w:tmpl w:val="3C6444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FF3068E"/>
    <w:multiLevelType w:val="hybridMultilevel"/>
    <w:tmpl w:val="6540AAFC"/>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nsid w:val="41A35DFA"/>
    <w:multiLevelType w:val="hybridMultilevel"/>
    <w:tmpl w:val="F0406A6A"/>
    <w:lvl w:ilvl="0" w:tplc="FFFFFFFF">
      <w:start w:val="1"/>
      <w:numFmt w:val="bullet"/>
      <w:lvlText w:val=""/>
      <w:lvlJc w:val="left"/>
      <w:pPr>
        <w:tabs>
          <w:tab w:val="num" w:pos="776"/>
        </w:tabs>
        <w:ind w:left="776" w:hanging="360"/>
      </w:pPr>
      <w:rPr>
        <w:rFonts w:ascii="Wingdings" w:hAnsi="Wingdings" w:hint="default"/>
      </w:rPr>
    </w:lvl>
    <w:lvl w:ilvl="1" w:tplc="FFFFFFFF" w:tentative="1">
      <w:start w:val="1"/>
      <w:numFmt w:val="bullet"/>
      <w:lvlText w:val="o"/>
      <w:lvlJc w:val="left"/>
      <w:pPr>
        <w:tabs>
          <w:tab w:val="num" w:pos="1496"/>
        </w:tabs>
        <w:ind w:left="1496" w:hanging="360"/>
      </w:pPr>
      <w:rPr>
        <w:rFonts w:ascii="Courier New" w:hAnsi="Courier New" w:cs="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cs="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cs="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16">
    <w:nsid w:val="44B2193D"/>
    <w:multiLevelType w:val="hybridMultilevel"/>
    <w:tmpl w:val="E5743F8E"/>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46266101"/>
    <w:multiLevelType w:val="hybridMultilevel"/>
    <w:tmpl w:val="37F87EA6"/>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79856D3"/>
    <w:multiLevelType w:val="hybridMultilevel"/>
    <w:tmpl w:val="B442DA86"/>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500"/>
        </w:tabs>
        <w:ind w:left="1500" w:hanging="360"/>
      </w:pPr>
      <w:rPr>
        <w:rFonts w:hint="default"/>
      </w:rPr>
    </w:lvl>
    <w:lvl w:ilvl="2" w:tplc="0409001B">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498E1FD6"/>
    <w:multiLevelType w:val="hybridMultilevel"/>
    <w:tmpl w:val="FC2CD2EA"/>
    <w:lvl w:ilvl="0" w:tplc="04090001">
      <w:start w:val="1"/>
      <w:numFmt w:val="bullet"/>
      <w:lvlText w:val=""/>
      <w:lvlJc w:val="left"/>
      <w:pPr>
        <w:tabs>
          <w:tab w:val="num" w:pos="1147"/>
        </w:tabs>
        <w:ind w:left="1147" w:hanging="360"/>
      </w:pPr>
      <w:rPr>
        <w:rFonts w:ascii="Symbol" w:hAnsi="Symbol" w:hint="default"/>
      </w:rPr>
    </w:lvl>
    <w:lvl w:ilvl="1" w:tplc="04090003" w:tentative="1">
      <w:start w:val="1"/>
      <w:numFmt w:val="bullet"/>
      <w:lvlText w:val="o"/>
      <w:lvlJc w:val="left"/>
      <w:pPr>
        <w:tabs>
          <w:tab w:val="num" w:pos="1867"/>
        </w:tabs>
        <w:ind w:left="1867" w:hanging="360"/>
      </w:pPr>
      <w:rPr>
        <w:rFonts w:ascii="Courier New" w:hAnsi="Courier New" w:cs="Courier New" w:hint="default"/>
      </w:rPr>
    </w:lvl>
    <w:lvl w:ilvl="2" w:tplc="04090005" w:tentative="1">
      <w:start w:val="1"/>
      <w:numFmt w:val="bullet"/>
      <w:lvlText w:val=""/>
      <w:lvlJc w:val="left"/>
      <w:pPr>
        <w:tabs>
          <w:tab w:val="num" w:pos="2587"/>
        </w:tabs>
        <w:ind w:left="2587" w:hanging="360"/>
      </w:pPr>
      <w:rPr>
        <w:rFonts w:ascii="Wingdings" w:hAnsi="Wingdings" w:hint="default"/>
      </w:rPr>
    </w:lvl>
    <w:lvl w:ilvl="3" w:tplc="04090001" w:tentative="1">
      <w:start w:val="1"/>
      <w:numFmt w:val="bullet"/>
      <w:lvlText w:val=""/>
      <w:lvlJc w:val="left"/>
      <w:pPr>
        <w:tabs>
          <w:tab w:val="num" w:pos="3307"/>
        </w:tabs>
        <w:ind w:left="3307" w:hanging="360"/>
      </w:pPr>
      <w:rPr>
        <w:rFonts w:ascii="Symbol" w:hAnsi="Symbol" w:hint="default"/>
      </w:rPr>
    </w:lvl>
    <w:lvl w:ilvl="4" w:tplc="04090003" w:tentative="1">
      <w:start w:val="1"/>
      <w:numFmt w:val="bullet"/>
      <w:lvlText w:val="o"/>
      <w:lvlJc w:val="left"/>
      <w:pPr>
        <w:tabs>
          <w:tab w:val="num" w:pos="4027"/>
        </w:tabs>
        <w:ind w:left="4027" w:hanging="360"/>
      </w:pPr>
      <w:rPr>
        <w:rFonts w:ascii="Courier New" w:hAnsi="Courier New" w:cs="Courier New" w:hint="default"/>
      </w:rPr>
    </w:lvl>
    <w:lvl w:ilvl="5" w:tplc="04090005" w:tentative="1">
      <w:start w:val="1"/>
      <w:numFmt w:val="bullet"/>
      <w:lvlText w:val=""/>
      <w:lvlJc w:val="left"/>
      <w:pPr>
        <w:tabs>
          <w:tab w:val="num" w:pos="4747"/>
        </w:tabs>
        <w:ind w:left="4747" w:hanging="360"/>
      </w:pPr>
      <w:rPr>
        <w:rFonts w:ascii="Wingdings" w:hAnsi="Wingdings" w:hint="default"/>
      </w:rPr>
    </w:lvl>
    <w:lvl w:ilvl="6" w:tplc="04090001" w:tentative="1">
      <w:start w:val="1"/>
      <w:numFmt w:val="bullet"/>
      <w:lvlText w:val=""/>
      <w:lvlJc w:val="left"/>
      <w:pPr>
        <w:tabs>
          <w:tab w:val="num" w:pos="5467"/>
        </w:tabs>
        <w:ind w:left="5467" w:hanging="360"/>
      </w:pPr>
      <w:rPr>
        <w:rFonts w:ascii="Symbol" w:hAnsi="Symbol" w:hint="default"/>
      </w:rPr>
    </w:lvl>
    <w:lvl w:ilvl="7" w:tplc="04090003" w:tentative="1">
      <w:start w:val="1"/>
      <w:numFmt w:val="bullet"/>
      <w:lvlText w:val="o"/>
      <w:lvlJc w:val="left"/>
      <w:pPr>
        <w:tabs>
          <w:tab w:val="num" w:pos="6187"/>
        </w:tabs>
        <w:ind w:left="6187" w:hanging="360"/>
      </w:pPr>
      <w:rPr>
        <w:rFonts w:ascii="Courier New" w:hAnsi="Courier New" w:cs="Courier New" w:hint="default"/>
      </w:rPr>
    </w:lvl>
    <w:lvl w:ilvl="8" w:tplc="04090005" w:tentative="1">
      <w:start w:val="1"/>
      <w:numFmt w:val="bullet"/>
      <w:lvlText w:val=""/>
      <w:lvlJc w:val="left"/>
      <w:pPr>
        <w:tabs>
          <w:tab w:val="num" w:pos="6907"/>
        </w:tabs>
        <w:ind w:left="6907" w:hanging="360"/>
      </w:pPr>
      <w:rPr>
        <w:rFonts w:ascii="Wingdings" w:hAnsi="Wingdings" w:hint="default"/>
      </w:rPr>
    </w:lvl>
  </w:abstractNum>
  <w:abstractNum w:abstractNumId="20">
    <w:nsid w:val="4F6A5609"/>
    <w:multiLevelType w:val="hybridMultilevel"/>
    <w:tmpl w:val="B63CD48E"/>
    <w:lvl w:ilvl="0" w:tplc="FFFFFFFF">
      <w:start w:val="1"/>
      <w:numFmt w:val="bullet"/>
      <w:lvlText w:val=""/>
      <w:lvlJc w:val="left"/>
      <w:pPr>
        <w:tabs>
          <w:tab w:val="num" w:pos="1080"/>
        </w:tabs>
        <w:ind w:left="1080" w:hanging="360"/>
      </w:pPr>
      <w:rPr>
        <w:rFonts w:ascii="Symbol" w:hAnsi="Symbol" w:hint="default"/>
        <w:sz w:val="16"/>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1">
    <w:nsid w:val="52F410D0"/>
    <w:multiLevelType w:val="hybridMultilevel"/>
    <w:tmpl w:val="7B5CDF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C27203E"/>
    <w:multiLevelType w:val="hybridMultilevel"/>
    <w:tmpl w:val="67DE459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605B5BE2"/>
    <w:multiLevelType w:val="hybridMultilevel"/>
    <w:tmpl w:val="548AB02E"/>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nsid w:val="61B81D8E"/>
    <w:multiLevelType w:val="hybridMultilevel"/>
    <w:tmpl w:val="B7EEA6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5E00746"/>
    <w:multiLevelType w:val="hybridMultilevel"/>
    <w:tmpl w:val="6562FD8A"/>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6AA33C5B"/>
    <w:multiLevelType w:val="hybridMultilevel"/>
    <w:tmpl w:val="7884C958"/>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7">
    <w:nsid w:val="6F4E5257"/>
    <w:multiLevelType w:val="hybridMultilevel"/>
    <w:tmpl w:val="4626AACC"/>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9"/>
  </w:num>
  <w:num w:numId="2">
    <w:abstractNumId w:val="16"/>
  </w:num>
  <w:num w:numId="3">
    <w:abstractNumId w:val="10"/>
  </w:num>
  <w:num w:numId="4">
    <w:abstractNumId w:val="1"/>
  </w:num>
  <w:num w:numId="5">
    <w:abstractNumId w:val="26"/>
  </w:num>
  <w:num w:numId="6">
    <w:abstractNumId w:val="27"/>
  </w:num>
  <w:num w:numId="7">
    <w:abstractNumId w:val="18"/>
  </w:num>
  <w:num w:numId="8">
    <w:abstractNumId w:val="24"/>
  </w:num>
  <w:num w:numId="9">
    <w:abstractNumId w:val="3"/>
  </w:num>
  <w:num w:numId="10">
    <w:abstractNumId w:val="2"/>
  </w:num>
  <w:num w:numId="11">
    <w:abstractNumId w:val="12"/>
  </w:num>
  <w:num w:numId="12">
    <w:abstractNumId w:val="15"/>
  </w:num>
  <w:num w:numId="13">
    <w:abstractNumId w:val="20"/>
  </w:num>
  <w:num w:numId="14">
    <w:abstractNumId w:val="23"/>
  </w:num>
  <w:num w:numId="15">
    <w:abstractNumId w:val="14"/>
  </w:num>
  <w:num w:numId="16">
    <w:abstractNumId w:val="5"/>
  </w:num>
  <w:num w:numId="17">
    <w:abstractNumId w:val="7"/>
  </w:num>
  <w:num w:numId="18">
    <w:abstractNumId w:val="11"/>
  </w:num>
  <w:num w:numId="19">
    <w:abstractNumId w:val="0"/>
  </w:num>
  <w:num w:numId="20">
    <w:abstractNumId w:val="19"/>
  </w:num>
  <w:num w:numId="21">
    <w:abstractNumId w:val="13"/>
  </w:num>
  <w:num w:numId="22">
    <w:abstractNumId w:val="21"/>
  </w:num>
  <w:num w:numId="23">
    <w:abstractNumId w:val="17"/>
  </w:num>
  <w:num w:numId="24">
    <w:abstractNumId w:val="4"/>
  </w:num>
  <w:num w:numId="25">
    <w:abstractNumId w:val="8"/>
  </w:num>
  <w:num w:numId="26">
    <w:abstractNumId w:val="6"/>
  </w:num>
  <w:num w:numId="27">
    <w:abstractNumId w:val="22"/>
  </w:num>
  <w:num w:numId="2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ocumentProtection w:edit="readOnly" w:enforcement="1" w:cryptProviderType="rsaFull" w:cryptAlgorithmClass="hash" w:cryptAlgorithmType="typeAny" w:cryptAlgorithmSid="4" w:cryptSpinCount="50000" w:hash="MJNFVY/kLdXOJFb+MurfmlO/tag=" w:salt="4SDwm/WAkaHbB59P2W7BIA=="/>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26CE"/>
    <w:rsid w:val="0021755B"/>
    <w:rsid w:val="003847C5"/>
    <w:rsid w:val="004F01B0"/>
    <w:rsid w:val="009D26CE"/>
    <w:rsid w:val="00BB2D4D"/>
    <w:rsid w:val="00C33D04"/>
    <w:rsid w:val="00CD1CBF"/>
    <w:rsid w:val="00D117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ity"/>
  <w:smartTagType w:namespaceuri="urn:schemas-microsoft-com:office:smarttags" w:name="PostalCode"/>
  <w:smartTagType w:namespaceuri="urn:schemas-microsoft-com:office:smarttags" w:name="Street"/>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Cs w:val="24"/>
    </w:rPr>
  </w:style>
  <w:style w:type="paragraph" w:styleId="Heading2">
    <w:name w:val="heading 2"/>
    <w:basedOn w:val="Normal"/>
    <w:next w:val="Normal"/>
    <w:qFormat/>
    <w:pPr>
      <w:keepNext/>
      <w:jc w:val="center"/>
      <w:outlineLvl w:val="1"/>
    </w:pPr>
    <w:rPr>
      <w:rFonts w:cs="Times New Roman"/>
      <w:b/>
      <w:sz w:val="24"/>
      <w:szCs w:val="20"/>
    </w:rPr>
  </w:style>
  <w:style w:type="paragraph" w:styleId="Heading5">
    <w:name w:val="heading 5"/>
    <w:basedOn w:val="Normal"/>
    <w:next w:val="Normal"/>
    <w:qFormat/>
    <w:pPr>
      <w:keepNext/>
      <w:jc w:val="center"/>
      <w:outlineLvl w:val="4"/>
    </w:pPr>
    <w:rPr>
      <w:rFonts w:cs="Times New Roman"/>
      <w:b/>
      <w:i/>
      <w:smallCaps/>
      <w:noProof/>
      <w:sz w:val="32"/>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customStyle="1" w:styleId="CM1">
    <w:name w:val="CM1"/>
    <w:basedOn w:val="Normal"/>
    <w:next w:val="Normal"/>
    <w:pPr>
      <w:widowControl w:val="0"/>
      <w:autoSpaceDE w:val="0"/>
      <w:autoSpaceDN w:val="0"/>
      <w:adjustRightInd w:val="0"/>
    </w:pPr>
    <w:rPr>
      <w:rFonts w:ascii="Times New Roman" w:hAnsi="Times New Roman" w:cs="Times New Roman"/>
      <w:sz w:val="24"/>
    </w:rPr>
  </w:style>
  <w:style w:type="paragraph" w:styleId="Header">
    <w:name w:val="header"/>
    <w:basedOn w:val="Normal"/>
    <w:pPr>
      <w:tabs>
        <w:tab w:val="center" w:pos="4320"/>
        <w:tab w:val="right" w:pos="8640"/>
      </w:tabs>
    </w:pPr>
    <w:rPr>
      <w:rFonts w:ascii="Times New Roman" w:hAnsi="Times New Roman" w:cs="Times New Roman"/>
      <w:sz w:val="24"/>
    </w:rPr>
  </w:style>
  <w:style w:type="paragraph" w:styleId="Footer">
    <w:name w:val="footer"/>
    <w:basedOn w:val="Normal"/>
    <w:pPr>
      <w:tabs>
        <w:tab w:val="center" w:pos="4320"/>
        <w:tab w:val="right" w:pos="8640"/>
      </w:tabs>
    </w:pPr>
    <w:rPr>
      <w:rFonts w:ascii="Times New Roman" w:hAnsi="Times New Roman" w:cs="Times New Roman"/>
      <w:sz w:val="24"/>
    </w:rPr>
  </w:style>
  <w:style w:type="paragraph" w:styleId="BodyText">
    <w:name w:val="Body Text"/>
    <w:basedOn w:val="Normal"/>
    <w:pPr>
      <w:jc w:val="both"/>
    </w:pPr>
    <w:rPr>
      <w:szCs w:val="22"/>
    </w:rPr>
  </w:style>
  <w:style w:type="paragraph" w:styleId="BodyText2">
    <w:name w:val="Body Text 2"/>
    <w:basedOn w:val="Normal"/>
    <w:pPr>
      <w:jc w:val="both"/>
    </w:pPr>
    <w:rPr>
      <w:sz w:val="22"/>
      <w:szCs w:val="22"/>
    </w:rPr>
  </w:style>
  <w:style w:type="paragraph" w:styleId="BodyText3">
    <w:name w:val="Body Text 3"/>
    <w:basedOn w:val="Normal"/>
    <w:pPr>
      <w:autoSpaceDE w:val="0"/>
      <w:autoSpaceDN w:val="0"/>
      <w:adjustRightInd w:val="0"/>
      <w:jc w:val="both"/>
    </w:pPr>
    <w:rPr>
      <w:color w:val="00000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hn.weber@state.co.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gssa.state.co.us" TargetMode="External"/><Relationship Id="rId4" Type="http://schemas.openxmlformats.org/officeDocument/2006/relationships/webSettings" Target="webSettings.xml"/><Relationship Id="rId9" Type="http://schemas.openxmlformats.org/officeDocument/2006/relationships/hyperlink" Target="mailto:john.weber@state.co.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2560</Words>
  <Characters>14598</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STATE OF COLORADO</vt:lpstr>
    </vt:vector>
  </TitlesOfParts>
  <Company>State Gov.</Company>
  <LinksUpToDate>false</LinksUpToDate>
  <CharactersWithSpaces>17124</CharactersWithSpaces>
  <SharedDoc>false</SharedDoc>
  <HLinks>
    <vt:vector size="18" baseType="variant">
      <vt:variant>
        <vt:i4>655371</vt:i4>
      </vt:variant>
      <vt:variant>
        <vt:i4>6</vt:i4>
      </vt:variant>
      <vt:variant>
        <vt:i4>0</vt:i4>
      </vt:variant>
      <vt:variant>
        <vt:i4>5</vt:i4>
      </vt:variant>
      <vt:variant>
        <vt:lpwstr>http://www.gssa.state.co.us/</vt:lpwstr>
      </vt:variant>
      <vt:variant>
        <vt:lpwstr/>
      </vt:variant>
      <vt:variant>
        <vt:i4>3801110</vt:i4>
      </vt:variant>
      <vt:variant>
        <vt:i4>3</vt:i4>
      </vt:variant>
      <vt:variant>
        <vt:i4>0</vt:i4>
      </vt:variant>
      <vt:variant>
        <vt:i4>5</vt:i4>
      </vt:variant>
      <vt:variant>
        <vt:lpwstr>mailto:john.weber@state.co.us</vt:lpwstr>
      </vt:variant>
      <vt:variant>
        <vt:lpwstr/>
      </vt:variant>
      <vt:variant>
        <vt:i4>3801110</vt:i4>
      </vt:variant>
      <vt:variant>
        <vt:i4>0</vt:i4>
      </vt:variant>
      <vt:variant>
        <vt:i4>0</vt:i4>
      </vt:variant>
      <vt:variant>
        <vt:i4>5</vt:i4>
      </vt:variant>
      <vt:variant>
        <vt:lpwstr>mailto:john.weber@state.co.us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COLORADO</dc:title>
  <dc:subject/>
  <dc:creator>CHILDERS</dc:creator>
  <cp:keywords/>
  <dc:description/>
  <cp:lastModifiedBy> </cp:lastModifiedBy>
  <cp:revision>2</cp:revision>
  <dcterms:created xsi:type="dcterms:W3CDTF">2009-07-06T12:28:00Z</dcterms:created>
  <dcterms:modified xsi:type="dcterms:W3CDTF">2009-07-06T12:28:00Z</dcterms:modified>
</cp:coreProperties>
</file>