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r>
        <w:rPr>
          <w:rFonts w:ascii="TimesNewRomanPSMT" w:hAnsi="TimesNewRomanPSMT" w:cs="TimesNewRomanPSMT"/>
          <w:noProof/>
          <w:sz w:val="40"/>
          <w:szCs w:val="40"/>
        </w:rPr>
        <w:drawing>
          <wp:inline distT="0" distB="0" distL="0" distR="0">
            <wp:extent cx="5943600" cy="2722245"/>
            <wp:effectExtent l="19050" t="0" r="0" b="0"/>
            <wp:docPr id="1" name="Picture 0" descr="Pedigree_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digree_Tag®.jpg"/>
                    <pic:cNvPicPr/>
                  </pic:nvPicPr>
                  <pic:blipFill>
                    <a:blip r:embed="rId5" cstate="print"/>
                    <a:stretch>
                      <a:fillRect/>
                    </a:stretch>
                  </pic:blipFill>
                  <pic:spPr>
                    <a:xfrm>
                      <a:off x="0" y="0"/>
                      <a:ext cx="5943600" cy="2722245"/>
                    </a:xfrm>
                    <a:prstGeom prst="rect">
                      <a:avLst/>
                    </a:prstGeom>
                  </pic:spPr>
                </pic:pic>
              </a:graphicData>
            </a:graphic>
          </wp:inline>
        </w:drawing>
      </w: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rPr>
          <w:rFonts w:ascii="TimesNewRomanPSMT" w:hAnsi="TimesNewRomanPSMT" w:cs="TimesNewRomanPSMT"/>
          <w:sz w:val="40"/>
          <w:szCs w:val="40"/>
        </w:rPr>
      </w:pPr>
    </w:p>
    <w:p w:rsidR="007B2DA3" w:rsidRDefault="007B2DA3" w:rsidP="007B2DA3">
      <w:pPr>
        <w:autoSpaceDE w:val="0"/>
        <w:autoSpaceDN w:val="0"/>
        <w:adjustRightInd w:val="0"/>
        <w:spacing w:after="0" w:line="240" w:lineRule="auto"/>
        <w:jc w:val="center"/>
        <w:rPr>
          <w:rFonts w:ascii="TimesNewRomanPSMT" w:hAnsi="TimesNewRomanPSMT" w:cs="TimesNewRomanPSMT"/>
          <w:sz w:val="40"/>
          <w:szCs w:val="40"/>
        </w:rPr>
      </w:pPr>
      <w:r>
        <w:rPr>
          <w:rFonts w:ascii="TimesNewRomanPSMT" w:hAnsi="TimesNewRomanPSMT" w:cs="TimesNewRomanPSMT"/>
          <w:sz w:val="40"/>
          <w:szCs w:val="40"/>
        </w:rPr>
        <w:t>Request for Proposal</w:t>
      </w:r>
    </w:p>
    <w:p w:rsidR="007B2DA3" w:rsidRDefault="007B2DA3" w:rsidP="007B2DA3">
      <w:pPr>
        <w:autoSpaceDE w:val="0"/>
        <w:autoSpaceDN w:val="0"/>
        <w:adjustRightInd w:val="0"/>
        <w:spacing w:after="0" w:line="240" w:lineRule="auto"/>
        <w:jc w:val="center"/>
        <w:rPr>
          <w:rFonts w:ascii="TimesNewRomanPS-ItalicMT" w:hAnsi="TimesNewRomanPS-ItalicMT" w:cs="TimesNewRomanPS-ItalicMT"/>
          <w:i/>
          <w:iCs/>
          <w:sz w:val="40"/>
          <w:szCs w:val="40"/>
        </w:rPr>
      </w:pPr>
      <w:r>
        <w:rPr>
          <w:rFonts w:ascii="TimesNewRomanPS-ItalicMT" w:hAnsi="TimesNewRomanPS-ItalicMT" w:cs="TimesNewRomanPS-ItalicMT"/>
          <w:i/>
          <w:iCs/>
          <w:sz w:val="40"/>
          <w:szCs w:val="40"/>
        </w:rPr>
        <w:t>Product Videos</w:t>
      </w:r>
    </w:p>
    <w:p w:rsidR="007B2DA3" w:rsidRDefault="007B2DA3" w:rsidP="007B2DA3">
      <w:pPr>
        <w:autoSpaceDE w:val="0"/>
        <w:autoSpaceDN w:val="0"/>
        <w:adjustRightInd w:val="0"/>
        <w:spacing w:after="0" w:line="240" w:lineRule="auto"/>
        <w:jc w:val="center"/>
        <w:rPr>
          <w:rFonts w:ascii="TimesNewRomanPSMT" w:hAnsi="TimesNewRomanPSMT" w:cs="TimesNewRomanPSMT"/>
          <w:sz w:val="32"/>
          <w:szCs w:val="32"/>
        </w:rPr>
      </w:pPr>
    </w:p>
    <w:p w:rsidR="007B2DA3" w:rsidRDefault="007B2DA3" w:rsidP="007B2DA3">
      <w:pPr>
        <w:autoSpaceDE w:val="0"/>
        <w:autoSpaceDN w:val="0"/>
        <w:adjustRightInd w:val="0"/>
        <w:spacing w:after="0" w:line="240" w:lineRule="auto"/>
        <w:jc w:val="center"/>
        <w:rPr>
          <w:rFonts w:ascii="TimesNewRomanPSMT" w:hAnsi="TimesNewRomanPSMT" w:cs="TimesNewRomanPSMT"/>
          <w:sz w:val="32"/>
          <w:szCs w:val="32"/>
        </w:rPr>
      </w:pPr>
    </w:p>
    <w:p w:rsidR="007B2DA3" w:rsidRDefault="007B2DA3" w:rsidP="007B2DA3">
      <w:pPr>
        <w:autoSpaceDE w:val="0"/>
        <w:autoSpaceDN w:val="0"/>
        <w:adjustRightInd w:val="0"/>
        <w:spacing w:after="0" w:line="240" w:lineRule="auto"/>
        <w:jc w:val="center"/>
        <w:rPr>
          <w:rFonts w:ascii="TimesNewRomanPSMT" w:hAnsi="TimesNewRomanPSMT" w:cs="TimesNewRomanPSMT"/>
          <w:sz w:val="32"/>
          <w:szCs w:val="32"/>
        </w:rPr>
      </w:pPr>
      <w:r>
        <w:rPr>
          <w:rFonts w:ascii="TimesNewRomanPSMT" w:hAnsi="TimesNewRomanPSMT" w:cs="TimesNewRomanPSMT"/>
          <w:sz w:val="32"/>
          <w:szCs w:val="32"/>
        </w:rPr>
        <w:t>May 4, 2011</w:t>
      </w: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C038F" w:rsidRDefault="007C038F" w:rsidP="007B2DA3">
      <w:pPr>
        <w:autoSpaceDE w:val="0"/>
        <w:autoSpaceDN w:val="0"/>
        <w:adjustRightInd w:val="0"/>
        <w:spacing w:after="0" w:line="240" w:lineRule="auto"/>
        <w:rPr>
          <w:rFonts w:ascii="TimesNewRomanPS-BoldMT" w:hAnsi="TimesNewRomanPS-BoldMT" w:cs="TimesNewRomanPS-BoldMT"/>
          <w:b/>
          <w:bCs/>
          <w:sz w:val="28"/>
          <w:szCs w:val="28"/>
        </w:rPr>
      </w:pPr>
    </w:p>
    <w:p w:rsidR="007C038F" w:rsidRDefault="007C038F" w:rsidP="007B2DA3">
      <w:pPr>
        <w:autoSpaceDE w:val="0"/>
        <w:autoSpaceDN w:val="0"/>
        <w:adjustRightInd w:val="0"/>
        <w:spacing w:after="0" w:line="240" w:lineRule="auto"/>
        <w:rPr>
          <w:rFonts w:ascii="TimesNewRomanPS-BoldMT" w:hAnsi="TimesNewRomanPS-BoldMT" w:cs="TimesNewRomanPS-BoldMT"/>
          <w:b/>
          <w:bCs/>
          <w:sz w:val="28"/>
          <w:szCs w:val="28"/>
        </w:rPr>
      </w:pPr>
    </w:p>
    <w:p w:rsidR="007C038F" w:rsidRDefault="007C038F" w:rsidP="007B2DA3">
      <w:pPr>
        <w:autoSpaceDE w:val="0"/>
        <w:autoSpaceDN w:val="0"/>
        <w:adjustRightInd w:val="0"/>
        <w:spacing w:after="0" w:line="240" w:lineRule="auto"/>
        <w:rPr>
          <w:rFonts w:ascii="TimesNewRomanPS-BoldMT" w:hAnsi="TimesNewRomanPS-BoldMT" w:cs="TimesNewRomanPS-BoldMT"/>
          <w:b/>
          <w:bCs/>
          <w:sz w:val="28"/>
          <w:szCs w:val="28"/>
        </w:rPr>
      </w:pPr>
    </w:p>
    <w:p w:rsidR="007C038F" w:rsidRDefault="007C038F" w:rsidP="007B2DA3">
      <w:pPr>
        <w:autoSpaceDE w:val="0"/>
        <w:autoSpaceDN w:val="0"/>
        <w:adjustRightInd w:val="0"/>
        <w:spacing w:after="0" w:line="240" w:lineRule="auto"/>
        <w:rPr>
          <w:rFonts w:ascii="TimesNewRomanPS-BoldMT" w:hAnsi="TimesNewRomanPS-BoldMT" w:cs="TimesNewRomanPS-BoldMT"/>
          <w:b/>
          <w:bCs/>
          <w:sz w:val="28"/>
          <w:szCs w:val="28"/>
        </w:rPr>
      </w:pPr>
    </w:p>
    <w:p w:rsidR="007C038F" w:rsidRDefault="007C038F"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lastRenderedPageBreak/>
        <w:t>I. BACKGROUND INFORMATION</w:t>
      </w:r>
    </w:p>
    <w:p w:rsidR="00CD569D" w:rsidRDefault="00CD569D" w:rsidP="007B2DA3">
      <w:pPr>
        <w:autoSpaceDE w:val="0"/>
        <w:autoSpaceDN w:val="0"/>
        <w:adjustRightInd w:val="0"/>
        <w:spacing w:after="0" w:line="240" w:lineRule="auto"/>
        <w:rPr>
          <w:rFonts w:ascii="TimesNewRomanPSMT" w:hAnsi="TimesNewRomanPSMT" w:cs="TimesNewRomanPSMT"/>
          <w:b/>
          <w:sz w:val="24"/>
          <w:szCs w:val="24"/>
        </w:rPr>
      </w:pPr>
    </w:p>
    <w:p w:rsidR="007B2DA3" w:rsidRPr="00CD569D" w:rsidRDefault="007B2DA3" w:rsidP="007B2DA3">
      <w:pPr>
        <w:autoSpaceDE w:val="0"/>
        <w:autoSpaceDN w:val="0"/>
        <w:adjustRightInd w:val="0"/>
        <w:spacing w:after="0" w:line="240" w:lineRule="auto"/>
        <w:rPr>
          <w:rFonts w:ascii="TimesNewRomanPSMT" w:hAnsi="TimesNewRomanPSMT" w:cs="TimesNewRomanPSMT"/>
          <w:b/>
          <w:sz w:val="24"/>
          <w:szCs w:val="24"/>
        </w:rPr>
      </w:pPr>
      <w:r w:rsidRPr="00CD569D">
        <w:rPr>
          <w:rFonts w:ascii="TimesNewRomanPSMT" w:hAnsi="TimesNewRomanPSMT" w:cs="TimesNewRomanPSMT"/>
          <w:b/>
          <w:sz w:val="24"/>
          <w:szCs w:val="24"/>
        </w:rPr>
        <w:t>Purpose of this document</w:t>
      </w:r>
    </w:p>
    <w:p w:rsidR="00FA6EFC" w:rsidRDefault="007B2DA3" w:rsidP="00FA6EFC">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Pedigree Technologies is in the process of selecting a </w:t>
      </w:r>
      <w:r>
        <w:rPr>
          <w:rFonts w:ascii="TimesNewRomanPS-BoldMT" w:hAnsi="TimesNewRomanPS-BoldMT" w:cs="TimesNewRomanPS-BoldMT"/>
          <w:b/>
          <w:bCs/>
          <w:sz w:val="24"/>
          <w:szCs w:val="24"/>
        </w:rPr>
        <w:t xml:space="preserve">video production company </w:t>
      </w:r>
      <w:r>
        <w:rPr>
          <w:rFonts w:ascii="TimesNewRomanPSMT" w:hAnsi="TimesNewRomanPSMT" w:cs="TimesNewRomanPSMT"/>
          <w:sz w:val="24"/>
          <w:szCs w:val="24"/>
        </w:rPr>
        <w:t xml:space="preserve">to provide a series of videos that will highlight various aspects of OneView, its operations software.  These videos will be used in a variety of formats to market the software globally including video displays at trade shows, </w:t>
      </w:r>
      <w:r w:rsidR="00FA6EFC">
        <w:rPr>
          <w:rFonts w:ascii="TimesNewRomanPSMT" w:hAnsi="TimesNewRomanPSMT" w:cs="TimesNewRomanPSMT"/>
          <w:sz w:val="24"/>
          <w:szCs w:val="24"/>
        </w:rPr>
        <w:t xml:space="preserve">PowerPoint presentations, on pedigreetechnologies.com, plus </w:t>
      </w:r>
      <w:r w:rsidR="00FA6EFC" w:rsidRPr="00FA6EFC">
        <w:rPr>
          <w:rFonts w:ascii="TimesNewRomanPSMT" w:hAnsi="TimesNewRomanPSMT" w:cs="TimesNewRomanPSMT"/>
          <w:sz w:val="24"/>
          <w:szCs w:val="24"/>
        </w:rPr>
        <w:t>distribut</w:t>
      </w:r>
      <w:r w:rsidR="00FA6EFC">
        <w:rPr>
          <w:rFonts w:ascii="TimesNewRomanPSMT" w:hAnsi="TimesNewRomanPSMT" w:cs="TimesNewRomanPSMT"/>
          <w:sz w:val="24"/>
          <w:szCs w:val="24"/>
        </w:rPr>
        <w:t>ion</w:t>
      </w:r>
      <w:r w:rsidR="00FA6EFC" w:rsidRPr="00FA6EFC">
        <w:rPr>
          <w:rFonts w:ascii="TimesNewRomanPSMT" w:hAnsi="TimesNewRomanPSMT" w:cs="TimesNewRomanPSMT"/>
          <w:sz w:val="24"/>
          <w:szCs w:val="24"/>
        </w:rPr>
        <w:t xml:space="preserve"> </w:t>
      </w:r>
      <w:r w:rsidR="00FA6EFC">
        <w:rPr>
          <w:rFonts w:ascii="TimesNewRomanPSMT" w:hAnsi="TimesNewRomanPSMT" w:cs="TimesNewRomanPSMT"/>
          <w:sz w:val="24"/>
          <w:szCs w:val="24"/>
        </w:rPr>
        <w:t xml:space="preserve">over </w:t>
      </w:r>
      <w:r w:rsidR="00FA6EFC" w:rsidRPr="00FA6EFC">
        <w:rPr>
          <w:rFonts w:ascii="TimesNewRomanPSMT" w:hAnsi="TimesNewRomanPSMT" w:cs="TimesNewRomanPSMT"/>
          <w:sz w:val="24"/>
          <w:szCs w:val="24"/>
        </w:rPr>
        <w:t xml:space="preserve">the Internet – on </w:t>
      </w:r>
      <w:r w:rsidR="008B31CE" w:rsidRPr="00FA6EFC">
        <w:rPr>
          <w:rFonts w:ascii="TimesNewRomanPSMT" w:hAnsi="TimesNewRomanPSMT" w:cs="TimesNewRomanPSMT"/>
          <w:sz w:val="24"/>
          <w:szCs w:val="24"/>
        </w:rPr>
        <w:t>YouTube</w:t>
      </w:r>
      <w:r w:rsidR="00FA6EFC" w:rsidRPr="00FA6EFC">
        <w:rPr>
          <w:rFonts w:ascii="TimesNewRomanPSMT" w:hAnsi="TimesNewRomanPSMT" w:cs="TimesNewRomanPSMT"/>
          <w:sz w:val="24"/>
          <w:szCs w:val="24"/>
        </w:rPr>
        <w:t xml:space="preserve">, Facebook, </w:t>
      </w:r>
      <w:r w:rsidR="00FA6EFC">
        <w:rPr>
          <w:rFonts w:ascii="TimesNewRomanPSMT" w:hAnsi="TimesNewRomanPSMT" w:cs="TimesNewRomanPSMT"/>
          <w:sz w:val="24"/>
          <w:szCs w:val="24"/>
        </w:rPr>
        <w:t xml:space="preserve">and </w:t>
      </w:r>
      <w:r w:rsidR="00FA6EFC" w:rsidRPr="00FA6EFC">
        <w:rPr>
          <w:rFonts w:ascii="TimesNewRomanPSMT" w:hAnsi="TimesNewRomanPSMT" w:cs="TimesNewRomanPSMT"/>
          <w:sz w:val="24"/>
          <w:szCs w:val="24"/>
        </w:rPr>
        <w:t>Twitter</w:t>
      </w:r>
      <w:r w:rsidR="00FA6EFC">
        <w:rPr>
          <w:rFonts w:ascii="TimesNewRomanPSMT" w:hAnsi="TimesNewRomanPSMT" w:cs="TimesNewRomanPSMT"/>
          <w:sz w:val="24"/>
          <w:szCs w:val="24"/>
        </w:rPr>
        <w:t>.</w:t>
      </w:r>
    </w:p>
    <w:p w:rsidR="00FA6EFC" w:rsidRDefault="00FA6EFC" w:rsidP="00FA6EFC">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p>
    <w:p w:rsidR="007B2DA3" w:rsidRPr="00CD569D" w:rsidRDefault="007B2DA3" w:rsidP="007B2DA3">
      <w:pPr>
        <w:autoSpaceDE w:val="0"/>
        <w:autoSpaceDN w:val="0"/>
        <w:adjustRightInd w:val="0"/>
        <w:spacing w:after="0" w:line="240" w:lineRule="auto"/>
        <w:rPr>
          <w:rFonts w:ascii="TimesNewRomanPSMT" w:hAnsi="TimesNewRomanPSMT" w:cs="TimesNewRomanPSMT"/>
          <w:b/>
          <w:sz w:val="24"/>
          <w:szCs w:val="24"/>
        </w:rPr>
      </w:pPr>
      <w:r w:rsidRPr="00CD569D">
        <w:rPr>
          <w:rFonts w:ascii="TimesNewRomanPSMT" w:hAnsi="TimesNewRomanPSMT" w:cs="TimesNewRomanPSMT"/>
          <w:b/>
          <w:sz w:val="24"/>
          <w:szCs w:val="24"/>
        </w:rPr>
        <w:t>Background on the Pedigree Technologies</w:t>
      </w:r>
    </w:p>
    <w:p w:rsidR="00B760E6" w:rsidRPr="00B760E6" w:rsidRDefault="00B760E6" w:rsidP="00B760E6">
      <w:pPr>
        <w:autoSpaceDE w:val="0"/>
        <w:autoSpaceDN w:val="0"/>
        <w:adjustRightInd w:val="0"/>
        <w:spacing w:after="0" w:line="240" w:lineRule="auto"/>
        <w:rPr>
          <w:rFonts w:ascii="TimesNewRomanPSMT" w:hAnsi="TimesNewRomanPSMT" w:cs="TimesNewRomanPSMT"/>
          <w:sz w:val="24"/>
          <w:szCs w:val="24"/>
        </w:rPr>
      </w:pPr>
      <w:r w:rsidRPr="00B760E6">
        <w:rPr>
          <w:rFonts w:ascii="TimesNewRomanPSMT" w:hAnsi="TimesNewRomanPSMT" w:cs="TimesNewRomanPSMT"/>
          <w:sz w:val="24"/>
          <w:szCs w:val="24"/>
        </w:rPr>
        <w:t xml:space="preserve">Pedigree Technologies, founded in 2004, is </w:t>
      </w:r>
      <w:r>
        <w:rPr>
          <w:rFonts w:ascii="TimesNewRomanPSMT" w:hAnsi="TimesNewRomanPSMT" w:cs="TimesNewRomanPSMT"/>
          <w:sz w:val="24"/>
          <w:szCs w:val="24"/>
        </w:rPr>
        <w:t>a</w:t>
      </w:r>
      <w:r w:rsidRPr="00B760E6">
        <w:rPr>
          <w:rFonts w:ascii="TimesNewRomanPSMT" w:hAnsi="TimesNewRomanPSMT" w:cs="TimesNewRomanPSMT"/>
          <w:sz w:val="24"/>
          <w:szCs w:val="24"/>
        </w:rPr>
        <w:t xml:space="preserve"> leading provider of web-based solutions that connect and automate sensor-enabled physical assets for supply chain, fleet, and maintenance applications in the energy, field services, food services, convenience store, and petrochemical industries as well as the U.S. Department of Defense.</w:t>
      </w:r>
    </w:p>
    <w:p w:rsidR="00B760E6" w:rsidRPr="00B760E6" w:rsidRDefault="00B760E6" w:rsidP="00B760E6">
      <w:pPr>
        <w:autoSpaceDE w:val="0"/>
        <w:autoSpaceDN w:val="0"/>
        <w:adjustRightInd w:val="0"/>
        <w:spacing w:after="0" w:line="240" w:lineRule="auto"/>
        <w:rPr>
          <w:rFonts w:ascii="TimesNewRomanPSMT" w:hAnsi="TimesNewRomanPSMT" w:cs="TimesNewRomanPSMT"/>
          <w:sz w:val="24"/>
          <w:szCs w:val="24"/>
        </w:rPr>
      </w:pPr>
    </w:p>
    <w:p w:rsidR="007B2DA3" w:rsidRDefault="00B760E6" w:rsidP="00B760E6">
      <w:pPr>
        <w:autoSpaceDE w:val="0"/>
        <w:autoSpaceDN w:val="0"/>
        <w:adjustRightInd w:val="0"/>
        <w:spacing w:after="0" w:line="240" w:lineRule="auto"/>
        <w:rPr>
          <w:rFonts w:ascii="TimesNewRomanPSMT" w:hAnsi="TimesNewRomanPSMT" w:cs="TimesNewRomanPSMT"/>
          <w:sz w:val="24"/>
          <w:szCs w:val="24"/>
        </w:rPr>
      </w:pPr>
      <w:r w:rsidRPr="00B760E6">
        <w:rPr>
          <w:rFonts w:ascii="TimesNewRomanPSMT" w:hAnsi="TimesNewRomanPSMT" w:cs="TimesNewRomanPSMT"/>
          <w:sz w:val="24"/>
          <w:szCs w:val="24"/>
        </w:rPr>
        <w:t>Pedigree</w:t>
      </w:r>
      <w:r>
        <w:rPr>
          <w:rFonts w:ascii="TimesNewRomanPSMT" w:hAnsi="TimesNewRomanPSMT" w:cs="TimesNewRomanPSMT"/>
          <w:sz w:val="24"/>
          <w:szCs w:val="24"/>
        </w:rPr>
        <w:t>’s</w:t>
      </w:r>
      <w:r w:rsidRPr="00B760E6">
        <w:rPr>
          <w:rFonts w:ascii="TimesNewRomanPSMT" w:hAnsi="TimesNewRomanPSMT" w:cs="TimesNewRomanPSMT"/>
          <w:sz w:val="24"/>
          <w:szCs w:val="24"/>
        </w:rPr>
        <w:t xml:space="preserve"> OneView </w:t>
      </w:r>
      <w:r>
        <w:rPr>
          <w:rFonts w:ascii="TimesNewRomanPSMT" w:hAnsi="TimesNewRomanPSMT" w:cs="TimesNewRomanPSMT"/>
          <w:sz w:val="24"/>
          <w:szCs w:val="24"/>
        </w:rPr>
        <w:t xml:space="preserve">software </w:t>
      </w:r>
      <w:r w:rsidRPr="00B760E6">
        <w:rPr>
          <w:rFonts w:ascii="TimesNewRomanPSMT" w:hAnsi="TimesNewRomanPSMT" w:cs="TimesNewRomanPSMT"/>
          <w:sz w:val="24"/>
          <w:szCs w:val="24"/>
        </w:rPr>
        <w:t>provides users with real-time visibility into operations and allows them to locate, track, and monitor stationary and mobile equipment and assets worldwide. Built on a unique and scalable platform, our solutions aggregate critical information from different systems to help companies increase operational efficiencies, improve workflow, manage inventories and logistics, and maintain equipment – all in one simple system with one view</w:t>
      </w:r>
      <w:r>
        <w:rPr>
          <w:rFonts w:ascii="TimesNewRomanPSMT" w:hAnsi="TimesNewRomanPSMT" w:cs="TimesNewRomanPSMT"/>
          <w:sz w:val="24"/>
          <w:szCs w:val="24"/>
        </w:rPr>
        <w:t>.</w:t>
      </w:r>
    </w:p>
    <w:p w:rsidR="00B760E6" w:rsidRDefault="00B760E6" w:rsidP="00B760E6">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t>II. SERVICES SOUGHT</w:t>
      </w:r>
    </w:p>
    <w:p w:rsidR="007B2DA3" w:rsidRDefault="00B760E6"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Pedigree Technologies</w:t>
      </w:r>
      <w:r w:rsidR="007B2DA3">
        <w:rPr>
          <w:rFonts w:ascii="TimesNewRomanPSMT" w:hAnsi="TimesNewRomanPSMT" w:cs="TimesNewRomanPSMT"/>
          <w:sz w:val="24"/>
          <w:szCs w:val="24"/>
        </w:rPr>
        <w:t xml:space="preserve"> is interested in producing a series </w:t>
      </w:r>
      <w:r>
        <w:rPr>
          <w:rFonts w:ascii="TimesNewRomanPSMT" w:hAnsi="TimesNewRomanPSMT" w:cs="TimesNewRomanPSMT"/>
          <w:sz w:val="24"/>
          <w:szCs w:val="24"/>
        </w:rPr>
        <w:t xml:space="preserve">of five </w:t>
      </w:r>
      <w:r w:rsidR="007B2DA3">
        <w:rPr>
          <w:rFonts w:ascii="TimesNewRomanPSMT" w:hAnsi="TimesNewRomanPSMT" w:cs="TimesNewRomanPSMT"/>
          <w:sz w:val="24"/>
          <w:szCs w:val="24"/>
        </w:rPr>
        <w:t xml:space="preserve">videos that will be no more than </w:t>
      </w:r>
      <w:r>
        <w:rPr>
          <w:rFonts w:ascii="TimesNewRomanPSMT" w:hAnsi="TimesNewRomanPSMT" w:cs="TimesNewRomanPSMT"/>
          <w:sz w:val="24"/>
          <w:szCs w:val="24"/>
        </w:rPr>
        <w:t>20-30 seconds in length</w:t>
      </w:r>
      <w:r w:rsidR="007B2DA3">
        <w:rPr>
          <w:rFonts w:ascii="TimesNewRomanPSMT" w:hAnsi="TimesNewRomanPSMT" w:cs="TimesNewRomanPSMT"/>
          <w:sz w:val="24"/>
          <w:szCs w:val="24"/>
        </w:rPr>
        <w:t xml:space="preserve"> that will highlight </w:t>
      </w:r>
      <w:r>
        <w:rPr>
          <w:rFonts w:ascii="TimesNewRomanPSMT" w:hAnsi="TimesNewRomanPSMT" w:cs="TimesNewRomanPSMT"/>
          <w:sz w:val="24"/>
          <w:szCs w:val="24"/>
        </w:rPr>
        <w:t>each industry’s common operational problem/s and the solutions provided by</w:t>
      </w:r>
      <w:r w:rsidR="007B2DA3">
        <w:rPr>
          <w:rFonts w:ascii="TimesNewRomanPSMT" w:hAnsi="TimesNewRomanPSMT" w:cs="TimesNewRomanPSMT"/>
          <w:sz w:val="24"/>
          <w:szCs w:val="24"/>
        </w:rPr>
        <w:t xml:space="preserve"> </w:t>
      </w:r>
      <w:r>
        <w:rPr>
          <w:rFonts w:ascii="TimesNewRomanPSMT" w:hAnsi="TimesNewRomanPSMT" w:cs="TimesNewRomanPSMT"/>
          <w:sz w:val="24"/>
          <w:szCs w:val="24"/>
        </w:rPr>
        <w:t>OneView</w:t>
      </w:r>
      <w:r w:rsidR="007B2DA3">
        <w:rPr>
          <w:rFonts w:ascii="TimesNewRomanPSMT" w:hAnsi="TimesNewRomanPSMT" w:cs="TimesNewRomanPSMT"/>
          <w:sz w:val="24"/>
          <w:szCs w:val="24"/>
        </w:rPr>
        <w:t xml:space="preserve">. These videos will be used in multiple formats to market </w:t>
      </w:r>
      <w:r>
        <w:rPr>
          <w:rFonts w:ascii="TimesNewRomanPSMT" w:hAnsi="TimesNewRomanPSMT" w:cs="TimesNewRomanPSMT"/>
          <w:sz w:val="24"/>
          <w:szCs w:val="24"/>
        </w:rPr>
        <w:t xml:space="preserve">the product and company </w:t>
      </w:r>
      <w:r w:rsidR="007B2DA3">
        <w:rPr>
          <w:rFonts w:ascii="TimesNewRomanPSMT" w:hAnsi="TimesNewRomanPSMT" w:cs="TimesNewRomanPSMT"/>
          <w:sz w:val="24"/>
          <w:szCs w:val="24"/>
        </w:rPr>
        <w:t>globally including video dis</w:t>
      </w:r>
      <w:r w:rsidR="002F54C2">
        <w:rPr>
          <w:rFonts w:ascii="TimesNewRomanPSMT" w:hAnsi="TimesNewRomanPSMT" w:cs="TimesNewRomanPSMT"/>
          <w:sz w:val="24"/>
          <w:szCs w:val="24"/>
        </w:rPr>
        <w:t>plays at trade shows, sales</w:t>
      </w:r>
      <w:r w:rsidR="007B2DA3">
        <w:rPr>
          <w:rFonts w:ascii="TimesNewRomanPSMT" w:hAnsi="TimesNewRomanPSMT" w:cs="TimesNewRomanPSMT"/>
          <w:sz w:val="24"/>
          <w:szCs w:val="24"/>
        </w:rPr>
        <w:t xml:space="preserve"> presentations</w:t>
      </w:r>
      <w:r w:rsidR="002F54C2">
        <w:rPr>
          <w:rFonts w:ascii="TimesNewRomanPSMT" w:hAnsi="TimesNewRomanPSMT" w:cs="TimesNewRomanPSMT"/>
          <w:sz w:val="24"/>
          <w:szCs w:val="24"/>
        </w:rPr>
        <w:t xml:space="preserve"> (PowerPoint)</w:t>
      </w:r>
      <w:r w:rsidR="007B2DA3">
        <w:rPr>
          <w:rFonts w:ascii="TimesNewRomanPSMT" w:hAnsi="TimesNewRomanPSMT" w:cs="TimesNewRomanPSMT"/>
          <w:sz w:val="24"/>
          <w:szCs w:val="24"/>
        </w:rPr>
        <w:t xml:space="preserve">, on </w:t>
      </w:r>
      <w:r w:rsidR="00CD20AC">
        <w:rPr>
          <w:rFonts w:ascii="TimesNewRomanPSMT" w:hAnsi="TimesNewRomanPSMT" w:cs="TimesNewRomanPSMT"/>
          <w:sz w:val="24"/>
          <w:szCs w:val="24"/>
        </w:rPr>
        <w:t>p</w:t>
      </w:r>
      <w:r>
        <w:rPr>
          <w:rFonts w:ascii="TimesNewRomanPSMT" w:hAnsi="TimesNewRomanPSMT" w:cs="TimesNewRomanPSMT"/>
          <w:sz w:val="24"/>
          <w:szCs w:val="24"/>
        </w:rPr>
        <w:t>edigreetechnologies.com,</w:t>
      </w:r>
      <w:r w:rsidR="00FA6EFC">
        <w:rPr>
          <w:rFonts w:ascii="TimesNewRomanPSMT" w:hAnsi="TimesNewRomanPSMT" w:cs="TimesNewRomanPSMT"/>
          <w:sz w:val="24"/>
          <w:szCs w:val="24"/>
        </w:rPr>
        <w:t xml:space="preserve"> plus </w:t>
      </w:r>
      <w:r w:rsidR="00FA6EFC" w:rsidRPr="00FA6EFC">
        <w:rPr>
          <w:rFonts w:ascii="TimesNewRomanPSMT" w:hAnsi="TimesNewRomanPSMT" w:cs="TimesNewRomanPSMT"/>
          <w:sz w:val="24"/>
          <w:szCs w:val="24"/>
        </w:rPr>
        <w:t>distribut</w:t>
      </w:r>
      <w:r w:rsidR="00FA6EFC">
        <w:rPr>
          <w:rFonts w:ascii="TimesNewRomanPSMT" w:hAnsi="TimesNewRomanPSMT" w:cs="TimesNewRomanPSMT"/>
          <w:sz w:val="24"/>
          <w:szCs w:val="24"/>
        </w:rPr>
        <w:t>ion</w:t>
      </w:r>
      <w:r w:rsidR="00FA6EFC" w:rsidRPr="00FA6EFC">
        <w:rPr>
          <w:rFonts w:ascii="TimesNewRomanPSMT" w:hAnsi="TimesNewRomanPSMT" w:cs="TimesNewRomanPSMT"/>
          <w:sz w:val="24"/>
          <w:szCs w:val="24"/>
        </w:rPr>
        <w:t xml:space="preserve"> </w:t>
      </w:r>
      <w:r w:rsidR="00FA6EFC">
        <w:rPr>
          <w:rFonts w:ascii="TimesNewRomanPSMT" w:hAnsi="TimesNewRomanPSMT" w:cs="TimesNewRomanPSMT"/>
          <w:sz w:val="24"/>
          <w:szCs w:val="24"/>
        </w:rPr>
        <w:t xml:space="preserve">over </w:t>
      </w:r>
      <w:r w:rsidR="00FA6EFC" w:rsidRPr="00FA6EFC">
        <w:rPr>
          <w:rFonts w:ascii="TimesNewRomanPSMT" w:hAnsi="TimesNewRomanPSMT" w:cs="TimesNewRomanPSMT"/>
          <w:sz w:val="24"/>
          <w:szCs w:val="24"/>
        </w:rPr>
        <w:t xml:space="preserve">the Internet – on </w:t>
      </w:r>
      <w:r w:rsidR="008B31CE" w:rsidRPr="00FA6EFC">
        <w:rPr>
          <w:rFonts w:ascii="TimesNewRomanPSMT" w:hAnsi="TimesNewRomanPSMT" w:cs="TimesNewRomanPSMT"/>
          <w:sz w:val="24"/>
          <w:szCs w:val="24"/>
        </w:rPr>
        <w:t>YouTube</w:t>
      </w:r>
      <w:r w:rsidR="00FA6EFC" w:rsidRPr="00FA6EFC">
        <w:rPr>
          <w:rFonts w:ascii="TimesNewRomanPSMT" w:hAnsi="TimesNewRomanPSMT" w:cs="TimesNewRomanPSMT"/>
          <w:sz w:val="24"/>
          <w:szCs w:val="24"/>
        </w:rPr>
        <w:t xml:space="preserve">, Facebook, </w:t>
      </w:r>
      <w:r w:rsidR="00FA6EFC">
        <w:rPr>
          <w:rFonts w:ascii="TimesNewRomanPSMT" w:hAnsi="TimesNewRomanPSMT" w:cs="TimesNewRomanPSMT"/>
          <w:sz w:val="24"/>
          <w:szCs w:val="24"/>
        </w:rPr>
        <w:t xml:space="preserve">and </w:t>
      </w:r>
      <w:r w:rsidR="00FA6EFC" w:rsidRPr="00FA6EFC">
        <w:rPr>
          <w:rFonts w:ascii="TimesNewRomanPSMT" w:hAnsi="TimesNewRomanPSMT" w:cs="TimesNewRomanPSMT"/>
          <w:sz w:val="24"/>
          <w:szCs w:val="24"/>
        </w:rPr>
        <w:t>Twitter</w:t>
      </w:r>
      <w:r w:rsidR="00FA6EFC">
        <w:rPr>
          <w:rFonts w:ascii="TimesNewRomanPSMT" w:hAnsi="TimesNewRomanPSMT" w:cs="TimesNewRomanPSMT"/>
          <w:sz w:val="24"/>
          <w:szCs w:val="24"/>
        </w:rPr>
        <w:t>.</w:t>
      </w:r>
    </w:p>
    <w:p w:rsidR="00B760E6" w:rsidRDefault="00B760E6" w:rsidP="007B2DA3">
      <w:pPr>
        <w:autoSpaceDE w:val="0"/>
        <w:autoSpaceDN w:val="0"/>
        <w:adjustRightInd w:val="0"/>
        <w:spacing w:after="0" w:line="240" w:lineRule="auto"/>
        <w:rPr>
          <w:rFonts w:ascii="TimesNewRomanPSMT" w:hAnsi="TimesNewRomanPSMT" w:cs="TimesNewRomanPSMT"/>
          <w:sz w:val="24"/>
          <w:szCs w:val="24"/>
        </w:rPr>
      </w:pPr>
    </w:p>
    <w:p w:rsidR="007B2DA3" w:rsidRDefault="00B760E6"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Pedigree Technologies</w:t>
      </w:r>
      <w:r w:rsidR="007B2DA3">
        <w:rPr>
          <w:rFonts w:ascii="TimesNewRomanPSMT" w:hAnsi="TimesNewRomanPSMT" w:cs="TimesNewRomanPSMT"/>
          <w:sz w:val="24"/>
          <w:szCs w:val="24"/>
        </w:rPr>
        <w:t xml:space="preserve"> will contract with a video production company</w:t>
      </w:r>
      <w:r w:rsidR="002F54C2">
        <w:rPr>
          <w:rFonts w:ascii="TimesNewRomanPSMT" w:hAnsi="TimesNewRomanPSMT" w:cs="TimesNewRomanPSMT"/>
          <w:sz w:val="24"/>
          <w:szCs w:val="24"/>
        </w:rPr>
        <w:t xml:space="preserve"> or individual</w:t>
      </w:r>
      <w:r w:rsidR="007B2DA3">
        <w:rPr>
          <w:rFonts w:ascii="TimesNewRomanPSMT" w:hAnsi="TimesNewRomanPSMT" w:cs="TimesNewRomanPSMT"/>
          <w:sz w:val="24"/>
          <w:szCs w:val="24"/>
        </w:rPr>
        <w:t xml:space="preserve"> to achieve the following:</w:t>
      </w:r>
    </w:p>
    <w:p w:rsidR="004F65D5" w:rsidRDefault="004F65D5" w:rsidP="004F65D5">
      <w:pPr>
        <w:autoSpaceDE w:val="0"/>
        <w:autoSpaceDN w:val="0"/>
        <w:adjustRightInd w:val="0"/>
        <w:spacing w:after="0" w:line="240" w:lineRule="auto"/>
        <w:rPr>
          <w:rFonts w:ascii="TimesNewRomanPSMT" w:hAnsi="TimesNewRomanPSMT" w:cs="TimesNewRomanPSMT"/>
          <w:sz w:val="24"/>
          <w:szCs w:val="24"/>
        </w:rPr>
      </w:pPr>
    </w:p>
    <w:p w:rsidR="007B2DA3" w:rsidRPr="004F65D5" w:rsidRDefault="007B2DA3" w:rsidP="004F65D5">
      <w:p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Production of a series of </w:t>
      </w:r>
      <w:r w:rsidR="004F65D5">
        <w:rPr>
          <w:rFonts w:ascii="TimesNewRomanPSMT" w:hAnsi="TimesNewRomanPSMT" w:cs="TimesNewRomanPSMT"/>
          <w:sz w:val="24"/>
          <w:szCs w:val="24"/>
        </w:rPr>
        <w:t>5</w:t>
      </w:r>
      <w:r w:rsidRPr="004F65D5">
        <w:rPr>
          <w:rFonts w:ascii="TimesNewRomanPSMT" w:hAnsi="TimesNewRomanPSMT" w:cs="TimesNewRomanPSMT"/>
          <w:sz w:val="24"/>
          <w:szCs w:val="24"/>
        </w:rPr>
        <w:t xml:space="preserve"> individual</w:t>
      </w:r>
      <w:r w:rsidR="00CD569D">
        <w:rPr>
          <w:rFonts w:ascii="TimesNewRomanPSMT" w:hAnsi="TimesNewRomanPSMT" w:cs="TimesNewRomanPSMT"/>
          <w:sz w:val="24"/>
          <w:szCs w:val="24"/>
        </w:rPr>
        <w:t xml:space="preserve"> 20- 30 second</w:t>
      </w:r>
      <w:r w:rsidRPr="004F65D5">
        <w:rPr>
          <w:rFonts w:ascii="TimesNewRomanPSMT" w:hAnsi="TimesNewRomanPSMT" w:cs="TimesNewRomanPSMT"/>
          <w:sz w:val="24"/>
          <w:szCs w:val="24"/>
        </w:rPr>
        <w:t xml:space="preserve"> </w:t>
      </w:r>
      <w:r w:rsidR="00CD569D">
        <w:rPr>
          <w:rFonts w:ascii="TimesNewRomanPSMT" w:hAnsi="TimesNewRomanPSMT" w:cs="TimesNewRomanPSMT"/>
          <w:sz w:val="24"/>
          <w:szCs w:val="24"/>
        </w:rPr>
        <w:t xml:space="preserve">animated </w:t>
      </w:r>
      <w:r w:rsidRPr="004F65D5">
        <w:rPr>
          <w:rFonts w:ascii="TimesNewRomanPSMT" w:hAnsi="TimesNewRomanPSMT" w:cs="TimesNewRomanPSMT"/>
          <w:sz w:val="24"/>
          <w:szCs w:val="24"/>
        </w:rPr>
        <w:t>videos</w:t>
      </w:r>
      <w:r w:rsidR="00CD569D">
        <w:rPr>
          <w:rFonts w:ascii="TimesNewRomanPSMT" w:hAnsi="TimesNewRomanPSMT" w:cs="TimesNewRomanPSMT"/>
          <w:sz w:val="24"/>
          <w:szCs w:val="24"/>
        </w:rPr>
        <w:t xml:space="preserve"> with voice over</w:t>
      </w:r>
      <w:r w:rsidRPr="004F65D5">
        <w:rPr>
          <w:rFonts w:ascii="TimesNewRomanPSMT" w:hAnsi="TimesNewRomanPSMT" w:cs="TimesNewRomanPSMT"/>
          <w:sz w:val="24"/>
          <w:szCs w:val="24"/>
        </w:rPr>
        <w:t xml:space="preserve">, </w:t>
      </w:r>
      <w:r w:rsidR="00CD569D">
        <w:rPr>
          <w:rFonts w:ascii="TimesNewRomanPSMT" w:hAnsi="TimesNewRomanPSMT" w:cs="TimesNewRomanPSMT"/>
          <w:sz w:val="24"/>
          <w:szCs w:val="24"/>
        </w:rPr>
        <w:t xml:space="preserve">with </w:t>
      </w:r>
      <w:r w:rsidRPr="004F65D5">
        <w:rPr>
          <w:rFonts w:ascii="TimesNewRomanPSMT" w:hAnsi="TimesNewRomanPSMT" w:cs="TimesNewRomanPSMT"/>
          <w:sz w:val="24"/>
          <w:szCs w:val="24"/>
        </w:rPr>
        <w:t>unlimited, global use.</w:t>
      </w:r>
    </w:p>
    <w:p w:rsidR="004F65D5" w:rsidRDefault="004F65D5"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The </w:t>
      </w:r>
      <w:r w:rsidR="00B760E6">
        <w:rPr>
          <w:rFonts w:ascii="TimesNewRomanPSMT" w:hAnsi="TimesNewRomanPSMT" w:cs="TimesNewRomanPSMT"/>
          <w:sz w:val="24"/>
          <w:szCs w:val="24"/>
        </w:rPr>
        <w:t>5</w:t>
      </w:r>
      <w:r>
        <w:rPr>
          <w:rFonts w:ascii="TimesNewRomanPSMT" w:hAnsi="TimesNewRomanPSMT" w:cs="TimesNewRomanPSMT"/>
          <w:sz w:val="24"/>
          <w:szCs w:val="24"/>
        </w:rPr>
        <w:t xml:space="preserve"> video subjects are:</w:t>
      </w:r>
    </w:p>
    <w:p w:rsidR="007B2DA3" w:rsidRPr="004F65D5" w:rsidRDefault="007B2DA3" w:rsidP="004F65D5">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Video 1 – </w:t>
      </w:r>
      <w:r w:rsidR="006A089E" w:rsidRPr="004F65D5">
        <w:rPr>
          <w:rFonts w:ascii="TimesNewRomanPSMT" w:hAnsi="TimesNewRomanPSMT" w:cs="TimesNewRomanPSMT"/>
          <w:sz w:val="24"/>
          <w:szCs w:val="24"/>
        </w:rPr>
        <w:t>Equipment</w:t>
      </w:r>
      <w:r w:rsidR="00CD20AC" w:rsidRPr="004F65D5">
        <w:rPr>
          <w:rFonts w:ascii="TimesNewRomanPSMT" w:hAnsi="TimesNewRomanPSMT" w:cs="TimesNewRomanPSMT"/>
          <w:sz w:val="24"/>
          <w:szCs w:val="24"/>
        </w:rPr>
        <w:t xml:space="preserve"> Management</w:t>
      </w:r>
      <w:r w:rsidRPr="004F65D5">
        <w:rPr>
          <w:rFonts w:ascii="TimesNewRomanPSMT" w:hAnsi="TimesNewRomanPSMT" w:cs="TimesNewRomanPSMT"/>
          <w:sz w:val="24"/>
          <w:szCs w:val="24"/>
        </w:rPr>
        <w:t xml:space="preserve"> – </w:t>
      </w:r>
      <w:r w:rsidR="00CD20AC" w:rsidRPr="004F65D5">
        <w:rPr>
          <w:rFonts w:ascii="TimesNewRomanPSMT" w:hAnsi="TimesNewRomanPSMT" w:cs="TimesNewRomanPSMT"/>
          <w:sz w:val="24"/>
          <w:szCs w:val="24"/>
        </w:rPr>
        <w:t>appealing to agriculture, construction, rental and heavy equipment leasing industries</w:t>
      </w:r>
      <w:r w:rsidRPr="004F65D5">
        <w:rPr>
          <w:rFonts w:ascii="TimesNewRomanPSMT" w:hAnsi="TimesNewRomanPSMT" w:cs="TimesNewRomanPSMT"/>
          <w:sz w:val="24"/>
          <w:szCs w:val="24"/>
        </w:rPr>
        <w:t>.</w:t>
      </w:r>
    </w:p>
    <w:p w:rsidR="007B2DA3" w:rsidRPr="004F65D5" w:rsidRDefault="007B2DA3" w:rsidP="004F65D5">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Video 2 – </w:t>
      </w:r>
      <w:r w:rsidR="00CD20AC" w:rsidRPr="004F65D5">
        <w:rPr>
          <w:rFonts w:ascii="TimesNewRomanPSMT" w:hAnsi="TimesNewRomanPSMT" w:cs="TimesNewRomanPSMT"/>
          <w:sz w:val="24"/>
          <w:szCs w:val="24"/>
        </w:rPr>
        <w:t>Facilities Management</w:t>
      </w:r>
      <w:r w:rsidRPr="004F65D5">
        <w:rPr>
          <w:rFonts w:ascii="TimesNewRomanPSMT" w:hAnsi="TimesNewRomanPSMT" w:cs="TimesNewRomanPSMT"/>
          <w:sz w:val="24"/>
          <w:szCs w:val="24"/>
        </w:rPr>
        <w:t xml:space="preserve"> – </w:t>
      </w:r>
      <w:r w:rsidR="00CD20AC" w:rsidRPr="004F65D5">
        <w:rPr>
          <w:rFonts w:ascii="TimesNewRomanPSMT" w:hAnsi="TimesNewRomanPSMT" w:cs="TimesNewRomanPSMT"/>
          <w:sz w:val="24"/>
          <w:szCs w:val="24"/>
        </w:rPr>
        <w:t>appealing to property owners, managers, facility management services and mechanical equipment service contractors.</w:t>
      </w:r>
    </w:p>
    <w:p w:rsidR="007B2DA3" w:rsidRPr="004F65D5" w:rsidRDefault="007B2DA3" w:rsidP="004F65D5">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Video 3 – </w:t>
      </w:r>
      <w:r w:rsidR="00CD20AC" w:rsidRPr="004F65D5">
        <w:rPr>
          <w:rFonts w:ascii="TimesNewRomanPSMT" w:hAnsi="TimesNewRomanPSMT" w:cs="TimesNewRomanPSMT"/>
          <w:sz w:val="24"/>
          <w:szCs w:val="24"/>
        </w:rPr>
        <w:t>Fleet Management</w:t>
      </w:r>
      <w:r w:rsidRPr="004F65D5">
        <w:rPr>
          <w:rFonts w:ascii="TimesNewRomanPSMT" w:hAnsi="TimesNewRomanPSMT" w:cs="TimesNewRomanPSMT"/>
          <w:sz w:val="24"/>
          <w:szCs w:val="24"/>
        </w:rPr>
        <w:t xml:space="preserve"> – </w:t>
      </w:r>
      <w:r w:rsidR="00CD20AC" w:rsidRPr="004F65D5">
        <w:rPr>
          <w:rFonts w:ascii="TimesNewRomanPSMT" w:hAnsi="TimesNewRomanPSMT" w:cs="TimesNewRomanPSMT"/>
          <w:sz w:val="24"/>
          <w:szCs w:val="24"/>
        </w:rPr>
        <w:t>appealing to any industry with a fleet, with particular focus on service fleets</w:t>
      </w:r>
      <w:r w:rsidRPr="004F65D5">
        <w:rPr>
          <w:rFonts w:ascii="TimesNewRomanPSMT" w:hAnsi="TimesNewRomanPSMT" w:cs="TimesNewRomanPSMT"/>
          <w:sz w:val="24"/>
          <w:szCs w:val="24"/>
        </w:rPr>
        <w:t>.</w:t>
      </w:r>
    </w:p>
    <w:p w:rsidR="007B2DA3" w:rsidRPr="004F65D5" w:rsidRDefault="007B2DA3" w:rsidP="004F65D5">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lastRenderedPageBreak/>
        <w:t xml:space="preserve">Video 4 – </w:t>
      </w:r>
      <w:r w:rsidR="00CD20AC" w:rsidRPr="004F65D5">
        <w:rPr>
          <w:rFonts w:ascii="TimesNewRomanPSMT" w:hAnsi="TimesNewRomanPSMT" w:cs="TimesNewRomanPSMT"/>
          <w:sz w:val="24"/>
          <w:szCs w:val="24"/>
        </w:rPr>
        <w:t>Fuel Logistics and Management</w:t>
      </w:r>
      <w:r w:rsidRPr="004F65D5">
        <w:rPr>
          <w:rFonts w:ascii="TimesNewRomanPSMT" w:hAnsi="TimesNewRomanPSMT" w:cs="TimesNewRomanPSMT"/>
          <w:sz w:val="24"/>
          <w:szCs w:val="24"/>
        </w:rPr>
        <w:t xml:space="preserve"> – </w:t>
      </w:r>
      <w:r w:rsidR="00CD20AC" w:rsidRPr="004F65D5">
        <w:rPr>
          <w:rFonts w:ascii="TimesNewRomanPSMT" w:hAnsi="TimesNewRomanPSMT" w:cs="TimesNewRomanPSMT"/>
          <w:sz w:val="24"/>
          <w:szCs w:val="24"/>
        </w:rPr>
        <w:t>appealing to fuel distributors and retailers.</w:t>
      </w:r>
    </w:p>
    <w:p w:rsidR="007B2DA3" w:rsidRPr="004F65D5" w:rsidRDefault="007B2DA3" w:rsidP="004F65D5">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Video 5 – </w:t>
      </w:r>
      <w:r w:rsidR="00CD20AC" w:rsidRPr="004F65D5">
        <w:rPr>
          <w:rFonts w:ascii="TimesNewRomanPSMT" w:hAnsi="TimesNewRomanPSMT" w:cs="TimesNewRomanPSMT"/>
          <w:sz w:val="24"/>
          <w:szCs w:val="24"/>
        </w:rPr>
        <w:t>OneView Overview</w:t>
      </w:r>
      <w:r w:rsidRPr="004F65D5">
        <w:rPr>
          <w:rFonts w:ascii="TimesNewRomanPSMT" w:hAnsi="TimesNewRomanPSMT" w:cs="TimesNewRomanPSMT"/>
          <w:sz w:val="24"/>
          <w:szCs w:val="24"/>
        </w:rPr>
        <w:t xml:space="preserve"> – Highlighting the myriad of</w:t>
      </w:r>
      <w:r w:rsidR="00CD20AC" w:rsidRPr="004F65D5">
        <w:rPr>
          <w:rFonts w:ascii="TimesNewRomanPSMT" w:hAnsi="TimesNewRomanPSMT" w:cs="TimesNewRomanPSMT"/>
          <w:sz w:val="24"/>
          <w:szCs w:val="24"/>
        </w:rPr>
        <w:t xml:space="preserve"> solutions overall and the industries that benefit</w:t>
      </w:r>
      <w:r w:rsidRPr="004F65D5">
        <w:rPr>
          <w:rFonts w:ascii="TimesNewRomanPSMT" w:hAnsi="TimesNewRomanPSMT" w:cs="TimesNewRomanPSMT"/>
          <w:sz w:val="24"/>
          <w:szCs w:val="24"/>
        </w:rPr>
        <w:t>.</w:t>
      </w:r>
    </w:p>
    <w:p w:rsidR="007B2DA3" w:rsidRPr="004F65D5" w:rsidRDefault="007B2DA3" w:rsidP="004F65D5">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 xml:space="preserve">Each video will be voiced by a professional narrator, and branded for </w:t>
      </w:r>
      <w:r w:rsidR="00CD20AC" w:rsidRPr="004F65D5">
        <w:rPr>
          <w:rFonts w:ascii="TimesNewRomanPSMT" w:hAnsi="TimesNewRomanPSMT" w:cs="TimesNewRomanPSMT"/>
          <w:sz w:val="24"/>
          <w:szCs w:val="24"/>
        </w:rPr>
        <w:t>Pedigree</w:t>
      </w:r>
      <w:r w:rsidRPr="004F65D5">
        <w:rPr>
          <w:rFonts w:ascii="TimesNewRomanPSMT" w:hAnsi="TimesNewRomanPSMT" w:cs="TimesNewRomanPSMT"/>
          <w:sz w:val="24"/>
          <w:szCs w:val="24"/>
        </w:rPr>
        <w:t>.</w:t>
      </w:r>
    </w:p>
    <w:p w:rsidR="007B2DA3" w:rsidRPr="004F65D5" w:rsidRDefault="007B2DA3" w:rsidP="004F65D5">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Each finished video will be delivered on a DVD, as a .MOV and a .WMV.</w:t>
      </w:r>
    </w:p>
    <w:p w:rsidR="007B2DA3" w:rsidRPr="00A56257" w:rsidRDefault="007B2DA3" w:rsidP="00A562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A56257">
        <w:rPr>
          <w:rFonts w:ascii="TimesNewRomanPSMT" w:hAnsi="TimesNewRomanPSMT" w:cs="TimesNewRomanPSMT"/>
          <w:sz w:val="24"/>
          <w:szCs w:val="24"/>
        </w:rPr>
        <w:t>The f</w:t>
      </w:r>
      <w:r w:rsidR="00A56257" w:rsidRPr="00A56257">
        <w:rPr>
          <w:rFonts w:ascii="TimesNewRomanPSMT" w:hAnsi="TimesNewRomanPSMT" w:cs="TimesNewRomanPSMT"/>
          <w:sz w:val="24"/>
          <w:szCs w:val="24"/>
        </w:rPr>
        <w:t xml:space="preserve">inished versions of the videos </w:t>
      </w:r>
      <w:r w:rsidRPr="00A56257">
        <w:rPr>
          <w:rFonts w:ascii="TimesNewRomanPSMT" w:hAnsi="TimesNewRomanPSMT" w:cs="TimesNewRomanPSMT"/>
          <w:sz w:val="24"/>
          <w:szCs w:val="24"/>
        </w:rPr>
        <w:t>and voice over will have</w:t>
      </w:r>
      <w:r w:rsidR="00A56257">
        <w:rPr>
          <w:rFonts w:ascii="TimesNewRomanPSMT" w:hAnsi="TimesNewRomanPSMT" w:cs="TimesNewRomanPSMT"/>
          <w:sz w:val="24"/>
          <w:szCs w:val="24"/>
        </w:rPr>
        <w:t xml:space="preserve"> </w:t>
      </w:r>
      <w:r w:rsidRPr="00A56257">
        <w:rPr>
          <w:rFonts w:ascii="TimesNewRomanPSMT" w:hAnsi="TimesNewRomanPSMT" w:cs="TimesNewRomanPSMT"/>
          <w:sz w:val="24"/>
          <w:szCs w:val="24"/>
        </w:rPr>
        <w:t xml:space="preserve">unlimited, global usage rights and will be owned by </w:t>
      </w:r>
      <w:r w:rsidR="00CD20AC" w:rsidRPr="00A56257">
        <w:rPr>
          <w:rFonts w:ascii="TimesNewRomanPSMT" w:hAnsi="TimesNewRomanPSMT" w:cs="TimesNewRomanPSMT"/>
          <w:sz w:val="24"/>
          <w:szCs w:val="24"/>
        </w:rPr>
        <w:t>Pedigree Technologies</w:t>
      </w:r>
      <w:r w:rsidRPr="00A56257">
        <w:rPr>
          <w:rFonts w:ascii="TimesNewRomanPSMT" w:hAnsi="TimesNewRomanPSMT" w:cs="TimesNewRomanPSMT"/>
          <w:sz w:val="24"/>
          <w:szCs w:val="24"/>
        </w:rPr>
        <w:t>.</w:t>
      </w:r>
    </w:p>
    <w:p w:rsidR="007B2DA3" w:rsidRPr="00A56257" w:rsidRDefault="007B2DA3"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A56257">
        <w:rPr>
          <w:rFonts w:ascii="TimesNewRomanPSMT" w:hAnsi="TimesNewRomanPSMT" w:cs="TimesNewRomanPSMT"/>
          <w:sz w:val="24"/>
          <w:szCs w:val="24"/>
        </w:rPr>
        <w:t xml:space="preserve">The vendor chosen will be responsible for music, scripting, and voice over talent. </w:t>
      </w:r>
    </w:p>
    <w:p w:rsidR="00CD569D" w:rsidRPr="00CD569D" w:rsidRDefault="00CD569D"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A56257">
        <w:rPr>
          <w:rFonts w:ascii="TimesNewRomanPSMT" w:hAnsi="TimesNewRomanPSMT" w:cs="TimesNewRomanPSMT"/>
          <w:sz w:val="24"/>
          <w:szCs w:val="24"/>
        </w:rPr>
        <w:t>Skills needed: story boarding, animation, graphic design, video production/editing, voice over, etc.</w:t>
      </w:r>
    </w:p>
    <w:p w:rsidR="00CD569D" w:rsidRPr="00CD569D" w:rsidRDefault="00A56257"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w:t>
      </w:r>
      <w:r w:rsidR="00CD569D">
        <w:rPr>
          <w:rFonts w:ascii="TimesNewRomanPSMT" w:hAnsi="TimesNewRomanPSMT" w:cs="TimesNewRomanPSMT"/>
          <w:sz w:val="24"/>
          <w:szCs w:val="24"/>
        </w:rPr>
        <w:t>asculine</w:t>
      </w:r>
      <w:r w:rsidR="00CD569D" w:rsidRPr="00CD569D">
        <w:rPr>
          <w:rFonts w:ascii="TimesNewRomanPSMT" w:hAnsi="TimesNewRomanPSMT" w:cs="TimesNewRomanPSMT"/>
          <w:sz w:val="24"/>
          <w:szCs w:val="24"/>
        </w:rPr>
        <w:t xml:space="preserve"> style is preferred</w:t>
      </w:r>
      <w:r>
        <w:rPr>
          <w:rFonts w:ascii="TimesNewRomanPSMT" w:hAnsi="TimesNewRomanPSMT" w:cs="TimesNewRomanPSMT"/>
          <w:sz w:val="24"/>
          <w:szCs w:val="24"/>
        </w:rPr>
        <w:t>.</w:t>
      </w:r>
    </w:p>
    <w:p w:rsidR="00CD569D" w:rsidRPr="00CD569D" w:rsidRDefault="00A56257"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w:t>
      </w:r>
      <w:r w:rsidR="00CD569D" w:rsidRPr="00CD569D">
        <w:rPr>
          <w:rFonts w:ascii="TimesNewRomanPSMT" w:hAnsi="TimesNewRomanPSMT" w:cs="TimesNewRomanPSMT"/>
          <w:sz w:val="24"/>
          <w:szCs w:val="24"/>
        </w:rPr>
        <w:t>ust be motivated to deliver a unique video</w:t>
      </w:r>
      <w:r>
        <w:rPr>
          <w:rFonts w:ascii="TimesNewRomanPSMT" w:hAnsi="TimesNewRomanPSMT" w:cs="TimesNewRomanPSMT"/>
          <w:sz w:val="24"/>
          <w:szCs w:val="24"/>
        </w:rPr>
        <w:t>.</w:t>
      </w:r>
    </w:p>
    <w:p w:rsidR="00CD569D" w:rsidRPr="00CD569D" w:rsidRDefault="00A56257"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w:t>
      </w:r>
      <w:r w:rsidR="00CD569D" w:rsidRPr="00CD569D">
        <w:rPr>
          <w:rFonts w:ascii="TimesNewRomanPSMT" w:hAnsi="TimesNewRomanPSMT" w:cs="TimesNewRomanPSMT"/>
          <w:sz w:val="24"/>
          <w:szCs w:val="24"/>
        </w:rPr>
        <w:t>cons, designs, etc. must be license and royalty free</w:t>
      </w:r>
      <w:r>
        <w:rPr>
          <w:rFonts w:ascii="TimesNewRomanPSMT" w:hAnsi="TimesNewRomanPSMT" w:cs="TimesNewRomanPSMT"/>
          <w:sz w:val="24"/>
          <w:szCs w:val="24"/>
        </w:rPr>
        <w:t>.</w:t>
      </w:r>
    </w:p>
    <w:p w:rsidR="00CD569D" w:rsidRPr="00CD569D" w:rsidRDefault="00CD569D"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w:t>
      </w:r>
      <w:r w:rsidRPr="00CD569D">
        <w:rPr>
          <w:rFonts w:ascii="TimesNewRomanPSMT" w:hAnsi="TimesNewRomanPSMT" w:cs="TimesNewRomanPSMT"/>
          <w:sz w:val="24"/>
          <w:szCs w:val="24"/>
        </w:rPr>
        <w:t>e will provide guidance on storyboard and scripting and key messages to be conveyed but you will be accountable for doing it yourself if needed</w:t>
      </w:r>
      <w:r w:rsidR="00A56257">
        <w:rPr>
          <w:rFonts w:ascii="TimesNewRomanPSMT" w:hAnsi="TimesNewRomanPSMT" w:cs="TimesNewRomanPSMT"/>
          <w:sz w:val="24"/>
          <w:szCs w:val="24"/>
        </w:rPr>
        <w:t>.</w:t>
      </w:r>
    </w:p>
    <w:p w:rsidR="00CD569D" w:rsidRPr="00CD569D" w:rsidRDefault="00A56257"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w:t>
      </w:r>
      <w:r w:rsidR="00CD569D" w:rsidRPr="00CD569D">
        <w:rPr>
          <w:rFonts w:ascii="TimesNewRomanPSMT" w:hAnsi="TimesNewRomanPSMT" w:cs="TimesNewRomanPSMT"/>
          <w:sz w:val="24"/>
          <w:szCs w:val="24"/>
        </w:rPr>
        <w:t>ust use English voice (American accent)</w:t>
      </w:r>
      <w:r>
        <w:rPr>
          <w:rFonts w:ascii="TimesNewRomanPSMT" w:hAnsi="TimesNewRomanPSMT" w:cs="TimesNewRomanPSMT"/>
          <w:sz w:val="24"/>
          <w:szCs w:val="24"/>
        </w:rPr>
        <w:t>.</w:t>
      </w:r>
    </w:p>
    <w:p w:rsidR="00CD569D" w:rsidRPr="004F65D5" w:rsidRDefault="00A56257" w:rsidP="00CD569D">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w:t>
      </w:r>
      <w:r w:rsidR="00CD569D" w:rsidRPr="00CD569D">
        <w:rPr>
          <w:rFonts w:ascii="TimesNewRomanPSMT" w:hAnsi="TimesNewRomanPSMT" w:cs="TimesNewRomanPSMT"/>
          <w:sz w:val="24"/>
          <w:szCs w:val="24"/>
        </w:rPr>
        <w:t>asteful humor encouraged!</w:t>
      </w:r>
    </w:p>
    <w:p w:rsidR="007B2DA3" w:rsidRPr="004F65D5" w:rsidRDefault="007B2DA3" w:rsidP="004F65D5">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4F65D5">
        <w:rPr>
          <w:rFonts w:ascii="TimesNewRomanPSMT" w:hAnsi="TimesNewRomanPSMT" w:cs="TimesNewRomanPSMT"/>
          <w:sz w:val="24"/>
          <w:szCs w:val="24"/>
        </w:rPr>
        <w:t>Our goal would be to have these videos ready to use by July. 1, 2011.</w:t>
      </w: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t>III. RESPONSE REQUIREMENTS AND SELECTION CRITERIA</w:t>
      </w:r>
    </w:p>
    <w:p w:rsidR="00CD569D" w:rsidRDefault="00CD569D" w:rsidP="007B2DA3">
      <w:pPr>
        <w:autoSpaceDE w:val="0"/>
        <w:autoSpaceDN w:val="0"/>
        <w:adjustRightInd w:val="0"/>
        <w:spacing w:after="0" w:line="240" w:lineRule="auto"/>
        <w:rPr>
          <w:rFonts w:ascii="TimesNewRomanPSMT" w:hAnsi="TimesNewRomanPSMT" w:cs="TimesNewRomanPSMT"/>
          <w:b/>
          <w:sz w:val="24"/>
          <w:szCs w:val="24"/>
        </w:rPr>
      </w:pPr>
    </w:p>
    <w:p w:rsidR="004F65D5" w:rsidRPr="00CD569D" w:rsidRDefault="007B2DA3" w:rsidP="007B2DA3">
      <w:pPr>
        <w:autoSpaceDE w:val="0"/>
        <w:autoSpaceDN w:val="0"/>
        <w:adjustRightInd w:val="0"/>
        <w:spacing w:after="0" w:line="240" w:lineRule="auto"/>
        <w:rPr>
          <w:rFonts w:ascii="TimesNewRomanPSMT" w:hAnsi="TimesNewRomanPSMT" w:cs="TimesNewRomanPSMT"/>
          <w:b/>
          <w:sz w:val="24"/>
          <w:szCs w:val="24"/>
        </w:rPr>
      </w:pPr>
      <w:r w:rsidRPr="00CD569D">
        <w:rPr>
          <w:rFonts w:ascii="TimesNewRomanPSMT" w:hAnsi="TimesNewRomanPSMT" w:cs="TimesNewRomanPSMT"/>
          <w:b/>
          <w:sz w:val="24"/>
          <w:szCs w:val="24"/>
        </w:rPr>
        <w:t>Response Requirement</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Response to this RFP should include the following sections:</w:t>
      </w:r>
    </w:p>
    <w:p w:rsidR="007B2DA3" w:rsidRDefault="007B2DA3" w:rsidP="007B2DA3">
      <w:pPr>
        <w:autoSpaceDE w:val="0"/>
        <w:autoSpaceDN w:val="0"/>
        <w:adjustRightInd w:val="0"/>
        <w:spacing w:after="0" w:line="240" w:lineRule="auto"/>
        <w:rPr>
          <w:rFonts w:ascii="TimesNewRomanPS-ItalicMT" w:hAnsi="TimesNewRomanPS-ItalicMT" w:cs="TimesNewRomanPS-ItalicMT"/>
          <w:i/>
          <w:iCs/>
          <w:sz w:val="24"/>
          <w:szCs w:val="24"/>
        </w:rPr>
      </w:pPr>
      <w:r>
        <w:rPr>
          <w:rFonts w:ascii="TimesNewRomanPSMT" w:hAnsi="TimesNewRomanPSMT" w:cs="TimesNewRomanPSMT"/>
          <w:sz w:val="24"/>
          <w:szCs w:val="24"/>
        </w:rPr>
        <w:t>1. A brief history of your company</w:t>
      </w:r>
      <w:r>
        <w:rPr>
          <w:rFonts w:ascii="TimesNewRomanPS-ItalicMT" w:hAnsi="TimesNewRomanPS-ItalicMT" w:cs="TimesNewRomanPS-ItalicMT"/>
          <w:i/>
          <w:iCs/>
          <w:sz w:val="24"/>
          <w:szCs w:val="24"/>
        </w:rPr>
        <w:t>.</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2. Proposed client service team.</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3. A description of relevant similar engagements, detailing key factors of those</w:t>
      </w:r>
      <w:r w:rsidR="00CD20AC">
        <w:rPr>
          <w:rFonts w:ascii="TimesNewRomanPSMT" w:hAnsi="TimesNewRomanPSMT" w:cs="TimesNewRomanPSMT"/>
          <w:sz w:val="24"/>
          <w:szCs w:val="24"/>
        </w:rPr>
        <w:t xml:space="preserve"> </w:t>
      </w:r>
      <w:r>
        <w:rPr>
          <w:rFonts w:ascii="TimesNewRomanPSMT" w:hAnsi="TimesNewRomanPSMT" w:cs="TimesNewRomanPSMT"/>
          <w:sz w:val="24"/>
          <w:szCs w:val="24"/>
        </w:rPr>
        <w:t>engagements that would be pertinent to this engagement and would exemplify</w:t>
      </w:r>
      <w:r w:rsidR="00CD20AC">
        <w:rPr>
          <w:rFonts w:ascii="TimesNewRomanPSMT" w:hAnsi="TimesNewRomanPSMT" w:cs="TimesNewRomanPSMT"/>
          <w:sz w:val="24"/>
          <w:szCs w:val="24"/>
        </w:rPr>
        <w:t xml:space="preserve"> </w:t>
      </w:r>
      <w:r>
        <w:rPr>
          <w:rFonts w:ascii="TimesNewRomanPSMT" w:hAnsi="TimesNewRomanPSMT" w:cs="TimesNewRomanPSMT"/>
          <w:sz w:val="24"/>
          <w:szCs w:val="24"/>
        </w:rPr>
        <w:t>particular skills and experience.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A list of references.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5. A detailed timeline for the services requested.</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6. A description of any deliverables and when they will be received.</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7. Anticipated fees and expenses.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8. A description of billing policies.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9. Any special terms or conditions requested/required.</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10. Description of any additional services you would like to propose to expand or</w:t>
      </w:r>
      <w:r w:rsidR="00CD20AC">
        <w:rPr>
          <w:rFonts w:ascii="TimesNewRomanPSMT" w:hAnsi="TimesNewRomanPSMT" w:cs="TimesNewRomanPSMT"/>
          <w:sz w:val="24"/>
          <w:szCs w:val="24"/>
        </w:rPr>
        <w:t xml:space="preserve"> </w:t>
      </w:r>
      <w:r>
        <w:rPr>
          <w:rFonts w:ascii="TimesNewRomanPSMT" w:hAnsi="TimesNewRomanPSMT" w:cs="TimesNewRomanPSMT"/>
          <w:sz w:val="24"/>
          <w:szCs w:val="24"/>
        </w:rPr>
        <w:t>supplement services requested.</w:t>
      </w:r>
    </w:p>
    <w:p w:rsidR="00CD20AC" w:rsidRDefault="00CD20AC" w:rsidP="007B2DA3">
      <w:pPr>
        <w:autoSpaceDE w:val="0"/>
        <w:autoSpaceDN w:val="0"/>
        <w:adjustRightInd w:val="0"/>
        <w:spacing w:after="0" w:line="240" w:lineRule="auto"/>
        <w:rPr>
          <w:rFonts w:ascii="TimesNewRomanPSMT" w:hAnsi="TimesNewRomanPSMT" w:cs="TimesNewRomanPSMT"/>
          <w:sz w:val="24"/>
          <w:szCs w:val="24"/>
        </w:rPr>
      </w:pPr>
    </w:p>
    <w:p w:rsidR="004F65D5" w:rsidRDefault="004F65D5" w:rsidP="007B2DA3">
      <w:pPr>
        <w:autoSpaceDE w:val="0"/>
        <w:autoSpaceDN w:val="0"/>
        <w:adjustRightInd w:val="0"/>
        <w:spacing w:after="0" w:line="240" w:lineRule="auto"/>
        <w:rPr>
          <w:rFonts w:ascii="TimesNewRomanPSMT" w:hAnsi="TimesNewRomanPSMT" w:cs="TimesNewRomanPSMT"/>
          <w:sz w:val="24"/>
          <w:szCs w:val="24"/>
        </w:rPr>
      </w:pPr>
    </w:p>
    <w:p w:rsidR="007B2DA3" w:rsidRPr="00CD569D" w:rsidRDefault="007B2DA3" w:rsidP="007B2DA3">
      <w:pPr>
        <w:autoSpaceDE w:val="0"/>
        <w:autoSpaceDN w:val="0"/>
        <w:adjustRightInd w:val="0"/>
        <w:spacing w:after="0" w:line="240" w:lineRule="auto"/>
        <w:rPr>
          <w:rFonts w:ascii="TimesNewRomanPSMT" w:hAnsi="TimesNewRomanPSMT" w:cs="TimesNewRomanPSMT"/>
          <w:b/>
          <w:sz w:val="24"/>
          <w:szCs w:val="24"/>
        </w:rPr>
      </w:pPr>
      <w:r w:rsidRPr="00CD569D">
        <w:rPr>
          <w:rFonts w:ascii="TimesNewRomanPSMT" w:hAnsi="TimesNewRomanPSMT" w:cs="TimesNewRomanPSMT"/>
          <w:b/>
          <w:sz w:val="24"/>
          <w:szCs w:val="24"/>
        </w:rPr>
        <w:t>Selection Process and Criteria</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 selection committ</w:t>
      </w:r>
      <w:r w:rsidR="00CD20AC">
        <w:rPr>
          <w:rFonts w:ascii="TimesNewRomanPSMT" w:hAnsi="TimesNewRomanPSMT" w:cs="TimesNewRomanPSMT"/>
          <w:sz w:val="24"/>
          <w:szCs w:val="24"/>
        </w:rPr>
        <w:t xml:space="preserve">ee consisting of members of Pedigree Technologies </w:t>
      </w:r>
      <w:r>
        <w:rPr>
          <w:rFonts w:ascii="TimesNewRomanPSMT" w:hAnsi="TimesNewRomanPSMT" w:cs="TimesNewRomanPSMT"/>
          <w:sz w:val="24"/>
          <w:szCs w:val="24"/>
        </w:rPr>
        <w:t>management will review all</w:t>
      </w:r>
      <w:r w:rsidR="00CD20AC">
        <w:rPr>
          <w:rFonts w:ascii="TimesNewRomanPSMT" w:hAnsi="TimesNewRomanPSMT" w:cs="TimesNewRomanPSMT"/>
          <w:sz w:val="24"/>
          <w:szCs w:val="24"/>
        </w:rPr>
        <w:t xml:space="preserve"> </w:t>
      </w:r>
      <w:r>
        <w:rPr>
          <w:rFonts w:ascii="TimesNewRomanPSMT" w:hAnsi="TimesNewRomanPSMT" w:cs="TimesNewRomanPSMT"/>
          <w:sz w:val="24"/>
          <w:szCs w:val="24"/>
        </w:rPr>
        <w:t>responses. Primary evaluation criteria will include, in order of importance: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1. The perceived ability of the video production company to best meet </w:t>
      </w:r>
      <w:r w:rsidR="00CD20AC">
        <w:rPr>
          <w:rFonts w:ascii="TimesNewRomanPSMT" w:hAnsi="TimesNewRomanPSMT" w:cs="TimesNewRomanPSMT"/>
          <w:sz w:val="24"/>
          <w:szCs w:val="24"/>
        </w:rPr>
        <w:t xml:space="preserve">Pedigree Technologies </w:t>
      </w:r>
      <w:r>
        <w:rPr>
          <w:rFonts w:ascii="TimesNewRomanPSMT" w:hAnsi="TimesNewRomanPSMT" w:cs="TimesNewRomanPSMT"/>
          <w:sz w:val="24"/>
          <w:szCs w:val="24"/>
        </w:rPr>
        <w:t>needs based on the understanding of the engagement demonstrated in the response.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 xml:space="preserve">2. Level of fees. </w:t>
      </w:r>
      <w:r w:rsidR="00AD4558">
        <w:rPr>
          <w:rFonts w:ascii="TimesNewRomanPSMT" w:hAnsi="TimesNewRomanPSMT" w:cs="TimesNewRomanPSMT"/>
          <w:sz w:val="24"/>
          <w:szCs w:val="24"/>
        </w:rPr>
        <w:t>Pedigree Technologies</w:t>
      </w:r>
      <w:r>
        <w:rPr>
          <w:rFonts w:ascii="TimesNewRomanPSMT" w:hAnsi="TimesNewRomanPSMT" w:cs="TimesNewRomanPSMT"/>
          <w:sz w:val="24"/>
          <w:szCs w:val="24"/>
        </w:rPr>
        <w:t xml:space="preserve"> is </w:t>
      </w:r>
      <w:r w:rsidR="00AD4558">
        <w:rPr>
          <w:rFonts w:ascii="TimesNewRomanPSMT" w:hAnsi="TimesNewRomanPSMT" w:cs="TimesNewRomanPSMT"/>
          <w:sz w:val="24"/>
          <w:szCs w:val="24"/>
        </w:rPr>
        <w:t>budget</w:t>
      </w:r>
      <w:r>
        <w:rPr>
          <w:rFonts w:ascii="TimesNewRomanPSMT" w:hAnsi="TimesNewRomanPSMT" w:cs="TimesNewRomanPSMT"/>
          <w:sz w:val="24"/>
          <w:szCs w:val="24"/>
        </w:rPr>
        <w:t xml:space="preserve"> sensitive and strives to keep </w:t>
      </w:r>
      <w:r w:rsidR="00AD4558">
        <w:rPr>
          <w:rFonts w:ascii="TimesNewRomanPSMT" w:hAnsi="TimesNewRomanPSMT" w:cs="TimesNewRomanPSMT"/>
          <w:sz w:val="24"/>
          <w:szCs w:val="24"/>
        </w:rPr>
        <w:t xml:space="preserve">costs </w:t>
      </w:r>
      <w:r>
        <w:rPr>
          <w:rFonts w:ascii="TimesNewRomanPSMT" w:hAnsi="TimesNewRomanPSMT" w:cs="TimesNewRomanPSMT"/>
          <w:sz w:val="24"/>
          <w:szCs w:val="24"/>
        </w:rPr>
        <w:t>low. However, the</w:t>
      </w:r>
      <w:r w:rsidR="00AD4558">
        <w:rPr>
          <w:rFonts w:ascii="TimesNewRomanPSMT" w:hAnsi="TimesNewRomanPSMT" w:cs="TimesNewRomanPSMT"/>
          <w:sz w:val="24"/>
          <w:szCs w:val="24"/>
        </w:rPr>
        <w:t xml:space="preserve"> </w:t>
      </w:r>
      <w:r>
        <w:rPr>
          <w:rFonts w:ascii="TimesNewRomanPSMT" w:hAnsi="TimesNewRomanPSMT" w:cs="TimesNewRomanPSMT"/>
          <w:sz w:val="24"/>
          <w:szCs w:val="24"/>
        </w:rPr>
        <w:t>evaluation of fees may entail an evaluation of best value vs. cost, or consideration of</w:t>
      </w:r>
      <w:r w:rsidR="00AD4558">
        <w:rPr>
          <w:rFonts w:ascii="TimesNewRomanPSMT" w:hAnsi="TimesNewRomanPSMT" w:cs="TimesNewRomanPSMT"/>
          <w:sz w:val="24"/>
          <w:szCs w:val="24"/>
        </w:rPr>
        <w:t xml:space="preserve"> </w:t>
      </w:r>
      <w:r>
        <w:rPr>
          <w:rFonts w:ascii="TimesNewRomanPSMT" w:hAnsi="TimesNewRomanPSMT" w:cs="TimesNewRomanPSMT"/>
          <w:sz w:val="24"/>
          <w:szCs w:val="24"/>
        </w:rPr>
        <w:t>other factors such as proposed level of service, professionalism, and/or</w:t>
      </w:r>
      <w:r w:rsidR="00AD4558">
        <w:rPr>
          <w:rFonts w:ascii="TimesNewRomanPSMT" w:hAnsi="TimesNewRomanPSMT" w:cs="TimesNewRomanPSMT"/>
          <w:sz w:val="24"/>
          <w:szCs w:val="24"/>
        </w:rPr>
        <w:t xml:space="preserve"> p</w:t>
      </w:r>
      <w:r>
        <w:rPr>
          <w:rFonts w:ascii="TimesNewRomanPSMT" w:hAnsi="TimesNewRomanPSMT" w:cs="TimesNewRomanPSMT"/>
          <w:sz w:val="24"/>
          <w:szCs w:val="24"/>
        </w:rPr>
        <w:t>roactivity.</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3. Extent of relevant experience and/or expertise.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Degree to which response addresses RFP objectives and requirements.</w:t>
      </w:r>
    </w:p>
    <w:p w:rsidR="00AD4558"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5. Ability to meet timeline.</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Companies will be notified in writing of the results of the selection process.</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Pr="00CD569D" w:rsidRDefault="007B2DA3" w:rsidP="007B2DA3">
      <w:pPr>
        <w:autoSpaceDE w:val="0"/>
        <w:autoSpaceDN w:val="0"/>
        <w:adjustRightInd w:val="0"/>
        <w:spacing w:after="0" w:line="240" w:lineRule="auto"/>
        <w:rPr>
          <w:rFonts w:ascii="TimesNewRomanPSMT" w:hAnsi="TimesNewRomanPSMT" w:cs="TimesNewRomanPSMT"/>
          <w:b/>
          <w:sz w:val="24"/>
          <w:szCs w:val="24"/>
        </w:rPr>
      </w:pPr>
      <w:r w:rsidRPr="00CD569D">
        <w:rPr>
          <w:rFonts w:ascii="TimesNewRomanPSMT" w:hAnsi="TimesNewRomanPSMT" w:cs="TimesNewRomanPSMT"/>
          <w:b/>
          <w:sz w:val="24"/>
          <w:szCs w:val="24"/>
        </w:rPr>
        <w:t>Delivery of Response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Please send electronic file(s) of your response by 5 p.m. on </w:t>
      </w:r>
      <w:r w:rsidR="007C038F">
        <w:rPr>
          <w:rFonts w:ascii="TimesNewRomanPS-BoldMT" w:hAnsi="TimesNewRomanPS-BoldMT" w:cs="TimesNewRomanPS-BoldMT"/>
          <w:b/>
          <w:bCs/>
          <w:sz w:val="24"/>
          <w:szCs w:val="24"/>
        </w:rPr>
        <w:t>May 20</w:t>
      </w:r>
      <w:r>
        <w:rPr>
          <w:rFonts w:ascii="TimesNewRomanPS-BoldMT" w:hAnsi="TimesNewRomanPS-BoldMT" w:cs="TimesNewRomanPS-BoldMT"/>
          <w:b/>
          <w:bCs/>
          <w:sz w:val="24"/>
          <w:szCs w:val="24"/>
        </w:rPr>
        <w:t xml:space="preserve">, 2010 </w:t>
      </w:r>
      <w:r>
        <w:rPr>
          <w:rFonts w:ascii="TimesNewRomanPSMT" w:hAnsi="TimesNewRomanPSMT" w:cs="TimesNewRomanPSMT"/>
          <w:sz w:val="24"/>
          <w:szCs w:val="24"/>
        </w:rPr>
        <w:t>to:</w:t>
      </w:r>
    </w:p>
    <w:p w:rsidR="007B2DA3" w:rsidRDefault="007C038F"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april.cox@pedigreetechnologies</w:t>
      </w:r>
      <w:r w:rsidR="007B2DA3">
        <w:rPr>
          <w:rFonts w:ascii="TimesNewRomanPSMT" w:hAnsi="TimesNewRomanPSMT" w:cs="TimesNewRomanPSMT"/>
          <w:sz w:val="24"/>
          <w:szCs w:val="24"/>
        </w:rPr>
        <w:t>.com</w:t>
      </w: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t>IV. ADDITIONAL INFORMATION, EXPECTATIONS AND</w:t>
      </w:r>
    </w:p>
    <w:p w:rsidR="007B2DA3" w:rsidRDefault="007B2DA3" w:rsidP="007B2DA3">
      <w:pPr>
        <w:autoSpaceDE w:val="0"/>
        <w:autoSpaceDN w:val="0"/>
        <w:adjustRightInd w:val="0"/>
        <w:spacing w:after="0" w:line="240" w:lineRule="auto"/>
        <w:rPr>
          <w:rFonts w:ascii="TimesNewRomanPS-BoldMT" w:hAnsi="TimesNewRomanPS-BoldMT" w:cs="TimesNewRomanPS-BoldMT"/>
          <w:b/>
          <w:bCs/>
          <w:sz w:val="28"/>
          <w:szCs w:val="28"/>
        </w:rPr>
      </w:pPr>
      <w:r>
        <w:rPr>
          <w:rFonts w:ascii="TimesNewRomanPS-BoldMT" w:hAnsi="TimesNewRomanPS-BoldMT" w:cs="TimesNewRomanPS-BoldMT"/>
          <w:b/>
          <w:bCs/>
          <w:sz w:val="28"/>
          <w:szCs w:val="28"/>
        </w:rPr>
        <w:t>CONTRACT REQUIREMENTS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sidR="00AD4558">
        <w:rPr>
          <w:rFonts w:ascii="TimesNewRomanPSMT" w:hAnsi="TimesNewRomanPSMT" w:cs="TimesNewRomanPSMT"/>
          <w:sz w:val="24"/>
          <w:szCs w:val="24"/>
        </w:rPr>
        <w:t>Pedigree Technologies</w:t>
      </w:r>
      <w:r>
        <w:rPr>
          <w:rFonts w:ascii="TimesNewRomanPSMT" w:hAnsi="TimesNewRomanPSMT" w:cs="TimesNewRomanPSMT"/>
          <w:sz w:val="24"/>
          <w:szCs w:val="24"/>
        </w:rPr>
        <w:t xml:space="preserve"> Revisions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This RFP</w:t>
      </w:r>
      <w:r w:rsidR="00AD4558">
        <w:rPr>
          <w:rFonts w:ascii="TimesNewRomanPSMT" w:hAnsi="TimesNewRomanPSMT" w:cs="TimesNewRomanPSMT"/>
          <w:sz w:val="24"/>
          <w:szCs w:val="24"/>
        </w:rPr>
        <w:t xml:space="preserve"> represents the best effort of Pedigree</w:t>
      </w:r>
      <w:r>
        <w:rPr>
          <w:rFonts w:ascii="TimesNewRomanPSMT" w:hAnsi="TimesNewRomanPSMT" w:cs="TimesNewRomanPSMT"/>
          <w:sz w:val="24"/>
          <w:szCs w:val="24"/>
        </w:rPr>
        <w:t xml:space="preserve"> </w:t>
      </w:r>
      <w:r w:rsidR="00AD4558">
        <w:rPr>
          <w:rFonts w:ascii="TimesNewRomanPSMT" w:hAnsi="TimesNewRomanPSMT" w:cs="TimesNewRomanPSMT"/>
          <w:sz w:val="24"/>
          <w:szCs w:val="24"/>
        </w:rPr>
        <w:t xml:space="preserve">Technologies </w:t>
      </w:r>
      <w:r>
        <w:rPr>
          <w:rFonts w:ascii="TimesNewRomanPSMT" w:hAnsi="TimesNewRomanPSMT" w:cs="TimesNewRomanPSMT"/>
          <w:sz w:val="24"/>
          <w:szCs w:val="24"/>
        </w:rPr>
        <w:t xml:space="preserve">to document its requirements for this project. </w:t>
      </w:r>
      <w:r w:rsidR="00AD4558">
        <w:rPr>
          <w:rFonts w:ascii="TimesNewRomanPSMT" w:hAnsi="TimesNewRomanPSMT" w:cs="TimesNewRomanPSMT"/>
          <w:sz w:val="24"/>
          <w:szCs w:val="24"/>
        </w:rPr>
        <w:t xml:space="preserve">Pedigree </w:t>
      </w:r>
      <w:r>
        <w:rPr>
          <w:rFonts w:ascii="TimesNewRomanPSMT" w:hAnsi="TimesNewRomanPSMT" w:cs="TimesNewRomanPSMT"/>
          <w:sz w:val="24"/>
          <w:szCs w:val="24"/>
        </w:rPr>
        <w:t xml:space="preserve">reserves the right to adjust the specifications or scope of effort stated in this RFP. In the event that any modifications are necessary, </w:t>
      </w:r>
      <w:r w:rsidR="00AD4558">
        <w:rPr>
          <w:rFonts w:ascii="TimesNewRomanPSMT" w:hAnsi="TimesNewRomanPSMT" w:cs="TimesNewRomanPSMT"/>
          <w:sz w:val="24"/>
          <w:szCs w:val="24"/>
        </w:rPr>
        <w:t>Pedigree</w:t>
      </w:r>
      <w:r>
        <w:rPr>
          <w:rFonts w:ascii="TimesNewRomanPSMT" w:hAnsi="TimesNewRomanPSMT" w:cs="TimesNewRomanPSMT"/>
          <w:sz w:val="24"/>
          <w:szCs w:val="24"/>
        </w:rPr>
        <w:t xml:space="preserve"> will notify all companies remaining in consideration.</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Contractor’s Responsibility</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It is the contractor’s responsibility to provide a complete response to the RFP. If more</w:t>
      </w:r>
      <w:r w:rsidR="00AD4558">
        <w:rPr>
          <w:rFonts w:ascii="TimesNewRomanPSMT" w:hAnsi="TimesNewRomanPSMT" w:cs="TimesNewRomanPSMT"/>
          <w:sz w:val="24"/>
          <w:szCs w:val="24"/>
        </w:rPr>
        <w:t xml:space="preserve"> </w:t>
      </w:r>
      <w:r>
        <w:rPr>
          <w:rFonts w:ascii="TimesNewRomanPSMT" w:hAnsi="TimesNewRomanPSMT" w:cs="TimesNewRomanPSMT"/>
          <w:sz w:val="24"/>
          <w:szCs w:val="24"/>
        </w:rPr>
        <w:t>information is necessary for a proper response, questions should be directed via email to April Cox at april.cox@pedigreetechnologies.com. In some cases, if additional information is provided to one potential contractor, similar information will be provided to other video production companies receiving this RFP.</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 xml:space="preserve">Use and Disclosure </w:t>
      </w:r>
      <w:r w:rsidR="00AD4558">
        <w:rPr>
          <w:rFonts w:ascii="TimesNewRomanPSMT" w:hAnsi="TimesNewRomanPSMT" w:cs="TimesNewRomanPSMT"/>
          <w:sz w:val="24"/>
          <w:szCs w:val="24"/>
        </w:rPr>
        <w:t>Pedigree Technologies</w:t>
      </w:r>
      <w:r>
        <w:rPr>
          <w:rFonts w:ascii="TimesNewRomanPSMT" w:hAnsi="TimesNewRomanPSMT" w:cs="TimesNewRomanPSMT"/>
          <w:sz w:val="24"/>
          <w:szCs w:val="24"/>
        </w:rPr>
        <w:t xml:space="preserve"> reserves the right to use information submitted in response to this document in any manner it may deem appropriate in evaluating the fitness of the services proposed.</w:t>
      </w:r>
      <w:r w:rsidR="00AD4558">
        <w:rPr>
          <w:rFonts w:ascii="TimesNewRomanPSMT" w:hAnsi="TimesNewRomanPSMT" w:cs="TimesNewRomanPSMT"/>
          <w:sz w:val="24"/>
          <w:szCs w:val="24"/>
        </w:rPr>
        <w:t xml:space="preserve"> </w:t>
      </w:r>
      <w:r>
        <w:rPr>
          <w:rFonts w:ascii="TimesNewRomanPSMT" w:hAnsi="TimesNewRomanPSMT" w:cs="TimesNewRomanPSMT"/>
          <w:sz w:val="24"/>
          <w:szCs w:val="24"/>
        </w:rPr>
        <w:t>Materials that are submitted by the video production company that should be considered highly confidential should be marked as such. If confidentiality is requested but cannot be afforded, the video production company will be notified and will be permitted to withdraw its proposal.</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Use of Creative Materials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It will be expected that all materials created by the selected video production company for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 xml:space="preserve">during the contract period shall become the property of </w:t>
      </w:r>
      <w:r w:rsidR="007C038F">
        <w:rPr>
          <w:rFonts w:ascii="TimesNewRomanPSMT" w:hAnsi="TimesNewRomanPSMT" w:cs="TimesNewRomanPSMT"/>
          <w:sz w:val="24"/>
          <w:szCs w:val="24"/>
        </w:rPr>
        <w:t>Pedigree</w:t>
      </w:r>
      <w:r>
        <w:rPr>
          <w:rFonts w:ascii="TimesNewRomanPSMT" w:hAnsi="TimesNewRomanPSMT" w:cs="TimesNewRomanPSMT"/>
          <w:sz w:val="24"/>
          <w:szCs w:val="24"/>
        </w:rPr>
        <w:t>.</w:t>
      </w:r>
      <w:r w:rsidR="007C038F">
        <w:rPr>
          <w:rFonts w:ascii="TimesNewRomanPSMT" w:hAnsi="TimesNewRomanPSMT" w:cs="TimesNewRomanPSMT"/>
          <w:sz w:val="24"/>
          <w:szCs w:val="24"/>
        </w:rPr>
        <w:t xml:space="preserve">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 xml:space="preserve">maintains the right to use </w:t>
      </w:r>
      <w:r w:rsidR="002F54C2">
        <w:rPr>
          <w:rFonts w:ascii="TimesNewRomanPSMT" w:hAnsi="TimesNewRomanPSMT" w:cs="TimesNewRomanPSMT"/>
          <w:sz w:val="24"/>
          <w:szCs w:val="24"/>
        </w:rPr>
        <w:t xml:space="preserve">(and requires access to) </w:t>
      </w:r>
      <w:r>
        <w:rPr>
          <w:rFonts w:ascii="TimesNewRomanPSMT" w:hAnsi="TimesNewRomanPSMT" w:cs="TimesNewRomanPSMT"/>
          <w:sz w:val="24"/>
          <w:szCs w:val="24"/>
        </w:rPr>
        <w:t xml:space="preserve">any materials generated by the video production company in other </w:t>
      </w:r>
      <w:r w:rsidR="00AD4558">
        <w:rPr>
          <w:rFonts w:ascii="TimesNewRomanPSMT" w:hAnsi="TimesNewRomanPSMT" w:cs="TimesNewRomanPSMT"/>
          <w:sz w:val="24"/>
          <w:szCs w:val="24"/>
        </w:rPr>
        <w:t>Pedigree materials</w:t>
      </w:r>
      <w:r>
        <w:rPr>
          <w:rFonts w:ascii="TimesNewRomanPSMT" w:hAnsi="TimesNewRomanPSMT" w:cs="TimesNewRomanPSMT"/>
          <w:sz w:val="24"/>
          <w:szCs w:val="24"/>
        </w:rPr>
        <w:t xml:space="preserve"> or programs generated by </w:t>
      </w:r>
      <w:r w:rsidR="007C038F">
        <w:rPr>
          <w:rFonts w:ascii="TimesNewRomanPSMT" w:hAnsi="TimesNewRomanPSMT" w:cs="TimesNewRomanPSMT"/>
          <w:sz w:val="24"/>
          <w:szCs w:val="24"/>
        </w:rPr>
        <w:t xml:space="preserve">Pedigree </w:t>
      </w:r>
      <w:r>
        <w:rPr>
          <w:rFonts w:ascii="TimesNewRomanPSMT" w:hAnsi="TimesNewRomanPSMT" w:cs="TimesNewRomanPSMT"/>
          <w:sz w:val="24"/>
          <w:szCs w:val="24"/>
        </w:rPr>
        <w:t xml:space="preserve">personnel and may do so without video production company’s consent or approval.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acknowledges certain legal constraints and, as such, requires universal releases for materials.</w:t>
      </w:r>
    </w:p>
    <w:p w:rsidR="00AD4558" w:rsidRDefault="00AD4558"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Acquisition of Goods and Services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The video production company</w:t>
      </w:r>
      <w:r w:rsidR="002F54C2">
        <w:rPr>
          <w:rFonts w:ascii="TimesNewRomanPSMT" w:hAnsi="TimesNewRomanPSMT" w:cs="TimesNewRomanPSMT"/>
          <w:sz w:val="24"/>
          <w:szCs w:val="24"/>
        </w:rPr>
        <w:t xml:space="preserve"> or individual</w:t>
      </w:r>
      <w:r>
        <w:rPr>
          <w:rFonts w:ascii="TimesNewRomanPSMT" w:hAnsi="TimesNewRomanPSMT" w:cs="TimesNewRomanPSMT"/>
          <w:sz w:val="24"/>
          <w:szCs w:val="24"/>
        </w:rPr>
        <w:t xml:space="preserve"> must agree to adhere to </w:t>
      </w:r>
      <w:r w:rsidR="00AD4558">
        <w:rPr>
          <w:rFonts w:ascii="TimesNewRomanPSMT" w:hAnsi="TimesNewRomanPSMT" w:cs="TimesNewRomanPSMT"/>
          <w:sz w:val="24"/>
          <w:szCs w:val="24"/>
        </w:rPr>
        <w:t>Pedigree Technologies Purchasing</w:t>
      </w:r>
      <w:r w:rsidR="007C038F">
        <w:rPr>
          <w:rFonts w:ascii="TimesNewRomanPSMT" w:hAnsi="TimesNewRomanPSMT" w:cs="TimesNewRomanPSMT"/>
          <w:sz w:val="24"/>
          <w:szCs w:val="24"/>
        </w:rPr>
        <w:t xml:space="preserve"> </w:t>
      </w:r>
      <w:r>
        <w:rPr>
          <w:rFonts w:ascii="TimesNewRomanPSMT" w:hAnsi="TimesNewRomanPSMT" w:cs="TimesNewRomanPSMT"/>
          <w:sz w:val="24"/>
          <w:szCs w:val="24"/>
        </w:rPr>
        <w:t>Procedures. Goods and services (excluding media) over $</w:t>
      </w:r>
      <w:r w:rsidR="007C038F">
        <w:rPr>
          <w:rFonts w:ascii="TimesNewRomanPSMT" w:hAnsi="TimesNewRomanPSMT" w:cs="TimesNewRomanPSMT"/>
          <w:sz w:val="24"/>
          <w:szCs w:val="24"/>
        </w:rPr>
        <w:t>1,500</w:t>
      </w:r>
      <w:r>
        <w:rPr>
          <w:rFonts w:ascii="TimesNewRomanPSMT" w:hAnsi="TimesNewRomanPSMT" w:cs="TimesNewRomanPSMT"/>
          <w:sz w:val="24"/>
          <w:szCs w:val="24"/>
        </w:rPr>
        <w:t>, acquired by the video</w:t>
      </w:r>
      <w:r w:rsidR="007C038F">
        <w:rPr>
          <w:rFonts w:ascii="TimesNewRomanPSMT" w:hAnsi="TimesNewRomanPSMT" w:cs="TimesNewRomanPSMT"/>
          <w:sz w:val="24"/>
          <w:szCs w:val="24"/>
        </w:rPr>
        <w:t xml:space="preserve"> </w:t>
      </w:r>
      <w:r>
        <w:rPr>
          <w:rFonts w:ascii="TimesNewRomanPSMT" w:hAnsi="TimesNewRomanPSMT" w:cs="TimesNewRomanPSMT"/>
          <w:sz w:val="24"/>
          <w:szCs w:val="24"/>
        </w:rPr>
        <w:t xml:space="preserve">production company on behalf of </w:t>
      </w:r>
      <w:r w:rsidR="007C038F">
        <w:rPr>
          <w:rFonts w:ascii="TimesNewRomanPSMT" w:hAnsi="TimesNewRomanPSMT" w:cs="TimesNewRomanPSMT"/>
          <w:sz w:val="24"/>
          <w:szCs w:val="24"/>
        </w:rPr>
        <w:t>Pedigree Technologies</w:t>
      </w:r>
      <w:r>
        <w:rPr>
          <w:rFonts w:ascii="TimesNewRomanPSMT" w:hAnsi="TimesNewRomanPSMT" w:cs="TimesNewRomanPSMT"/>
          <w:sz w:val="24"/>
          <w:szCs w:val="24"/>
        </w:rPr>
        <w:t>, should be supported by 3 quotes for</w:t>
      </w:r>
      <w:r w:rsidR="007C038F">
        <w:rPr>
          <w:rFonts w:ascii="TimesNewRomanPSMT" w:hAnsi="TimesNewRomanPSMT" w:cs="TimesNewRomanPSMT"/>
          <w:sz w:val="24"/>
          <w:szCs w:val="24"/>
        </w:rPr>
        <w:t xml:space="preserve"> Pedigree’s</w:t>
      </w:r>
      <w:r>
        <w:rPr>
          <w:rFonts w:ascii="TimesNewRomanPSMT" w:hAnsi="TimesNewRomanPSMT" w:cs="TimesNewRomanPSMT"/>
          <w:sz w:val="24"/>
          <w:szCs w:val="24"/>
        </w:rPr>
        <w:t xml:space="preserve"> advance approval. For larger purchases (over $</w:t>
      </w:r>
      <w:r w:rsidR="008A3F3C">
        <w:rPr>
          <w:rFonts w:ascii="TimesNewRomanPSMT" w:hAnsi="TimesNewRomanPSMT" w:cs="TimesNewRomanPSMT"/>
          <w:sz w:val="24"/>
          <w:szCs w:val="24"/>
        </w:rPr>
        <w:t>5</w:t>
      </w:r>
      <w:r>
        <w:rPr>
          <w:rFonts w:ascii="TimesNewRomanPSMT" w:hAnsi="TimesNewRomanPSMT" w:cs="TimesNewRomanPSMT"/>
          <w:sz w:val="24"/>
          <w:szCs w:val="24"/>
        </w:rPr>
        <w:t xml:space="preserve">,000), actual specifications used to obtained bids/quotes should be provided as well. Sole-source purchases, or selection or recommendation of a vendor that is not the lowest bidder should be supported in writing as to the basis for such a recommendation. Also, repetitive purchases of the same goods or services may be supported by only periodic bidding if approved by </w:t>
      </w:r>
      <w:r w:rsidR="00AD4558">
        <w:rPr>
          <w:rFonts w:ascii="TimesNewRomanPSMT" w:hAnsi="TimesNewRomanPSMT" w:cs="TimesNewRomanPSMT"/>
          <w:sz w:val="24"/>
          <w:szCs w:val="24"/>
        </w:rPr>
        <w:t>Pedigree in</w:t>
      </w:r>
      <w:r>
        <w:rPr>
          <w:rFonts w:ascii="TimesNewRomanPSMT" w:hAnsi="TimesNewRomanPSMT" w:cs="TimesNewRomanPSMT"/>
          <w:sz w:val="24"/>
          <w:szCs w:val="24"/>
        </w:rPr>
        <w:t xml:space="preserve"> advance.</w:t>
      </w:r>
      <w:r w:rsidR="007C038F">
        <w:rPr>
          <w:rFonts w:ascii="TimesNewRomanPSMT" w:hAnsi="TimesNewRomanPSMT" w:cs="TimesNewRomanPSMT"/>
          <w:sz w:val="24"/>
          <w:szCs w:val="24"/>
        </w:rPr>
        <w:t xml:space="preserve">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does not compensate for normal office expenses such as phone, fax,</w:t>
      </w:r>
      <w:r w:rsidR="007C038F">
        <w:rPr>
          <w:rFonts w:ascii="TimesNewRomanPSMT" w:hAnsi="TimesNewRomanPSMT" w:cs="TimesNewRomanPSMT"/>
          <w:sz w:val="24"/>
          <w:szCs w:val="24"/>
        </w:rPr>
        <w:t xml:space="preserve"> </w:t>
      </w:r>
      <w:r>
        <w:rPr>
          <w:rFonts w:ascii="TimesNewRomanPSMT" w:hAnsi="TimesNewRomanPSMT" w:cs="TimesNewRomanPSMT"/>
          <w:sz w:val="24"/>
          <w:szCs w:val="24"/>
        </w:rPr>
        <w:t>supplies, etc. Other expenses must be pre-approved, and submitted for payment without mark-up.</w:t>
      </w:r>
    </w:p>
    <w:p w:rsidR="007C038F" w:rsidRDefault="007C038F"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Reimbursement of Other Expenses</w:t>
      </w:r>
    </w:p>
    <w:p w:rsidR="007B2DA3" w:rsidRDefault="00AD4558"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Pedigree Technologies </w:t>
      </w:r>
      <w:r w:rsidR="007B2DA3">
        <w:rPr>
          <w:rFonts w:ascii="TimesNewRomanPSMT" w:hAnsi="TimesNewRomanPSMT" w:cs="TimesNewRomanPSMT"/>
          <w:sz w:val="24"/>
          <w:szCs w:val="24"/>
        </w:rPr>
        <w:t>does not compensate for normal office expenses such as phone, fax,</w:t>
      </w:r>
      <w:r w:rsidR="007C038F">
        <w:rPr>
          <w:rFonts w:ascii="TimesNewRomanPSMT" w:hAnsi="TimesNewRomanPSMT" w:cs="TimesNewRomanPSMT"/>
          <w:sz w:val="24"/>
          <w:szCs w:val="24"/>
        </w:rPr>
        <w:t xml:space="preserve"> </w:t>
      </w:r>
      <w:r w:rsidR="007B2DA3">
        <w:rPr>
          <w:rFonts w:ascii="TimesNewRomanPSMT" w:hAnsi="TimesNewRomanPSMT" w:cs="TimesNewRomanPSMT"/>
          <w:sz w:val="24"/>
          <w:szCs w:val="24"/>
        </w:rPr>
        <w:t xml:space="preserve">supplies, etc. Other expenses must be pre-approved, and submitted for payment without mark-up. Travel on behalf of </w:t>
      </w:r>
      <w:r>
        <w:rPr>
          <w:rFonts w:ascii="TimesNewRomanPSMT" w:hAnsi="TimesNewRomanPSMT" w:cs="TimesNewRomanPSMT"/>
          <w:sz w:val="24"/>
          <w:szCs w:val="24"/>
        </w:rPr>
        <w:t xml:space="preserve">Pedigree Technologies </w:t>
      </w:r>
      <w:r w:rsidR="007B2DA3">
        <w:rPr>
          <w:rFonts w:ascii="TimesNewRomanPSMT" w:hAnsi="TimesNewRomanPSMT" w:cs="TimesNewRomanPSMT"/>
          <w:sz w:val="24"/>
          <w:szCs w:val="24"/>
        </w:rPr>
        <w:t xml:space="preserve">must adhere to </w:t>
      </w:r>
      <w:r>
        <w:rPr>
          <w:rFonts w:ascii="TimesNewRomanPSMT" w:hAnsi="TimesNewRomanPSMT" w:cs="TimesNewRomanPSMT"/>
          <w:sz w:val="24"/>
          <w:szCs w:val="24"/>
        </w:rPr>
        <w:t xml:space="preserve">Pedigree Technologies </w:t>
      </w:r>
      <w:r w:rsidR="007B2DA3">
        <w:rPr>
          <w:rFonts w:ascii="TimesNewRomanPSMT" w:hAnsi="TimesNewRomanPSMT" w:cs="TimesNewRomanPSMT"/>
          <w:sz w:val="24"/>
          <w:szCs w:val="24"/>
        </w:rPr>
        <w:t>Expense</w:t>
      </w:r>
      <w:r w:rsidR="007C038F">
        <w:rPr>
          <w:rFonts w:ascii="TimesNewRomanPSMT" w:hAnsi="TimesNewRomanPSMT" w:cs="TimesNewRomanPSMT"/>
          <w:sz w:val="24"/>
          <w:szCs w:val="24"/>
        </w:rPr>
        <w:t xml:space="preserve"> </w:t>
      </w:r>
      <w:r w:rsidR="007B2DA3">
        <w:rPr>
          <w:rFonts w:ascii="TimesNewRomanPSMT" w:hAnsi="TimesNewRomanPSMT" w:cs="TimesNewRomanPSMT"/>
          <w:sz w:val="24"/>
          <w:szCs w:val="24"/>
        </w:rPr>
        <w:t>Policy and Reporting Procedures.</w:t>
      </w:r>
    </w:p>
    <w:p w:rsidR="007C038F" w:rsidRDefault="007C038F" w:rsidP="007B2DA3">
      <w:pPr>
        <w:autoSpaceDE w:val="0"/>
        <w:autoSpaceDN w:val="0"/>
        <w:adjustRightInd w:val="0"/>
        <w:spacing w:after="0" w:line="240" w:lineRule="auto"/>
        <w:rPr>
          <w:rFonts w:ascii="TimesNewRomanPSMT" w:hAnsi="TimesNewRomanPSMT" w:cs="TimesNewRomanPSMT"/>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Liability</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The issuance of this document and the receipt of the information in response to this RFP will</w:t>
      </w:r>
      <w:r w:rsidR="007C038F">
        <w:rPr>
          <w:rFonts w:ascii="TimesNewRomanPSMT" w:hAnsi="TimesNewRomanPSMT" w:cs="TimesNewRomanPSMT"/>
          <w:sz w:val="24"/>
          <w:szCs w:val="24"/>
        </w:rPr>
        <w:t xml:space="preserve"> </w:t>
      </w:r>
      <w:r>
        <w:rPr>
          <w:rFonts w:ascii="TimesNewRomanPSMT" w:hAnsi="TimesNewRomanPSMT" w:cs="TimesNewRomanPSMT"/>
          <w:sz w:val="24"/>
          <w:szCs w:val="24"/>
        </w:rPr>
        <w:t xml:space="preserve">not in any way cause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to incur liability or obligation, financial or otherwise.</w:t>
      </w:r>
      <w:r w:rsidR="007C038F">
        <w:rPr>
          <w:rFonts w:ascii="TimesNewRomanPSMT" w:hAnsi="TimesNewRomanPSMT" w:cs="TimesNewRomanPSMT"/>
          <w:sz w:val="24"/>
          <w:szCs w:val="24"/>
        </w:rPr>
        <w:t xml:space="preserve"> </w:t>
      </w:r>
      <w:r w:rsidR="00AD4558">
        <w:rPr>
          <w:rFonts w:ascii="TimesNewRomanPSMT" w:hAnsi="TimesNewRomanPSMT" w:cs="TimesNewRomanPSMT"/>
          <w:sz w:val="24"/>
          <w:szCs w:val="24"/>
        </w:rPr>
        <w:t>Pedigree Technologies assumes</w:t>
      </w:r>
      <w:r>
        <w:rPr>
          <w:rFonts w:ascii="TimesNewRomanPSMT" w:hAnsi="TimesNewRomanPSMT" w:cs="TimesNewRomanPSMT"/>
          <w:sz w:val="24"/>
          <w:szCs w:val="24"/>
        </w:rPr>
        <w:t xml:space="preserve"> no obligation to reimburse or in any way compensate contractor for expenses incurred in connection with response to this RFP.</w:t>
      </w:r>
    </w:p>
    <w:p w:rsidR="007C038F" w:rsidRDefault="007C038F" w:rsidP="007B2DA3">
      <w:pPr>
        <w:autoSpaceDE w:val="0"/>
        <w:autoSpaceDN w:val="0"/>
        <w:adjustRightInd w:val="0"/>
        <w:spacing w:after="0" w:line="240" w:lineRule="auto"/>
        <w:rPr>
          <w:rFonts w:ascii="Symbol" w:hAnsi="Symbol" w:cs="Symbol"/>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Compliance</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By responding to this RFP, the contractor is providing assurance that in the performance of the service covered under this RFP it will comply with all applicable State and Federal laws and regulations.</w:t>
      </w:r>
    </w:p>
    <w:p w:rsidR="007C038F" w:rsidRDefault="007C038F" w:rsidP="007B2DA3">
      <w:pPr>
        <w:autoSpaceDE w:val="0"/>
        <w:autoSpaceDN w:val="0"/>
        <w:adjustRightInd w:val="0"/>
        <w:spacing w:after="0" w:line="240" w:lineRule="auto"/>
        <w:rPr>
          <w:rFonts w:ascii="Symbol" w:hAnsi="Symbol" w:cs="Symbol"/>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Independent Contractor Status</w:t>
      </w: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All personnel assigned by the video production company to perform Services will be</w:t>
      </w:r>
      <w:r w:rsidR="007C038F">
        <w:rPr>
          <w:rFonts w:ascii="TimesNewRomanPSMT" w:hAnsi="TimesNewRomanPSMT" w:cs="TimesNewRomanPSMT"/>
          <w:sz w:val="24"/>
          <w:szCs w:val="24"/>
        </w:rPr>
        <w:t xml:space="preserve"> </w:t>
      </w:r>
      <w:r>
        <w:rPr>
          <w:rFonts w:ascii="TimesNewRomanPSMT" w:hAnsi="TimesNewRomanPSMT" w:cs="TimesNewRomanPSMT"/>
          <w:sz w:val="24"/>
          <w:szCs w:val="24"/>
        </w:rPr>
        <w:t xml:space="preserve">employees of the contractor and the contractor will pay all salaries and expenses of, and all federal, social security, unemployment taxes, and any other payroll or withholding taxes relating to such employees. The contractor will be considered, for all purposes, an independent contractor, and it will not, directly or indirectly, act as an agent, servant or employee of </w:t>
      </w:r>
      <w:r w:rsidR="007C038F">
        <w:rPr>
          <w:rFonts w:ascii="TimesNewRomanPSMT" w:hAnsi="TimesNewRomanPSMT" w:cs="TimesNewRomanPSMT"/>
          <w:sz w:val="24"/>
          <w:szCs w:val="24"/>
        </w:rPr>
        <w:t>Pedigree Technologies</w:t>
      </w:r>
      <w:r>
        <w:rPr>
          <w:rFonts w:ascii="TimesNewRomanPSMT" w:hAnsi="TimesNewRomanPSMT" w:cs="TimesNewRomanPSMT"/>
          <w:sz w:val="24"/>
          <w:szCs w:val="24"/>
        </w:rPr>
        <w:t xml:space="preserve">, or make any commitments or incur any liabilities on behalf of </w:t>
      </w:r>
      <w:r w:rsidR="00AD4558">
        <w:rPr>
          <w:rFonts w:ascii="TimesNewRomanPSMT" w:hAnsi="TimesNewRomanPSMT" w:cs="TimesNewRomanPSMT"/>
          <w:sz w:val="24"/>
          <w:szCs w:val="24"/>
        </w:rPr>
        <w:t xml:space="preserve">Pedigree Technologies </w:t>
      </w:r>
      <w:r>
        <w:rPr>
          <w:rFonts w:ascii="TimesNewRomanPSMT" w:hAnsi="TimesNewRomanPSMT" w:cs="TimesNewRomanPSMT"/>
          <w:sz w:val="24"/>
          <w:szCs w:val="24"/>
        </w:rPr>
        <w:t>without its prior written consent.</w:t>
      </w:r>
    </w:p>
    <w:p w:rsidR="007C038F" w:rsidRDefault="007C038F" w:rsidP="007B2DA3">
      <w:pPr>
        <w:autoSpaceDE w:val="0"/>
        <w:autoSpaceDN w:val="0"/>
        <w:adjustRightInd w:val="0"/>
        <w:spacing w:after="0" w:line="240" w:lineRule="auto"/>
        <w:rPr>
          <w:rFonts w:ascii="Symbol" w:hAnsi="Symbol" w:cs="Symbol"/>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Minority and Women-Owned Businesses</w:t>
      </w:r>
    </w:p>
    <w:p w:rsidR="007B2DA3" w:rsidRDefault="00AD4558" w:rsidP="007B2DA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Pedigree Technologies </w:t>
      </w:r>
      <w:r w:rsidR="007B2DA3">
        <w:rPr>
          <w:rFonts w:ascii="TimesNewRomanPSMT" w:hAnsi="TimesNewRomanPSMT" w:cs="TimesNewRomanPSMT"/>
          <w:sz w:val="24"/>
          <w:szCs w:val="24"/>
        </w:rPr>
        <w:t>has a desire to contract with a broad range of vendors with diverse</w:t>
      </w:r>
      <w:r w:rsidR="007C038F">
        <w:rPr>
          <w:rFonts w:ascii="TimesNewRomanPSMT" w:hAnsi="TimesNewRomanPSMT" w:cs="TimesNewRomanPSMT"/>
          <w:sz w:val="24"/>
          <w:szCs w:val="24"/>
        </w:rPr>
        <w:t xml:space="preserve"> </w:t>
      </w:r>
      <w:r w:rsidR="007B2DA3">
        <w:rPr>
          <w:rFonts w:ascii="TimesNewRomanPSMT" w:hAnsi="TimesNewRomanPSMT" w:cs="TimesNewRomanPSMT"/>
          <w:sz w:val="24"/>
          <w:szCs w:val="24"/>
        </w:rPr>
        <w:t>ownership. Please disclose in your response if you are a minority or woman-owned business enterprise.</w:t>
      </w:r>
    </w:p>
    <w:p w:rsidR="007C038F" w:rsidRDefault="007C038F" w:rsidP="007B2DA3">
      <w:pPr>
        <w:autoSpaceDE w:val="0"/>
        <w:autoSpaceDN w:val="0"/>
        <w:adjustRightInd w:val="0"/>
        <w:spacing w:after="0" w:line="240" w:lineRule="auto"/>
        <w:rPr>
          <w:rFonts w:ascii="Symbol" w:hAnsi="Symbol" w:cs="Symbol"/>
          <w:sz w:val="24"/>
          <w:szCs w:val="24"/>
        </w:rPr>
      </w:pPr>
    </w:p>
    <w:p w:rsidR="007B2DA3" w:rsidRDefault="007B2DA3" w:rsidP="007B2DA3">
      <w:pPr>
        <w:autoSpaceDE w:val="0"/>
        <w:autoSpaceDN w:val="0"/>
        <w:adjustRightInd w:val="0"/>
        <w:spacing w:after="0" w:line="240" w:lineRule="auto"/>
        <w:rPr>
          <w:rFonts w:ascii="TimesNewRomanPSMT" w:hAnsi="TimesNewRomanPSMT" w:cs="TimesNewRomanPSMT"/>
          <w:sz w:val="24"/>
          <w:szCs w:val="24"/>
        </w:rPr>
      </w:pPr>
      <w:r>
        <w:rPr>
          <w:rFonts w:ascii="Symbol" w:hAnsi="Symbol" w:cs="Symbol"/>
          <w:sz w:val="24"/>
          <w:szCs w:val="24"/>
        </w:rPr>
        <w:t></w:t>
      </w:r>
      <w:r>
        <w:rPr>
          <w:rFonts w:ascii="Symbol" w:hAnsi="Symbol" w:cs="Symbol"/>
          <w:sz w:val="24"/>
          <w:szCs w:val="24"/>
        </w:rPr>
        <w:t></w:t>
      </w:r>
      <w:r>
        <w:rPr>
          <w:rFonts w:ascii="TimesNewRomanPSMT" w:hAnsi="TimesNewRomanPSMT" w:cs="TimesNewRomanPSMT"/>
          <w:sz w:val="24"/>
          <w:szCs w:val="24"/>
        </w:rPr>
        <w:t>Local Preference</w:t>
      </w:r>
    </w:p>
    <w:p w:rsidR="00C83E03" w:rsidRDefault="007B2DA3" w:rsidP="007B2DA3">
      <w:pPr>
        <w:autoSpaceDE w:val="0"/>
        <w:autoSpaceDN w:val="0"/>
        <w:adjustRightInd w:val="0"/>
        <w:spacing w:after="0" w:line="240" w:lineRule="auto"/>
      </w:pPr>
      <w:r>
        <w:rPr>
          <w:rFonts w:ascii="TimesNewRomanPSMT" w:hAnsi="TimesNewRomanPSMT" w:cs="TimesNewRomanPSMT"/>
          <w:sz w:val="24"/>
          <w:szCs w:val="24"/>
        </w:rPr>
        <w:lastRenderedPageBreak/>
        <w:t xml:space="preserve">Additional consideration will be given to agencies based in </w:t>
      </w:r>
      <w:r w:rsidR="007C038F">
        <w:rPr>
          <w:rFonts w:ascii="TimesNewRomanPSMT" w:hAnsi="TimesNewRomanPSMT" w:cs="TimesNewRomanPSMT"/>
          <w:sz w:val="24"/>
          <w:szCs w:val="24"/>
        </w:rPr>
        <w:t>Fargo/Moorhead</w:t>
      </w:r>
      <w:r>
        <w:rPr>
          <w:rFonts w:ascii="TimesNewRomanPSMT" w:hAnsi="TimesNewRomanPSMT" w:cs="TimesNewRomanPSMT"/>
          <w:sz w:val="24"/>
          <w:szCs w:val="24"/>
        </w:rPr>
        <w:t xml:space="preserve"> or that have ties or partnerships with </w:t>
      </w:r>
      <w:r w:rsidR="007C038F">
        <w:rPr>
          <w:rFonts w:ascii="TimesNewRomanPSMT" w:hAnsi="TimesNewRomanPSMT" w:cs="TimesNewRomanPSMT"/>
          <w:sz w:val="24"/>
          <w:szCs w:val="24"/>
        </w:rPr>
        <w:t>Fargo/Moorhead</w:t>
      </w:r>
      <w:r>
        <w:rPr>
          <w:rFonts w:ascii="TimesNewRomanPSMT" w:hAnsi="TimesNewRomanPSMT" w:cs="TimesNewRomanPSMT"/>
          <w:sz w:val="24"/>
          <w:szCs w:val="24"/>
        </w:rPr>
        <w:t xml:space="preserve"> contractor resources.</w:t>
      </w:r>
    </w:p>
    <w:sectPr w:rsidR="00C83E03" w:rsidSect="00C83E0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NewPSMT">
    <w:panose1 w:val="00000000000000000000"/>
    <w:charset w:val="00"/>
    <w:family w:val="moder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90EDE"/>
    <w:multiLevelType w:val="hybridMultilevel"/>
    <w:tmpl w:val="23ACD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B97CE4"/>
    <w:multiLevelType w:val="hybridMultilevel"/>
    <w:tmpl w:val="F4C001AA"/>
    <w:lvl w:ilvl="0" w:tplc="45449D2A">
      <w:numFmt w:val="bullet"/>
      <w:lvlText w:val=""/>
      <w:lvlJc w:val="left"/>
      <w:pPr>
        <w:ind w:left="360" w:hanging="360"/>
      </w:pPr>
      <w:rPr>
        <w:rFonts w:ascii="Symbol" w:eastAsiaTheme="minorHAnsi" w:hAnsi="Symbol" w:cs="CourierNewPSMT" w:hint="default"/>
      </w:rPr>
    </w:lvl>
    <w:lvl w:ilvl="1" w:tplc="04090003">
      <w:start w:val="1"/>
      <w:numFmt w:val="bullet"/>
      <w:lvlText w:val="o"/>
      <w:lvlJc w:val="left"/>
      <w:pPr>
        <w:ind w:left="1080" w:hanging="360"/>
      </w:pPr>
      <w:rPr>
        <w:rFonts w:ascii="Courier New" w:hAnsi="Courier New" w:cs="Courier New" w:hint="default"/>
      </w:rPr>
    </w:lvl>
    <w:lvl w:ilvl="2" w:tplc="32403F26">
      <w:numFmt w:val="bullet"/>
      <w:lvlText w:val="-"/>
      <w:lvlJc w:val="left"/>
      <w:pPr>
        <w:ind w:left="1800" w:hanging="360"/>
      </w:pPr>
      <w:rPr>
        <w:rFonts w:ascii="ArialMT" w:eastAsiaTheme="minorHAnsi" w:hAnsi="ArialMT" w:cs="ArialMT"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B2DA3"/>
    <w:rsid w:val="002F54C2"/>
    <w:rsid w:val="004F65D5"/>
    <w:rsid w:val="00660B28"/>
    <w:rsid w:val="006A089E"/>
    <w:rsid w:val="007B2DA3"/>
    <w:rsid w:val="007C038F"/>
    <w:rsid w:val="008A3F3C"/>
    <w:rsid w:val="008B31CE"/>
    <w:rsid w:val="00933EE5"/>
    <w:rsid w:val="00A56257"/>
    <w:rsid w:val="00AD4558"/>
    <w:rsid w:val="00B760E6"/>
    <w:rsid w:val="00C83E03"/>
    <w:rsid w:val="00CD20AC"/>
    <w:rsid w:val="00CD569D"/>
    <w:rsid w:val="00F85A9D"/>
    <w:rsid w:val="00FA6E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E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2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DA3"/>
    <w:rPr>
      <w:rFonts w:ascii="Tahoma" w:hAnsi="Tahoma" w:cs="Tahoma"/>
      <w:sz w:val="16"/>
      <w:szCs w:val="16"/>
    </w:rPr>
  </w:style>
  <w:style w:type="paragraph" w:styleId="ListParagraph">
    <w:name w:val="List Paragraph"/>
    <w:basedOn w:val="Normal"/>
    <w:uiPriority w:val="34"/>
    <w:qFormat/>
    <w:rsid w:val="007C038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3439</TotalTime>
  <Pages>6</Pages>
  <Words>1532</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april.cox</dc:creator>
  <cp:keywords/>
  <dc:description/>
  <cp:lastModifiedBy>april.cox</cp:lastModifiedBy>
  <cp:revision>4</cp:revision>
  <cp:lastPrinted>2011-05-03T14:35:00Z</cp:lastPrinted>
  <dcterms:created xsi:type="dcterms:W3CDTF">2011-04-27T15:33:00Z</dcterms:created>
  <dcterms:modified xsi:type="dcterms:W3CDTF">2011-05-04T14:26:00Z</dcterms:modified>
</cp:coreProperties>
</file>