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2635"/>
        <w:gridCol w:w="8381"/>
      </w:tblGrid>
      <w:tr w:rsidR="00D92E7C" w:rsidRPr="000A3B4B" w:rsidTr="00A802DF">
        <w:trPr>
          <w:trHeight w:val="1070"/>
        </w:trPr>
        <w:tc>
          <w:tcPr>
            <w:tcW w:w="2635" w:type="dxa"/>
            <w:vAlign w:val="center"/>
          </w:tcPr>
          <w:p w:rsidR="00D92E7C" w:rsidRPr="000A3B4B" w:rsidRDefault="00D92E7C" w:rsidP="00A802DF">
            <w:pPr>
              <w:tabs>
                <w:tab w:val="right" w:pos="10800"/>
              </w:tabs>
              <w:jc w:val="center"/>
              <w:rPr>
                <w:b/>
                <w:sz w:val="36"/>
                <w:szCs w:val="36"/>
              </w:rPr>
            </w:pPr>
          </w:p>
          <w:p w:rsidR="00D92E7C" w:rsidRPr="000A3B4B" w:rsidRDefault="00CC7EE1" w:rsidP="00A802DF">
            <w:pPr>
              <w:tabs>
                <w:tab w:val="right" w:pos="10800"/>
              </w:tabs>
              <w:jc w:val="center"/>
              <w:rPr>
                <w:b/>
                <w:sz w:val="48"/>
                <w:szCs w:val="48"/>
              </w:rPr>
            </w:pPr>
            <w:r>
              <w:rPr>
                <w:noProof/>
                <w:sz w:val="36"/>
                <w:szCs w:val="36"/>
                <w:lang w:eastAsia="zh-TW"/>
              </w:rPr>
              <w:drawing>
                <wp:anchor distT="0" distB="0" distL="114300" distR="114300" simplePos="0" relativeHeight="251657728" behindDoc="1" locked="0" layoutInCell="1" allowOverlap="1">
                  <wp:simplePos x="0" y="0"/>
                  <wp:positionH relativeFrom="column">
                    <wp:posOffset>281940</wp:posOffset>
                  </wp:positionH>
                  <wp:positionV relativeFrom="paragraph">
                    <wp:posOffset>-236220</wp:posOffset>
                  </wp:positionV>
                  <wp:extent cx="686435" cy="683895"/>
                  <wp:effectExtent l="19050" t="0" r="0" b="0"/>
                  <wp:wrapTight wrapText="bothSides">
                    <wp:wrapPolygon edited="0">
                      <wp:start x="-599" y="0"/>
                      <wp:lineTo x="-599" y="21058"/>
                      <wp:lineTo x="21580" y="21058"/>
                      <wp:lineTo x="21580" y="0"/>
                      <wp:lineTo x="-599"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686435" cy="683895"/>
                          </a:xfrm>
                          <a:prstGeom prst="rect">
                            <a:avLst/>
                          </a:prstGeom>
                          <a:noFill/>
                          <a:ln w="9525">
                            <a:noFill/>
                            <a:miter lim="800000"/>
                            <a:headEnd/>
                            <a:tailEnd/>
                          </a:ln>
                        </pic:spPr>
                      </pic:pic>
                    </a:graphicData>
                  </a:graphic>
                </wp:anchor>
              </w:drawing>
            </w:r>
          </w:p>
        </w:tc>
        <w:tc>
          <w:tcPr>
            <w:tcW w:w="8381" w:type="dxa"/>
            <w:shd w:val="clear" w:color="auto" w:fill="CCCCCC"/>
            <w:vAlign w:val="center"/>
          </w:tcPr>
          <w:p w:rsidR="00D92E7C" w:rsidRPr="000A3B4B" w:rsidRDefault="00D92E7C" w:rsidP="00A802DF">
            <w:pPr>
              <w:tabs>
                <w:tab w:val="right" w:pos="10800"/>
              </w:tabs>
              <w:jc w:val="center"/>
              <w:rPr>
                <w:b/>
                <w:sz w:val="40"/>
                <w:szCs w:val="40"/>
              </w:rPr>
            </w:pPr>
            <w:r w:rsidRPr="000A3B4B">
              <w:rPr>
                <w:b/>
                <w:sz w:val="40"/>
                <w:szCs w:val="40"/>
              </w:rPr>
              <w:t xml:space="preserve">STATE OF </w:t>
            </w:r>
            <w:smartTag w:uri="urn:schemas-microsoft-com:office:smarttags" w:element="State">
              <w:smartTag w:uri="urn:schemas-microsoft-com:office:smarttags" w:element="place">
                <w:r w:rsidRPr="000A3B4B">
                  <w:rPr>
                    <w:b/>
                    <w:sz w:val="40"/>
                    <w:szCs w:val="40"/>
                  </w:rPr>
                  <w:t>MONTANA</w:t>
                </w:r>
              </w:smartTag>
            </w:smartTag>
          </w:p>
          <w:p w:rsidR="00D92E7C" w:rsidRPr="000A3B4B" w:rsidRDefault="00D92E7C" w:rsidP="00A802DF">
            <w:pPr>
              <w:tabs>
                <w:tab w:val="right" w:pos="10800"/>
              </w:tabs>
              <w:jc w:val="center"/>
              <w:rPr>
                <w:b/>
                <w:sz w:val="40"/>
                <w:szCs w:val="40"/>
              </w:rPr>
            </w:pPr>
            <w:r w:rsidRPr="000A3B4B">
              <w:rPr>
                <w:b/>
                <w:sz w:val="40"/>
                <w:szCs w:val="40"/>
              </w:rPr>
              <w:t>INVITATION FOR BID (IFB)</w:t>
            </w:r>
          </w:p>
          <w:p w:rsidR="00D92E7C" w:rsidRPr="000A3B4B" w:rsidRDefault="00D92E7C" w:rsidP="00A802DF">
            <w:pPr>
              <w:tabs>
                <w:tab w:val="right" w:pos="10800"/>
              </w:tabs>
              <w:jc w:val="center"/>
              <w:rPr>
                <w:b/>
                <w:sz w:val="28"/>
                <w:szCs w:val="28"/>
              </w:rPr>
            </w:pPr>
            <w:r w:rsidRPr="000A3B4B">
              <w:rPr>
                <w:b/>
                <w:sz w:val="28"/>
                <w:szCs w:val="28"/>
              </w:rPr>
              <w:t>(THIS IS NOT AN ORDER)</w:t>
            </w:r>
          </w:p>
        </w:tc>
      </w:tr>
    </w:tbl>
    <w:p w:rsidR="00D92E7C" w:rsidRPr="000A3B4B" w:rsidRDefault="00D92E7C" w:rsidP="00D92E7C">
      <w:pPr>
        <w:pStyle w:val="Header"/>
        <w:tabs>
          <w:tab w:val="clear" w:pos="4320"/>
          <w:tab w:val="clear" w:pos="8640"/>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2635"/>
        <w:gridCol w:w="2783"/>
        <w:gridCol w:w="5598"/>
      </w:tblGrid>
      <w:tr w:rsidR="00D92E7C" w:rsidRPr="000A3B4B" w:rsidTr="00A802DF">
        <w:trPr>
          <w:cantSplit/>
          <w:trHeight w:val="611"/>
        </w:trPr>
        <w:tc>
          <w:tcPr>
            <w:tcW w:w="2635" w:type="dxa"/>
          </w:tcPr>
          <w:p w:rsidR="00D92E7C" w:rsidRPr="000A3B4B" w:rsidRDefault="00D92E7C" w:rsidP="00A802DF">
            <w:pPr>
              <w:tabs>
                <w:tab w:val="right" w:pos="10800"/>
              </w:tabs>
              <w:rPr>
                <w:b/>
              </w:rPr>
            </w:pPr>
            <w:r w:rsidRPr="000A3B4B">
              <w:rPr>
                <w:b/>
              </w:rPr>
              <w:t>IFB Number:</w:t>
            </w:r>
          </w:p>
          <w:p w:rsidR="00D92E7C" w:rsidRPr="004A316E" w:rsidRDefault="004A316E" w:rsidP="00A802DF">
            <w:pPr>
              <w:rPr>
                <w:b/>
              </w:rPr>
            </w:pPr>
            <w:r w:rsidRPr="004A316E">
              <w:rPr>
                <w:b/>
              </w:rPr>
              <w:t>10-1918D</w:t>
            </w:r>
          </w:p>
        </w:tc>
        <w:tc>
          <w:tcPr>
            <w:tcW w:w="8381" w:type="dxa"/>
            <w:gridSpan w:val="2"/>
          </w:tcPr>
          <w:p w:rsidR="00D92E7C" w:rsidRPr="000A3B4B" w:rsidRDefault="00D92E7C" w:rsidP="00A802DF">
            <w:pPr>
              <w:rPr>
                <w:b/>
              </w:rPr>
            </w:pPr>
            <w:r w:rsidRPr="000A3B4B">
              <w:rPr>
                <w:b/>
              </w:rPr>
              <w:t>IFB Title:</w:t>
            </w:r>
          </w:p>
          <w:p w:rsidR="00D92E7C" w:rsidRPr="00CC629D" w:rsidRDefault="00D92E7C" w:rsidP="00A802DF">
            <w:pPr>
              <w:rPr>
                <w:b/>
              </w:rPr>
            </w:pPr>
            <w:r>
              <w:rPr>
                <w:b/>
              </w:rPr>
              <w:t>Firewall Traversal System for H.323 Video</w:t>
            </w:r>
          </w:p>
        </w:tc>
      </w:tr>
      <w:tr w:rsidR="00D92E7C" w:rsidRPr="000A3B4B" w:rsidTr="00A802DF">
        <w:trPr>
          <w:trHeight w:val="980"/>
        </w:trPr>
        <w:tc>
          <w:tcPr>
            <w:tcW w:w="5418" w:type="dxa"/>
            <w:gridSpan w:val="2"/>
            <w:vAlign w:val="center"/>
          </w:tcPr>
          <w:p w:rsidR="00D92E7C" w:rsidRPr="000A3B4B" w:rsidRDefault="00D92E7C" w:rsidP="00A802DF">
            <w:pPr>
              <w:tabs>
                <w:tab w:val="right" w:pos="10800"/>
              </w:tabs>
              <w:rPr>
                <w:b/>
              </w:rPr>
            </w:pPr>
            <w:r w:rsidRPr="000A3B4B">
              <w:rPr>
                <w:b/>
              </w:rPr>
              <w:t>IFB Due Date and Time:</w:t>
            </w:r>
          </w:p>
          <w:p w:rsidR="00AF0581" w:rsidRPr="004A316E" w:rsidRDefault="00AE03E6" w:rsidP="00AF0581">
            <w:pPr>
              <w:tabs>
                <w:tab w:val="right" w:pos="10800"/>
              </w:tabs>
              <w:jc w:val="center"/>
              <w:rPr>
                <w:b/>
                <w:bCs/>
              </w:rPr>
            </w:pPr>
            <w:r>
              <w:rPr>
                <w:b/>
                <w:bCs/>
              </w:rPr>
              <w:t>April 16</w:t>
            </w:r>
            <w:r w:rsidR="004A316E" w:rsidRPr="004A316E">
              <w:rPr>
                <w:b/>
                <w:bCs/>
              </w:rPr>
              <w:t>, 2010</w:t>
            </w:r>
          </w:p>
          <w:p w:rsidR="00D92E7C" w:rsidRPr="000A3B4B" w:rsidRDefault="004A316E" w:rsidP="00AF0581">
            <w:pPr>
              <w:tabs>
                <w:tab w:val="right" w:pos="10800"/>
              </w:tabs>
              <w:jc w:val="center"/>
              <w:rPr>
                <w:b/>
              </w:rPr>
            </w:pPr>
            <w:r w:rsidRPr="004A316E">
              <w:rPr>
                <w:b/>
                <w:bCs/>
              </w:rPr>
              <w:t>2:00</w:t>
            </w:r>
            <w:r w:rsidR="00AF0581" w:rsidRPr="00F774A9">
              <w:rPr>
                <w:bCs/>
                <w:color w:val="FF0000"/>
              </w:rPr>
              <w:t xml:space="preserve"> </w:t>
            </w:r>
            <w:r w:rsidR="00AF0581" w:rsidRPr="000A3B4B">
              <w:rPr>
                <w:b/>
                <w:bCs/>
              </w:rPr>
              <w:t>p.m., Local Time</w:t>
            </w:r>
          </w:p>
        </w:tc>
        <w:tc>
          <w:tcPr>
            <w:tcW w:w="5598" w:type="dxa"/>
            <w:vAlign w:val="center"/>
          </w:tcPr>
          <w:p w:rsidR="00D92E7C" w:rsidRPr="00583943" w:rsidRDefault="00D92E7C" w:rsidP="00C466F5">
            <w:pPr>
              <w:tabs>
                <w:tab w:val="right" w:pos="10800"/>
              </w:tabs>
              <w:rPr>
                <w:b/>
              </w:rPr>
            </w:pPr>
            <w:r w:rsidRPr="000A3B4B">
              <w:rPr>
                <w:b/>
              </w:rPr>
              <w:t xml:space="preserve">Number of Pages:  </w:t>
            </w:r>
            <w:r w:rsidR="00C466F5">
              <w:rPr>
                <w:b/>
              </w:rPr>
              <w:t>1</w:t>
            </w:r>
            <w:r w:rsidR="00960344">
              <w:rPr>
                <w:b/>
              </w:rPr>
              <w:t>2</w:t>
            </w:r>
          </w:p>
        </w:tc>
      </w:tr>
    </w:tbl>
    <w:p w:rsidR="00D92E7C" w:rsidRPr="000A3B4B" w:rsidRDefault="00D92E7C" w:rsidP="00D92E7C">
      <w:pPr>
        <w:jc w:val="center"/>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5508"/>
        <w:gridCol w:w="2527"/>
        <w:gridCol w:w="2981"/>
      </w:tblGrid>
      <w:tr w:rsidR="00D92E7C" w:rsidRPr="000A3B4B" w:rsidTr="00A802DF">
        <w:trPr>
          <w:cantSplit/>
          <w:trHeight w:val="179"/>
        </w:trPr>
        <w:tc>
          <w:tcPr>
            <w:tcW w:w="11016" w:type="dxa"/>
            <w:gridSpan w:val="3"/>
            <w:shd w:val="clear" w:color="auto" w:fill="D9D9D9"/>
            <w:vAlign w:val="center"/>
          </w:tcPr>
          <w:p w:rsidR="00D92E7C" w:rsidRPr="000A3B4B" w:rsidRDefault="00D92E7C" w:rsidP="00A802DF">
            <w:pPr>
              <w:pStyle w:val="Heading1"/>
              <w:spacing w:line="240" w:lineRule="auto"/>
            </w:pPr>
            <w:r w:rsidRPr="000A3B4B">
              <w:t>ISSUING AGENCY INFORMATION</w:t>
            </w:r>
          </w:p>
        </w:tc>
      </w:tr>
      <w:tr w:rsidR="00D92E7C" w:rsidRPr="000A3B4B" w:rsidTr="00A802DF">
        <w:trPr>
          <w:cantSplit/>
          <w:trHeight w:val="665"/>
        </w:trPr>
        <w:tc>
          <w:tcPr>
            <w:tcW w:w="8035" w:type="dxa"/>
            <w:gridSpan w:val="2"/>
          </w:tcPr>
          <w:p w:rsidR="00D92E7C" w:rsidRPr="000A3B4B" w:rsidRDefault="00D92E7C" w:rsidP="00A802DF">
            <w:pPr>
              <w:tabs>
                <w:tab w:val="right" w:pos="10800"/>
              </w:tabs>
              <w:rPr>
                <w:b/>
              </w:rPr>
            </w:pPr>
            <w:r w:rsidRPr="000A3B4B">
              <w:rPr>
                <w:b/>
              </w:rPr>
              <w:t>Procurement Officer:</w:t>
            </w:r>
          </w:p>
          <w:p w:rsidR="00D92E7C" w:rsidRPr="004A316E" w:rsidRDefault="004A316E" w:rsidP="00A802DF">
            <w:pPr>
              <w:tabs>
                <w:tab w:val="right" w:pos="10800"/>
              </w:tabs>
              <w:rPr>
                <w:b/>
              </w:rPr>
            </w:pPr>
            <w:r>
              <w:rPr>
                <w:b/>
              </w:rPr>
              <w:t>Devin Garrity</w:t>
            </w:r>
          </w:p>
        </w:tc>
        <w:tc>
          <w:tcPr>
            <w:tcW w:w="2981" w:type="dxa"/>
          </w:tcPr>
          <w:p w:rsidR="00D92E7C" w:rsidRPr="000A3B4B" w:rsidRDefault="00D92E7C" w:rsidP="00A802DF">
            <w:pPr>
              <w:tabs>
                <w:tab w:val="right" w:pos="10800"/>
              </w:tabs>
              <w:rPr>
                <w:b/>
              </w:rPr>
            </w:pPr>
            <w:r w:rsidRPr="000A3B4B">
              <w:rPr>
                <w:b/>
              </w:rPr>
              <w:t>Issue Date:</w:t>
            </w:r>
          </w:p>
          <w:p w:rsidR="00D92E7C" w:rsidRPr="00C466F5" w:rsidRDefault="00AE03E6" w:rsidP="00A802DF">
            <w:pPr>
              <w:tabs>
                <w:tab w:val="right" w:pos="10800"/>
              </w:tabs>
              <w:rPr>
                <w:b/>
                <w:sz w:val="22"/>
                <w:szCs w:val="22"/>
              </w:rPr>
            </w:pPr>
            <w:r w:rsidRPr="00FB005D">
              <w:rPr>
                <w:b/>
              </w:rPr>
              <w:t>4/06</w:t>
            </w:r>
            <w:r w:rsidR="00C466F5" w:rsidRPr="00FB005D">
              <w:rPr>
                <w:b/>
              </w:rPr>
              <w:t>/2010</w:t>
            </w:r>
          </w:p>
        </w:tc>
      </w:tr>
      <w:tr w:rsidR="00D92E7C" w:rsidRPr="000A3B4B" w:rsidTr="00A802DF">
        <w:trPr>
          <w:cantSplit/>
          <w:trHeight w:val="1791"/>
        </w:trPr>
        <w:tc>
          <w:tcPr>
            <w:tcW w:w="5508" w:type="dxa"/>
          </w:tcPr>
          <w:p w:rsidR="00A802DF" w:rsidRDefault="00A802DF" w:rsidP="00A802DF">
            <w:pPr>
              <w:tabs>
                <w:tab w:val="right" w:pos="10800"/>
              </w:tabs>
              <w:jc w:val="center"/>
              <w:rPr>
                <w:b/>
                <w:sz w:val="22"/>
                <w:szCs w:val="22"/>
              </w:rPr>
            </w:pPr>
          </w:p>
          <w:p w:rsidR="004A316E" w:rsidRPr="0004679D" w:rsidRDefault="004A316E" w:rsidP="004A316E">
            <w:pPr>
              <w:tabs>
                <w:tab w:val="right" w:pos="10800"/>
              </w:tabs>
              <w:jc w:val="center"/>
              <w:rPr>
                <w:b/>
                <w:sz w:val="22"/>
                <w:szCs w:val="22"/>
              </w:rPr>
            </w:pPr>
            <w:r w:rsidRPr="0004679D">
              <w:rPr>
                <w:b/>
                <w:sz w:val="22"/>
                <w:szCs w:val="22"/>
              </w:rPr>
              <w:t>State Procurement Bureau</w:t>
            </w:r>
          </w:p>
          <w:p w:rsidR="004A316E" w:rsidRPr="0004679D" w:rsidRDefault="004A316E" w:rsidP="004A316E">
            <w:pPr>
              <w:tabs>
                <w:tab w:val="right" w:pos="10800"/>
              </w:tabs>
              <w:jc w:val="center"/>
              <w:rPr>
                <w:b/>
                <w:sz w:val="22"/>
                <w:szCs w:val="22"/>
              </w:rPr>
            </w:pPr>
            <w:r w:rsidRPr="0004679D">
              <w:rPr>
                <w:b/>
                <w:sz w:val="22"/>
                <w:szCs w:val="22"/>
              </w:rPr>
              <w:t>General Services Division</w:t>
            </w:r>
          </w:p>
          <w:p w:rsidR="004A316E" w:rsidRPr="0004679D" w:rsidRDefault="004A316E" w:rsidP="004A316E">
            <w:pPr>
              <w:tabs>
                <w:tab w:val="right" w:pos="10800"/>
              </w:tabs>
              <w:jc w:val="center"/>
              <w:rPr>
                <w:b/>
                <w:sz w:val="22"/>
                <w:szCs w:val="22"/>
              </w:rPr>
            </w:pPr>
            <w:r w:rsidRPr="0004679D">
              <w:rPr>
                <w:b/>
                <w:sz w:val="22"/>
                <w:szCs w:val="22"/>
              </w:rPr>
              <w:t>Department of Administration</w:t>
            </w:r>
          </w:p>
          <w:p w:rsidR="004A316E" w:rsidRPr="0004679D" w:rsidRDefault="004A316E" w:rsidP="004A316E">
            <w:pPr>
              <w:tabs>
                <w:tab w:val="right" w:pos="10800"/>
              </w:tabs>
              <w:jc w:val="center"/>
              <w:rPr>
                <w:b/>
                <w:sz w:val="22"/>
                <w:szCs w:val="22"/>
              </w:rPr>
            </w:pPr>
            <w:r w:rsidRPr="0004679D">
              <w:rPr>
                <w:b/>
                <w:sz w:val="22"/>
                <w:szCs w:val="22"/>
              </w:rPr>
              <w:t xml:space="preserve">Room 165, </w:t>
            </w:r>
            <w:smartTag w:uri="urn:schemas-microsoft-com:office:smarttags" w:element="place">
              <w:smartTag w:uri="urn:schemas-microsoft-com:office:smarttags" w:element="PlaceName">
                <w:r w:rsidRPr="0004679D">
                  <w:rPr>
                    <w:b/>
                    <w:sz w:val="22"/>
                    <w:szCs w:val="22"/>
                  </w:rPr>
                  <w:t>Mitchell</w:t>
                </w:r>
              </w:smartTag>
              <w:r w:rsidRPr="0004679D">
                <w:rPr>
                  <w:b/>
                  <w:sz w:val="22"/>
                  <w:szCs w:val="22"/>
                </w:rPr>
                <w:t xml:space="preserve"> </w:t>
              </w:r>
              <w:smartTag w:uri="urn:schemas-microsoft-com:office:smarttags" w:element="PlaceName">
                <w:r w:rsidRPr="0004679D">
                  <w:rPr>
                    <w:b/>
                    <w:sz w:val="22"/>
                    <w:szCs w:val="22"/>
                  </w:rPr>
                  <w:t>Building</w:t>
                </w:r>
              </w:smartTag>
            </w:smartTag>
          </w:p>
          <w:p w:rsidR="004A316E" w:rsidRPr="0004679D" w:rsidRDefault="004A316E" w:rsidP="004A316E">
            <w:pPr>
              <w:tabs>
                <w:tab w:val="right" w:pos="10800"/>
              </w:tabs>
              <w:jc w:val="center"/>
              <w:rPr>
                <w:b/>
                <w:sz w:val="22"/>
                <w:szCs w:val="22"/>
              </w:rPr>
            </w:pPr>
            <w:smartTag w:uri="urn:schemas-microsoft-com:office:smarttags" w:element="Street">
              <w:smartTag w:uri="urn:schemas-microsoft-com:office:smarttags" w:element="address">
                <w:r w:rsidRPr="0004679D">
                  <w:rPr>
                    <w:b/>
                    <w:sz w:val="22"/>
                    <w:szCs w:val="22"/>
                  </w:rPr>
                  <w:t>125 North Roberts Street</w:t>
                </w:r>
              </w:smartTag>
            </w:smartTag>
          </w:p>
          <w:p w:rsidR="004A316E" w:rsidRPr="0004679D" w:rsidRDefault="004A316E" w:rsidP="004A316E">
            <w:pPr>
              <w:tabs>
                <w:tab w:val="right" w:pos="10800"/>
              </w:tabs>
              <w:jc w:val="center"/>
              <w:rPr>
                <w:b/>
                <w:sz w:val="22"/>
                <w:szCs w:val="22"/>
              </w:rPr>
            </w:pPr>
            <w:smartTag w:uri="urn:schemas-microsoft-com:office:smarttags" w:element="address">
              <w:smartTag w:uri="urn:schemas-microsoft-com:office:smarttags" w:element="Street">
                <w:r w:rsidRPr="0004679D">
                  <w:rPr>
                    <w:b/>
                    <w:sz w:val="22"/>
                    <w:szCs w:val="22"/>
                  </w:rPr>
                  <w:t>P.O. Box</w:t>
                </w:r>
              </w:smartTag>
              <w:r w:rsidRPr="0004679D">
                <w:rPr>
                  <w:b/>
                  <w:sz w:val="22"/>
                  <w:szCs w:val="22"/>
                </w:rPr>
                <w:t xml:space="preserve"> 200135</w:t>
              </w:r>
            </w:smartTag>
          </w:p>
          <w:p w:rsidR="00D92E7C" w:rsidRPr="004A316E" w:rsidRDefault="004A316E" w:rsidP="004A316E">
            <w:pPr>
              <w:tabs>
                <w:tab w:val="right" w:pos="10800"/>
              </w:tabs>
              <w:jc w:val="center"/>
              <w:rPr>
                <w:b/>
                <w:sz w:val="22"/>
                <w:szCs w:val="22"/>
              </w:rPr>
            </w:pPr>
            <w:smartTag w:uri="urn:schemas-microsoft-com:office:smarttags" w:element="place">
              <w:smartTag w:uri="urn:schemas-microsoft-com:office:smarttags" w:element="City">
                <w:r w:rsidRPr="0004679D">
                  <w:rPr>
                    <w:b/>
                    <w:sz w:val="22"/>
                    <w:szCs w:val="22"/>
                  </w:rPr>
                  <w:t>Helena</w:t>
                </w:r>
              </w:smartTag>
              <w:r w:rsidRPr="0004679D">
                <w:rPr>
                  <w:b/>
                  <w:sz w:val="22"/>
                  <w:szCs w:val="22"/>
                </w:rPr>
                <w:t xml:space="preserve">, </w:t>
              </w:r>
              <w:smartTag w:uri="urn:schemas-microsoft-com:office:smarttags" w:element="State">
                <w:r w:rsidRPr="0004679D">
                  <w:rPr>
                    <w:b/>
                    <w:sz w:val="22"/>
                    <w:szCs w:val="22"/>
                  </w:rPr>
                  <w:t>MT</w:t>
                </w:r>
              </w:smartTag>
              <w:r w:rsidRPr="0004679D">
                <w:rPr>
                  <w:b/>
                  <w:sz w:val="22"/>
                  <w:szCs w:val="22"/>
                </w:rPr>
                <w:t xml:space="preserve"> </w:t>
              </w:r>
              <w:smartTag w:uri="urn:schemas-microsoft-com:office:smarttags" w:element="PostalCode">
                <w:r w:rsidRPr="0004679D">
                  <w:rPr>
                    <w:b/>
                    <w:sz w:val="22"/>
                    <w:szCs w:val="22"/>
                  </w:rPr>
                  <w:t>59620-0135</w:t>
                </w:r>
              </w:smartTag>
            </w:smartTag>
          </w:p>
        </w:tc>
        <w:tc>
          <w:tcPr>
            <w:tcW w:w="5508" w:type="dxa"/>
            <w:gridSpan w:val="2"/>
          </w:tcPr>
          <w:p w:rsidR="00D92E7C" w:rsidRPr="000A3B4B" w:rsidRDefault="00D92E7C" w:rsidP="00A802DF">
            <w:pPr>
              <w:tabs>
                <w:tab w:val="right" w:pos="10800"/>
              </w:tabs>
              <w:jc w:val="center"/>
              <w:rPr>
                <w:b/>
                <w:sz w:val="22"/>
              </w:rPr>
            </w:pPr>
          </w:p>
          <w:p w:rsidR="00D92E7C" w:rsidRPr="000A3B4B" w:rsidRDefault="00D92E7C" w:rsidP="00A802DF">
            <w:pPr>
              <w:tabs>
                <w:tab w:val="right" w:pos="10800"/>
              </w:tabs>
              <w:jc w:val="center"/>
              <w:rPr>
                <w:b/>
                <w:sz w:val="22"/>
              </w:rPr>
            </w:pPr>
          </w:p>
          <w:p w:rsidR="00AF0581" w:rsidRPr="004A316E" w:rsidRDefault="00AF0581" w:rsidP="00AF0581">
            <w:pPr>
              <w:tabs>
                <w:tab w:val="right" w:pos="10800"/>
              </w:tabs>
              <w:jc w:val="center"/>
              <w:rPr>
                <w:b/>
                <w:sz w:val="22"/>
                <w:szCs w:val="22"/>
              </w:rPr>
            </w:pPr>
            <w:r w:rsidRPr="000A3B4B">
              <w:rPr>
                <w:b/>
                <w:sz w:val="22"/>
              </w:rPr>
              <w:t xml:space="preserve">Phone: (406) </w:t>
            </w:r>
            <w:r w:rsidR="004A316E">
              <w:rPr>
                <w:b/>
                <w:sz w:val="22"/>
                <w:szCs w:val="22"/>
              </w:rPr>
              <w:t>444-3366</w:t>
            </w:r>
          </w:p>
          <w:p w:rsidR="00AF0581" w:rsidRPr="004A316E" w:rsidRDefault="00AF0581" w:rsidP="00AF0581">
            <w:pPr>
              <w:tabs>
                <w:tab w:val="right" w:pos="10800"/>
              </w:tabs>
              <w:jc w:val="center"/>
              <w:rPr>
                <w:b/>
                <w:sz w:val="22"/>
                <w:szCs w:val="22"/>
              </w:rPr>
            </w:pPr>
            <w:r w:rsidRPr="00F774A9">
              <w:rPr>
                <w:b/>
                <w:sz w:val="22"/>
                <w:szCs w:val="22"/>
              </w:rPr>
              <w:t xml:space="preserve">Fax: (406) </w:t>
            </w:r>
            <w:r w:rsidR="004A316E">
              <w:rPr>
                <w:b/>
                <w:sz w:val="22"/>
                <w:szCs w:val="22"/>
              </w:rPr>
              <w:t>444-2529</w:t>
            </w:r>
          </w:p>
          <w:p w:rsidR="00AF0581" w:rsidRPr="000A3B4B" w:rsidRDefault="00AF0581" w:rsidP="00AF0581">
            <w:pPr>
              <w:tabs>
                <w:tab w:val="right" w:pos="10800"/>
              </w:tabs>
              <w:jc w:val="center"/>
              <w:rPr>
                <w:b/>
                <w:sz w:val="22"/>
              </w:rPr>
            </w:pPr>
            <w:r w:rsidRPr="000A3B4B">
              <w:rPr>
                <w:b/>
                <w:sz w:val="22"/>
              </w:rPr>
              <w:t>TTY Users, Dial 711</w:t>
            </w:r>
          </w:p>
          <w:p w:rsidR="00AF0581" w:rsidRPr="000A3B4B" w:rsidRDefault="00AF0581" w:rsidP="00AF0581">
            <w:pPr>
              <w:tabs>
                <w:tab w:val="right" w:pos="10800"/>
              </w:tabs>
              <w:jc w:val="center"/>
              <w:rPr>
                <w:b/>
                <w:sz w:val="22"/>
              </w:rPr>
            </w:pPr>
          </w:p>
          <w:p w:rsidR="00D92E7C" w:rsidRPr="00AD4675" w:rsidRDefault="00AF0581" w:rsidP="00AF0581">
            <w:pPr>
              <w:tabs>
                <w:tab w:val="right" w:pos="10800"/>
              </w:tabs>
              <w:jc w:val="center"/>
              <w:rPr>
                <w:b/>
                <w:sz w:val="22"/>
                <w:szCs w:val="22"/>
              </w:rPr>
            </w:pPr>
            <w:r>
              <w:rPr>
                <w:b/>
                <w:sz w:val="22"/>
              </w:rPr>
              <w:t xml:space="preserve">Website: </w:t>
            </w:r>
            <w:hyperlink r:id="rId9" w:history="1">
              <w:r w:rsidRPr="00D77FAF">
                <w:rPr>
                  <w:rStyle w:val="Hyperlink"/>
                  <w:b/>
                </w:rPr>
                <w:t>http://vendor.mt.gov/</w:t>
              </w:r>
            </w:hyperlink>
          </w:p>
        </w:tc>
      </w:tr>
    </w:tbl>
    <w:p w:rsidR="00D92E7C" w:rsidRPr="000A3B4B" w:rsidRDefault="00D92E7C" w:rsidP="00D92E7C">
      <w:pPr>
        <w:rPr>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5515"/>
        <w:gridCol w:w="5501"/>
      </w:tblGrid>
      <w:tr w:rsidR="00D92E7C" w:rsidRPr="000A3B4B" w:rsidTr="00A802DF">
        <w:tc>
          <w:tcPr>
            <w:tcW w:w="11016" w:type="dxa"/>
            <w:gridSpan w:val="2"/>
            <w:tcBorders>
              <w:bottom w:val="single" w:sz="4" w:space="0" w:color="auto"/>
            </w:tcBorders>
            <w:shd w:val="clear" w:color="auto" w:fill="D9D9D9"/>
            <w:vAlign w:val="center"/>
          </w:tcPr>
          <w:p w:rsidR="00D92E7C" w:rsidRPr="000A3B4B" w:rsidRDefault="00D92E7C" w:rsidP="00A802DF">
            <w:pPr>
              <w:pStyle w:val="Heading1"/>
              <w:spacing w:line="240" w:lineRule="auto"/>
              <w:rPr>
                <w:bCs/>
              </w:rPr>
            </w:pPr>
            <w:r w:rsidRPr="000A3B4B">
              <w:rPr>
                <w:bCs/>
              </w:rPr>
              <w:t>INSTRUCTIONS TO BIDDERS</w:t>
            </w:r>
          </w:p>
        </w:tc>
      </w:tr>
      <w:tr w:rsidR="00D92E7C" w:rsidRPr="000A3B4B" w:rsidTr="00A802DF">
        <w:trPr>
          <w:cantSplit/>
          <w:trHeight w:val="413"/>
        </w:trPr>
        <w:tc>
          <w:tcPr>
            <w:tcW w:w="5515" w:type="dxa"/>
            <w:vMerge w:val="restart"/>
            <w:vAlign w:val="center"/>
          </w:tcPr>
          <w:p w:rsidR="00D92E7C" w:rsidRPr="000A3B4B" w:rsidRDefault="00D92E7C" w:rsidP="00A802DF">
            <w:pPr>
              <w:tabs>
                <w:tab w:val="right" w:pos="10800"/>
              </w:tabs>
              <w:jc w:val="center"/>
              <w:rPr>
                <w:b/>
              </w:rPr>
            </w:pPr>
            <w:r w:rsidRPr="000A3B4B">
              <w:rPr>
                <w:b/>
              </w:rPr>
              <w:t>COMPLETE THE INFORMATION BELOW AND RETURN THIS PAGE WITH YOUR BID AND ANY REQUIRED DOCUMENTS TO THE ADDRESS LISTED ABOVE UNDER "ISSUING AGENCY INFORMATION."</w:t>
            </w:r>
          </w:p>
        </w:tc>
        <w:tc>
          <w:tcPr>
            <w:tcW w:w="5501" w:type="dxa"/>
            <w:vAlign w:val="center"/>
          </w:tcPr>
          <w:p w:rsidR="00D92E7C" w:rsidRPr="000A3B4B" w:rsidRDefault="00D92E7C" w:rsidP="00A802DF">
            <w:pPr>
              <w:tabs>
                <w:tab w:val="right" w:pos="10800"/>
              </w:tabs>
              <w:rPr>
                <w:b/>
              </w:rPr>
            </w:pPr>
            <w:r w:rsidRPr="000A3B4B">
              <w:rPr>
                <w:b/>
              </w:rPr>
              <w:t>Mark Face of Envelope/Package:</w:t>
            </w:r>
          </w:p>
          <w:p w:rsidR="00D92E7C" w:rsidRPr="000A3B4B" w:rsidRDefault="00D92E7C" w:rsidP="00A802DF">
            <w:pPr>
              <w:tabs>
                <w:tab w:val="right" w:pos="10800"/>
              </w:tabs>
              <w:rPr>
                <w:b/>
              </w:rPr>
            </w:pPr>
            <w:r w:rsidRPr="000A3B4B">
              <w:rPr>
                <w:b/>
              </w:rPr>
              <w:tab/>
            </w:r>
            <w:r w:rsidRPr="000A3B4B">
              <w:rPr>
                <w:b/>
              </w:rPr>
              <w:tab/>
            </w:r>
            <w:r w:rsidRPr="000A3B4B">
              <w:rPr>
                <w:b/>
              </w:rPr>
              <w:tab/>
            </w:r>
          </w:p>
          <w:p w:rsidR="00AF0581" w:rsidRPr="004A316E" w:rsidRDefault="00AF0581" w:rsidP="00AF0581">
            <w:pPr>
              <w:tabs>
                <w:tab w:val="right" w:pos="10800"/>
              </w:tabs>
              <w:rPr>
                <w:b/>
                <w:sz w:val="22"/>
                <w:szCs w:val="22"/>
              </w:rPr>
            </w:pPr>
            <w:r w:rsidRPr="000A3B4B">
              <w:rPr>
                <w:b/>
              </w:rPr>
              <w:t xml:space="preserve">IFB Number:    </w:t>
            </w:r>
            <w:r w:rsidR="004A316E">
              <w:rPr>
                <w:b/>
              </w:rPr>
              <w:t>10-1918D</w:t>
            </w:r>
          </w:p>
          <w:p w:rsidR="00D92E7C" w:rsidRPr="000A3B4B" w:rsidRDefault="00AF0581" w:rsidP="00AF0581">
            <w:pPr>
              <w:tabs>
                <w:tab w:val="right" w:pos="10800"/>
              </w:tabs>
              <w:rPr>
                <w:b/>
              </w:rPr>
            </w:pPr>
            <w:r w:rsidRPr="000A3B4B">
              <w:rPr>
                <w:b/>
              </w:rPr>
              <w:t xml:space="preserve">IFB Due Date:  </w:t>
            </w:r>
            <w:r w:rsidR="00AE03E6">
              <w:rPr>
                <w:b/>
              </w:rPr>
              <w:t>4/16</w:t>
            </w:r>
            <w:r w:rsidR="004A316E">
              <w:rPr>
                <w:b/>
              </w:rPr>
              <w:t>/2010</w:t>
            </w:r>
            <w:r w:rsidR="00D92E7C" w:rsidRPr="000A3B4B">
              <w:rPr>
                <w:b/>
              </w:rPr>
              <w:tab/>
            </w:r>
            <w:r w:rsidR="00D92E7C" w:rsidRPr="000A3B4B">
              <w:rPr>
                <w:b/>
              </w:rPr>
              <w:tab/>
            </w:r>
            <w:r w:rsidR="00D92E7C" w:rsidRPr="000A3B4B">
              <w:rPr>
                <w:b/>
              </w:rPr>
              <w:tab/>
            </w:r>
          </w:p>
          <w:p w:rsidR="00D92E7C" w:rsidRPr="000A3B4B" w:rsidRDefault="00D92E7C" w:rsidP="00A802DF">
            <w:pPr>
              <w:tabs>
                <w:tab w:val="right" w:pos="10800"/>
              </w:tabs>
            </w:pPr>
          </w:p>
        </w:tc>
      </w:tr>
      <w:tr w:rsidR="00D92E7C" w:rsidRPr="000A3B4B" w:rsidTr="00A802DF">
        <w:trPr>
          <w:cantSplit/>
          <w:trHeight w:val="944"/>
        </w:trPr>
        <w:tc>
          <w:tcPr>
            <w:tcW w:w="5515" w:type="dxa"/>
            <w:vMerge/>
            <w:tcBorders>
              <w:bottom w:val="single" w:sz="4" w:space="0" w:color="auto"/>
            </w:tcBorders>
          </w:tcPr>
          <w:p w:rsidR="00D92E7C" w:rsidRPr="000A3B4B" w:rsidRDefault="00D92E7C" w:rsidP="00A802DF">
            <w:pPr>
              <w:tabs>
                <w:tab w:val="right" w:pos="10800"/>
              </w:tabs>
              <w:rPr>
                <w:b/>
              </w:rPr>
            </w:pPr>
          </w:p>
        </w:tc>
        <w:tc>
          <w:tcPr>
            <w:tcW w:w="5501" w:type="dxa"/>
            <w:tcBorders>
              <w:bottom w:val="single" w:sz="4" w:space="0" w:color="auto"/>
            </w:tcBorders>
          </w:tcPr>
          <w:p w:rsidR="00D92E7C" w:rsidRPr="000A3B4B" w:rsidRDefault="00D92E7C" w:rsidP="00A802DF">
            <w:pPr>
              <w:tabs>
                <w:tab w:val="right" w:pos="10800"/>
              </w:tabs>
              <w:rPr>
                <w:b/>
              </w:rPr>
            </w:pPr>
            <w:r w:rsidRPr="000A3B4B">
              <w:rPr>
                <w:b/>
              </w:rPr>
              <w:t>Special Instructions:</w:t>
            </w:r>
          </w:p>
          <w:p w:rsidR="00D92E7C" w:rsidRPr="000A3B4B" w:rsidRDefault="00D92E7C" w:rsidP="00A802DF">
            <w:pPr>
              <w:tabs>
                <w:tab w:val="right" w:pos="10800"/>
              </w:tabs>
              <w:rPr>
                <w:b/>
              </w:rPr>
            </w:pPr>
          </w:p>
        </w:tc>
      </w:tr>
    </w:tbl>
    <w:p w:rsidR="00D92E7C" w:rsidRPr="000A3B4B" w:rsidRDefault="00D92E7C" w:rsidP="00D92E7C">
      <w:pPr>
        <w:pStyle w:val="Title"/>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08"/>
        <w:gridCol w:w="5508"/>
      </w:tblGrid>
      <w:tr w:rsidR="00D92E7C" w:rsidRPr="000A3B4B" w:rsidTr="00A802DF">
        <w:tc>
          <w:tcPr>
            <w:tcW w:w="11016" w:type="dxa"/>
            <w:gridSpan w:val="2"/>
            <w:tcBorders>
              <w:bottom w:val="single" w:sz="4" w:space="0" w:color="auto"/>
            </w:tcBorders>
            <w:shd w:val="clear" w:color="auto" w:fill="CCCCCC"/>
          </w:tcPr>
          <w:p w:rsidR="00D92E7C" w:rsidRPr="000A3B4B" w:rsidRDefault="00D92E7C" w:rsidP="00A802DF">
            <w:pPr>
              <w:pStyle w:val="Heading1"/>
              <w:spacing w:line="240" w:lineRule="auto"/>
              <w:rPr>
                <w:bCs/>
              </w:rPr>
            </w:pPr>
            <w:r w:rsidRPr="000A3B4B">
              <w:rPr>
                <w:bCs/>
              </w:rPr>
              <w:t>BIDDERS MUST COMPLETE THE FOLLOWING</w:t>
            </w:r>
          </w:p>
        </w:tc>
      </w:tr>
      <w:tr w:rsidR="00D92E7C" w:rsidRPr="000A3B4B" w:rsidTr="00A802DF">
        <w:trPr>
          <w:trHeight w:val="395"/>
        </w:trPr>
        <w:tc>
          <w:tcPr>
            <w:tcW w:w="5508" w:type="dxa"/>
            <w:vAlign w:val="center"/>
          </w:tcPr>
          <w:p w:rsidR="00D92E7C" w:rsidRPr="000A3B4B" w:rsidRDefault="00D92E7C" w:rsidP="00A802DF">
            <w:pPr>
              <w:pStyle w:val="Title"/>
              <w:jc w:val="left"/>
            </w:pPr>
            <w:r w:rsidRPr="000A3B4B">
              <w:rPr>
                <w:bCs/>
              </w:rPr>
              <w:t>Payment Terms:  Net 30 days</w:t>
            </w:r>
          </w:p>
        </w:tc>
        <w:tc>
          <w:tcPr>
            <w:tcW w:w="5508" w:type="dxa"/>
            <w:vAlign w:val="center"/>
          </w:tcPr>
          <w:p w:rsidR="00D92E7C" w:rsidRPr="000A3B4B" w:rsidRDefault="00D92E7C" w:rsidP="00A802DF">
            <w:pPr>
              <w:pStyle w:val="Title"/>
              <w:jc w:val="left"/>
            </w:pPr>
            <w:r w:rsidRPr="000A3B4B">
              <w:t>Delivery Date:</w:t>
            </w:r>
          </w:p>
        </w:tc>
      </w:tr>
      <w:tr w:rsidR="00D92E7C" w:rsidRPr="000A3B4B" w:rsidTr="00A802DF">
        <w:tc>
          <w:tcPr>
            <w:tcW w:w="5508" w:type="dxa"/>
          </w:tcPr>
          <w:p w:rsidR="00D92E7C" w:rsidRPr="000A3B4B" w:rsidRDefault="00D92E7C" w:rsidP="00A802DF">
            <w:pPr>
              <w:pStyle w:val="Title"/>
              <w:jc w:val="left"/>
            </w:pPr>
            <w:r w:rsidRPr="000A3B4B">
              <w:t>Bidder Name/Address:</w:t>
            </w:r>
          </w:p>
          <w:p w:rsidR="00D92E7C" w:rsidRPr="000A3B4B" w:rsidRDefault="00D92E7C" w:rsidP="00A802DF">
            <w:pPr>
              <w:pStyle w:val="Title"/>
              <w:jc w:val="left"/>
            </w:pPr>
          </w:p>
          <w:p w:rsidR="00D92E7C" w:rsidRPr="000A3B4B" w:rsidRDefault="00D92E7C" w:rsidP="00A802DF">
            <w:pPr>
              <w:pStyle w:val="Title"/>
              <w:jc w:val="left"/>
            </w:pPr>
          </w:p>
        </w:tc>
        <w:tc>
          <w:tcPr>
            <w:tcW w:w="5508" w:type="dxa"/>
          </w:tcPr>
          <w:p w:rsidR="00D92E7C" w:rsidRPr="000A3B4B" w:rsidRDefault="00D92E7C" w:rsidP="00A802DF">
            <w:pPr>
              <w:pStyle w:val="Title"/>
              <w:jc w:val="left"/>
            </w:pPr>
            <w:r w:rsidRPr="000A3B4B">
              <w:t>Authorized Bidder Signatory:</w:t>
            </w:r>
          </w:p>
          <w:p w:rsidR="00D92E7C" w:rsidRPr="000A3B4B" w:rsidRDefault="00D92E7C" w:rsidP="00A802DF">
            <w:pPr>
              <w:pStyle w:val="Title"/>
              <w:jc w:val="left"/>
            </w:pPr>
          </w:p>
          <w:p w:rsidR="00D92E7C" w:rsidRPr="000A3B4B" w:rsidRDefault="00D92E7C" w:rsidP="00A802DF">
            <w:pPr>
              <w:pStyle w:val="Title"/>
              <w:rPr>
                <w:sz w:val="16"/>
                <w:szCs w:val="16"/>
              </w:rPr>
            </w:pPr>
          </w:p>
          <w:p w:rsidR="00D92E7C" w:rsidRPr="000A3B4B" w:rsidRDefault="00D92E7C" w:rsidP="00A802DF">
            <w:pPr>
              <w:pStyle w:val="Title"/>
              <w:rPr>
                <w:sz w:val="16"/>
                <w:szCs w:val="16"/>
              </w:rPr>
            </w:pPr>
          </w:p>
          <w:p w:rsidR="00D92E7C" w:rsidRPr="000A3B4B" w:rsidRDefault="00D92E7C" w:rsidP="00A802DF">
            <w:pPr>
              <w:pStyle w:val="Title"/>
              <w:rPr>
                <w:sz w:val="16"/>
                <w:szCs w:val="16"/>
              </w:rPr>
            </w:pPr>
            <w:r w:rsidRPr="000A3B4B">
              <w:rPr>
                <w:sz w:val="16"/>
                <w:szCs w:val="16"/>
              </w:rPr>
              <w:t>(Please print name and sign in ink)</w:t>
            </w:r>
          </w:p>
        </w:tc>
      </w:tr>
      <w:tr w:rsidR="00D92E7C" w:rsidRPr="000A3B4B" w:rsidTr="00A802DF">
        <w:tc>
          <w:tcPr>
            <w:tcW w:w="5508" w:type="dxa"/>
          </w:tcPr>
          <w:p w:rsidR="00D92E7C" w:rsidRPr="000A3B4B" w:rsidRDefault="00D92E7C" w:rsidP="00A802DF">
            <w:pPr>
              <w:pStyle w:val="Title"/>
              <w:jc w:val="left"/>
            </w:pPr>
            <w:r w:rsidRPr="000A3B4B">
              <w:t>Bidder Phone Number:</w:t>
            </w:r>
          </w:p>
        </w:tc>
        <w:tc>
          <w:tcPr>
            <w:tcW w:w="5508" w:type="dxa"/>
          </w:tcPr>
          <w:p w:rsidR="00D92E7C" w:rsidRPr="000A3B4B" w:rsidRDefault="00D92E7C" w:rsidP="00A802DF">
            <w:pPr>
              <w:pStyle w:val="Title"/>
              <w:jc w:val="left"/>
            </w:pPr>
            <w:r w:rsidRPr="000A3B4B">
              <w:t>Bidder FAX Number:</w:t>
            </w:r>
          </w:p>
          <w:p w:rsidR="00D92E7C" w:rsidRPr="000A3B4B" w:rsidRDefault="00D92E7C" w:rsidP="00A802DF">
            <w:pPr>
              <w:pStyle w:val="Title"/>
              <w:jc w:val="left"/>
            </w:pPr>
          </w:p>
          <w:p w:rsidR="00D92E7C" w:rsidRPr="000A3B4B" w:rsidRDefault="00D92E7C" w:rsidP="00A802DF">
            <w:pPr>
              <w:pStyle w:val="Title"/>
              <w:jc w:val="left"/>
            </w:pPr>
          </w:p>
        </w:tc>
      </w:tr>
      <w:tr w:rsidR="00D92E7C" w:rsidRPr="000A3B4B" w:rsidTr="00A802DF">
        <w:trPr>
          <w:cantSplit/>
        </w:trPr>
        <w:tc>
          <w:tcPr>
            <w:tcW w:w="11016" w:type="dxa"/>
            <w:gridSpan w:val="2"/>
          </w:tcPr>
          <w:p w:rsidR="00D92E7C" w:rsidRPr="000A3B4B" w:rsidRDefault="00D92E7C" w:rsidP="00A802DF">
            <w:pPr>
              <w:pStyle w:val="Title"/>
              <w:jc w:val="left"/>
            </w:pPr>
            <w:r w:rsidRPr="000A3B4B">
              <w:t>Bidder E-mail Address:</w:t>
            </w:r>
          </w:p>
          <w:p w:rsidR="00D92E7C" w:rsidRPr="000A3B4B" w:rsidRDefault="00D92E7C" w:rsidP="00A802DF">
            <w:pPr>
              <w:pStyle w:val="Title"/>
              <w:jc w:val="left"/>
            </w:pPr>
          </w:p>
          <w:p w:rsidR="00D92E7C" w:rsidRPr="000A3B4B" w:rsidRDefault="00D92E7C" w:rsidP="00A802DF">
            <w:pPr>
              <w:pStyle w:val="Title"/>
              <w:jc w:val="left"/>
            </w:pPr>
          </w:p>
        </w:tc>
      </w:tr>
      <w:tr w:rsidR="00D92E7C" w:rsidRPr="000A3B4B" w:rsidTr="00A802DF">
        <w:tc>
          <w:tcPr>
            <w:tcW w:w="11016" w:type="dxa"/>
            <w:gridSpan w:val="2"/>
            <w:shd w:val="clear" w:color="auto" w:fill="CCCCCC"/>
          </w:tcPr>
          <w:p w:rsidR="00D92E7C" w:rsidRPr="000A3B4B" w:rsidRDefault="00D92E7C" w:rsidP="00A802DF">
            <w:pPr>
              <w:pStyle w:val="Title"/>
            </w:pPr>
            <w:r w:rsidRPr="000A3B4B">
              <w:t>IMPORTANT:  SEE STANDARD TERMS AND CONDITIONS</w:t>
            </w:r>
          </w:p>
        </w:tc>
      </w:tr>
    </w:tbl>
    <w:p w:rsidR="00D92E7C" w:rsidRPr="000A3B4B" w:rsidRDefault="00D92E7C" w:rsidP="00D92E7C">
      <w:pPr>
        <w:pStyle w:val="Title"/>
        <w:jc w:val="left"/>
        <w:sectPr w:rsidR="00D92E7C" w:rsidRPr="000A3B4B">
          <w:headerReference w:type="default" r:id="rId10"/>
          <w:footerReference w:type="default" r:id="rId11"/>
          <w:headerReference w:type="first" r:id="rId12"/>
          <w:footerReference w:type="first" r:id="rId13"/>
          <w:pgSz w:w="12240" w:h="15840" w:code="1"/>
          <w:pgMar w:top="720" w:right="720" w:bottom="720" w:left="720" w:header="720" w:footer="432" w:gutter="0"/>
          <w:cols w:space="720"/>
          <w:titlePg/>
          <w:docGrid w:linePitch="360"/>
        </w:sectPr>
      </w:pPr>
    </w:p>
    <w:p w:rsidR="00D568DE" w:rsidRDefault="00D568DE" w:rsidP="00302BF7"/>
    <w:p w:rsidR="00D640E7" w:rsidRDefault="00D640E7" w:rsidP="00D640E7">
      <w:pPr>
        <w:pStyle w:val="Title"/>
        <w:rPr>
          <w:sz w:val="28"/>
          <w:szCs w:val="28"/>
        </w:rPr>
      </w:pPr>
      <w:bookmarkStart w:id="0" w:name="OLE_LINK1"/>
      <w:r>
        <w:rPr>
          <w:sz w:val="32"/>
        </w:rPr>
        <w:t>Standard Terms and Conditions</w:t>
      </w:r>
    </w:p>
    <w:p w:rsidR="00D640E7" w:rsidRDefault="00D640E7" w:rsidP="00D640E7">
      <w:pPr>
        <w:jc w:val="both"/>
        <w:rPr>
          <w:b/>
        </w:rPr>
      </w:pPr>
    </w:p>
    <w:p w:rsidR="00D640E7" w:rsidRDefault="00D640E7" w:rsidP="00D640E7">
      <w:pPr>
        <w:pBdr>
          <w:top w:val="single" w:sz="4" w:space="1" w:color="auto"/>
          <w:left w:val="single" w:sz="4" w:space="4" w:color="auto"/>
          <w:bottom w:val="single" w:sz="4" w:space="1" w:color="auto"/>
          <w:right w:val="single" w:sz="4" w:space="4" w:color="auto"/>
        </w:pBdr>
        <w:shd w:val="clear" w:color="auto" w:fill="CCCCCC"/>
        <w:rPr>
          <w:b/>
        </w:rPr>
      </w:pPr>
      <w:r>
        <w:rPr>
          <w:b/>
        </w:rPr>
        <w:t xml:space="preserve">By submitting a response to this invitation for bid, request for proposal, limited solicitation, or acceptance of a contract, the vendor agrees to acceptance of the following Standard Terms and Conditions and any other provisions that are specific to this solicitation or contract. </w:t>
      </w:r>
    </w:p>
    <w:p w:rsidR="00D640E7" w:rsidRDefault="00D640E7" w:rsidP="00D640E7">
      <w:pPr>
        <w:autoSpaceDE w:val="0"/>
        <w:autoSpaceDN w:val="0"/>
        <w:adjustRightInd w:val="0"/>
      </w:pPr>
    </w:p>
    <w:p w:rsidR="00D640E7" w:rsidRDefault="00D640E7" w:rsidP="00D640E7">
      <w:pPr>
        <w:rPr>
          <w:sz w:val="22"/>
        </w:rPr>
      </w:pPr>
      <w:r>
        <w:rPr>
          <w:b/>
          <w:sz w:val="22"/>
        </w:rPr>
        <w:t xml:space="preserve">ACCEPTANCE/REJECTION OF BIDS, PROPOSALS, OR LIMITED SOLICITATION RESPONSES: </w:t>
      </w:r>
      <w:r>
        <w:rPr>
          <w:sz w:val="22"/>
        </w:rPr>
        <w:t>The State reserves the right to accept or reject any or all bids, proposals, or limited solicitation responses, wholly or in part, and to make awards in any manner deemed in the best interest of the State. Bids, proposals, and limited solicitation responses will be firm for 30 days, unless stated otherwise in the text of the invitation for bid, request for proposal, or limited solicitation.</w:t>
      </w:r>
    </w:p>
    <w:p w:rsidR="00D640E7" w:rsidRDefault="00D640E7" w:rsidP="00D640E7">
      <w:pPr>
        <w:rPr>
          <w:b/>
          <w:sz w:val="22"/>
        </w:rPr>
      </w:pPr>
    </w:p>
    <w:p w:rsidR="00D640E7" w:rsidRDefault="00D640E7" w:rsidP="00D640E7">
      <w:pPr>
        <w:rPr>
          <w:sz w:val="22"/>
        </w:rPr>
      </w:pPr>
      <w:r>
        <w:rPr>
          <w:b/>
          <w:sz w:val="22"/>
        </w:rPr>
        <w:t xml:space="preserve">ACCESS AND RETENTION OF RECORDS: </w:t>
      </w:r>
      <w:r>
        <w:rPr>
          <w:sz w:val="22"/>
        </w:rPr>
        <w:t>The contractor agrees to provide the department, Legislative Auditor, or their authorized agents, access to any records necessary to determine contract compliance. (Section 18-1-118, MCA). The contractor agrees to create and retain records supporting the services rendered or supplies delivered for a period of three years after either the completion date of the contract or the conclusion of any claim, litigation, or exception relating to the contract taken by the State of Montana or third party.</w:t>
      </w:r>
    </w:p>
    <w:p w:rsidR="00D640E7" w:rsidRDefault="00D640E7" w:rsidP="00D640E7">
      <w:pPr>
        <w:rPr>
          <w:b/>
          <w:sz w:val="22"/>
          <w:szCs w:val="22"/>
          <w:highlight w:val="yellow"/>
        </w:rPr>
      </w:pPr>
    </w:p>
    <w:p w:rsidR="00D640E7" w:rsidRDefault="00D640E7" w:rsidP="00D640E7">
      <w:pPr>
        <w:rPr>
          <w:sz w:val="22"/>
          <w:szCs w:val="22"/>
        </w:rPr>
      </w:pPr>
      <w:r>
        <w:rPr>
          <w:b/>
          <w:sz w:val="22"/>
          <w:szCs w:val="22"/>
        </w:rPr>
        <w:t>ALTERATION OF SOLICITATION DOCUMENT:</w:t>
      </w:r>
      <w:r>
        <w:rPr>
          <w:sz w:val="22"/>
          <w:szCs w:val="22"/>
        </w:rPr>
        <w:t xml:space="preserve"> In the event of inconsistencies or contradictions between language contained in the State’s solicitation document and a vendor’s response, the language contained in the State’s original solicitation document will prevail. Intentional manipulation and/or alteration of solicitation document language will result in the vendor’s disqualification and possible debarment.</w:t>
      </w:r>
    </w:p>
    <w:p w:rsidR="00D640E7" w:rsidRPr="00006C79" w:rsidRDefault="00D640E7" w:rsidP="00D640E7">
      <w:pPr>
        <w:rPr>
          <w:b/>
          <w:sz w:val="22"/>
        </w:rPr>
      </w:pPr>
    </w:p>
    <w:p w:rsidR="00D640E7" w:rsidRPr="00006C79" w:rsidRDefault="00D640E7" w:rsidP="00D640E7">
      <w:pPr>
        <w:rPr>
          <w:sz w:val="22"/>
          <w:szCs w:val="22"/>
        </w:rPr>
      </w:pPr>
      <w:r w:rsidRPr="00006C79">
        <w:rPr>
          <w:b/>
          <w:sz w:val="22"/>
          <w:szCs w:val="22"/>
        </w:rPr>
        <w:t>AMERICAN RECOVERY AND REINVESTMENT ACT:</w:t>
      </w:r>
      <w:r w:rsidRPr="00006C79">
        <w:rPr>
          <w:sz w:val="22"/>
          <w:szCs w:val="22"/>
        </w:rPr>
        <w:t xml:space="preserve"> This contract is automatically canceled if federal funds under the American Recovery and Reinvestment Act of 2009, Public Law 111-5, are not appropriated or otherwise made available to support the contract’s commencement or continuation of performance.</w:t>
      </w:r>
    </w:p>
    <w:p w:rsidR="00D640E7" w:rsidRPr="00006C79" w:rsidRDefault="00D640E7" w:rsidP="00D640E7">
      <w:pPr>
        <w:rPr>
          <w:sz w:val="22"/>
        </w:rPr>
      </w:pPr>
    </w:p>
    <w:p w:rsidR="00D640E7" w:rsidRDefault="00D640E7" w:rsidP="00D640E7">
      <w:pPr>
        <w:rPr>
          <w:sz w:val="22"/>
        </w:rPr>
      </w:pPr>
      <w:r>
        <w:rPr>
          <w:b/>
          <w:sz w:val="22"/>
        </w:rPr>
        <w:t>ASSIGNMENT, TRANSFER AND SUBCONTRACTING:</w:t>
      </w:r>
      <w:r>
        <w:rPr>
          <w:sz w:val="22"/>
        </w:rPr>
        <w:t xml:space="preserve"> The contractor shall not assign, transfer or subcontract any portion of the contract without the express written consent of the department. (Section 18-4-141, MCA.)</w:t>
      </w:r>
    </w:p>
    <w:p w:rsidR="00D640E7" w:rsidRDefault="00D640E7" w:rsidP="00D640E7">
      <w:pPr>
        <w:rPr>
          <w:b/>
          <w:sz w:val="22"/>
          <w:u w:val="single"/>
        </w:rPr>
      </w:pPr>
    </w:p>
    <w:p w:rsidR="00D640E7" w:rsidRDefault="00D640E7" w:rsidP="00D640E7">
      <w:pPr>
        <w:rPr>
          <w:sz w:val="22"/>
        </w:rPr>
      </w:pPr>
      <w:r>
        <w:rPr>
          <w:b/>
          <w:sz w:val="22"/>
        </w:rPr>
        <w:t xml:space="preserve">AUTHORITY: </w:t>
      </w:r>
      <w:r>
        <w:rPr>
          <w:sz w:val="22"/>
        </w:rPr>
        <w:t>The</w:t>
      </w:r>
      <w:r w:rsidRPr="008D77EF">
        <w:rPr>
          <w:sz w:val="22"/>
        </w:rPr>
        <w:t xml:space="preserve"> </w:t>
      </w:r>
      <w:r>
        <w:rPr>
          <w:sz w:val="22"/>
        </w:rPr>
        <w:t>attached bid, request for proposal, limited solicitation, or contract is issued under authority of Title 18, Montana Code Annotated, and the Administrative Rules of Montana, Title 2, chapter 5.</w:t>
      </w:r>
    </w:p>
    <w:p w:rsidR="00D640E7" w:rsidRDefault="00D640E7" w:rsidP="00D640E7"/>
    <w:p w:rsidR="00D640E7" w:rsidRDefault="00D640E7" w:rsidP="00D640E7">
      <w:pPr>
        <w:rPr>
          <w:sz w:val="22"/>
        </w:rPr>
      </w:pPr>
      <w:r>
        <w:rPr>
          <w:b/>
          <w:sz w:val="22"/>
        </w:rPr>
        <w:t>COMPLIANCE WITH LAWS:</w:t>
      </w:r>
      <w:r>
        <w:rPr>
          <w:sz w:val="22"/>
        </w:rPr>
        <w:t xml:space="preserve"> The contractor must, in performance of work under the contract, fully comply with all applicable federal, state, or local laws, rules and regulations, including the Montana Human Rights Act, the Civil Rights Act of 1964, the Age Discrimination Act of 1975, the Americans with Disabilities Act of 1990, and Section 504 of the Rehabilitation Act of 1973. Any subletting or subcontracting by the contractor subjects subcontractors to the same provision. In accordance with section 49-3-207, MCA, the contractor agrees that the hiring of persons to perform the contract will be made on the basis of merit and qualifications and there will be no discrimination </w:t>
      </w:r>
      <w:r>
        <w:rPr>
          <w:spacing w:val="-3"/>
          <w:sz w:val="22"/>
        </w:rPr>
        <w:t xml:space="preserve">based upon </w:t>
      </w:r>
      <w:r>
        <w:rPr>
          <w:sz w:val="22"/>
        </w:rPr>
        <w:t>race, color, religion, creed, political ideas, sex, age, marital status, physical or mental disability, or national origin by the persons performing the contract.</w:t>
      </w:r>
    </w:p>
    <w:p w:rsidR="00D640E7" w:rsidRDefault="00D640E7" w:rsidP="00D640E7">
      <w:pPr>
        <w:rPr>
          <w:b/>
          <w:sz w:val="22"/>
        </w:rPr>
      </w:pPr>
    </w:p>
    <w:p w:rsidR="00D640E7" w:rsidRDefault="00D640E7" w:rsidP="00D640E7">
      <w:pPr>
        <w:rPr>
          <w:sz w:val="22"/>
        </w:rPr>
      </w:pPr>
      <w:r>
        <w:rPr>
          <w:b/>
          <w:sz w:val="22"/>
        </w:rPr>
        <w:t>CONFORMANCE WITH CONTRACT:</w:t>
      </w:r>
      <w:r>
        <w:rPr>
          <w:sz w:val="22"/>
        </w:rPr>
        <w:t xml:space="preserve"> No alteration of the terms, conditions, delivery, price, quality, quantities, or specifications of the contract shall be granted without prior written consent of the State Procurement Bureau.  Supplies delivered which do not conform to the contract terms, conditions, and specifications may be rejected and returned at the contractor’s expense. </w:t>
      </w:r>
    </w:p>
    <w:p w:rsidR="00D640E7" w:rsidRDefault="00D640E7" w:rsidP="00D640E7">
      <w:pPr>
        <w:rPr>
          <w:b/>
          <w:sz w:val="22"/>
        </w:rPr>
      </w:pPr>
    </w:p>
    <w:p w:rsidR="00D640E7" w:rsidRDefault="00D640E7" w:rsidP="00D640E7">
      <w:pPr>
        <w:rPr>
          <w:sz w:val="22"/>
        </w:rPr>
      </w:pPr>
      <w:r>
        <w:rPr>
          <w:b/>
          <w:sz w:val="22"/>
        </w:rPr>
        <w:t>DEBARMENT:</w:t>
      </w:r>
      <w:r>
        <w:rPr>
          <w:sz w:val="22"/>
        </w:rPr>
        <w:t xml:space="preserve"> The contractor certifies, by submitting this bid or proposal, that neither it nor its principals are presently debarred, suspended, proposed for debarment, declared ineligible, or voluntarily excluded from participation in this transaction (contract) by any governmental department or agency. If the contractor cannot certify this statement, attach a written explanation for review by the State.</w:t>
      </w:r>
    </w:p>
    <w:p w:rsidR="00D640E7" w:rsidRDefault="00D640E7" w:rsidP="00D640E7">
      <w:pPr>
        <w:rPr>
          <w:b/>
          <w:sz w:val="22"/>
        </w:rPr>
      </w:pPr>
    </w:p>
    <w:p w:rsidR="00D640E7" w:rsidRDefault="00D640E7" w:rsidP="00D640E7">
      <w:pPr>
        <w:rPr>
          <w:sz w:val="22"/>
        </w:rPr>
      </w:pPr>
      <w:r>
        <w:rPr>
          <w:b/>
          <w:sz w:val="22"/>
        </w:rPr>
        <w:lastRenderedPageBreak/>
        <w:t xml:space="preserve">DISABILITY ACCOMMODATIONS: </w:t>
      </w:r>
      <w:r>
        <w:rPr>
          <w:sz w:val="22"/>
        </w:rPr>
        <w:t>The State of Montana does not discriminate on the basis of disability in admission to, access to, or operations of its programs, services, or activities. Individuals who need aids, alternative document formats, or services for effective communications or other disability related accommodations in the programs and services offered are invited to make their needs and preferences known to this office.  Interested parties should provide as much advance notice as possible.</w:t>
      </w:r>
    </w:p>
    <w:p w:rsidR="00D640E7" w:rsidRDefault="00D640E7" w:rsidP="00D640E7">
      <w:pPr>
        <w:rPr>
          <w:b/>
          <w:sz w:val="22"/>
        </w:rPr>
      </w:pPr>
    </w:p>
    <w:p w:rsidR="00D640E7" w:rsidRDefault="00D640E7" w:rsidP="00D640E7">
      <w:pPr>
        <w:rPr>
          <w:b/>
          <w:sz w:val="22"/>
        </w:rPr>
      </w:pPr>
      <w:r>
        <w:rPr>
          <w:b/>
          <w:sz w:val="22"/>
        </w:rPr>
        <w:t xml:space="preserve">FACSIMILE RESPONSES: </w:t>
      </w:r>
      <w:r>
        <w:rPr>
          <w:sz w:val="22"/>
        </w:rPr>
        <w:t xml:space="preserve">Facsimile responses will be accepted for invitations for bids, small purchases, or limited solicitations ONLY if they are completely </w:t>
      </w:r>
      <w:r>
        <w:rPr>
          <w:sz w:val="22"/>
          <w:u w:val="single"/>
        </w:rPr>
        <w:t>received</w:t>
      </w:r>
      <w:r>
        <w:rPr>
          <w:sz w:val="22"/>
        </w:rPr>
        <w:t xml:space="preserve"> by the State Procurement Bureau prior to the time set for receipt. Bids, or portions thereof, received after the due time will not be considered. Facsimile responses to requests for proposals are ONLY accepted on an </w:t>
      </w:r>
      <w:r>
        <w:rPr>
          <w:sz w:val="22"/>
          <w:u w:val="single"/>
        </w:rPr>
        <w:t>exception</w:t>
      </w:r>
      <w:r>
        <w:rPr>
          <w:sz w:val="22"/>
        </w:rPr>
        <w:t xml:space="preserve"> basis with </w:t>
      </w:r>
      <w:r>
        <w:rPr>
          <w:sz w:val="22"/>
          <w:u w:val="single"/>
        </w:rPr>
        <w:t>prior approval</w:t>
      </w:r>
      <w:r>
        <w:rPr>
          <w:sz w:val="22"/>
        </w:rPr>
        <w:t xml:space="preserve"> of the procurement officer.</w:t>
      </w:r>
    </w:p>
    <w:p w:rsidR="00D640E7" w:rsidRDefault="00D640E7" w:rsidP="00D640E7">
      <w:pPr>
        <w:rPr>
          <w:b/>
          <w:sz w:val="22"/>
        </w:rPr>
      </w:pPr>
    </w:p>
    <w:p w:rsidR="00D640E7" w:rsidRDefault="00D640E7" w:rsidP="00D640E7">
      <w:pPr>
        <w:rPr>
          <w:sz w:val="22"/>
        </w:rPr>
      </w:pPr>
      <w:r>
        <w:rPr>
          <w:b/>
          <w:sz w:val="22"/>
        </w:rPr>
        <w:t xml:space="preserve">FAILURE TO HONOR BID/PROPOSAL: </w:t>
      </w:r>
      <w:r>
        <w:rPr>
          <w:sz w:val="22"/>
        </w:rPr>
        <w:t>If a bidder/offeror to whom a contract is awarded refuses to accept the award (PO/contract) or fails to deliver in accordance with the contract terms and conditions, the department may, in its discretion, suspend the bidder/offeror for a period of time from entering into any contracts with the State of Montana.</w:t>
      </w:r>
    </w:p>
    <w:p w:rsidR="00D640E7" w:rsidRDefault="00D640E7" w:rsidP="00D640E7">
      <w:pPr>
        <w:autoSpaceDE w:val="0"/>
        <w:autoSpaceDN w:val="0"/>
        <w:adjustRightInd w:val="0"/>
        <w:rPr>
          <w:b/>
          <w:sz w:val="22"/>
        </w:rPr>
      </w:pPr>
    </w:p>
    <w:p w:rsidR="00D640E7" w:rsidRDefault="00D640E7" w:rsidP="00D640E7">
      <w:pPr>
        <w:autoSpaceDE w:val="0"/>
        <w:autoSpaceDN w:val="0"/>
        <w:adjustRightInd w:val="0"/>
        <w:rPr>
          <w:sz w:val="22"/>
        </w:rPr>
      </w:pPr>
      <w:r>
        <w:rPr>
          <w:b/>
          <w:sz w:val="22"/>
        </w:rPr>
        <w:t>FORCE MAJEURE:</w:t>
      </w:r>
      <w:r>
        <w:rPr>
          <w:sz w:val="22"/>
        </w:rPr>
        <w:t xml:space="preserve"> Neither party shall be responsible for failure to fulfill its obligations due to causes beyond its reasonable control, including without limitation, acts or omissions of government or military authority, acts of God, materials shortages, transportation delays, fires, floods, labor disturbances, riots, wars, terrorist acts, or any other causes, directly or indirectly beyond the reasonable control of the nonperforming party, so long as such party is using its best efforts to remedy such failure or delays.</w:t>
      </w:r>
    </w:p>
    <w:p w:rsidR="00D640E7" w:rsidRDefault="00D640E7" w:rsidP="00D640E7">
      <w:pPr>
        <w:rPr>
          <w:b/>
          <w:sz w:val="22"/>
        </w:rPr>
      </w:pPr>
    </w:p>
    <w:p w:rsidR="00D640E7" w:rsidRDefault="00D640E7" w:rsidP="00D640E7">
      <w:r>
        <w:rPr>
          <w:b/>
          <w:sz w:val="22"/>
        </w:rPr>
        <w:t xml:space="preserve">HOLD HARMLESS/INDEMNIFICATION: </w:t>
      </w:r>
      <w:r>
        <w:rPr>
          <w:sz w:val="22"/>
        </w:rPr>
        <w:t>The contractor agrees to protect, defend, and save the State, its elected and appointed officials, agents, and employees, while acting within the scope of their duties as such, harmless from and against all claims, demands, causes of action of any kind or character, including the cost of defense thereof, arising in favor of the contractor’s employees or third parties on account of bodily or personal injuries, death, or damage to property arising out of services performed or omissions of services or in any way resulting from the acts or omissions of the contractor and/or its agents, employees, representatives, assigns, subcontractors, except the sole negligence of the State, under this agreement.</w:t>
      </w:r>
    </w:p>
    <w:p w:rsidR="00D640E7" w:rsidRDefault="00D640E7" w:rsidP="00D640E7">
      <w:pPr>
        <w:rPr>
          <w:b/>
          <w:sz w:val="22"/>
        </w:rPr>
      </w:pPr>
    </w:p>
    <w:p w:rsidR="00D640E7" w:rsidRDefault="00D640E7" w:rsidP="00D640E7">
      <w:pPr>
        <w:rPr>
          <w:sz w:val="22"/>
        </w:rPr>
      </w:pPr>
      <w:r>
        <w:rPr>
          <w:b/>
          <w:sz w:val="22"/>
        </w:rPr>
        <w:t xml:space="preserve">LATE BIDS AND PROPOSALS: </w:t>
      </w:r>
      <w:r>
        <w:rPr>
          <w:sz w:val="22"/>
        </w:rPr>
        <w:t>Regardless of cause, late bids and proposals will not be accepted and will automatically be disqualified from further consideration. It shall be solely the vendor’s risk to ensure delivery at the designated office by the designated time. Late bids and proposals will not be opened and may be returned to the vendor at the expense of the vendor or destroyed if requested.</w:t>
      </w:r>
    </w:p>
    <w:p w:rsidR="00D640E7" w:rsidRDefault="00D640E7" w:rsidP="00D640E7">
      <w:pPr>
        <w:rPr>
          <w:b/>
          <w:sz w:val="22"/>
        </w:rPr>
      </w:pPr>
    </w:p>
    <w:p w:rsidR="00D640E7" w:rsidRDefault="00D640E7" w:rsidP="00D640E7">
      <w:pPr>
        <w:rPr>
          <w:sz w:val="22"/>
        </w:rPr>
      </w:pPr>
      <w:r>
        <w:rPr>
          <w:b/>
          <w:sz w:val="22"/>
        </w:rPr>
        <w:t>PAYMENT TERM:</w:t>
      </w:r>
      <w:r>
        <w:rPr>
          <w:sz w:val="22"/>
        </w:rPr>
        <w:t xml:space="preserve"> All payment terms will be computed from the date of delivery of supplies or services OR receipt of a properly executed invoice, whichever is later. Unless otherwise noted in the solicitation document, the State is allowed 30 days to pay such invoices. All contractors will be required to provide banking information at the time of contract execution in order to facilitate State electronic funds transfer payments.</w:t>
      </w:r>
    </w:p>
    <w:p w:rsidR="00D640E7" w:rsidRDefault="00D640E7" w:rsidP="00D640E7">
      <w:pPr>
        <w:rPr>
          <w:b/>
          <w:bCs/>
          <w:sz w:val="22"/>
          <w:szCs w:val="22"/>
        </w:rPr>
      </w:pPr>
    </w:p>
    <w:p w:rsidR="00D640E7" w:rsidRDefault="00D640E7" w:rsidP="00D640E7">
      <w:pPr>
        <w:rPr>
          <w:sz w:val="22"/>
        </w:rPr>
      </w:pPr>
      <w:r>
        <w:rPr>
          <w:b/>
          <w:bCs/>
          <w:sz w:val="22"/>
          <w:szCs w:val="22"/>
        </w:rPr>
        <w:t>RECIPROCAL PREFERENCE:</w:t>
      </w:r>
      <w:r>
        <w:rPr>
          <w:sz w:val="22"/>
          <w:szCs w:val="22"/>
        </w:rPr>
        <w:t xml:space="preserve"> The State of Montana applies a reciprocal preference against a vendor submitting a bid from a state or country that grants a residency preference to its resident businesses. A reciprocal preference is only applied to an invitation for bid for supplies or an invitation for bid for nonconstruction services for public works as defined in section 18-2-401(9), MCA, and then only if federal funds are not involved. For a list of states that grant resident preference, see </w:t>
      </w:r>
      <w:hyperlink r:id="rId14" w:history="1">
        <w:r w:rsidR="00FB005D" w:rsidRPr="00D312B6">
          <w:rPr>
            <w:rStyle w:val="Hyperlink"/>
            <w:sz w:val="22"/>
          </w:rPr>
          <w:t>http://gsd.mt.go</w:t>
        </w:r>
        <w:r w:rsidR="00FB005D" w:rsidRPr="00D312B6">
          <w:rPr>
            <w:rStyle w:val="Hyperlink"/>
            <w:sz w:val="22"/>
          </w:rPr>
          <w:t>v</w:t>
        </w:r>
        <w:r w:rsidR="00FB005D" w:rsidRPr="00D312B6">
          <w:rPr>
            <w:rStyle w:val="Hyperlink"/>
            <w:sz w:val="22"/>
          </w:rPr>
          <w:t>/</w:t>
        </w:r>
        <w:r w:rsidR="00FB005D" w:rsidRPr="00D312B6">
          <w:rPr>
            <w:rStyle w:val="Hyperlink"/>
            <w:sz w:val="22"/>
          </w:rPr>
          <w:t>P</w:t>
        </w:r>
        <w:r w:rsidR="00FB005D" w:rsidRPr="00D312B6">
          <w:rPr>
            <w:rStyle w:val="Hyperlink"/>
            <w:sz w:val="22"/>
          </w:rPr>
          <w:t>ro</w:t>
        </w:r>
        <w:r w:rsidR="00FB005D" w:rsidRPr="00D312B6">
          <w:rPr>
            <w:rStyle w:val="Hyperlink"/>
            <w:sz w:val="22"/>
          </w:rPr>
          <w:t>c</w:t>
        </w:r>
        <w:r w:rsidR="00FB005D" w:rsidRPr="00D312B6">
          <w:rPr>
            <w:rStyle w:val="Hyperlink"/>
            <w:sz w:val="22"/>
          </w:rPr>
          <w:t>ur</w:t>
        </w:r>
        <w:r w:rsidR="00FB005D" w:rsidRPr="00D312B6">
          <w:rPr>
            <w:rStyle w:val="Hyperlink"/>
            <w:sz w:val="22"/>
          </w:rPr>
          <w:t>e</w:t>
        </w:r>
        <w:r w:rsidR="00FB005D" w:rsidRPr="00D312B6">
          <w:rPr>
            <w:rStyle w:val="Hyperlink"/>
            <w:sz w:val="22"/>
          </w:rPr>
          <w:t>mentServices/preferences.mcpx</w:t>
        </w:r>
      </w:hyperlink>
      <w:r>
        <w:rPr>
          <w:sz w:val="22"/>
        </w:rPr>
        <w:t>.</w:t>
      </w:r>
    </w:p>
    <w:p w:rsidR="00D640E7" w:rsidRDefault="00D640E7" w:rsidP="00D640E7">
      <w:pPr>
        <w:rPr>
          <w:sz w:val="22"/>
        </w:rPr>
      </w:pPr>
    </w:p>
    <w:p w:rsidR="00D640E7" w:rsidRDefault="00D640E7" w:rsidP="00D640E7">
      <w:pPr>
        <w:rPr>
          <w:sz w:val="22"/>
          <w:szCs w:val="22"/>
        </w:rPr>
      </w:pPr>
      <w:r>
        <w:rPr>
          <w:b/>
          <w:bCs/>
          <w:sz w:val="22"/>
          <w:szCs w:val="22"/>
        </w:rPr>
        <w:t>REDUCTION OF FUNDING:</w:t>
      </w:r>
      <w:r w:rsidRPr="00FA4B33">
        <w:rPr>
          <w:b/>
          <w:bCs/>
          <w:sz w:val="22"/>
          <w:szCs w:val="22"/>
        </w:rPr>
        <w:t xml:space="preserve"> </w:t>
      </w:r>
      <w:r w:rsidRPr="00FA4B33">
        <w:rPr>
          <w:sz w:val="22"/>
          <w:szCs w:val="22"/>
        </w:rPr>
        <w:t>The State must terminate this contract if funds are not appropriated or otherwise made available to support the State's continuation of performance in a subsequent fiscal period.</w:t>
      </w:r>
      <w:r>
        <w:rPr>
          <w:sz w:val="22"/>
          <w:szCs w:val="22"/>
        </w:rPr>
        <w:t xml:space="preserve"> </w:t>
      </w:r>
      <w:r w:rsidRPr="00FA4B33">
        <w:rPr>
          <w:sz w:val="22"/>
          <w:szCs w:val="22"/>
        </w:rPr>
        <w:t xml:space="preserve"> (See section 18-4-313(4), MCA.)</w:t>
      </w:r>
    </w:p>
    <w:p w:rsidR="00D640E7" w:rsidRDefault="00D640E7" w:rsidP="00D640E7">
      <w:pPr>
        <w:rPr>
          <w:sz w:val="22"/>
          <w:szCs w:val="22"/>
        </w:rPr>
      </w:pPr>
    </w:p>
    <w:p w:rsidR="00D640E7" w:rsidRDefault="00D640E7" w:rsidP="00D640E7">
      <w:pPr>
        <w:rPr>
          <w:sz w:val="22"/>
        </w:rPr>
      </w:pPr>
      <w:r>
        <w:rPr>
          <w:b/>
          <w:sz w:val="22"/>
        </w:rPr>
        <w:t>REFERENCE TO CONTRACT:</w:t>
      </w:r>
      <w:r>
        <w:rPr>
          <w:sz w:val="22"/>
        </w:rPr>
        <w:t xml:space="preserve"> The contract or purchase order number MUST appear on all invoices, packing lists, packages, and correspondence pertaining to the contract.</w:t>
      </w:r>
    </w:p>
    <w:p w:rsidR="00D640E7" w:rsidRDefault="00D640E7" w:rsidP="00D640E7">
      <w:pPr>
        <w:rPr>
          <w:b/>
          <w:sz w:val="22"/>
          <w:szCs w:val="22"/>
        </w:rPr>
      </w:pPr>
    </w:p>
    <w:p w:rsidR="00D640E7" w:rsidRDefault="00D640E7" w:rsidP="00D640E7">
      <w:pPr>
        <w:rPr>
          <w:sz w:val="22"/>
          <w:szCs w:val="22"/>
        </w:rPr>
      </w:pPr>
      <w:r>
        <w:rPr>
          <w:b/>
          <w:sz w:val="22"/>
          <w:szCs w:val="22"/>
        </w:rPr>
        <w:t>REGISTRATION WITH THE SECRETARY OF STATE:</w:t>
      </w:r>
      <w:r>
        <w:rPr>
          <w:sz w:val="22"/>
          <w:szCs w:val="22"/>
        </w:rPr>
        <w:t xml:space="preserve"> Any business intending to transact business in Montana must register with the Secretary of State. Businesses that are incorporated in another state or country, but which are conducting activity in Montana, must determine whether they are transacting business in Montana in accordance with sections 35-1-1026 and 35-8-1001, MCA. Such businesses may want to obtain the guidance of their attorney or accountant to determine whether their activity is considered transacting business.</w:t>
      </w:r>
    </w:p>
    <w:p w:rsidR="00D640E7" w:rsidRDefault="00D640E7" w:rsidP="00D640E7">
      <w:pPr>
        <w:rPr>
          <w:sz w:val="22"/>
          <w:szCs w:val="22"/>
        </w:rPr>
      </w:pPr>
    </w:p>
    <w:p w:rsidR="00D640E7" w:rsidRDefault="00D640E7" w:rsidP="00D640E7">
      <w:pPr>
        <w:rPr>
          <w:sz w:val="22"/>
          <w:szCs w:val="22"/>
        </w:rPr>
      </w:pPr>
      <w:r>
        <w:rPr>
          <w:sz w:val="22"/>
          <w:szCs w:val="22"/>
        </w:rPr>
        <w:t xml:space="preserve">If businesses determine that they are transacting business in Montana, they must register with the Secretary of State and obtain a certificate of authority to demonstrate that they are in good standing in Montana. To obtain registration materials, call the Office of the Secretary of State at (406) 444-3665, or visit their website at </w:t>
      </w:r>
      <w:hyperlink r:id="rId15" w:history="1">
        <w:r w:rsidR="00FB005D" w:rsidRPr="00E615DC">
          <w:rPr>
            <w:rStyle w:val="Hyperlink"/>
            <w:sz w:val="22"/>
            <w:szCs w:val="22"/>
          </w:rPr>
          <w:t>http://s</w:t>
        </w:r>
        <w:r w:rsidR="00FB005D" w:rsidRPr="00E615DC">
          <w:rPr>
            <w:rStyle w:val="Hyperlink"/>
            <w:sz w:val="22"/>
            <w:szCs w:val="22"/>
          </w:rPr>
          <w:t>o</w:t>
        </w:r>
        <w:r w:rsidR="00FB005D" w:rsidRPr="00E615DC">
          <w:rPr>
            <w:rStyle w:val="Hyperlink"/>
            <w:sz w:val="22"/>
            <w:szCs w:val="22"/>
          </w:rPr>
          <w:t>s.mt.gov</w:t>
        </w:r>
      </w:hyperlink>
      <w:r>
        <w:rPr>
          <w:sz w:val="22"/>
          <w:szCs w:val="22"/>
        </w:rPr>
        <w:t>.</w:t>
      </w:r>
    </w:p>
    <w:p w:rsidR="00D640E7" w:rsidRDefault="00D640E7" w:rsidP="00D640E7">
      <w:pPr>
        <w:rPr>
          <w:b/>
          <w:sz w:val="22"/>
        </w:rPr>
      </w:pPr>
    </w:p>
    <w:p w:rsidR="00D640E7" w:rsidRDefault="00D640E7" w:rsidP="00D640E7">
      <w:pPr>
        <w:rPr>
          <w:sz w:val="22"/>
        </w:rPr>
      </w:pPr>
      <w:r>
        <w:rPr>
          <w:b/>
          <w:sz w:val="22"/>
        </w:rPr>
        <w:t xml:space="preserve">SEPARABILITY CLAUSE: </w:t>
      </w:r>
      <w:r>
        <w:rPr>
          <w:sz w:val="22"/>
        </w:rPr>
        <w:t>A declaration by any court, or any other binding legal source, that any provision of the contract is illegal and void shall not affect the legality and enforceability of any other provision of the contract, unless the provisions are mutually dependent.</w:t>
      </w:r>
    </w:p>
    <w:p w:rsidR="00D640E7" w:rsidRDefault="00D640E7" w:rsidP="00D640E7">
      <w:pPr>
        <w:rPr>
          <w:sz w:val="22"/>
        </w:rPr>
      </w:pPr>
    </w:p>
    <w:p w:rsidR="00D640E7" w:rsidRDefault="00D640E7" w:rsidP="00D640E7">
      <w:pPr>
        <w:rPr>
          <w:sz w:val="22"/>
        </w:rPr>
      </w:pPr>
      <w:r>
        <w:rPr>
          <w:b/>
          <w:sz w:val="22"/>
        </w:rPr>
        <w:t xml:space="preserve">SHIPPING: </w:t>
      </w:r>
      <w:r>
        <w:rPr>
          <w:sz w:val="22"/>
        </w:rPr>
        <w:t>Supplies shall be shipped prepaid, F.O.B. Destination, unless the contract specifies otherwise.</w:t>
      </w:r>
    </w:p>
    <w:p w:rsidR="00D640E7" w:rsidRDefault="00D640E7" w:rsidP="00D640E7">
      <w:pPr>
        <w:rPr>
          <w:b/>
          <w:sz w:val="22"/>
        </w:rPr>
      </w:pPr>
    </w:p>
    <w:p w:rsidR="00D640E7" w:rsidRDefault="00D640E7" w:rsidP="00D640E7">
      <w:pPr>
        <w:rPr>
          <w:sz w:val="22"/>
        </w:rPr>
      </w:pPr>
      <w:r>
        <w:rPr>
          <w:b/>
          <w:sz w:val="22"/>
        </w:rPr>
        <w:t>SOLICITATION DOCUMENT EXAMINATION:</w:t>
      </w:r>
      <w:r>
        <w:rPr>
          <w:sz w:val="22"/>
        </w:rPr>
        <w:t xml:space="preserve"> Vendors shall promptly notify the State of any ambiguity, inconsistency, or error which they may discover upon examination of a solicitation document.</w:t>
      </w:r>
    </w:p>
    <w:p w:rsidR="00D640E7" w:rsidRDefault="00D640E7" w:rsidP="00D640E7">
      <w:pPr>
        <w:rPr>
          <w:sz w:val="22"/>
        </w:rPr>
      </w:pPr>
    </w:p>
    <w:p w:rsidR="00D640E7" w:rsidRDefault="00D640E7" w:rsidP="00D640E7">
      <w:pPr>
        <w:rPr>
          <w:sz w:val="22"/>
        </w:rPr>
      </w:pPr>
      <w:r>
        <w:rPr>
          <w:b/>
          <w:sz w:val="22"/>
        </w:rPr>
        <w:t xml:space="preserve">TAX EXEMPTION: </w:t>
      </w:r>
      <w:r>
        <w:rPr>
          <w:sz w:val="22"/>
        </w:rPr>
        <w:t>The State of Montana is exempt from Federal Excise Taxes (#81-0302402).</w:t>
      </w:r>
    </w:p>
    <w:p w:rsidR="00D640E7" w:rsidRDefault="00D640E7" w:rsidP="00D640E7">
      <w:pPr>
        <w:rPr>
          <w:b/>
          <w:sz w:val="22"/>
        </w:rPr>
      </w:pPr>
    </w:p>
    <w:p w:rsidR="00D640E7" w:rsidRDefault="00D640E7" w:rsidP="00D640E7">
      <w:pPr>
        <w:rPr>
          <w:sz w:val="22"/>
        </w:rPr>
      </w:pPr>
      <w:r>
        <w:rPr>
          <w:b/>
          <w:sz w:val="22"/>
        </w:rPr>
        <w:t>TECHNOLOGY ACCESS FOR BLIND OR VISUALLY IMPAIRED:</w:t>
      </w:r>
      <w:r>
        <w:rPr>
          <w:sz w:val="22"/>
        </w:rPr>
        <w:t xml:space="preserve"> Contractor acknowledges that no state funds may be expended for the purchase of information technology equipment and software for use by employees, program participants, or members of the public unless it provides blind or visually impaired individuals with access, including interactive use of the equipment and services, that is equivalent to that provided to individuals who are not blind or visually impaired. (Section 18-5-603, MCA.) Contact the State Procurement Bureau at (406) 444-2575 for more information concerning nonvisual access standards.</w:t>
      </w:r>
    </w:p>
    <w:p w:rsidR="00D640E7" w:rsidRDefault="00D640E7" w:rsidP="00D640E7">
      <w:pPr>
        <w:rPr>
          <w:b/>
          <w:sz w:val="22"/>
        </w:rPr>
      </w:pPr>
    </w:p>
    <w:p w:rsidR="00D640E7" w:rsidRDefault="00D640E7" w:rsidP="00D640E7">
      <w:pPr>
        <w:rPr>
          <w:sz w:val="22"/>
        </w:rPr>
      </w:pPr>
      <w:r>
        <w:rPr>
          <w:b/>
          <w:sz w:val="22"/>
        </w:rPr>
        <w:t xml:space="preserve">TERMINATION OF CONTRACT: </w:t>
      </w:r>
      <w:r>
        <w:rPr>
          <w:sz w:val="22"/>
        </w:rPr>
        <w:t>Unless otherwise stated, the State may, by written notice to the contractor, terminate the contract in whole or in part at any time the contractor fails to perform the contract.</w:t>
      </w:r>
    </w:p>
    <w:p w:rsidR="00D640E7" w:rsidRDefault="00D640E7" w:rsidP="00D640E7">
      <w:pPr>
        <w:rPr>
          <w:b/>
          <w:sz w:val="22"/>
        </w:rPr>
      </w:pPr>
    </w:p>
    <w:p w:rsidR="00D640E7" w:rsidRDefault="00D640E7" w:rsidP="00D640E7">
      <w:pPr>
        <w:rPr>
          <w:sz w:val="22"/>
        </w:rPr>
      </w:pPr>
      <w:r>
        <w:rPr>
          <w:b/>
          <w:sz w:val="22"/>
        </w:rPr>
        <w:t>U.S. FUNDS:</w:t>
      </w:r>
      <w:r>
        <w:rPr>
          <w:sz w:val="22"/>
        </w:rPr>
        <w:t xml:space="preserve"> All prices and payments must be in U.S. dollars.</w:t>
      </w:r>
    </w:p>
    <w:p w:rsidR="00D640E7" w:rsidRDefault="00D640E7" w:rsidP="00D640E7">
      <w:pPr>
        <w:rPr>
          <w:sz w:val="22"/>
        </w:rPr>
      </w:pPr>
    </w:p>
    <w:p w:rsidR="00D640E7" w:rsidRDefault="00D640E7" w:rsidP="00D640E7">
      <w:pPr>
        <w:rPr>
          <w:sz w:val="22"/>
        </w:rPr>
      </w:pPr>
      <w:r>
        <w:rPr>
          <w:b/>
          <w:sz w:val="22"/>
        </w:rPr>
        <w:t xml:space="preserve">VENUE: </w:t>
      </w:r>
      <w:r>
        <w:rPr>
          <w:sz w:val="22"/>
        </w:rPr>
        <w:t>This solicitation is governed by the laws of Montana. The parties agree that any litigation concerning this bid, request for proposal, limited solicitation, or subsequent contract, must be brought in the First Judicial District in and for the County of Lewis and Clark, State of Montana, and each party shall pay its own costs and attorney fees. (Section 18-1-401, MCA.)</w:t>
      </w:r>
    </w:p>
    <w:p w:rsidR="00D640E7" w:rsidRDefault="00D640E7" w:rsidP="00D640E7">
      <w:pPr>
        <w:rPr>
          <w:sz w:val="22"/>
        </w:rPr>
      </w:pPr>
    </w:p>
    <w:p w:rsidR="00D640E7" w:rsidRDefault="00D640E7" w:rsidP="00D640E7">
      <w:pPr>
        <w:pBdr>
          <w:bottom w:val="single" w:sz="4" w:space="1" w:color="auto"/>
        </w:pBdr>
        <w:rPr>
          <w:sz w:val="22"/>
        </w:rPr>
      </w:pPr>
      <w:r>
        <w:rPr>
          <w:b/>
          <w:sz w:val="22"/>
        </w:rPr>
        <w:t xml:space="preserve">WARRANTIES: </w:t>
      </w:r>
      <w:r>
        <w:rPr>
          <w:sz w:val="22"/>
        </w:rPr>
        <w:t>The contractor warrants that items offered will conform to the specifications requested, to be fit and sufficient for the purpose manufactured, of good material and workmanship, and free from defect. Items offered must be new and unused and of the latest model or manufacture, unless otherwise specified by the State. They shall be equal in quality and performance to those indicated herein. Descriptions used herein are specified solely for the purpose of indicating standards of quality, performance, and/or use desired. Exceptions will be rejected.</w:t>
      </w:r>
    </w:p>
    <w:p w:rsidR="00D640E7" w:rsidRDefault="00D640E7" w:rsidP="00D640E7">
      <w:pPr>
        <w:pBdr>
          <w:bottom w:val="single" w:sz="4" w:space="1" w:color="auto"/>
        </w:pBdr>
        <w:tabs>
          <w:tab w:val="left" w:pos="0"/>
        </w:tabs>
        <w:rPr>
          <w:sz w:val="22"/>
        </w:rPr>
      </w:pPr>
    </w:p>
    <w:bookmarkEnd w:id="0"/>
    <w:p w:rsidR="00D640E7" w:rsidRPr="00B71994" w:rsidRDefault="00D640E7" w:rsidP="00D640E7">
      <w:pPr>
        <w:jc w:val="right"/>
        <w:rPr>
          <w:sz w:val="22"/>
        </w:rPr>
      </w:pPr>
      <w:r>
        <w:rPr>
          <w:sz w:val="18"/>
        </w:rPr>
        <w:t>5/09</w:t>
      </w:r>
    </w:p>
    <w:p w:rsidR="00CB1A1A" w:rsidRPr="000A3B4B" w:rsidRDefault="00CB1A1A" w:rsidP="00302BF7">
      <w:pPr>
        <w:rPr>
          <w:sz w:val="22"/>
          <w:szCs w:val="22"/>
        </w:rPr>
      </w:pPr>
    </w:p>
    <w:p w:rsidR="00CB1A1A" w:rsidRDefault="00CB1A1A" w:rsidP="00302BF7">
      <w:pPr>
        <w:spacing w:line="214" w:lineRule="auto"/>
      </w:pPr>
    </w:p>
    <w:p w:rsidR="00D640E7" w:rsidRDefault="00D640E7" w:rsidP="00302BF7">
      <w:pPr>
        <w:spacing w:line="214" w:lineRule="auto"/>
      </w:pPr>
    </w:p>
    <w:p w:rsidR="00D640E7" w:rsidRDefault="00D640E7" w:rsidP="00302BF7">
      <w:pPr>
        <w:spacing w:line="214" w:lineRule="auto"/>
      </w:pPr>
    </w:p>
    <w:p w:rsidR="00D640E7" w:rsidRDefault="00D640E7" w:rsidP="00302BF7">
      <w:pPr>
        <w:spacing w:line="214" w:lineRule="auto"/>
      </w:pPr>
    </w:p>
    <w:p w:rsidR="00D640E7" w:rsidRDefault="00D640E7" w:rsidP="00302BF7">
      <w:pPr>
        <w:spacing w:line="214" w:lineRule="auto"/>
      </w:pPr>
    </w:p>
    <w:p w:rsidR="00CB1A1A" w:rsidRDefault="00CB1A1A" w:rsidP="00302BF7">
      <w:pPr>
        <w:spacing w:line="214" w:lineRule="auto"/>
      </w:pPr>
    </w:p>
    <w:p w:rsidR="001769D8" w:rsidRPr="00257420" w:rsidRDefault="001769D8" w:rsidP="001769D8">
      <w:pPr>
        <w:tabs>
          <w:tab w:val="right" w:leader="dot" w:pos="10800"/>
        </w:tabs>
        <w:rPr>
          <w:sz w:val="22"/>
          <w:szCs w:val="22"/>
        </w:rPr>
      </w:pPr>
    </w:p>
    <w:p w:rsidR="00147FEB" w:rsidRPr="000A3B4B" w:rsidRDefault="00147FEB" w:rsidP="00147FEB">
      <w:pPr>
        <w:pBdr>
          <w:top w:val="single" w:sz="4" w:space="1" w:color="auto"/>
          <w:left w:val="single" w:sz="4" w:space="4" w:color="auto"/>
          <w:bottom w:val="single" w:sz="4" w:space="1" w:color="auto"/>
          <w:right w:val="single" w:sz="4" w:space="4" w:color="auto"/>
        </w:pBdr>
        <w:shd w:val="clear" w:color="auto" w:fill="CCCCCC"/>
        <w:tabs>
          <w:tab w:val="center" w:pos="5400"/>
        </w:tabs>
        <w:jc w:val="center"/>
        <w:rPr>
          <w:sz w:val="28"/>
          <w:szCs w:val="28"/>
        </w:rPr>
      </w:pPr>
      <w:r w:rsidRPr="000A3B4B">
        <w:rPr>
          <w:b/>
          <w:sz w:val="28"/>
          <w:szCs w:val="28"/>
        </w:rPr>
        <w:t>SECTION 1:  GENERAL REQUIREMENTS</w:t>
      </w:r>
    </w:p>
    <w:p w:rsidR="00147FEB" w:rsidRPr="000A3B4B" w:rsidRDefault="00147FEB" w:rsidP="00147FEB">
      <w:pPr>
        <w:rPr>
          <w:b/>
          <w:strike/>
        </w:rPr>
      </w:pPr>
    </w:p>
    <w:p w:rsidR="00147FEB" w:rsidRPr="000A3B4B" w:rsidRDefault="00147FEB" w:rsidP="00147FEB">
      <w:pPr>
        <w:tabs>
          <w:tab w:val="left" w:pos="-1440"/>
        </w:tabs>
        <w:rPr>
          <w:b/>
          <w:sz w:val="28"/>
          <w:u w:val="single"/>
        </w:rPr>
      </w:pPr>
      <w:r w:rsidRPr="000A3B4B">
        <w:rPr>
          <w:b/>
          <w:sz w:val="28"/>
          <w:u w:val="single"/>
        </w:rPr>
        <w:t>1.0</w:t>
      </w:r>
      <w:r w:rsidRPr="000A3B4B">
        <w:rPr>
          <w:b/>
          <w:sz w:val="28"/>
          <w:u w:val="single"/>
        </w:rPr>
        <w:tab/>
        <w:t>INTRODUCTION</w:t>
      </w:r>
    </w:p>
    <w:p w:rsidR="00147FEB" w:rsidRPr="000A3B4B" w:rsidRDefault="00147FEB" w:rsidP="00147FEB">
      <w:pPr>
        <w:jc w:val="both"/>
        <w:rPr>
          <w:sz w:val="22"/>
        </w:rPr>
      </w:pPr>
    </w:p>
    <w:p w:rsidR="00A802DF" w:rsidRPr="00A802DF" w:rsidRDefault="00A802DF" w:rsidP="00A802DF">
      <w:pPr>
        <w:tabs>
          <w:tab w:val="left" w:pos="-1440"/>
        </w:tabs>
        <w:rPr>
          <w:sz w:val="22"/>
          <w:szCs w:val="22"/>
        </w:rPr>
      </w:pPr>
      <w:r w:rsidRPr="00A802DF">
        <w:rPr>
          <w:sz w:val="22"/>
          <w:szCs w:val="22"/>
        </w:rPr>
        <w:t xml:space="preserve">The STATE OF MONTANA, Department of Administration, ITSD (hereinafter referred to as “the State”) is soliciting bids for a Firewall Traversal </w:t>
      </w:r>
      <w:r w:rsidR="00EC4F2E">
        <w:rPr>
          <w:sz w:val="22"/>
          <w:szCs w:val="22"/>
        </w:rPr>
        <w:t>S</w:t>
      </w:r>
      <w:r w:rsidRPr="00A802DF">
        <w:rPr>
          <w:sz w:val="22"/>
          <w:szCs w:val="22"/>
        </w:rPr>
        <w:t>ystem for H.323 Video.  A more complete</w:t>
      </w:r>
      <w:r w:rsidRPr="00A802DF">
        <w:rPr>
          <w:b/>
          <w:sz w:val="22"/>
          <w:szCs w:val="22"/>
        </w:rPr>
        <w:t xml:space="preserve"> </w:t>
      </w:r>
      <w:r w:rsidRPr="00A802DF">
        <w:rPr>
          <w:sz w:val="22"/>
          <w:szCs w:val="22"/>
        </w:rPr>
        <w:t>description of the suppl</w:t>
      </w:r>
      <w:r w:rsidR="00FB005D">
        <w:rPr>
          <w:sz w:val="22"/>
          <w:szCs w:val="22"/>
        </w:rPr>
        <w:t>ies and</w:t>
      </w:r>
      <w:r w:rsidRPr="00A802DF">
        <w:rPr>
          <w:sz w:val="22"/>
          <w:szCs w:val="22"/>
        </w:rPr>
        <w:t xml:space="preserve"> services sought is provided in Section 4 of this IFB.</w:t>
      </w:r>
      <w:r w:rsidRPr="00A802DF">
        <w:rPr>
          <w:b/>
          <w:sz w:val="22"/>
          <w:szCs w:val="22"/>
        </w:rPr>
        <w:t xml:space="preserve"> </w:t>
      </w:r>
      <w:r w:rsidRPr="00A802DF">
        <w:rPr>
          <w:sz w:val="22"/>
          <w:szCs w:val="22"/>
        </w:rPr>
        <w:t>Bids submitted in response to this solicitation must comply with the instructions and procedures contained herein.</w:t>
      </w:r>
    </w:p>
    <w:p w:rsidR="00147FEB" w:rsidRDefault="00147FEB" w:rsidP="00147FEB">
      <w:pPr>
        <w:tabs>
          <w:tab w:val="left" w:pos="-1440"/>
        </w:tabs>
        <w:spacing w:line="214" w:lineRule="auto"/>
        <w:rPr>
          <w:sz w:val="22"/>
        </w:rPr>
      </w:pPr>
    </w:p>
    <w:p w:rsidR="00147FEB" w:rsidRPr="000A3B4B" w:rsidRDefault="00147FEB" w:rsidP="00147FEB">
      <w:pPr>
        <w:rPr>
          <w:b/>
          <w:bCs/>
          <w:sz w:val="28"/>
          <w:u w:val="single"/>
        </w:rPr>
      </w:pPr>
      <w:r w:rsidRPr="000A3B4B">
        <w:rPr>
          <w:b/>
          <w:bCs/>
          <w:sz w:val="28"/>
          <w:u w:val="single"/>
        </w:rPr>
        <w:t>1.</w:t>
      </w:r>
      <w:r w:rsidR="00EC4F2E">
        <w:rPr>
          <w:b/>
          <w:bCs/>
          <w:sz w:val="28"/>
          <w:u w:val="single"/>
        </w:rPr>
        <w:t>1</w:t>
      </w:r>
      <w:r w:rsidRPr="000A3B4B">
        <w:rPr>
          <w:b/>
          <w:bCs/>
          <w:sz w:val="28"/>
          <w:u w:val="single"/>
        </w:rPr>
        <w:tab/>
        <w:t xml:space="preserve">INSTRUCTIONS TO BIDDERS </w:t>
      </w:r>
    </w:p>
    <w:p w:rsidR="00147FEB" w:rsidRPr="000A3B4B" w:rsidRDefault="00147FEB" w:rsidP="00147FEB">
      <w:pPr>
        <w:rPr>
          <w:sz w:val="22"/>
        </w:rPr>
      </w:pPr>
    </w:p>
    <w:p w:rsidR="00147FEB" w:rsidRPr="000A3B4B" w:rsidRDefault="00147FEB" w:rsidP="00147FEB">
      <w:pPr>
        <w:rPr>
          <w:sz w:val="22"/>
          <w:szCs w:val="22"/>
        </w:rPr>
      </w:pPr>
      <w:r w:rsidRPr="000A3B4B">
        <w:rPr>
          <w:sz w:val="22"/>
        </w:rPr>
        <w:tab/>
      </w:r>
      <w:r w:rsidRPr="000A3B4B">
        <w:rPr>
          <w:b/>
          <w:bCs/>
          <w:sz w:val="22"/>
          <w:u w:val="single"/>
        </w:rPr>
        <w:t>1.</w:t>
      </w:r>
      <w:r w:rsidR="00EC4F2E">
        <w:rPr>
          <w:b/>
          <w:bCs/>
          <w:sz w:val="22"/>
          <w:u w:val="single"/>
        </w:rPr>
        <w:t>1</w:t>
      </w:r>
      <w:r w:rsidRPr="000A3B4B">
        <w:rPr>
          <w:b/>
          <w:bCs/>
          <w:sz w:val="22"/>
          <w:u w:val="single"/>
        </w:rPr>
        <w:t>.1</w:t>
      </w:r>
      <w:r>
        <w:rPr>
          <w:b/>
          <w:bCs/>
          <w:sz w:val="22"/>
          <w:u w:val="single"/>
        </w:rPr>
        <w:t xml:space="preserve">  </w:t>
      </w:r>
      <w:r w:rsidRPr="000A3B4B">
        <w:rPr>
          <w:b/>
          <w:bCs/>
          <w:sz w:val="22"/>
          <w:u w:val="single"/>
        </w:rPr>
        <w:t>Procurement Officer Contact Information.</w:t>
      </w:r>
      <w:r w:rsidRPr="000A3B4B">
        <w:rPr>
          <w:sz w:val="22"/>
        </w:rPr>
        <w:t xml:space="preserve"> </w:t>
      </w:r>
      <w:r>
        <w:rPr>
          <w:sz w:val="22"/>
        </w:rPr>
        <w:t xml:space="preserve"> </w:t>
      </w:r>
      <w:r w:rsidRPr="000A3B4B">
        <w:rPr>
          <w:sz w:val="22"/>
          <w:szCs w:val="22"/>
        </w:rPr>
        <w:t>Contact information for the procurement officer is as follows:</w:t>
      </w:r>
    </w:p>
    <w:p w:rsidR="004A316E" w:rsidRPr="002C6986" w:rsidRDefault="004A316E" w:rsidP="004A316E">
      <w:pPr>
        <w:jc w:val="center"/>
        <w:rPr>
          <w:sz w:val="22"/>
          <w:szCs w:val="22"/>
        </w:rPr>
      </w:pPr>
      <w:r w:rsidRPr="002C6986">
        <w:rPr>
          <w:sz w:val="22"/>
          <w:szCs w:val="22"/>
        </w:rPr>
        <w:t>Devin Garrity</w:t>
      </w:r>
    </w:p>
    <w:p w:rsidR="004A316E" w:rsidRPr="002C6986" w:rsidRDefault="004A316E" w:rsidP="004A316E">
      <w:pPr>
        <w:jc w:val="center"/>
        <w:rPr>
          <w:sz w:val="22"/>
          <w:szCs w:val="22"/>
        </w:rPr>
      </w:pPr>
      <w:r w:rsidRPr="002C6986">
        <w:rPr>
          <w:sz w:val="22"/>
          <w:szCs w:val="22"/>
        </w:rPr>
        <w:t>State Procurement Bureau</w:t>
      </w:r>
    </w:p>
    <w:p w:rsidR="004A316E" w:rsidRPr="002C6986" w:rsidRDefault="004A316E" w:rsidP="004A316E">
      <w:pPr>
        <w:jc w:val="center"/>
        <w:rPr>
          <w:sz w:val="22"/>
          <w:szCs w:val="22"/>
        </w:rPr>
      </w:pPr>
      <w:r w:rsidRPr="002C6986">
        <w:rPr>
          <w:sz w:val="22"/>
          <w:szCs w:val="22"/>
        </w:rPr>
        <w:t>Room 165, Mitchell Building</w:t>
      </w:r>
    </w:p>
    <w:p w:rsidR="004A316E" w:rsidRPr="002C6986" w:rsidRDefault="004A316E" w:rsidP="004A316E">
      <w:pPr>
        <w:jc w:val="center"/>
        <w:rPr>
          <w:sz w:val="22"/>
          <w:szCs w:val="22"/>
        </w:rPr>
      </w:pPr>
      <w:r w:rsidRPr="002C6986">
        <w:rPr>
          <w:sz w:val="22"/>
          <w:szCs w:val="22"/>
        </w:rPr>
        <w:t>125 North Roberts</w:t>
      </w:r>
    </w:p>
    <w:p w:rsidR="004A316E" w:rsidRPr="002C6986" w:rsidRDefault="004A316E" w:rsidP="004A316E">
      <w:pPr>
        <w:jc w:val="center"/>
        <w:rPr>
          <w:sz w:val="22"/>
          <w:szCs w:val="22"/>
        </w:rPr>
      </w:pPr>
      <w:r w:rsidRPr="002C6986">
        <w:rPr>
          <w:sz w:val="22"/>
          <w:szCs w:val="22"/>
        </w:rPr>
        <w:t>PO Box 200135</w:t>
      </w:r>
    </w:p>
    <w:p w:rsidR="004A316E" w:rsidRPr="002C6986" w:rsidRDefault="004A316E" w:rsidP="004A316E">
      <w:pPr>
        <w:jc w:val="center"/>
        <w:rPr>
          <w:sz w:val="22"/>
          <w:szCs w:val="22"/>
        </w:rPr>
      </w:pPr>
      <w:r w:rsidRPr="002C6986">
        <w:rPr>
          <w:sz w:val="22"/>
          <w:szCs w:val="22"/>
        </w:rPr>
        <w:t>Helena MT 59620-0135</w:t>
      </w:r>
    </w:p>
    <w:p w:rsidR="004A316E" w:rsidRPr="002C6986" w:rsidRDefault="004A316E" w:rsidP="004A316E">
      <w:pPr>
        <w:jc w:val="center"/>
        <w:rPr>
          <w:sz w:val="22"/>
          <w:szCs w:val="22"/>
        </w:rPr>
      </w:pPr>
      <w:r w:rsidRPr="002C6986">
        <w:rPr>
          <w:sz w:val="22"/>
          <w:szCs w:val="22"/>
        </w:rPr>
        <w:t>Phone: (406) 444-3366</w:t>
      </w:r>
    </w:p>
    <w:p w:rsidR="004A316E" w:rsidRPr="002C6986" w:rsidRDefault="004A316E" w:rsidP="004A316E">
      <w:pPr>
        <w:jc w:val="center"/>
        <w:rPr>
          <w:sz w:val="22"/>
          <w:szCs w:val="22"/>
        </w:rPr>
      </w:pPr>
      <w:r w:rsidRPr="002C6986">
        <w:rPr>
          <w:sz w:val="22"/>
          <w:szCs w:val="22"/>
        </w:rPr>
        <w:t>Fax: (406) 444-2529</w:t>
      </w:r>
    </w:p>
    <w:p w:rsidR="00147FEB" w:rsidRPr="004A316E" w:rsidRDefault="004A316E" w:rsidP="004A316E">
      <w:pPr>
        <w:jc w:val="center"/>
        <w:rPr>
          <w:sz w:val="22"/>
          <w:szCs w:val="22"/>
        </w:rPr>
      </w:pPr>
      <w:r w:rsidRPr="002C6986">
        <w:rPr>
          <w:sz w:val="22"/>
          <w:szCs w:val="22"/>
        </w:rPr>
        <w:t>E-mail: dgarrity@mt.gov</w:t>
      </w:r>
    </w:p>
    <w:p w:rsidR="00147FEB" w:rsidRPr="000A3B4B" w:rsidRDefault="00147FEB" w:rsidP="00147FEB">
      <w:pPr>
        <w:rPr>
          <w:sz w:val="22"/>
        </w:rPr>
      </w:pPr>
    </w:p>
    <w:p w:rsidR="00147FEB" w:rsidRPr="000A3B4B" w:rsidRDefault="00147FEB" w:rsidP="00147FEB">
      <w:pPr>
        <w:ind w:firstLine="720"/>
        <w:rPr>
          <w:sz w:val="22"/>
        </w:rPr>
      </w:pPr>
      <w:r w:rsidRPr="000A3B4B">
        <w:rPr>
          <w:b/>
          <w:bCs/>
          <w:sz w:val="22"/>
          <w:u w:val="single"/>
        </w:rPr>
        <w:t>1.</w:t>
      </w:r>
      <w:r w:rsidR="00EC4F2E">
        <w:rPr>
          <w:b/>
          <w:bCs/>
          <w:sz w:val="22"/>
          <w:u w:val="single"/>
        </w:rPr>
        <w:t>1</w:t>
      </w:r>
      <w:r w:rsidRPr="000A3B4B">
        <w:rPr>
          <w:b/>
          <w:bCs/>
          <w:sz w:val="22"/>
          <w:u w:val="single"/>
        </w:rPr>
        <w:t>.2</w:t>
      </w:r>
      <w:bookmarkStart w:id="1" w:name="_Toc47231255"/>
      <w:r>
        <w:rPr>
          <w:b/>
          <w:bCs/>
          <w:sz w:val="22"/>
          <w:u w:val="single"/>
        </w:rPr>
        <w:t xml:space="preserve">  </w:t>
      </w:r>
      <w:r w:rsidRPr="000A3B4B">
        <w:rPr>
          <w:b/>
          <w:bCs/>
          <w:sz w:val="22"/>
          <w:u w:val="single"/>
        </w:rPr>
        <w:t>Examination of Solicitation Documents and Explanation to Bidders</w:t>
      </w:r>
      <w:bookmarkEnd w:id="1"/>
      <w:r w:rsidRPr="000A3B4B">
        <w:rPr>
          <w:b/>
          <w:bCs/>
          <w:sz w:val="22"/>
          <w:u w:val="single"/>
        </w:rPr>
        <w:t>.</w:t>
      </w:r>
      <w:r w:rsidRPr="000A3B4B">
        <w:rPr>
          <w:sz w:val="22"/>
        </w:rPr>
        <w:t xml:space="preserve">  Bidders are responsible for examining the solicitation documents and any addenda issued to become informed as to all conditions that might in any way affect the cost or performance of any work. Failure to do so will be at the sole risk of the bidder.</w:t>
      </w:r>
      <w:r w:rsidRPr="000A3B4B">
        <w:rPr>
          <w:sz w:val="22"/>
          <w:szCs w:val="22"/>
        </w:rPr>
        <w:t xml:space="preserve"> </w:t>
      </w:r>
      <w:r w:rsidRPr="000A3B4B">
        <w:rPr>
          <w:sz w:val="22"/>
        </w:rPr>
        <w:t xml:space="preserve">Should the bidder find discrepancies in or omissions from the solicitation documents, or should their intent or meaning appear unclear or ambiguous, or should any other question arise relative to the solicitation documents, the bidder shall promptly notify the </w:t>
      </w:r>
      <w:r>
        <w:rPr>
          <w:sz w:val="22"/>
        </w:rPr>
        <w:t>p</w:t>
      </w:r>
      <w:r w:rsidRPr="000A3B4B">
        <w:rPr>
          <w:sz w:val="22"/>
        </w:rPr>
        <w:t xml:space="preserve">rocurement </w:t>
      </w:r>
      <w:r>
        <w:rPr>
          <w:sz w:val="22"/>
        </w:rPr>
        <w:t>o</w:t>
      </w:r>
      <w:r w:rsidRPr="000A3B4B">
        <w:rPr>
          <w:sz w:val="22"/>
        </w:rPr>
        <w:t xml:space="preserve">fficer in writing. The bidder making such request will be solely responsible for its timely receipt by the </w:t>
      </w:r>
      <w:r>
        <w:rPr>
          <w:sz w:val="22"/>
        </w:rPr>
        <w:t>p</w:t>
      </w:r>
      <w:r w:rsidRPr="000A3B4B">
        <w:rPr>
          <w:sz w:val="22"/>
        </w:rPr>
        <w:t xml:space="preserve">rocurement </w:t>
      </w:r>
      <w:r>
        <w:rPr>
          <w:sz w:val="22"/>
        </w:rPr>
        <w:t>o</w:t>
      </w:r>
      <w:r w:rsidRPr="000A3B4B">
        <w:rPr>
          <w:sz w:val="22"/>
        </w:rPr>
        <w:t>fficer. Replies to such notices may be made in the form of an addendum to the solicitation.</w:t>
      </w:r>
    </w:p>
    <w:p w:rsidR="00147FEB" w:rsidRPr="000A3B4B" w:rsidRDefault="00147FEB" w:rsidP="00147FEB">
      <w:pPr>
        <w:ind w:firstLine="720"/>
        <w:rPr>
          <w:b/>
          <w:bCs/>
          <w:sz w:val="22"/>
          <w:u w:val="single"/>
        </w:rPr>
      </w:pPr>
    </w:p>
    <w:p w:rsidR="00147FEB" w:rsidRDefault="00147FEB" w:rsidP="00147FEB">
      <w:pPr>
        <w:ind w:firstLine="720"/>
        <w:rPr>
          <w:sz w:val="22"/>
        </w:rPr>
      </w:pPr>
      <w:r w:rsidRPr="000A3B4B">
        <w:rPr>
          <w:b/>
          <w:bCs/>
          <w:sz w:val="22"/>
          <w:u w:val="single"/>
        </w:rPr>
        <w:t>1.</w:t>
      </w:r>
      <w:r w:rsidR="00EC4F2E">
        <w:rPr>
          <w:b/>
          <w:bCs/>
          <w:sz w:val="22"/>
          <w:u w:val="single"/>
        </w:rPr>
        <w:t>1</w:t>
      </w:r>
      <w:r w:rsidRPr="000A3B4B">
        <w:rPr>
          <w:b/>
          <w:bCs/>
          <w:sz w:val="22"/>
          <w:u w:val="single"/>
        </w:rPr>
        <w:t>.3</w:t>
      </w:r>
      <w:r>
        <w:rPr>
          <w:b/>
          <w:bCs/>
          <w:sz w:val="22"/>
          <w:u w:val="single"/>
        </w:rPr>
        <w:t xml:space="preserve">  </w:t>
      </w:r>
      <w:r w:rsidRPr="000A3B4B">
        <w:rPr>
          <w:b/>
          <w:bCs/>
          <w:sz w:val="22"/>
          <w:u w:val="single"/>
        </w:rPr>
        <w:t>Interpretation or Representations.</w:t>
      </w:r>
      <w:r w:rsidRPr="000A3B4B">
        <w:rPr>
          <w:sz w:val="22"/>
        </w:rPr>
        <w:t xml:space="preserve"> </w:t>
      </w:r>
      <w:r>
        <w:rPr>
          <w:sz w:val="22"/>
        </w:rPr>
        <w:t xml:space="preserve"> </w:t>
      </w:r>
      <w:r w:rsidRPr="000A3B4B">
        <w:rPr>
          <w:sz w:val="22"/>
        </w:rPr>
        <w:t>The State of Montana assumes no responsibility for any interpretation or representations made by any of its officers or agents unless interpretations or representations are incorporated into a formal written addendum to the solicitation.</w:t>
      </w:r>
    </w:p>
    <w:p w:rsidR="00147FEB" w:rsidRPr="000A3B4B" w:rsidRDefault="00147FEB" w:rsidP="00147FEB">
      <w:pPr>
        <w:ind w:firstLine="720"/>
        <w:rPr>
          <w:sz w:val="22"/>
        </w:rPr>
      </w:pPr>
    </w:p>
    <w:p w:rsidR="00147FEB" w:rsidRDefault="00147FEB" w:rsidP="00147FEB">
      <w:pPr>
        <w:ind w:firstLine="720"/>
        <w:rPr>
          <w:sz w:val="22"/>
        </w:rPr>
      </w:pPr>
      <w:r w:rsidRPr="000A3B4B">
        <w:rPr>
          <w:b/>
          <w:bCs/>
          <w:sz w:val="22"/>
          <w:u w:val="single"/>
        </w:rPr>
        <w:t>1.</w:t>
      </w:r>
      <w:r w:rsidR="00EC4F2E">
        <w:rPr>
          <w:b/>
          <w:bCs/>
          <w:sz w:val="22"/>
          <w:u w:val="single"/>
        </w:rPr>
        <w:t>1</w:t>
      </w:r>
      <w:r w:rsidRPr="000A3B4B">
        <w:rPr>
          <w:b/>
          <w:bCs/>
          <w:sz w:val="22"/>
          <w:u w:val="single"/>
        </w:rPr>
        <w:t>.4</w:t>
      </w:r>
      <w:r>
        <w:rPr>
          <w:b/>
          <w:bCs/>
          <w:sz w:val="22"/>
          <w:u w:val="single"/>
        </w:rPr>
        <w:t xml:space="preserve">  </w:t>
      </w:r>
      <w:r w:rsidRPr="000A3B4B">
        <w:rPr>
          <w:b/>
          <w:bCs/>
          <w:sz w:val="22"/>
          <w:u w:val="single"/>
        </w:rPr>
        <w:t>Acknowledgment of Addendum.</w:t>
      </w:r>
      <w:r w:rsidRPr="000A3B4B">
        <w:rPr>
          <w:sz w:val="22"/>
        </w:rPr>
        <w:t xml:space="preserve">  If the IFB is amended, then all terms and conditions which are not modified remain unchanged. It is the bidder's responsibility to keep informed of any changes to the solicitation. </w:t>
      </w:r>
      <w:r w:rsidRPr="000A3B4B">
        <w:rPr>
          <w:b/>
          <w:bCs/>
          <w:sz w:val="22"/>
        </w:rPr>
        <w:t xml:space="preserve">Bidders must </w:t>
      </w:r>
      <w:r w:rsidRPr="000A3B4B">
        <w:rPr>
          <w:b/>
          <w:bCs/>
          <w:sz w:val="22"/>
          <w:szCs w:val="22"/>
        </w:rPr>
        <w:t>sign and return with their bid an Acknowledgment of Addendum for any addendum issued.</w:t>
      </w:r>
      <w:r w:rsidRPr="000A3B4B">
        <w:rPr>
          <w:sz w:val="22"/>
        </w:rPr>
        <w:t xml:space="preserve"> Bids that fail to include an Acknowledgment of Addendum may be considered nonresponsive.</w:t>
      </w:r>
    </w:p>
    <w:p w:rsidR="00147FEB" w:rsidRPr="000A3B4B" w:rsidRDefault="00147FEB" w:rsidP="00147FEB">
      <w:pPr>
        <w:ind w:firstLine="720"/>
        <w:rPr>
          <w:sz w:val="22"/>
        </w:rPr>
      </w:pPr>
    </w:p>
    <w:p w:rsidR="00147FEB" w:rsidRDefault="00147FEB" w:rsidP="00147FEB">
      <w:pPr>
        <w:ind w:firstLine="720"/>
        <w:rPr>
          <w:sz w:val="22"/>
        </w:rPr>
      </w:pPr>
      <w:r w:rsidRPr="000A3B4B">
        <w:rPr>
          <w:b/>
          <w:bCs/>
          <w:sz w:val="22"/>
          <w:u w:val="single"/>
        </w:rPr>
        <w:t>1.</w:t>
      </w:r>
      <w:r w:rsidR="00EC4F2E">
        <w:rPr>
          <w:b/>
          <w:bCs/>
          <w:sz w:val="22"/>
          <w:u w:val="single"/>
        </w:rPr>
        <w:t>1</w:t>
      </w:r>
      <w:r w:rsidRPr="000A3B4B">
        <w:rPr>
          <w:b/>
          <w:bCs/>
          <w:sz w:val="22"/>
          <w:u w:val="single"/>
        </w:rPr>
        <w:t>.5</w:t>
      </w:r>
      <w:r>
        <w:rPr>
          <w:b/>
          <w:bCs/>
          <w:sz w:val="22"/>
          <w:u w:val="single"/>
        </w:rPr>
        <w:t xml:space="preserve">  </w:t>
      </w:r>
      <w:r w:rsidRPr="000A3B4B">
        <w:rPr>
          <w:b/>
          <w:bCs/>
          <w:sz w:val="22"/>
          <w:u w:val="single"/>
        </w:rPr>
        <w:t>Extension of Prices.</w:t>
      </w:r>
      <w:r w:rsidRPr="000A3B4B">
        <w:rPr>
          <w:sz w:val="22"/>
        </w:rPr>
        <w:t xml:space="preserve">  In the case of error in the extension of prices in the bid, the unit price will govern. In a lot bid, the lot price will govern.</w:t>
      </w:r>
    </w:p>
    <w:p w:rsidR="00147FEB" w:rsidRPr="000A3B4B" w:rsidRDefault="00147FEB" w:rsidP="00147FEB">
      <w:pPr>
        <w:ind w:firstLine="720"/>
        <w:rPr>
          <w:sz w:val="22"/>
        </w:rPr>
      </w:pPr>
    </w:p>
    <w:p w:rsidR="001B28EB" w:rsidRDefault="00147FEB" w:rsidP="001B28EB">
      <w:pPr>
        <w:ind w:firstLine="720"/>
        <w:rPr>
          <w:sz w:val="22"/>
          <w:szCs w:val="22"/>
        </w:rPr>
      </w:pPr>
      <w:r w:rsidRPr="000A3B4B">
        <w:rPr>
          <w:b/>
          <w:bCs/>
          <w:sz w:val="22"/>
          <w:u w:val="single"/>
        </w:rPr>
        <w:t>1.</w:t>
      </w:r>
      <w:r w:rsidR="00EC4F2E">
        <w:rPr>
          <w:b/>
          <w:bCs/>
          <w:sz w:val="22"/>
          <w:u w:val="single"/>
        </w:rPr>
        <w:t>1</w:t>
      </w:r>
      <w:r w:rsidRPr="000A3B4B">
        <w:rPr>
          <w:b/>
          <w:bCs/>
          <w:sz w:val="22"/>
          <w:u w:val="single"/>
        </w:rPr>
        <w:t>.6</w:t>
      </w:r>
      <w:r>
        <w:rPr>
          <w:b/>
          <w:bCs/>
          <w:sz w:val="22"/>
          <w:u w:val="single"/>
        </w:rPr>
        <w:t xml:space="preserve">  </w:t>
      </w:r>
      <w:r w:rsidRPr="000A3B4B">
        <w:rPr>
          <w:b/>
          <w:bCs/>
          <w:sz w:val="22"/>
          <w:u w:val="single"/>
        </w:rPr>
        <w:t>Bid Preparation Costs.</w:t>
      </w:r>
      <w:r w:rsidRPr="000A3B4B">
        <w:rPr>
          <w:sz w:val="22"/>
        </w:rPr>
        <w:t xml:space="preserve">  </w:t>
      </w:r>
      <w:r w:rsidRPr="000A3B4B">
        <w:rPr>
          <w:sz w:val="22"/>
          <w:szCs w:val="22"/>
        </w:rPr>
        <w:t>The costs for developing and delivering responses to this IFB are entirely the responsibility of the bidder. The State is not liable for any expense incurred by the bidder in the preparation and presentation of their bid or any other costs incurred by the bidder prior to execution of a purchase order or contract.</w:t>
      </w:r>
      <w:bookmarkStart w:id="2" w:name="_Toc80070533"/>
    </w:p>
    <w:p w:rsidR="001B28EB" w:rsidRDefault="001B28EB">
      <w:pPr>
        <w:rPr>
          <w:sz w:val="22"/>
          <w:szCs w:val="22"/>
        </w:rPr>
      </w:pPr>
      <w:r>
        <w:rPr>
          <w:sz w:val="22"/>
          <w:szCs w:val="22"/>
        </w:rPr>
        <w:br w:type="page"/>
      </w:r>
    </w:p>
    <w:p w:rsidR="00147FEB" w:rsidRPr="001B28EB" w:rsidRDefault="00147FEB" w:rsidP="001B28EB">
      <w:pPr>
        <w:rPr>
          <w:sz w:val="22"/>
          <w:szCs w:val="22"/>
        </w:rPr>
      </w:pPr>
      <w:r w:rsidRPr="000A3B4B">
        <w:rPr>
          <w:b/>
          <w:bCs/>
          <w:sz w:val="28"/>
          <w:u w:val="single"/>
        </w:rPr>
        <w:t>1.</w:t>
      </w:r>
      <w:r w:rsidR="00EC4F2E">
        <w:rPr>
          <w:b/>
          <w:bCs/>
          <w:sz w:val="28"/>
          <w:u w:val="single"/>
        </w:rPr>
        <w:t>2</w:t>
      </w:r>
      <w:r w:rsidRPr="000A3B4B">
        <w:rPr>
          <w:b/>
          <w:bCs/>
          <w:sz w:val="28"/>
          <w:u w:val="single"/>
        </w:rPr>
        <w:tab/>
        <w:t>BID SUBMISSION</w:t>
      </w:r>
      <w:bookmarkEnd w:id="2"/>
    </w:p>
    <w:p w:rsidR="00147FEB" w:rsidRPr="000A3B4B" w:rsidRDefault="00147FEB" w:rsidP="00147FEB">
      <w:pPr>
        <w:rPr>
          <w:sz w:val="22"/>
        </w:rPr>
      </w:pPr>
    </w:p>
    <w:p w:rsidR="004A316E" w:rsidRPr="002C6986" w:rsidRDefault="004A316E" w:rsidP="004A316E">
      <w:pPr>
        <w:ind w:firstLine="720"/>
        <w:rPr>
          <w:sz w:val="22"/>
          <w:szCs w:val="22"/>
        </w:rPr>
      </w:pPr>
      <w:r w:rsidRPr="002C6986">
        <w:rPr>
          <w:b/>
          <w:bCs/>
          <w:sz w:val="22"/>
          <w:szCs w:val="22"/>
          <w:u w:val="single"/>
        </w:rPr>
        <w:t>1.2.1</w:t>
      </w:r>
      <w:r w:rsidRPr="002C6986">
        <w:rPr>
          <w:b/>
          <w:bCs/>
          <w:sz w:val="22"/>
          <w:szCs w:val="22"/>
          <w:u w:val="single"/>
        </w:rPr>
        <w:tab/>
        <w:t>Bids Must Be Sealed and Labeled.</w:t>
      </w:r>
      <w:r>
        <w:rPr>
          <w:sz w:val="22"/>
          <w:szCs w:val="22"/>
        </w:rPr>
        <w:t xml:space="preserve">  </w:t>
      </w:r>
      <w:r w:rsidRPr="002C6986">
        <w:rPr>
          <w:sz w:val="22"/>
          <w:szCs w:val="22"/>
        </w:rPr>
        <w:t xml:space="preserve">Bids must be sealed and labeled on the outside of the package to clearly indicate that they are in response to </w:t>
      </w:r>
      <w:r>
        <w:rPr>
          <w:sz w:val="22"/>
          <w:szCs w:val="22"/>
        </w:rPr>
        <w:t>IFB10-1918</w:t>
      </w:r>
      <w:r w:rsidRPr="002C6986">
        <w:rPr>
          <w:sz w:val="22"/>
          <w:szCs w:val="22"/>
        </w:rPr>
        <w:t xml:space="preserve">D. </w:t>
      </w:r>
      <w:r w:rsidRPr="002C6986">
        <w:rPr>
          <w:b/>
          <w:i/>
          <w:sz w:val="22"/>
          <w:szCs w:val="22"/>
          <w:u w:val="single"/>
        </w:rPr>
        <w:t>Bids must be received at the receptionist’s desk of the State Procurement Bureau prior to 2:00</w:t>
      </w:r>
      <w:r>
        <w:rPr>
          <w:b/>
          <w:i/>
          <w:sz w:val="22"/>
          <w:szCs w:val="22"/>
          <w:u w:val="single"/>
        </w:rPr>
        <w:t xml:space="preserve"> PM, local time, </w:t>
      </w:r>
      <w:r w:rsidR="00AE03E6">
        <w:rPr>
          <w:b/>
          <w:i/>
          <w:sz w:val="22"/>
          <w:szCs w:val="22"/>
          <w:u w:val="single"/>
        </w:rPr>
        <w:t>April</w:t>
      </w:r>
      <w:r w:rsidRPr="002C6986">
        <w:rPr>
          <w:b/>
          <w:i/>
          <w:sz w:val="22"/>
          <w:szCs w:val="22"/>
          <w:u w:val="single"/>
        </w:rPr>
        <w:t xml:space="preserve"> </w:t>
      </w:r>
      <w:r>
        <w:rPr>
          <w:b/>
          <w:i/>
          <w:sz w:val="22"/>
          <w:szCs w:val="22"/>
          <w:u w:val="single"/>
        </w:rPr>
        <w:t>1</w:t>
      </w:r>
      <w:r w:rsidR="00AE03E6">
        <w:rPr>
          <w:b/>
          <w:i/>
          <w:sz w:val="22"/>
          <w:szCs w:val="22"/>
          <w:u w:val="single"/>
        </w:rPr>
        <w:t>6</w:t>
      </w:r>
      <w:r>
        <w:rPr>
          <w:b/>
          <w:i/>
          <w:sz w:val="22"/>
          <w:szCs w:val="22"/>
          <w:u w:val="single"/>
        </w:rPr>
        <w:t>, 2010</w:t>
      </w:r>
      <w:r w:rsidRPr="002C6986">
        <w:rPr>
          <w:b/>
          <w:i/>
          <w:sz w:val="22"/>
          <w:szCs w:val="22"/>
          <w:u w:val="single"/>
        </w:rPr>
        <w:t>.</w:t>
      </w:r>
      <w:r w:rsidRPr="002C6986">
        <w:rPr>
          <w:sz w:val="22"/>
          <w:szCs w:val="22"/>
        </w:rPr>
        <w:t xml:space="preserve"> All prices and notations must be printed in ink or typewritten. Errors should be crossed out, corrections entered, and initialed by the person signing the bid.</w:t>
      </w:r>
    </w:p>
    <w:p w:rsidR="00147FEB" w:rsidRPr="000A3B4B" w:rsidRDefault="00147FEB" w:rsidP="004A316E">
      <w:pPr>
        <w:rPr>
          <w:color w:val="000000"/>
          <w:sz w:val="20"/>
        </w:rPr>
      </w:pPr>
    </w:p>
    <w:p w:rsidR="00147FEB" w:rsidRPr="000A3B4B" w:rsidRDefault="00147FEB" w:rsidP="00147FEB">
      <w:pPr>
        <w:ind w:firstLine="720"/>
        <w:rPr>
          <w:sz w:val="22"/>
          <w:szCs w:val="22"/>
        </w:rPr>
      </w:pPr>
      <w:r w:rsidRPr="000A3B4B">
        <w:rPr>
          <w:b/>
          <w:sz w:val="22"/>
          <w:szCs w:val="22"/>
          <w:u w:val="single"/>
        </w:rPr>
        <w:t>1.</w:t>
      </w:r>
      <w:r w:rsidR="00EC4F2E">
        <w:rPr>
          <w:b/>
          <w:sz w:val="22"/>
          <w:szCs w:val="22"/>
          <w:u w:val="single"/>
        </w:rPr>
        <w:t>2</w:t>
      </w:r>
      <w:r w:rsidRPr="000A3B4B">
        <w:rPr>
          <w:b/>
          <w:sz w:val="22"/>
          <w:szCs w:val="22"/>
          <w:u w:val="single"/>
        </w:rPr>
        <w:t>.2</w:t>
      </w:r>
      <w:r>
        <w:rPr>
          <w:b/>
          <w:sz w:val="22"/>
          <w:szCs w:val="22"/>
          <w:u w:val="single"/>
        </w:rPr>
        <w:t xml:space="preserve">  </w:t>
      </w:r>
      <w:r w:rsidRPr="000A3B4B">
        <w:rPr>
          <w:b/>
          <w:sz w:val="22"/>
          <w:szCs w:val="22"/>
          <w:u w:val="single"/>
        </w:rPr>
        <w:t>Late Bids.</w:t>
      </w:r>
      <w:r w:rsidRPr="000A3B4B">
        <w:rPr>
          <w:b/>
          <w:sz w:val="22"/>
          <w:szCs w:val="22"/>
        </w:rPr>
        <w:t xml:space="preserve"> </w:t>
      </w:r>
      <w:r>
        <w:rPr>
          <w:b/>
          <w:sz w:val="22"/>
          <w:szCs w:val="22"/>
        </w:rPr>
        <w:t xml:space="preserve"> </w:t>
      </w:r>
      <w:r w:rsidRPr="000A3B4B">
        <w:rPr>
          <w:b/>
          <w:i/>
          <w:sz w:val="22"/>
          <w:szCs w:val="22"/>
        </w:rPr>
        <w:t>Regardless of cause, late bids will not be accepted and will automatically be disqualified from further consideration.</w:t>
      </w:r>
      <w:r w:rsidRPr="000A3B4B">
        <w:rPr>
          <w:sz w:val="22"/>
          <w:szCs w:val="22"/>
        </w:rPr>
        <w:t xml:space="preserve"> It shall be the bidder’s sole risk to assure delivery at the receptionist's desk at the designated office by the designated time. Late bids will not be opened and may be returned to the bidder at the expense of the bi</w:t>
      </w:r>
      <w:r w:rsidR="001B28EB">
        <w:rPr>
          <w:sz w:val="22"/>
          <w:szCs w:val="22"/>
        </w:rPr>
        <w:t>dder or destroyed if requested.</w:t>
      </w:r>
    </w:p>
    <w:p w:rsidR="00147FEB" w:rsidRPr="000A3B4B" w:rsidRDefault="00147FEB" w:rsidP="00147FEB">
      <w:pPr>
        <w:ind w:firstLine="720"/>
        <w:rPr>
          <w:sz w:val="22"/>
        </w:rPr>
      </w:pPr>
    </w:p>
    <w:p w:rsidR="00147FEB" w:rsidRPr="000A3B4B" w:rsidRDefault="00147FEB" w:rsidP="00147FEB">
      <w:pPr>
        <w:ind w:firstLine="720"/>
        <w:rPr>
          <w:sz w:val="22"/>
        </w:rPr>
      </w:pPr>
      <w:r w:rsidRPr="000A3B4B">
        <w:rPr>
          <w:b/>
          <w:bCs/>
          <w:color w:val="000000"/>
          <w:sz w:val="22"/>
          <w:u w:val="single"/>
        </w:rPr>
        <w:t>1.</w:t>
      </w:r>
      <w:r w:rsidR="00EC4F2E">
        <w:rPr>
          <w:b/>
          <w:bCs/>
          <w:color w:val="000000"/>
          <w:sz w:val="22"/>
          <w:u w:val="single"/>
        </w:rPr>
        <w:t>2</w:t>
      </w:r>
      <w:r w:rsidRPr="000A3B4B">
        <w:rPr>
          <w:b/>
          <w:bCs/>
          <w:color w:val="000000"/>
          <w:sz w:val="22"/>
          <w:u w:val="single"/>
        </w:rPr>
        <w:t>.3</w:t>
      </w:r>
      <w:r>
        <w:rPr>
          <w:b/>
          <w:bCs/>
          <w:color w:val="000000"/>
          <w:sz w:val="22"/>
          <w:u w:val="single"/>
        </w:rPr>
        <w:t xml:space="preserve">  </w:t>
      </w:r>
      <w:r w:rsidRPr="000A3B4B">
        <w:rPr>
          <w:b/>
          <w:bCs/>
          <w:color w:val="000000"/>
          <w:sz w:val="22"/>
          <w:u w:val="single"/>
        </w:rPr>
        <w:t>Bidder’s Signature.</w:t>
      </w:r>
      <w:r w:rsidRPr="000A3B4B">
        <w:rPr>
          <w:color w:val="000000"/>
          <w:sz w:val="22"/>
        </w:rPr>
        <w:t xml:space="preserve">  The solicitation must be signed in ink by an </w:t>
      </w:r>
      <w:r w:rsidRPr="000A3B4B">
        <w:rPr>
          <w:sz w:val="22"/>
          <w:szCs w:val="22"/>
        </w:rPr>
        <w:t xml:space="preserve">individual authorized to legally bind the business submitting the </w:t>
      </w:r>
      <w:r w:rsidRPr="000A3B4B">
        <w:rPr>
          <w:color w:val="000000"/>
          <w:sz w:val="22"/>
        </w:rPr>
        <w:t xml:space="preserve">bid. </w:t>
      </w:r>
      <w:r w:rsidRPr="000A3B4B">
        <w:rPr>
          <w:sz w:val="22"/>
          <w:szCs w:val="22"/>
        </w:rPr>
        <w:t>The bidder’s signature on a bid in response to this IFB guarantees that the offer has been established without collusion and without effort to preclude the State of Montana from obtaining the b</w:t>
      </w:r>
      <w:r w:rsidR="001B28EB">
        <w:rPr>
          <w:sz w:val="22"/>
          <w:szCs w:val="22"/>
        </w:rPr>
        <w:t>est possible supply or service.</w:t>
      </w:r>
    </w:p>
    <w:p w:rsidR="00147FEB" w:rsidRPr="000A3B4B" w:rsidRDefault="00147FEB" w:rsidP="001B28EB">
      <w:pPr>
        <w:ind w:firstLine="720"/>
        <w:rPr>
          <w:sz w:val="22"/>
        </w:rPr>
      </w:pPr>
    </w:p>
    <w:p w:rsidR="00147FEB" w:rsidRPr="00D81DCF" w:rsidRDefault="00147FEB" w:rsidP="00147FEB">
      <w:pPr>
        <w:ind w:firstLine="720"/>
        <w:rPr>
          <w:bCs/>
          <w:sz w:val="22"/>
        </w:rPr>
      </w:pPr>
      <w:r w:rsidRPr="000A3B4B">
        <w:rPr>
          <w:b/>
          <w:bCs/>
          <w:sz w:val="22"/>
          <w:u w:val="single"/>
        </w:rPr>
        <w:t>1.</w:t>
      </w:r>
      <w:r w:rsidR="00EC4F2E">
        <w:rPr>
          <w:b/>
          <w:bCs/>
          <w:sz w:val="22"/>
          <w:u w:val="single"/>
        </w:rPr>
        <w:t>2</w:t>
      </w:r>
      <w:r w:rsidRPr="000A3B4B">
        <w:rPr>
          <w:b/>
          <w:bCs/>
          <w:sz w:val="22"/>
          <w:u w:val="single"/>
        </w:rPr>
        <w:t>.4</w:t>
      </w:r>
      <w:r>
        <w:rPr>
          <w:b/>
          <w:bCs/>
          <w:sz w:val="22"/>
          <w:u w:val="single"/>
        </w:rPr>
        <w:t xml:space="preserve">  </w:t>
      </w:r>
      <w:r w:rsidRPr="000A3B4B">
        <w:rPr>
          <w:b/>
          <w:bCs/>
          <w:sz w:val="22"/>
          <w:u w:val="single"/>
        </w:rPr>
        <w:t>Alternate Bids.</w:t>
      </w:r>
      <w:r w:rsidRPr="000A3B4B">
        <w:rPr>
          <w:b/>
          <w:bCs/>
          <w:sz w:val="22"/>
        </w:rPr>
        <w:t xml:space="preserve"> </w:t>
      </w:r>
      <w:r>
        <w:rPr>
          <w:b/>
          <w:bCs/>
          <w:sz w:val="22"/>
        </w:rPr>
        <w:t xml:space="preserve"> </w:t>
      </w:r>
      <w:r w:rsidRPr="000A3B4B">
        <w:rPr>
          <w:sz w:val="22"/>
        </w:rPr>
        <w:t xml:space="preserve">Vendors may submit alternate bids (a bid on </w:t>
      </w:r>
      <w:r w:rsidR="001B28EB">
        <w:rPr>
          <w:sz w:val="22"/>
        </w:rPr>
        <w:t xml:space="preserve">supplies other than specified). </w:t>
      </w:r>
      <w:r w:rsidRPr="000A3B4B">
        <w:rPr>
          <w:sz w:val="22"/>
        </w:rPr>
        <w:t>Alternate bids are considered only if the vendor is the lowest responsible vendor on their primary bid. Bids must be clearly identified as "Primary" and "Alternate."</w:t>
      </w:r>
    </w:p>
    <w:p w:rsidR="00147FEB" w:rsidRPr="000A3B4B" w:rsidRDefault="00147FEB" w:rsidP="00147FEB">
      <w:pPr>
        <w:rPr>
          <w:color w:val="FF0000"/>
          <w:sz w:val="22"/>
          <w:szCs w:val="22"/>
        </w:rPr>
      </w:pPr>
    </w:p>
    <w:p w:rsidR="00147FEB" w:rsidRPr="004E1413" w:rsidRDefault="00147FEB" w:rsidP="00147FEB">
      <w:pPr>
        <w:ind w:firstLine="720"/>
        <w:rPr>
          <w:sz w:val="22"/>
        </w:rPr>
      </w:pPr>
      <w:r w:rsidRPr="004E1413">
        <w:rPr>
          <w:b/>
          <w:bCs/>
          <w:sz w:val="22"/>
          <w:u w:val="single"/>
        </w:rPr>
        <w:t>1.</w:t>
      </w:r>
      <w:r w:rsidR="00EC4F2E">
        <w:rPr>
          <w:b/>
          <w:bCs/>
          <w:sz w:val="22"/>
          <w:u w:val="single"/>
        </w:rPr>
        <w:t>2</w:t>
      </w:r>
      <w:r w:rsidRPr="004E1413">
        <w:rPr>
          <w:b/>
          <w:bCs/>
          <w:sz w:val="22"/>
          <w:u w:val="single"/>
        </w:rPr>
        <w:t>.5  Descriptive Literature.</w:t>
      </w:r>
      <w:r w:rsidRPr="000A3B4B">
        <w:rPr>
          <w:color w:val="FF0000"/>
          <w:sz w:val="22"/>
        </w:rPr>
        <w:t xml:space="preserve">  </w:t>
      </w:r>
      <w:r w:rsidRPr="004E1413">
        <w:rPr>
          <w:sz w:val="22"/>
        </w:rPr>
        <w:t>Complete manufacturer’s descriptive literature sufficient in detail to establish quality and compliance with all specifications must be submitted with each bid.  The State reserves the right to examine products further to determine compliance with the stated specifications.</w:t>
      </w:r>
    </w:p>
    <w:p w:rsidR="00147FEB" w:rsidRPr="000A3B4B" w:rsidRDefault="00147FEB" w:rsidP="00147FEB">
      <w:pPr>
        <w:rPr>
          <w:color w:val="FF0000"/>
          <w:sz w:val="22"/>
        </w:rPr>
      </w:pPr>
    </w:p>
    <w:p w:rsidR="00147FEB" w:rsidRPr="000A3B4B" w:rsidRDefault="00147FEB" w:rsidP="00147FEB">
      <w:pPr>
        <w:rPr>
          <w:b/>
          <w:bCs/>
          <w:color w:val="000000"/>
          <w:sz w:val="28"/>
          <w:u w:val="single"/>
        </w:rPr>
      </w:pPr>
      <w:r w:rsidRPr="000A3B4B">
        <w:rPr>
          <w:b/>
          <w:bCs/>
          <w:color w:val="000000"/>
          <w:sz w:val="28"/>
          <w:u w:val="single"/>
        </w:rPr>
        <w:t>1.</w:t>
      </w:r>
      <w:r w:rsidR="00EC4F2E">
        <w:rPr>
          <w:b/>
          <w:bCs/>
          <w:color w:val="000000"/>
          <w:sz w:val="28"/>
          <w:u w:val="single"/>
        </w:rPr>
        <w:t>3</w:t>
      </w:r>
      <w:r w:rsidRPr="000A3B4B">
        <w:rPr>
          <w:b/>
          <w:bCs/>
          <w:color w:val="000000"/>
          <w:sz w:val="28"/>
          <w:u w:val="single"/>
        </w:rPr>
        <w:tab/>
        <w:t>CHANGE OR WITHDRAWAL OF BIDS</w:t>
      </w:r>
    </w:p>
    <w:p w:rsidR="00147FEB" w:rsidRPr="000A3B4B" w:rsidRDefault="00147FEB" w:rsidP="00147FEB">
      <w:pPr>
        <w:ind w:firstLine="720"/>
        <w:rPr>
          <w:color w:val="000000"/>
          <w:sz w:val="22"/>
        </w:rPr>
      </w:pPr>
      <w:r w:rsidRPr="000A3B4B">
        <w:rPr>
          <w:color w:val="000000"/>
          <w:sz w:val="22"/>
          <w:u w:val="single"/>
        </w:rPr>
        <w:t xml:space="preserve"> </w:t>
      </w:r>
    </w:p>
    <w:p w:rsidR="00147FEB" w:rsidRPr="000A3B4B" w:rsidRDefault="00147FEB" w:rsidP="00147FEB">
      <w:pPr>
        <w:ind w:firstLine="720"/>
        <w:rPr>
          <w:color w:val="000000"/>
          <w:sz w:val="22"/>
        </w:rPr>
      </w:pPr>
      <w:r w:rsidRPr="000A3B4B">
        <w:rPr>
          <w:b/>
          <w:bCs/>
          <w:color w:val="000000"/>
          <w:sz w:val="22"/>
          <w:u w:val="single"/>
        </w:rPr>
        <w:t>1.</w:t>
      </w:r>
      <w:r w:rsidR="00EC4F2E">
        <w:rPr>
          <w:b/>
          <w:bCs/>
          <w:color w:val="000000"/>
          <w:sz w:val="22"/>
          <w:u w:val="single"/>
        </w:rPr>
        <w:t>3</w:t>
      </w:r>
      <w:r w:rsidRPr="000A3B4B">
        <w:rPr>
          <w:b/>
          <w:bCs/>
          <w:color w:val="000000"/>
          <w:sz w:val="22"/>
          <w:u w:val="single"/>
        </w:rPr>
        <w:t>.1</w:t>
      </w:r>
      <w:r>
        <w:rPr>
          <w:b/>
          <w:bCs/>
          <w:color w:val="000000"/>
          <w:sz w:val="22"/>
          <w:u w:val="single"/>
        </w:rPr>
        <w:t xml:space="preserve">  </w:t>
      </w:r>
      <w:r w:rsidRPr="000A3B4B">
        <w:rPr>
          <w:b/>
          <w:bCs/>
          <w:color w:val="000000"/>
          <w:sz w:val="22"/>
          <w:u w:val="single"/>
        </w:rPr>
        <w:t>Change or Withdrawal PRIOR to Bid Opening.</w:t>
      </w:r>
      <w:r w:rsidRPr="000A3B4B">
        <w:rPr>
          <w:color w:val="000000"/>
          <w:sz w:val="22"/>
        </w:rPr>
        <w:t xml:space="preserve">  Should any bidder desire to change or withdraw a bid prior to the scheduled opening, the bidder may do so by making such request in writing to the </w:t>
      </w:r>
      <w:r>
        <w:rPr>
          <w:color w:val="000000"/>
          <w:sz w:val="22"/>
        </w:rPr>
        <w:t>p</w:t>
      </w:r>
      <w:r w:rsidRPr="000A3B4B">
        <w:rPr>
          <w:color w:val="000000"/>
          <w:sz w:val="22"/>
        </w:rPr>
        <w:t xml:space="preserve">rocurement </w:t>
      </w:r>
      <w:r>
        <w:rPr>
          <w:color w:val="000000"/>
          <w:sz w:val="22"/>
        </w:rPr>
        <w:t>o</w:t>
      </w:r>
      <w:r w:rsidR="001B28EB">
        <w:rPr>
          <w:color w:val="000000"/>
          <w:sz w:val="22"/>
        </w:rPr>
        <w:t>fficer listed in Section 1.1</w:t>
      </w:r>
      <w:r w:rsidRPr="000A3B4B">
        <w:rPr>
          <w:color w:val="000000"/>
          <w:sz w:val="22"/>
        </w:rPr>
        <w:t>.1 above. This communication must be received prior to the date and hour of the bid opening by a request in writing or facsimile to the procurement officer (e-mail notices containing prices are not allowed and will be disqualified).</w:t>
      </w:r>
    </w:p>
    <w:p w:rsidR="00147FEB" w:rsidRPr="000A3B4B" w:rsidRDefault="00147FEB" w:rsidP="00147FEB">
      <w:pPr>
        <w:ind w:firstLine="720"/>
        <w:rPr>
          <w:color w:val="000000"/>
          <w:sz w:val="22"/>
        </w:rPr>
      </w:pPr>
      <w:r w:rsidRPr="000A3B4B">
        <w:rPr>
          <w:color w:val="000000"/>
          <w:sz w:val="22"/>
        </w:rPr>
        <w:t xml:space="preserve"> </w:t>
      </w:r>
    </w:p>
    <w:p w:rsidR="00147FEB" w:rsidRPr="000A3B4B" w:rsidRDefault="00147FEB" w:rsidP="00147FEB">
      <w:pPr>
        <w:ind w:firstLine="720"/>
        <w:rPr>
          <w:color w:val="000000"/>
          <w:sz w:val="22"/>
        </w:rPr>
      </w:pPr>
      <w:r w:rsidRPr="000A3B4B">
        <w:rPr>
          <w:b/>
          <w:bCs/>
          <w:color w:val="000000"/>
          <w:sz w:val="22"/>
          <w:u w:val="single"/>
        </w:rPr>
        <w:t>1.</w:t>
      </w:r>
      <w:r w:rsidR="00EC4F2E">
        <w:rPr>
          <w:b/>
          <w:bCs/>
          <w:color w:val="000000"/>
          <w:sz w:val="22"/>
          <w:u w:val="single"/>
        </w:rPr>
        <w:t>3</w:t>
      </w:r>
      <w:r w:rsidRPr="000A3B4B">
        <w:rPr>
          <w:b/>
          <w:bCs/>
          <w:color w:val="000000"/>
          <w:sz w:val="22"/>
          <w:u w:val="single"/>
        </w:rPr>
        <w:t>.2</w:t>
      </w:r>
      <w:r>
        <w:rPr>
          <w:b/>
          <w:bCs/>
          <w:color w:val="000000"/>
          <w:sz w:val="22"/>
          <w:u w:val="single"/>
        </w:rPr>
        <w:t xml:space="preserve">  </w:t>
      </w:r>
      <w:r w:rsidRPr="000A3B4B">
        <w:rPr>
          <w:b/>
          <w:bCs/>
          <w:color w:val="000000"/>
          <w:sz w:val="22"/>
          <w:u w:val="single"/>
        </w:rPr>
        <w:t xml:space="preserve">Change AFTER Bid Opening </w:t>
      </w:r>
      <w:r>
        <w:rPr>
          <w:b/>
          <w:bCs/>
          <w:color w:val="000000"/>
          <w:sz w:val="22"/>
          <w:u w:val="single"/>
        </w:rPr>
        <w:t>B</w:t>
      </w:r>
      <w:r w:rsidRPr="000A3B4B">
        <w:rPr>
          <w:b/>
          <w:bCs/>
          <w:color w:val="000000"/>
          <w:sz w:val="22"/>
          <w:u w:val="single"/>
        </w:rPr>
        <w:t>ut Prior to Bid Award.</w:t>
      </w:r>
      <w:r w:rsidRPr="000A3B4B">
        <w:rPr>
          <w:color w:val="000000"/>
          <w:sz w:val="22"/>
        </w:rPr>
        <w:t xml:space="preserve">  After bids are opened, they may not be changed except to correct patently obvious mistakes and minor variations as allowed by ARM 2.5.505. The bidder shall submit verification of the correct bid to the State prior to the final award by the State.</w:t>
      </w:r>
    </w:p>
    <w:p w:rsidR="008E7D93" w:rsidRDefault="008E7D93" w:rsidP="008E7D93">
      <w:pPr>
        <w:rPr>
          <w:b/>
          <w:bCs/>
          <w:color w:val="000000"/>
          <w:sz w:val="28"/>
          <w:u w:val="single"/>
        </w:rPr>
      </w:pPr>
    </w:p>
    <w:p w:rsidR="00147FEB" w:rsidRPr="008E7D93" w:rsidRDefault="00147FEB" w:rsidP="008E7D93">
      <w:pPr>
        <w:rPr>
          <w:color w:val="000000"/>
          <w:sz w:val="22"/>
        </w:rPr>
      </w:pPr>
      <w:r w:rsidRPr="000A3B4B">
        <w:rPr>
          <w:b/>
          <w:bCs/>
          <w:color w:val="000000"/>
          <w:sz w:val="28"/>
          <w:u w:val="single"/>
        </w:rPr>
        <w:t>1.</w:t>
      </w:r>
      <w:r w:rsidR="00EC4F2E">
        <w:rPr>
          <w:b/>
          <w:bCs/>
          <w:color w:val="000000"/>
          <w:sz w:val="28"/>
          <w:u w:val="single"/>
        </w:rPr>
        <w:t>4</w:t>
      </w:r>
      <w:r w:rsidRPr="000A3B4B">
        <w:rPr>
          <w:b/>
          <w:bCs/>
          <w:color w:val="000000"/>
          <w:sz w:val="28"/>
          <w:u w:val="single"/>
        </w:rPr>
        <w:tab/>
        <w:t>BID AWARDS</w:t>
      </w:r>
    </w:p>
    <w:p w:rsidR="00147FEB" w:rsidRPr="000A3B4B" w:rsidRDefault="00147FEB" w:rsidP="00147FEB">
      <w:pPr>
        <w:rPr>
          <w:color w:val="000000"/>
          <w:sz w:val="22"/>
        </w:rPr>
      </w:pPr>
    </w:p>
    <w:p w:rsidR="00147FEB" w:rsidRPr="000A3B4B" w:rsidRDefault="00147FEB" w:rsidP="00147FEB">
      <w:pPr>
        <w:pStyle w:val="BodyTextIndent"/>
        <w:rPr>
          <w:rFonts w:cs="Times New Roman"/>
        </w:rPr>
      </w:pPr>
      <w:r w:rsidRPr="000A3B4B">
        <w:rPr>
          <w:rFonts w:cs="Times New Roman"/>
          <w:b/>
          <w:bCs/>
          <w:u w:val="single"/>
        </w:rPr>
        <w:t>1.</w:t>
      </w:r>
      <w:r w:rsidR="00EC4F2E">
        <w:rPr>
          <w:rFonts w:cs="Times New Roman"/>
          <w:b/>
          <w:bCs/>
          <w:u w:val="single"/>
        </w:rPr>
        <w:t>4</w:t>
      </w:r>
      <w:r w:rsidRPr="000A3B4B">
        <w:rPr>
          <w:rFonts w:cs="Times New Roman"/>
          <w:b/>
          <w:bCs/>
          <w:u w:val="single"/>
        </w:rPr>
        <w:t>.1</w:t>
      </w:r>
      <w:r>
        <w:rPr>
          <w:rFonts w:cs="Times New Roman"/>
          <w:b/>
          <w:bCs/>
          <w:u w:val="single"/>
        </w:rPr>
        <w:t xml:space="preserve">  </w:t>
      </w:r>
      <w:r w:rsidRPr="000A3B4B">
        <w:rPr>
          <w:rFonts w:cs="Times New Roman"/>
          <w:b/>
          <w:bCs/>
          <w:u w:val="single"/>
        </w:rPr>
        <w:t>Basis for Award</w:t>
      </w:r>
      <w:r w:rsidRPr="00124375">
        <w:rPr>
          <w:rFonts w:cs="Times New Roman"/>
          <w:b/>
          <w:u w:val="single"/>
        </w:rPr>
        <w:t>.</w:t>
      </w:r>
      <w:r w:rsidRPr="000A3B4B">
        <w:rPr>
          <w:rFonts w:cs="Times New Roman"/>
        </w:rPr>
        <w:t xml:space="preserve">  Bid award, if made, will be to the responsive and responsible bidder who offers the lowest cost to the State in accordance with the specifications set forth in the invitation for bid.</w:t>
      </w:r>
    </w:p>
    <w:p w:rsidR="00147FEB" w:rsidRPr="000A3B4B" w:rsidRDefault="00147FEB" w:rsidP="00147FEB">
      <w:pPr>
        <w:rPr>
          <w:color w:val="000000"/>
          <w:sz w:val="22"/>
        </w:rPr>
      </w:pPr>
    </w:p>
    <w:p w:rsidR="00147FEB" w:rsidRPr="000A3B4B" w:rsidRDefault="00147FEB" w:rsidP="00147FEB">
      <w:pPr>
        <w:ind w:firstLine="720"/>
        <w:rPr>
          <w:sz w:val="22"/>
          <w:szCs w:val="22"/>
        </w:rPr>
      </w:pPr>
      <w:r w:rsidRPr="000A3B4B">
        <w:rPr>
          <w:b/>
          <w:bCs/>
          <w:color w:val="000000"/>
          <w:sz w:val="22"/>
          <w:u w:val="single"/>
        </w:rPr>
        <w:t>1.</w:t>
      </w:r>
      <w:r w:rsidR="00EC4F2E">
        <w:rPr>
          <w:b/>
          <w:bCs/>
          <w:color w:val="000000"/>
          <w:sz w:val="22"/>
          <w:u w:val="single"/>
        </w:rPr>
        <w:t>4</w:t>
      </w:r>
      <w:r w:rsidRPr="000A3B4B">
        <w:rPr>
          <w:b/>
          <w:bCs/>
          <w:color w:val="000000"/>
          <w:sz w:val="22"/>
          <w:u w:val="single"/>
        </w:rPr>
        <w:t>.2</w:t>
      </w:r>
      <w:r>
        <w:rPr>
          <w:b/>
          <w:bCs/>
          <w:color w:val="000000"/>
          <w:sz w:val="22"/>
          <w:u w:val="single"/>
        </w:rPr>
        <w:t xml:space="preserve">  </w:t>
      </w:r>
      <w:r w:rsidRPr="000A3B4B">
        <w:rPr>
          <w:b/>
          <w:bCs/>
          <w:color w:val="000000"/>
          <w:sz w:val="22"/>
          <w:u w:val="single"/>
        </w:rPr>
        <w:t>Rejection of Bids</w:t>
      </w:r>
      <w:r w:rsidRPr="00124375">
        <w:rPr>
          <w:b/>
          <w:color w:val="000000"/>
          <w:sz w:val="22"/>
          <w:u w:val="single"/>
        </w:rPr>
        <w:t>.</w:t>
      </w:r>
      <w:r w:rsidRPr="000A3B4B">
        <w:rPr>
          <w:color w:val="000000"/>
          <w:sz w:val="22"/>
        </w:rPr>
        <w:t xml:space="preserve">  </w:t>
      </w:r>
      <w:r w:rsidRPr="000A3B4B">
        <w:rPr>
          <w:sz w:val="22"/>
          <w:szCs w:val="22"/>
        </w:rPr>
        <w:t xml:space="preserve">While the State has every intention to award a contract as a result of this IFB, issuance of the IFB in no way constitutes a commitment by the State of </w:t>
      </w:r>
      <w:smartTag w:uri="urn:schemas-microsoft-com:office:smarttags" w:element="State">
        <w:smartTag w:uri="urn:schemas-microsoft-com:office:smarttags" w:element="place">
          <w:r w:rsidRPr="000A3B4B">
            <w:rPr>
              <w:sz w:val="22"/>
              <w:szCs w:val="22"/>
            </w:rPr>
            <w:t>Montana</w:t>
          </w:r>
        </w:smartTag>
      </w:smartTag>
      <w:r w:rsidRPr="000A3B4B">
        <w:rPr>
          <w:sz w:val="22"/>
          <w:szCs w:val="22"/>
        </w:rPr>
        <w:t xml:space="preserve"> to award and execute a contract. Upon a determination such actions would be in its best interest, the State, in its sole discretion, reserves the right to:</w:t>
      </w:r>
    </w:p>
    <w:p w:rsidR="009D62AF" w:rsidRPr="000A3B4B" w:rsidRDefault="009D62AF" w:rsidP="00147FEB">
      <w:pPr>
        <w:rPr>
          <w:sz w:val="22"/>
        </w:rPr>
      </w:pPr>
    </w:p>
    <w:p w:rsidR="00147FEB" w:rsidRPr="000A3B4B" w:rsidRDefault="00147FEB" w:rsidP="00147FEB">
      <w:pPr>
        <w:numPr>
          <w:ilvl w:val="0"/>
          <w:numId w:val="1"/>
        </w:numPr>
        <w:tabs>
          <w:tab w:val="clear" w:pos="720"/>
        </w:tabs>
        <w:ind w:left="360"/>
        <w:rPr>
          <w:sz w:val="22"/>
        </w:rPr>
      </w:pPr>
      <w:r w:rsidRPr="000A3B4B">
        <w:rPr>
          <w:sz w:val="22"/>
        </w:rPr>
        <w:t>Cancel or terminate this IFB (18-4-307, MCA);</w:t>
      </w:r>
    </w:p>
    <w:p w:rsidR="00147FEB" w:rsidRPr="000A3B4B" w:rsidRDefault="00147FEB" w:rsidP="00147FEB">
      <w:pPr>
        <w:numPr>
          <w:ilvl w:val="0"/>
          <w:numId w:val="1"/>
        </w:numPr>
        <w:tabs>
          <w:tab w:val="clear" w:pos="720"/>
        </w:tabs>
        <w:ind w:left="360"/>
        <w:rPr>
          <w:sz w:val="22"/>
        </w:rPr>
      </w:pPr>
      <w:r w:rsidRPr="000A3B4B">
        <w:rPr>
          <w:sz w:val="22"/>
        </w:rPr>
        <w:t>Waive any undesirable, inconsequential, or inconsistent provisions of this IFB which would not have significant impact on any bid (ARM 2.5.505); or</w:t>
      </w:r>
    </w:p>
    <w:p w:rsidR="00147FEB" w:rsidRPr="000A3B4B" w:rsidRDefault="00147FEB" w:rsidP="00147FEB">
      <w:pPr>
        <w:numPr>
          <w:ilvl w:val="0"/>
          <w:numId w:val="1"/>
        </w:numPr>
        <w:tabs>
          <w:tab w:val="clear" w:pos="720"/>
        </w:tabs>
        <w:ind w:left="360"/>
        <w:rPr>
          <w:sz w:val="22"/>
        </w:rPr>
      </w:pPr>
      <w:r w:rsidRPr="000A3B4B">
        <w:rPr>
          <w:sz w:val="22"/>
        </w:rPr>
        <w:t>If awarded, terminate any contract if the State determines adequate state funds are not available (18</w:t>
      </w:r>
      <w:r>
        <w:rPr>
          <w:sz w:val="22"/>
        </w:rPr>
        <w:noBreakHyphen/>
      </w:r>
      <w:r w:rsidRPr="000A3B4B">
        <w:rPr>
          <w:sz w:val="22"/>
        </w:rPr>
        <w:t>4</w:t>
      </w:r>
      <w:r>
        <w:rPr>
          <w:sz w:val="22"/>
        </w:rPr>
        <w:noBreakHyphen/>
      </w:r>
      <w:r w:rsidRPr="000A3B4B">
        <w:rPr>
          <w:sz w:val="22"/>
        </w:rPr>
        <w:t xml:space="preserve">313, MCA). </w:t>
      </w:r>
    </w:p>
    <w:p w:rsidR="00147FEB" w:rsidRPr="000A3B4B" w:rsidRDefault="00147FEB" w:rsidP="00147FEB">
      <w:pPr>
        <w:tabs>
          <w:tab w:val="num" w:pos="1080"/>
        </w:tabs>
        <w:ind w:left="1080" w:hanging="360"/>
        <w:rPr>
          <w:sz w:val="22"/>
        </w:rPr>
      </w:pPr>
    </w:p>
    <w:p w:rsidR="00147FEB" w:rsidRPr="000A3B4B" w:rsidRDefault="00147FEB" w:rsidP="00147FEB">
      <w:pPr>
        <w:tabs>
          <w:tab w:val="right" w:leader="dot" w:pos="10800"/>
        </w:tabs>
        <w:rPr>
          <w:sz w:val="22"/>
          <w:szCs w:val="22"/>
        </w:rPr>
      </w:pPr>
      <w:r w:rsidRPr="000A3B4B">
        <w:rPr>
          <w:sz w:val="22"/>
        </w:rPr>
        <w:br w:type="page"/>
      </w:r>
    </w:p>
    <w:p w:rsidR="00147FEB" w:rsidRPr="000A3B4B" w:rsidRDefault="00147FEB" w:rsidP="00147FEB">
      <w:pPr>
        <w:pBdr>
          <w:top w:val="single" w:sz="4" w:space="1" w:color="auto"/>
          <w:left w:val="single" w:sz="4" w:space="4" w:color="auto"/>
          <w:bottom w:val="single" w:sz="4" w:space="1" w:color="auto"/>
          <w:right w:val="single" w:sz="4" w:space="4" w:color="auto"/>
        </w:pBdr>
        <w:shd w:val="clear" w:color="auto" w:fill="CCCCCC"/>
        <w:tabs>
          <w:tab w:val="center" w:pos="5400"/>
        </w:tabs>
        <w:jc w:val="center"/>
        <w:rPr>
          <w:sz w:val="28"/>
          <w:szCs w:val="28"/>
        </w:rPr>
      </w:pPr>
      <w:r w:rsidRPr="000A3B4B">
        <w:rPr>
          <w:b/>
          <w:sz w:val="28"/>
          <w:szCs w:val="28"/>
        </w:rPr>
        <w:t>SECTION 2:  DELIVERY REQUIREMENTS</w:t>
      </w:r>
    </w:p>
    <w:p w:rsidR="00147FEB" w:rsidRPr="000A3B4B" w:rsidRDefault="00147FEB" w:rsidP="00147FEB">
      <w:pPr>
        <w:rPr>
          <w:b/>
          <w:strike/>
        </w:rPr>
      </w:pPr>
    </w:p>
    <w:p w:rsidR="00147FEB" w:rsidRPr="000A3B4B" w:rsidRDefault="00147FEB" w:rsidP="00147FEB">
      <w:pPr>
        <w:tabs>
          <w:tab w:val="left" w:pos="-1440"/>
        </w:tabs>
        <w:spacing w:line="214" w:lineRule="auto"/>
        <w:rPr>
          <w:b/>
          <w:bCs/>
          <w:sz w:val="28"/>
          <w:u w:val="single"/>
        </w:rPr>
      </w:pPr>
      <w:r w:rsidRPr="000A3B4B">
        <w:rPr>
          <w:b/>
          <w:bCs/>
          <w:sz w:val="28"/>
          <w:u w:val="single"/>
        </w:rPr>
        <w:t>2.0</w:t>
      </w:r>
      <w:r w:rsidRPr="000A3B4B">
        <w:rPr>
          <w:b/>
          <w:bCs/>
          <w:sz w:val="28"/>
          <w:u w:val="single"/>
        </w:rPr>
        <w:tab/>
        <w:t>DELIVERY REQUIREMENTS</w:t>
      </w:r>
    </w:p>
    <w:p w:rsidR="00147FEB" w:rsidRDefault="00147FEB" w:rsidP="00147FEB">
      <w:pPr>
        <w:ind w:firstLine="720"/>
        <w:rPr>
          <w:b/>
          <w:bCs/>
          <w:sz w:val="22"/>
          <w:u w:val="single"/>
        </w:rPr>
      </w:pPr>
    </w:p>
    <w:p w:rsidR="00147FEB" w:rsidRPr="000A3B4B" w:rsidRDefault="00147FEB" w:rsidP="00147FEB">
      <w:pPr>
        <w:ind w:firstLine="720"/>
        <w:rPr>
          <w:sz w:val="22"/>
        </w:rPr>
      </w:pPr>
      <w:r w:rsidRPr="000A3B4B">
        <w:rPr>
          <w:b/>
          <w:bCs/>
          <w:sz w:val="22"/>
          <w:u w:val="single"/>
        </w:rPr>
        <w:t>2.0.1</w:t>
      </w:r>
      <w:r>
        <w:rPr>
          <w:b/>
          <w:bCs/>
          <w:sz w:val="22"/>
          <w:u w:val="single"/>
        </w:rPr>
        <w:t xml:space="preserve">  </w:t>
      </w:r>
      <w:r w:rsidRPr="000A3B4B">
        <w:rPr>
          <w:b/>
          <w:bCs/>
          <w:sz w:val="22"/>
          <w:u w:val="single"/>
        </w:rPr>
        <w:t>Delivery Date.</w:t>
      </w:r>
      <w:r w:rsidRPr="000A3B4B">
        <w:rPr>
          <w:sz w:val="22"/>
        </w:rPr>
        <w:t xml:space="preserve">  The DELIVERY DATE space on the cover sheet must be completed to indicate day, month, and year, or a specific number of days after receipt of order (ARO). Failure to comply with the requirements may invalidate a bidder’s quotation for any or all items.</w:t>
      </w:r>
    </w:p>
    <w:p w:rsidR="00147FEB" w:rsidRPr="000A3B4B" w:rsidRDefault="00147FEB" w:rsidP="00147FEB"/>
    <w:p w:rsidR="00443D24" w:rsidRPr="000A3B4B" w:rsidRDefault="00443D24" w:rsidP="00443D24">
      <w:pPr>
        <w:pStyle w:val="BodyTextIndent"/>
      </w:pPr>
      <w:r w:rsidRPr="000A3B4B">
        <w:rPr>
          <w:b/>
          <w:bCs/>
          <w:u w:val="single"/>
        </w:rPr>
        <w:t>2.0.2</w:t>
      </w:r>
      <w:r>
        <w:rPr>
          <w:b/>
          <w:bCs/>
          <w:u w:val="single"/>
        </w:rPr>
        <w:t xml:space="preserve">  </w:t>
      </w:r>
      <w:r w:rsidRPr="000A3B4B">
        <w:rPr>
          <w:b/>
          <w:bCs/>
          <w:u w:val="single"/>
        </w:rPr>
        <w:t>Requested Delivery Date.</w:t>
      </w:r>
      <w:r w:rsidRPr="000A3B4B">
        <w:t xml:space="preserve">  The Contractor shall deliver all items described in this bid as soon as possible but no later than </w:t>
      </w:r>
      <w:r w:rsidRPr="00C466F5">
        <w:rPr>
          <w:b/>
          <w:bCs/>
        </w:rPr>
        <w:t>30 days</w:t>
      </w:r>
      <w:r w:rsidRPr="000A3B4B">
        <w:t xml:space="preserve"> after receipt of purchase or</w:t>
      </w:r>
      <w:r w:rsidR="001B28EB">
        <w:t>der from the State of Montana.</w:t>
      </w:r>
    </w:p>
    <w:p w:rsidR="00147FEB" w:rsidRPr="000A3B4B" w:rsidRDefault="00147FEB" w:rsidP="00147FEB">
      <w:pPr>
        <w:tabs>
          <w:tab w:val="left" w:pos="-1440"/>
        </w:tabs>
        <w:spacing w:line="214" w:lineRule="auto"/>
        <w:ind w:left="720"/>
        <w:rPr>
          <w:sz w:val="22"/>
        </w:rPr>
      </w:pPr>
    </w:p>
    <w:p w:rsidR="00147FEB" w:rsidRPr="000A3B4B" w:rsidRDefault="00147FEB" w:rsidP="00147FEB">
      <w:pPr>
        <w:pStyle w:val="BodyTextIndent3"/>
      </w:pPr>
      <w:r w:rsidRPr="000A3B4B">
        <w:rPr>
          <w:b/>
          <w:bCs/>
          <w:u w:val="single"/>
        </w:rPr>
        <w:t>2.0.3</w:t>
      </w:r>
      <w:r>
        <w:rPr>
          <w:b/>
          <w:bCs/>
          <w:u w:val="single"/>
        </w:rPr>
        <w:t xml:space="preserve">  </w:t>
      </w:r>
      <w:r w:rsidRPr="000A3B4B">
        <w:rPr>
          <w:b/>
          <w:bCs/>
          <w:u w:val="single"/>
        </w:rPr>
        <w:t>Shipping.</w:t>
      </w:r>
      <w:r w:rsidRPr="000A3B4B">
        <w:t xml:space="preserve">  Weekends and holidays excepted, deliveries shall be </w:t>
      </w:r>
      <w:r w:rsidRPr="000A3B4B">
        <w:rPr>
          <w:b/>
          <w:bCs/>
        </w:rPr>
        <w:t>F.O.B. DESTINATION</w:t>
      </w:r>
      <w:r w:rsidRPr="000A3B4B">
        <w:rPr>
          <w:bCs/>
        </w:rPr>
        <w:t xml:space="preserve">, </w:t>
      </w:r>
      <w:r w:rsidRPr="000A3B4B">
        <w:t>to the location shown below. The term "F.O.B. destination, within the State's premises," as used in this clause, means free of expense to the State and delivered to the location specified.  The Contractor shall:</w:t>
      </w:r>
    </w:p>
    <w:p w:rsidR="00147FEB" w:rsidRPr="000A3B4B" w:rsidRDefault="00147FEB" w:rsidP="00147FEB">
      <w:pPr>
        <w:rPr>
          <w:sz w:val="22"/>
        </w:rPr>
      </w:pPr>
    </w:p>
    <w:p w:rsidR="00147FEB" w:rsidRPr="000A3B4B" w:rsidRDefault="00147FEB" w:rsidP="00147FEB">
      <w:pPr>
        <w:numPr>
          <w:ilvl w:val="0"/>
          <w:numId w:val="2"/>
        </w:numPr>
        <w:tabs>
          <w:tab w:val="clear" w:pos="720"/>
        </w:tabs>
        <w:ind w:left="360"/>
        <w:rPr>
          <w:sz w:val="22"/>
        </w:rPr>
      </w:pPr>
      <w:r w:rsidRPr="000A3B4B">
        <w:rPr>
          <w:sz w:val="22"/>
        </w:rPr>
        <w:t xml:space="preserve">Pack and mark the shipment to comply with specifications; or if the specifications do not contain specific packing or marking instructions, pack and mark the shipment in accordance with prevailing commercial </w:t>
      </w:r>
      <w:r>
        <w:rPr>
          <w:sz w:val="22"/>
        </w:rPr>
        <w:t>practices and in such a manner as t</w:t>
      </w:r>
      <w:r w:rsidRPr="000A3B4B">
        <w:rPr>
          <w:sz w:val="22"/>
        </w:rPr>
        <w:t>o ensure delivery in good condition and as required by this IFB;</w:t>
      </w:r>
    </w:p>
    <w:p w:rsidR="00147FEB" w:rsidRPr="000A3B4B" w:rsidRDefault="00147FEB" w:rsidP="00147FEB">
      <w:pPr>
        <w:numPr>
          <w:ilvl w:val="0"/>
          <w:numId w:val="2"/>
        </w:numPr>
        <w:tabs>
          <w:tab w:val="clear" w:pos="720"/>
        </w:tabs>
        <w:ind w:left="360"/>
        <w:rPr>
          <w:sz w:val="22"/>
        </w:rPr>
      </w:pPr>
      <w:r w:rsidRPr="000A3B4B">
        <w:rPr>
          <w:sz w:val="22"/>
        </w:rPr>
        <w:t>Prepare and distribute commercial bills of lading and Material Safety Data Sheets (MSDS) as appropriate;</w:t>
      </w:r>
    </w:p>
    <w:p w:rsidR="00147FEB" w:rsidRPr="000A3B4B" w:rsidRDefault="00147FEB" w:rsidP="00147FEB">
      <w:pPr>
        <w:numPr>
          <w:ilvl w:val="0"/>
          <w:numId w:val="2"/>
        </w:numPr>
        <w:tabs>
          <w:tab w:val="clear" w:pos="720"/>
        </w:tabs>
        <w:ind w:left="360"/>
        <w:rPr>
          <w:sz w:val="22"/>
        </w:rPr>
      </w:pPr>
      <w:r w:rsidRPr="000A3B4B">
        <w:rPr>
          <w:sz w:val="22"/>
        </w:rPr>
        <w:t>Deliver the shipment in good order and condition to the point of delivery specified in the IFB;</w:t>
      </w:r>
    </w:p>
    <w:p w:rsidR="00147FEB" w:rsidRPr="000A3B4B" w:rsidRDefault="00147FEB" w:rsidP="00147FEB">
      <w:pPr>
        <w:numPr>
          <w:ilvl w:val="0"/>
          <w:numId w:val="2"/>
        </w:numPr>
        <w:tabs>
          <w:tab w:val="clear" w:pos="720"/>
        </w:tabs>
        <w:ind w:left="360"/>
        <w:rPr>
          <w:sz w:val="22"/>
        </w:rPr>
      </w:pPr>
      <w:r w:rsidRPr="000A3B4B">
        <w:rPr>
          <w:sz w:val="22"/>
        </w:rPr>
        <w:t>Be responsible for any loss of and/or damage to the goods occurring before receipt of the shipment by the State at the delivery point specified in the IFB;</w:t>
      </w:r>
    </w:p>
    <w:p w:rsidR="00147FEB" w:rsidRPr="000A3B4B" w:rsidRDefault="00147FEB" w:rsidP="00147FEB">
      <w:pPr>
        <w:numPr>
          <w:ilvl w:val="0"/>
          <w:numId w:val="2"/>
        </w:numPr>
        <w:tabs>
          <w:tab w:val="clear" w:pos="720"/>
        </w:tabs>
        <w:ind w:left="360"/>
        <w:rPr>
          <w:sz w:val="22"/>
        </w:rPr>
      </w:pPr>
      <w:r w:rsidRPr="000A3B4B">
        <w:rPr>
          <w:sz w:val="22"/>
        </w:rPr>
        <w:t xml:space="preserve">Furnish a delivery schedule and designate the mode of delivering carrier; and </w:t>
      </w:r>
    </w:p>
    <w:p w:rsidR="00147FEB" w:rsidRPr="000A3B4B" w:rsidRDefault="00147FEB" w:rsidP="00147FEB">
      <w:pPr>
        <w:numPr>
          <w:ilvl w:val="0"/>
          <w:numId w:val="2"/>
        </w:numPr>
        <w:tabs>
          <w:tab w:val="clear" w:pos="720"/>
        </w:tabs>
        <w:ind w:left="360"/>
        <w:rPr>
          <w:sz w:val="22"/>
        </w:rPr>
      </w:pPr>
      <w:r w:rsidRPr="000A3B4B">
        <w:rPr>
          <w:sz w:val="22"/>
        </w:rPr>
        <w:t>Pay and bear all charges to th</w:t>
      </w:r>
      <w:r w:rsidR="001B28EB">
        <w:rPr>
          <w:sz w:val="22"/>
        </w:rPr>
        <w:t>e specified points of delivery.</w:t>
      </w:r>
    </w:p>
    <w:p w:rsidR="00147FEB" w:rsidRPr="000A3B4B" w:rsidRDefault="00147FEB" w:rsidP="00147FEB">
      <w:pPr>
        <w:jc w:val="both"/>
        <w:rPr>
          <w:color w:val="000000"/>
          <w:sz w:val="22"/>
        </w:rPr>
      </w:pPr>
    </w:p>
    <w:p w:rsidR="00147FEB" w:rsidRPr="000A3B4B" w:rsidRDefault="00147FEB" w:rsidP="00147FEB">
      <w:pPr>
        <w:ind w:firstLine="720"/>
        <w:rPr>
          <w:b/>
          <w:bCs/>
          <w:color w:val="000000"/>
          <w:sz w:val="22"/>
          <w:u w:val="single"/>
        </w:rPr>
      </w:pPr>
      <w:r w:rsidRPr="000A3B4B">
        <w:rPr>
          <w:b/>
          <w:bCs/>
          <w:color w:val="000000"/>
          <w:sz w:val="22"/>
          <w:u w:val="single"/>
        </w:rPr>
        <w:t>2.0.4</w:t>
      </w:r>
      <w:r>
        <w:rPr>
          <w:b/>
          <w:bCs/>
          <w:color w:val="000000"/>
          <w:sz w:val="22"/>
          <w:u w:val="single"/>
        </w:rPr>
        <w:t xml:space="preserve">  </w:t>
      </w:r>
      <w:r w:rsidR="00DE777C">
        <w:rPr>
          <w:b/>
          <w:bCs/>
          <w:color w:val="000000"/>
          <w:sz w:val="22"/>
          <w:u w:val="single"/>
        </w:rPr>
        <w:t>Delivery Location</w:t>
      </w:r>
    </w:p>
    <w:p w:rsidR="00147FEB" w:rsidRDefault="00147FEB" w:rsidP="00147FEB">
      <w:pPr>
        <w:tabs>
          <w:tab w:val="right" w:leader="dot" w:pos="10800"/>
        </w:tabs>
      </w:pPr>
    </w:p>
    <w:tbl>
      <w:tblPr>
        <w:tblW w:w="9900" w:type="dxa"/>
        <w:tblInd w:w="828" w:type="dxa"/>
        <w:tblLook w:val="0000"/>
      </w:tblPr>
      <w:tblGrid>
        <w:gridCol w:w="755"/>
        <w:gridCol w:w="2125"/>
        <w:gridCol w:w="360"/>
        <w:gridCol w:w="3645"/>
        <w:gridCol w:w="315"/>
        <w:gridCol w:w="2700"/>
      </w:tblGrid>
      <w:tr w:rsidR="00147FEB" w:rsidRPr="003629DE" w:rsidTr="00E267BD">
        <w:trPr>
          <w:trHeight w:val="315"/>
        </w:trPr>
        <w:tc>
          <w:tcPr>
            <w:tcW w:w="2880" w:type="dxa"/>
            <w:gridSpan w:val="2"/>
            <w:tcBorders>
              <w:top w:val="nil"/>
              <w:left w:val="nil"/>
              <w:bottom w:val="nil"/>
              <w:right w:val="nil"/>
            </w:tcBorders>
            <w:shd w:val="clear" w:color="auto" w:fill="auto"/>
            <w:noWrap/>
            <w:vAlign w:val="bottom"/>
          </w:tcPr>
          <w:p w:rsidR="00147FEB" w:rsidRPr="002C6EC6" w:rsidRDefault="00DE777C" w:rsidP="00E267BD">
            <w:pPr>
              <w:rPr>
                <w:b/>
                <w:bCs/>
              </w:rPr>
            </w:pPr>
            <w:r w:rsidRPr="002C6EC6">
              <w:rPr>
                <w:b/>
                <w:bCs/>
              </w:rPr>
              <w:t>Shipping Location</w:t>
            </w:r>
          </w:p>
        </w:tc>
        <w:tc>
          <w:tcPr>
            <w:tcW w:w="360" w:type="dxa"/>
            <w:tcBorders>
              <w:top w:val="nil"/>
              <w:left w:val="nil"/>
              <w:bottom w:val="nil"/>
              <w:right w:val="nil"/>
            </w:tcBorders>
            <w:shd w:val="clear" w:color="auto" w:fill="auto"/>
            <w:noWrap/>
            <w:vAlign w:val="bottom"/>
          </w:tcPr>
          <w:p w:rsidR="00147FEB" w:rsidRPr="002C6EC6" w:rsidRDefault="00147FEB" w:rsidP="00E267BD"/>
        </w:tc>
        <w:tc>
          <w:tcPr>
            <w:tcW w:w="3645" w:type="dxa"/>
            <w:tcBorders>
              <w:top w:val="nil"/>
              <w:left w:val="nil"/>
              <w:bottom w:val="nil"/>
              <w:right w:val="nil"/>
            </w:tcBorders>
            <w:shd w:val="clear" w:color="auto" w:fill="auto"/>
            <w:noWrap/>
            <w:vAlign w:val="bottom"/>
          </w:tcPr>
          <w:p w:rsidR="00147FEB" w:rsidRPr="002C6EC6" w:rsidRDefault="00147FEB" w:rsidP="00E267BD">
            <w:pPr>
              <w:rPr>
                <w:sz w:val="20"/>
              </w:rPr>
            </w:pPr>
          </w:p>
        </w:tc>
        <w:tc>
          <w:tcPr>
            <w:tcW w:w="315" w:type="dxa"/>
            <w:tcBorders>
              <w:top w:val="nil"/>
              <w:left w:val="nil"/>
              <w:bottom w:val="nil"/>
              <w:right w:val="nil"/>
            </w:tcBorders>
            <w:shd w:val="clear" w:color="auto" w:fill="auto"/>
            <w:noWrap/>
            <w:vAlign w:val="bottom"/>
          </w:tcPr>
          <w:p w:rsidR="00147FEB" w:rsidRPr="003629DE" w:rsidRDefault="00147FEB" w:rsidP="00E267BD">
            <w:pPr>
              <w:rPr>
                <w:sz w:val="20"/>
              </w:rPr>
            </w:pPr>
          </w:p>
        </w:tc>
        <w:tc>
          <w:tcPr>
            <w:tcW w:w="2700" w:type="dxa"/>
            <w:tcBorders>
              <w:top w:val="nil"/>
              <w:left w:val="nil"/>
              <w:bottom w:val="nil"/>
              <w:right w:val="nil"/>
            </w:tcBorders>
            <w:shd w:val="clear" w:color="auto" w:fill="auto"/>
            <w:noWrap/>
            <w:vAlign w:val="bottom"/>
          </w:tcPr>
          <w:p w:rsidR="00147FEB" w:rsidRPr="003629DE" w:rsidRDefault="00147FEB" w:rsidP="00E267BD">
            <w:pPr>
              <w:rPr>
                <w:sz w:val="20"/>
              </w:rPr>
            </w:pPr>
          </w:p>
        </w:tc>
      </w:tr>
      <w:tr w:rsidR="00147FEB" w:rsidRPr="003629DE" w:rsidTr="00E267BD">
        <w:trPr>
          <w:trHeight w:val="255"/>
        </w:trPr>
        <w:tc>
          <w:tcPr>
            <w:tcW w:w="755" w:type="dxa"/>
            <w:tcBorders>
              <w:top w:val="nil"/>
              <w:left w:val="nil"/>
              <w:bottom w:val="nil"/>
              <w:right w:val="nil"/>
            </w:tcBorders>
            <w:shd w:val="clear" w:color="auto" w:fill="auto"/>
            <w:noWrap/>
            <w:vAlign w:val="bottom"/>
          </w:tcPr>
          <w:p w:rsidR="00147FEB" w:rsidRPr="002C6EC6" w:rsidRDefault="00147FEB" w:rsidP="00E267BD">
            <w:pPr>
              <w:jc w:val="center"/>
              <w:rPr>
                <w:sz w:val="20"/>
              </w:rPr>
            </w:pPr>
          </w:p>
        </w:tc>
        <w:tc>
          <w:tcPr>
            <w:tcW w:w="2125" w:type="dxa"/>
            <w:tcBorders>
              <w:top w:val="nil"/>
              <w:left w:val="nil"/>
              <w:bottom w:val="nil"/>
              <w:right w:val="nil"/>
            </w:tcBorders>
            <w:shd w:val="clear" w:color="auto" w:fill="auto"/>
            <w:noWrap/>
            <w:vAlign w:val="bottom"/>
          </w:tcPr>
          <w:p w:rsidR="00147FEB" w:rsidRPr="002C6EC6" w:rsidRDefault="00147FEB" w:rsidP="00E267BD">
            <w:pPr>
              <w:rPr>
                <w:sz w:val="20"/>
              </w:rPr>
            </w:pPr>
          </w:p>
        </w:tc>
        <w:tc>
          <w:tcPr>
            <w:tcW w:w="360" w:type="dxa"/>
            <w:tcBorders>
              <w:top w:val="nil"/>
              <w:left w:val="nil"/>
              <w:bottom w:val="nil"/>
              <w:right w:val="nil"/>
            </w:tcBorders>
            <w:shd w:val="clear" w:color="auto" w:fill="auto"/>
            <w:noWrap/>
            <w:vAlign w:val="bottom"/>
          </w:tcPr>
          <w:p w:rsidR="00147FEB" w:rsidRPr="002C6EC6" w:rsidRDefault="00147FEB" w:rsidP="00E267BD">
            <w:pPr>
              <w:rPr>
                <w:sz w:val="20"/>
              </w:rPr>
            </w:pPr>
          </w:p>
        </w:tc>
        <w:tc>
          <w:tcPr>
            <w:tcW w:w="3645" w:type="dxa"/>
            <w:tcBorders>
              <w:top w:val="nil"/>
              <w:left w:val="nil"/>
              <w:bottom w:val="nil"/>
              <w:right w:val="nil"/>
            </w:tcBorders>
            <w:shd w:val="clear" w:color="auto" w:fill="auto"/>
            <w:noWrap/>
            <w:vAlign w:val="bottom"/>
          </w:tcPr>
          <w:p w:rsidR="00147FEB" w:rsidRPr="002C6EC6" w:rsidRDefault="00147FEB" w:rsidP="00E267BD">
            <w:pPr>
              <w:rPr>
                <w:sz w:val="20"/>
              </w:rPr>
            </w:pPr>
          </w:p>
        </w:tc>
        <w:tc>
          <w:tcPr>
            <w:tcW w:w="315" w:type="dxa"/>
            <w:tcBorders>
              <w:top w:val="nil"/>
              <w:left w:val="nil"/>
              <w:bottom w:val="nil"/>
              <w:right w:val="nil"/>
            </w:tcBorders>
            <w:shd w:val="clear" w:color="auto" w:fill="auto"/>
            <w:noWrap/>
            <w:vAlign w:val="bottom"/>
          </w:tcPr>
          <w:p w:rsidR="00147FEB" w:rsidRPr="003629DE" w:rsidRDefault="00147FEB" w:rsidP="00E267BD">
            <w:pPr>
              <w:rPr>
                <w:sz w:val="20"/>
              </w:rPr>
            </w:pPr>
          </w:p>
        </w:tc>
        <w:tc>
          <w:tcPr>
            <w:tcW w:w="2700" w:type="dxa"/>
            <w:tcBorders>
              <w:top w:val="nil"/>
              <w:left w:val="nil"/>
              <w:bottom w:val="nil"/>
              <w:right w:val="nil"/>
            </w:tcBorders>
            <w:shd w:val="clear" w:color="auto" w:fill="auto"/>
            <w:noWrap/>
            <w:vAlign w:val="bottom"/>
          </w:tcPr>
          <w:p w:rsidR="00147FEB" w:rsidRPr="003629DE" w:rsidRDefault="00147FEB" w:rsidP="00E267BD">
            <w:pPr>
              <w:rPr>
                <w:sz w:val="20"/>
              </w:rPr>
            </w:pPr>
          </w:p>
        </w:tc>
      </w:tr>
      <w:tr w:rsidR="00147FEB" w:rsidRPr="003629DE" w:rsidTr="00E267BD">
        <w:trPr>
          <w:trHeight w:val="300"/>
        </w:trPr>
        <w:tc>
          <w:tcPr>
            <w:tcW w:w="2880" w:type="dxa"/>
            <w:gridSpan w:val="2"/>
            <w:tcBorders>
              <w:top w:val="nil"/>
              <w:left w:val="nil"/>
              <w:bottom w:val="nil"/>
              <w:right w:val="nil"/>
            </w:tcBorders>
            <w:shd w:val="clear" w:color="auto" w:fill="auto"/>
            <w:noWrap/>
            <w:vAlign w:val="bottom"/>
          </w:tcPr>
          <w:p w:rsidR="00147FEB" w:rsidRPr="00370A7D" w:rsidRDefault="00DE777C" w:rsidP="00E267BD">
            <w:r w:rsidRPr="00370A7D">
              <w:t>State of Montana – ITSD</w:t>
            </w:r>
          </w:p>
          <w:p w:rsidR="00DE777C" w:rsidRPr="00370A7D" w:rsidRDefault="00DE777C" w:rsidP="00E267BD">
            <w:r w:rsidRPr="00370A7D">
              <w:t>Attn: Kris Harrison</w:t>
            </w:r>
          </w:p>
          <w:p w:rsidR="00DE777C" w:rsidRPr="00370A7D" w:rsidRDefault="00DE777C" w:rsidP="00DE777C">
            <w:r w:rsidRPr="00370A7D">
              <w:t>125 N Roberts St</w:t>
            </w:r>
          </w:p>
          <w:p w:rsidR="00DE777C" w:rsidRPr="00370A7D" w:rsidRDefault="00DE777C" w:rsidP="00DE777C">
            <w:r w:rsidRPr="00370A7D">
              <w:t>Mitchell Building - Rm 25</w:t>
            </w:r>
          </w:p>
          <w:p w:rsidR="00DE777C" w:rsidRPr="00370A7D" w:rsidRDefault="00DE777C" w:rsidP="00DE777C">
            <w:r w:rsidRPr="00370A7D">
              <w:t>Helena, MT 59620</w:t>
            </w:r>
          </w:p>
        </w:tc>
        <w:tc>
          <w:tcPr>
            <w:tcW w:w="360" w:type="dxa"/>
            <w:tcBorders>
              <w:top w:val="nil"/>
              <w:left w:val="nil"/>
              <w:bottom w:val="nil"/>
              <w:right w:val="nil"/>
            </w:tcBorders>
            <w:shd w:val="clear" w:color="auto" w:fill="auto"/>
            <w:noWrap/>
            <w:vAlign w:val="bottom"/>
          </w:tcPr>
          <w:p w:rsidR="00147FEB" w:rsidRPr="002C6EC6" w:rsidRDefault="00147FEB" w:rsidP="00E267BD">
            <w:pPr>
              <w:rPr>
                <w:sz w:val="20"/>
              </w:rPr>
            </w:pPr>
          </w:p>
          <w:p w:rsidR="00B7750F" w:rsidRPr="002C6EC6" w:rsidRDefault="00B7750F" w:rsidP="00E267BD">
            <w:pPr>
              <w:rPr>
                <w:sz w:val="20"/>
              </w:rPr>
            </w:pPr>
          </w:p>
          <w:p w:rsidR="00B7750F" w:rsidRPr="002C6EC6" w:rsidRDefault="00B7750F" w:rsidP="00E267BD">
            <w:pPr>
              <w:rPr>
                <w:sz w:val="20"/>
              </w:rPr>
            </w:pPr>
          </w:p>
          <w:p w:rsidR="00B7750F" w:rsidRPr="002C6EC6" w:rsidRDefault="00B7750F" w:rsidP="00E267BD">
            <w:pPr>
              <w:rPr>
                <w:sz w:val="20"/>
              </w:rPr>
            </w:pPr>
          </w:p>
          <w:p w:rsidR="00B7750F" w:rsidRPr="002C6EC6" w:rsidRDefault="00B7750F" w:rsidP="00E267BD">
            <w:pPr>
              <w:rPr>
                <w:sz w:val="20"/>
              </w:rPr>
            </w:pPr>
          </w:p>
          <w:p w:rsidR="00B7750F" w:rsidRPr="002C6EC6" w:rsidRDefault="00B7750F" w:rsidP="00E267BD">
            <w:pPr>
              <w:rPr>
                <w:sz w:val="20"/>
              </w:rPr>
            </w:pPr>
          </w:p>
        </w:tc>
        <w:tc>
          <w:tcPr>
            <w:tcW w:w="3645" w:type="dxa"/>
            <w:tcBorders>
              <w:top w:val="nil"/>
              <w:left w:val="nil"/>
              <w:bottom w:val="nil"/>
              <w:right w:val="nil"/>
            </w:tcBorders>
            <w:shd w:val="clear" w:color="auto" w:fill="auto"/>
            <w:noWrap/>
            <w:vAlign w:val="bottom"/>
          </w:tcPr>
          <w:p w:rsidR="00147FEB" w:rsidRPr="002C6EC6" w:rsidRDefault="00147FEB" w:rsidP="00E267BD"/>
          <w:p w:rsidR="00B7750F" w:rsidRPr="002C6EC6" w:rsidRDefault="00B7750F" w:rsidP="00E267BD"/>
          <w:p w:rsidR="00B7750F" w:rsidRPr="002C6EC6" w:rsidRDefault="00B7750F" w:rsidP="00E267BD"/>
          <w:p w:rsidR="00B7750F" w:rsidRPr="002C6EC6" w:rsidRDefault="00B7750F" w:rsidP="00E267BD"/>
          <w:p w:rsidR="00B7750F" w:rsidRPr="002C6EC6" w:rsidRDefault="00B7750F" w:rsidP="00E267BD"/>
        </w:tc>
        <w:tc>
          <w:tcPr>
            <w:tcW w:w="315" w:type="dxa"/>
            <w:tcBorders>
              <w:top w:val="nil"/>
              <w:left w:val="nil"/>
              <w:bottom w:val="nil"/>
              <w:right w:val="nil"/>
            </w:tcBorders>
            <w:shd w:val="clear" w:color="auto" w:fill="auto"/>
            <w:noWrap/>
            <w:vAlign w:val="bottom"/>
          </w:tcPr>
          <w:p w:rsidR="00147FEB" w:rsidRPr="003629DE" w:rsidRDefault="00147FEB" w:rsidP="00E267BD"/>
        </w:tc>
        <w:tc>
          <w:tcPr>
            <w:tcW w:w="2700" w:type="dxa"/>
            <w:tcBorders>
              <w:top w:val="nil"/>
              <w:left w:val="nil"/>
              <w:bottom w:val="nil"/>
              <w:right w:val="nil"/>
            </w:tcBorders>
            <w:shd w:val="clear" w:color="auto" w:fill="auto"/>
            <w:noWrap/>
            <w:vAlign w:val="bottom"/>
          </w:tcPr>
          <w:p w:rsidR="00147FEB" w:rsidRPr="003629DE" w:rsidRDefault="00147FEB" w:rsidP="00E267BD"/>
        </w:tc>
      </w:tr>
      <w:tr w:rsidR="00B7750F" w:rsidRPr="003629DE" w:rsidTr="00E267BD">
        <w:trPr>
          <w:trHeight w:val="300"/>
        </w:trPr>
        <w:tc>
          <w:tcPr>
            <w:tcW w:w="2880" w:type="dxa"/>
            <w:gridSpan w:val="2"/>
            <w:tcBorders>
              <w:top w:val="nil"/>
              <w:left w:val="nil"/>
              <w:bottom w:val="nil"/>
              <w:right w:val="nil"/>
            </w:tcBorders>
            <w:shd w:val="clear" w:color="auto" w:fill="auto"/>
            <w:noWrap/>
            <w:vAlign w:val="bottom"/>
          </w:tcPr>
          <w:p w:rsidR="00B7750F" w:rsidRPr="002C6EC6" w:rsidRDefault="00B7750F" w:rsidP="00E267BD"/>
        </w:tc>
        <w:tc>
          <w:tcPr>
            <w:tcW w:w="360" w:type="dxa"/>
            <w:tcBorders>
              <w:top w:val="nil"/>
              <w:left w:val="nil"/>
              <w:bottom w:val="nil"/>
              <w:right w:val="nil"/>
            </w:tcBorders>
            <w:shd w:val="clear" w:color="auto" w:fill="auto"/>
            <w:noWrap/>
            <w:vAlign w:val="bottom"/>
          </w:tcPr>
          <w:p w:rsidR="00B7750F" w:rsidRPr="002C6EC6" w:rsidRDefault="00B7750F" w:rsidP="00E267BD">
            <w:pPr>
              <w:rPr>
                <w:sz w:val="20"/>
              </w:rPr>
            </w:pPr>
          </w:p>
        </w:tc>
        <w:tc>
          <w:tcPr>
            <w:tcW w:w="3645" w:type="dxa"/>
            <w:tcBorders>
              <w:top w:val="nil"/>
              <w:left w:val="nil"/>
              <w:bottom w:val="nil"/>
              <w:right w:val="nil"/>
            </w:tcBorders>
            <w:shd w:val="clear" w:color="auto" w:fill="auto"/>
            <w:noWrap/>
            <w:vAlign w:val="bottom"/>
          </w:tcPr>
          <w:p w:rsidR="00B7750F" w:rsidRPr="002C6EC6" w:rsidRDefault="00B7750F" w:rsidP="00E267BD"/>
        </w:tc>
        <w:tc>
          <w:tcPr>
            <w:tcW w:w="315" w:type="dxa"/>
            <w:tcBorders>
              <w:top w:val="nil"/>
              <w:left w:val="nil"/>
              <w:bottom w:val="nil"/>
              <w:right w:val="nil"/>
            </w:tcBorders>
            <w:shd w:val="clear" w:color="auto" w:fill="auto"/>
            <w:noWrap/>
            <w:vAlign w:val="bottom"/>
          </w:tcPr>
          <w:p w:rsidR="00B7750F" w:rsidRPr="003629DE" w:rsidRDefault="00B7750F" w:rsidP="00E267BD"/>
        </w:tc>
        <w:tc>
          <w:tcPr>
            <w:tcW w:w="2700" w:type="dxa"/>
            <w:tcBorders>
              <w:top w:val="nil"/>
              <w:left w:val="nil"/>
              <w:bottom w:val="nil"/>
              <w:right w:val="nil"/>
            </w:tcBorders>
            <w:shd w:val="clear" w:color="auto" w:fill="auto"/>
            <w:noWrap/>
            <w:vAlign w:val="bottom"/>
          </w:tcPr>
          <w:p w:rsidR="00B7750F" w:rsidRPr="003629DE" w:rsidRDefault="00B7750F" w:rsidP="00E267BD"/>
        </w:tc>
      </w:tr>
    </w:tbl>
    <w:p w:rsidR="00443D24" w:rsidRDefault="00443D24">
      <w:r>
        <w:br w:type="page"/>
      </w:r>
    </w:p>
    <w:p w:rsidR="00147FEB" w:rsidRPr="000A3B4B" w:rsidRDefault="00147FEB" w:rsidP="00147FEB">
      <w:pPr>
        <w:pBdr>
          <w:top w:val="single" w:sz="4" w:space="1" w:color="auto"/>
          <w:left w:val="single" w:sz="4" w:space="4" w:color="auto"/>
          <w:bottom w:val="single" w:sz="4" w:space="1" w:color="auto"/>
          <w:right w:val="single" w:sz="4" w:space="4" w:color="auto"/>
        </w:pBdr>
        <w:shd w:val="clear" w:color="auto" w:fill="CCCCCC"/>
        <w:tabs>
          <w:tab w:val="center" w:pos="5400"/>
        </w:tabs>
        <w:jc w:val="center"/>
        <w:rPr>
          <w:sz w:val="28"/>
          <w:szCs w:val="28"/>
        </w:rPr>
      </w:pPr>
      <w:r w:rsidRPr="000A3B4B">
        <w:rPr>
          <w:b/>
          <w:sz w:val="28"/>
          <w:szCs w:val="28"/>
        </w:rPr>
        <w:t>SECTION 3:  SPECIAL TERMS AND CONDITIONS</w:t>
      </w:r>
    </w:p>
    <w:p w:rsidR="00147FEB" w:rsidRPr="000A3B4B" w:rsidRDefault="00147FEB" w:rsidP="00147FEB">
      <w:pPr>
        <w:rPr>
          <w:sz w:val="22"/>
        </w:rPr>
      </w:pPr>
    </w:p>
    <w:p w:rsidR="00147FEB" w:rsidRPr="000A3B4B" w:rsidRDefault="00147FEB" w:rsidP="00147FEB">
      <w:pPr>
        <w:rPr>
          <w:b/>
          <w:bCs/>
          <w:sz w:val="28"/>
          <w:u w:val="single"/>
        </w:rPr>
      </w:pPr>
      <w:r w:rsidRPr="000A3B4B">
        <w:rPr>
          <w:b/>
          <w:bCs/>
          <w:sz w:val="28"/>
          <w:u w:val="single"/>
        </w:rPr>
        <w:t>3.0</w:t>
      </w:r>
      <w:r w:rsidRPr="000A3B4B">
        <w:rPr>
          <w:b/>
          <w:bCs/>
          <w:sz w:val="28"/>
          <w:u w:val="single"/>
        </w:rPr>
        <w:tab/>
        <w:t>PREFERENCE NOT APPLIED</w:t>
      </w:r>
    </w:p>
    <w:p w:rsidR="00147FEB" w:rsidRPr="000A3B4B" w:rsidRDefault="00147FEB" w:rsidP="00147FEB">
      <w:pPr>
        <w:rPr>
          <w:sz w:val="22"/>
        </w:rPr>
      </w:pPr>
    </w:p>
    <w:p w:rsidR="00147FEB" w:rsidRPr="000A3B4B" w:rsidRDefault="00147FEB" w:rsidP="00147FEB">
      <w:pPr>
        <w:pStyle w:val="BodyTextIndent3"/>
        <w:ind w:firstLine="0"/>
      </w:pPr>
      <w:r w:rsidRPr="000A3B4B">
        <w:t>Reciprocal preference will not be applied to this purchase because federal funds are involved (ARM 2.5.408).</w:t>
      </w:r>
    </w:p>
    <w:p w:rsidR="00147FEB" w:rsidRPr="000A3B4B" w:rsidRDefault="00147FEB" w:rsidP="00147FEB"/>
    <w:p w:rsidR="00147FEB" w:rsidRPr="000A3B4B" w:rsidRDefault="00147FEB" w:rsidP="00147FEB">
      <w:pPr>
        <w:rPr>
          <w:b/>
          <w:bCs/>
          <w:sz w:val="28"/>
          <w:u w:val="single"/>
        </w:rPr>
      </w:pPr>
      <w:r w:rsidRPr="000A3B4B">
        <w:rPr>
          <w:b/>
          <w:bCs/>
          <w:sz w:val="28"/>
          <w:u w:val="single"/>
        </w:rPr>
        <w:t>3.1</w:t>
      </w:r>
      <w:r w:rsidRPr="000A3B4B">
        <w:rPr>
          <w:b/>
          <w:bCs/>
          <w:sz w:val="28"/>
          <w:u w:val="single"/>
        </w:rPr>
        <w:tab/>
        <w:t>PURCHASING CARD</w:t>
      </w:r>
    </w:p>
    <w:p w:rsidR="00147FEB" w:rsidRPr="000A3B4B" w:rsidRDefault="00147FEB" w:rsidP="00147FEB">
      <w:pPr>
        <w:rPr>
          <w:sz w:val="22"/>
        </w:rPr>
      </w:pPr>
    </w:p>
    <w:p w:rsidR="00147FEB" w:rsidRDefault="00147FEB" w:rsidP="00147FEB">
      <w:pPr>
        <w:rPr>
          <w:sz w:val="22"/>
        </w:rPr>
      </w:pPr>
      <w:r w:rsidRPr="000A3B4B">
        <w:rPr>
          <w:sz w:val="22"/>
        </w:rPr>
        <w:t xml:space="preserve">The State of </w:t>
      </w:r>
      <w:smartTag w:uri="urn:schemas-microsoft-com:office:smarttags" w:element="State">
        <w:smartTag w:uri="urn:schemas-microsoft-com:office:smarttags" w:element="place">
          <w:r w:rsidRPr="000A3B4B">
            <w:rPr>
              <w:sz w:val="22"/>
            </w:rPr>
            <w:t>Montana</w:t>
          </w:r>
        </w:smartTag>
      </w:smartTag>
      <w:r w:rsidRPr="000A3B4B">
        <w:rPr>
          <w:sz w:val="22"/>
        </w:rPr>
        <w:t xml:space="preserve"> has a Purchasing Card Program in place that gives agencies the ability to charge purchases made from these contracts. The State of </w:t>
      </w:r>
      <w:smartTag w:uri="urn:schemas-microsoft-com:office:smarttags" w:element="place">
        <w:smartTag w:uri="urn:schemas-microsoft-com:office:smarttags" w:element="State">
          <w:r w:rsidRPr="000A3B4B">
            <w:rPr>
              <w:sz w:val="22"/>
            </w:rPr>
            <w:t>Montana</w:t>
          </w:r>
        </w:smartTag>
      </w:smartTag>
      <w:r w:rsidRPr="000A3B4B">
        <w:rPr>
          <w:sz w:val="22"/>
        </w:rPr>
        <w:t xml:space="preserve"> prefers this method of payment.</w:t>
      </w:r>
    </w:p>
    <w:p w:rsidR="00147FEB" w:rsidRDefault="00147FEB" w:rsidP="00147FEB">
      <w:pPr>
        <w:rPr>
          <w:sz w:val="22"/>
        </w:rPr>
      </w:pPr>
    </w:p>
    <w:p w:rsidR="001A58B2" w:rsidRPr="000A3B4B" w:rsidRDefault="001A58B2" w:rsidP="001A58B2">
      <w:pPr>
        <w:rPr>
          <w:b/>
          <w:bCs/>
          <w:sz w:val="28"/>
          <w:u w:val="single"/>
        </w:rPr>
      </w:pPr>
      <w:r>
        <w:rPr>
          <w:b/>
          <w:bCs/>
          <w:sz w:val="28"/>
          <w:u w:val="single"/>
        </w:rPr>
        <w:t>3.2</w:t>
      </w:r>
      <w:r>
        <w:rPr>
          <w:b/>
          <w:bCs/>
          <w:sz w:val="28"/>
          <w:u w:val="single"/>
        </w:rPr>
        <w:tab/>
        <w:t>ON-SITE REQUIREMENTS</w:t>
      </w:r>
    </w:p>
    <w:p w:rsidR="001A58B2" w:rsidRPr="000A3B4B" w:rsidRDefault="001A58B2" w:rsidP="001A58B2">
      <w:pPr>
        <w:rPr>
          <w:sz w:val="22"/>
        </w:rPr>
      </w:pPr>
    </w:p>
    <w:p w:rsidR="001A58B2" w:rsidRPr="000A3B4B" w:rsidRDefault="001A58B2" w:rsidP="001A58B2">
      <w:pPr>
        <w:rPr>
          <w:sz w:val="22"/>
        </w:rPr>
      </w:pPr>
      <w:r>
        <w:rPr>
          <w:sz w:val="22"/>
        </w:rPr>
        <w:t>In the event that product installation is done by the successful vendor the vendor should be</w:t>
      </w:r>
      <w:r w:rsidRPr="000A3B4B">
        <w:rPr>
          <w:sz w:val="22"/>
        </w:rPr>
        <w:t xml:space="preserve"> fully aware of the conditions relating to the project and the labor requirements.  Failure to do so will not relieve the successful contractor of their obligation to furnish all materials and labor necessary to carry out the provisions of the contract.</w:t>
      </w:r>
    </w:p>
    <w:p w:rsidR="001A58B2" w:rsidRPr="000A3B4B" w:rsidRDefault="001A58B2" w:rsidP="001A58B2">
      <w:pPr>
        <w:rPr>
          <w:sz w:val="22"/>
        </w:rPr>
      </w:pPr>
    </w:p>
    <w:p w:rsidR="001A58B2" w:rsidRPr="000A3B4B" w:rsidRDefault="001A58B2" w:rsidP="001A58B2">
      <w:pPr>
        <w:rPr>
          <w:sz w:val="22"/>
        </w:rPr>
      </w:pPr>
      <w:r w:rsidRPr="000A3B4B">
        <w:rPr>
          <w:sz w:val="22"/>
        </w:rPr>
        <w:t>The Contractor shall adequately protect the work, adjacent property, and the public in all phases of the work. The Contractor shall be responsible for all damages or injury due to their action or neglect.</w:t>
      </w:r>
    </w:p>
    <w:p w:rsidR="001A58B2" w:rsidRPr="000A3B4B" w:rsidRDefault="001A58B2" w:rsidP="001A58B2">
      <w:pPr>
        <w:rPr>
          <w:sz w:val="22"/>
        </w:rPr>
      </w:pPr>
    </w:p>
    <w:p w:rsidR="001A58B2" w:rsidRPr="000A3B4B" w:rsidRDefault="001A58B2" w:rsidP="001A58B2">
      <w:pPr>
        <w:rPr>
          <w:sz w:val="22"/>
        </w:rPr>
      </w:pPr>
      <w:r w:rsidRPr="000A3B4B">
        <w:rPr>
          <w:sz w:val="22"/>
        </w:rPr>
        <w:t>The Contractor shall maintain access to all phases of the project pending inspection by the State or its representative.</w:t>
      </w:r>
    </w:p>
    <w:p w:rsidR="001A58B2" w:rsidRPr="000A3B4B" w:rsidRDefault="001A58B2" w:rsidP="001A58B2">
      <w:pPr>
        <w:rPr>
          <w:sz w:val="22"/>
        </w:rPr>
      </w:pPr>
    </w:p>
    <w:p w:rsidR="001A58B2" w:rsidRPr="000A3B4B" w:rsidRDefault="001A58B2" w:rsidP="001A58B2">
      <w:pPr>
        <w:rPr>
          <w:sz w:val="22"/>
        </w:rPr>
      </w:pPr>
      <w:r w:rsidRPr="000A3B4B">
        <w:rPr>
          <w:sz w:val="22"/>
        </w:rPr>
        <w:t>All work rejected as unsatisfactory shall be corrected prior to final inspection and acceptance.</w:t>
      </w:r>
    </w:p>
    <w:p w:rsidR="001A58B2" w:rsidRPr="000A3B4B" w:rsidRDefault="001A58B2" w:rsidP="001A58B2">
      <w:pPr>
        <w:rPr>
          <w:sz w:val="22"/>
        </w:rPr>
      </w:pPr>
    </w:p>
    <w:p w:rsidR="001A58B2" w:rsidRPr="000A3B4B" w:rsidRDefault="001A58B2" w:rsidP="001A58B2">
      <w:pPr>
        <w:rPr>
          <w:sz w:val="22"/>
        </w:rPr>
      </w:pPr>
      <w:r w:rsidRPr="000A3B4B">
        <w:rPr>
          <w:sz w:val="22"/>
        </w:rPr>
        <w:t xml:space="preserve">The Contractor shall respond within seven calendar days after notice of observed defects has been given and shall proceed to immediately remedy these defects.  Should the </w:t>
      </w:r>
      <w:r>
        <w:rPr>
          <w:sz w:val="22"/>
        </w:rPr>
        <w:t>C</w:t>
      </w:r>
      <w:r w:rsidRPr="000A3B4B">
        <w:rPr>
          <w:sz w:val="22"/>
        </w:rPr>
        <w:t>ontractor fail to respond to the notice or not remedy the defects, the State may have the work corrected at the Contractor's expense.</w:t>
      </w:r>
    </w:p>
    <w:p w:rsidR="001A58B2" w:rsidRPr="000A3B4B" w:rsidRDefault="001A58B2" w:rsidP="001A58B2">
      <w:pPr>
        <w:rPr>
          <w:sz w:val="22"/>
        </w:rPr>
      </w:pPr>
    </w:p>
    <w:p w:rsidR="00147FEB" w:rsidRPr="000A3B4B" w:rsidRDefault="00147FEB" w:rsidP="00147FEB">
      <w:pPr>
        <w:tabs>
          <w:tab w:val="right" w:leader="dot" w:pos="10800"/>
        </w:tabs>
        <w:rPr>
          <w:sz w:val="22"/>
          <w:szCs w:val="22"/>
        </w:rPr>
      </w:pPr>
      <w:r w:rsidRPr="000A3B4B">
        <w:br w:type="page"/>
      </w:r>
    </w:p>
    <w:p w:rsidR="00147FEB" w:rsidRPr="000A3B4B" w:rsidRDefault="00147FEB" w:rsidP="00147FEB">
      <w:pPr>
        <w:pBdr>
          <w:top w:val="single" w:sz="4" w:space="1" w:color="auto"/>
          <w:left w:val="single" w:sz="4" w:space="4" w:color="auto"/>
          <w:bottom w:val="single" w:sz="4" w:space="1" w:color="auto"/>
          <w:right w:val="single" w:sz="4" w:space="4" w:color="auto"/>
        </w:pBdr>
        <w:shd w:val="clear" w:color="auto" w:fill="CCCCCC"/>
        <w:tabs>
          <w:tab w:val="center" w:pos="5400"/>
        </w:tabs>
        <w:jc w:val="center"/>
        <w:rPr>
          <w:sz w:val="28"/>
          <w:szCs w:val="28"/>
        </w:rPr>
      </w:pPr>
      <w:r w:rsidRPr="000A3B4B">
        <w:rPr>
          <w:b/>
          <w:sz w:val="28"/>
          <w:szCs w:val="28"/>
        </w:rPr>
        <w:t>SECTION 4:  SPECIFICATIONS AND PRICING SCHEDULE</w:t>
      </w:r>
    </w:p>
    <w:p w:rsidR="00147FEB" w:rsidRPr="00257420" w:rsidRDefault="00147FEB" w:rsidP="00147FEB">
      <w:pPr>
        <w:rPr>
          <w:sz w:val="22"/>
        </w:rPr>
      </w:pPr>
    </w:p>
    <w:p w:rsidR="00FC7CD8" w:rsidRPr="00257420" w:rsidRDefault="00FC7CD8" w:rsidP="00FC7CD8">
      <w:pPr>
        <w:rPr>
          <w:sz w:val="28"/>
        </w:rPr>
      </w:pPr>
      <w:r w:rsidRPr="00257420">
        <w:rPr>
          <w:b/>
          <w:bCs/>
          <w:sz w:val="28"/>
          <w:u w:val="single"/>
        </w:rPr>
        <w:t>4.0</w:t>
      </w:r>
      <w:r w:rsidRPr="00257420">
        <w:rPr>
          <w:b/>
          <w:bCs/>
          <w:sz w:val="28"/>
          <w:u w:val="single"/>
        </w:rPr>
        <w:tab/>
        <w:t>EQUIVALENT PRODUCTS</w:t>
      </w:r>
    </w:p>
    <w:p w:rsidR="00FC7CD8" w:rsidRPr="00257420" w:rsidRDefault="00FC7CD8" w:rsidP="00FC7CD8">
      <w:pPr>
        <w:rPr>
          <w:sz w:val="22"/>
        </w:rPr>
      </w:pPr>
    </w:p>
    <w:p w:rsidR="00FC7CD8" w:rsidRPr="00257420" w:rsidRDefault="00FC7CD8" w:rsidP="00FC7CD8">
      <w:pPr>
        <w:pStyle w:val="BodyText2"/>
      </w:pPr>
      <w:r w:rsidRPr="00257420">
        <w:t>Requirements designated in this bid must be satisfied, or a functional equivalent bid submitted, which is acceptable to the State. Bidders who do not meet this criterion may be disqualified from further consideration. A bidder must state if they are unable or unwilling to meet any requirement. Inability or unwillingness to meet any requirement, in part or total, may be cause for disqualification of the entire response. Any exceptions taken by the bidder must be clearly identified on the bid forms.</w:t>
      </w:r>
    </w:p>
    <w:p w:rsidR="00147FEB" w:rsidRPr="00257420" w:rsidRDefault="00147FEB" w:rsidP="00147FEB">
      <w:pPr>
        <w:rPr>
          <w:sz w:val="22"/>
        </w:rPr>
      </w:pPr>
    </w:p>
    <w:p w:rsidR="00147FEB" w:rsidRPr="00257420" w:rsidRDefault="00147FEB" w:rsidP="00147FEB">
      <w:pPr>
        <w:tabs>
          <w:tab w:val="left" w:pos="-1440"/>
        </w:tabs>
        <w:spacing w:line="214" w:lineRule="auto"/>
        <w:rPr>
          <w:b/>
          <w:sz w:val="28"/>
          <w:u w:val="single"/>
        </w:rPr>
      </w:pPr>
      <w:r w:rsidRPr="00257420">
        <w:rPr>
          <w:b/>
          <w:sz w:val="28"/>
          <w:u w:val="single"/>
        </w:rPr>
        <w:t>4.1</w:t>
      </w:r>
      <w:r w:rsidRPr="00257420">
        <w:rPr>
          <w:b/>
          <w:sz w:val="28"/>
          <w:u w:val="single"/>
        </w:rPr>
        <w:tab/>
        <w:t>PRICES</w:t>
      </w:r>
    </w:p>
    <w:p w:rsidR="00147FEB" w:rsidRPr="00257420" w:rsidRDefault="00147FEB" w:rsidP="00147FEB">
      <w:pPr>
        <w:tabs>
          <w:tab w:val="left" w:pos="-1440"/>
        </w:tabs>
        <w:spacing w:line="214" w:lineRule="auto"/>
        <w:rPr>
          <w:sz w:val="22"/>
        </w:rPr>
      </w:pPr>
    </w:p>
    <w:p w:rsidR="00147FEB" w:rsidRPr="00257420" w:rsidRDefault="00147FEB" w:rsidP="00147FEB">
      <w:pPr>
        <w:pStyle w:val="BodyTextIndent3"/>
      </w:pPr>
      <w:r>
        <w:rPr>
          <w:b/>
          <w:bCs/>
          <w:u w:val="single"/>
        </w:rPr>
        <w:t xml:space="preserve">4.1.1  </w:t>
      </w:r>
      <w:r w:rsidRPr="00257420">
        <w:rPr>
          <w:b/>
          <w:bCs/>
          <w:u w:val="single"/>
        </w:rPr>
        <w:t>Taxes, Shipping, and Invoicing.</w:t>
      </w:r>
      <w:r w:rsidRPr="00257420">
        <w:t xml:space="preserve"> </w:t>
      </w:r>
      <w:r>
        <w:t xml:space="preserve"> </w:t>
      </w:r>
      <w:r w:rsidRPr="00257420">
        <w:t>The prices herein specified, unless otherwise expressly stated, shall exclude all taxes and duties of any kind which either party is required to pay with respect to the sale of products covered by this IFB, but shall include all charges and expenses in connection with the packing of the products and their carriage to the place of delivery to the State unless specifically excluded. Bid prices shall include any and all transportation costs. The Contractor shall be paid, except as otherwise stated in this IFB, upon submission of a proper invoice, the prices stipulated herein for products, and/or services delivered to and accepted at the specified State location(s).</w:t>
      </w:r>
    </w:p>
    <w:p w:rsidR="00147FEB" w:rsidRPr="00257420" w:rsidRDefault="00147FEB" w:rsidP="00147FEB">
      <w:pPr>
        <w:rPr>
          <w:sz w:val="22"/>
        </w:rPr>
      </w:pPr>
    </w:p>
    <w:p w:rsidR="00147FEB" w:rsidRPr="00257420" w:rsidRDefault="00147FEB" w:rsidP="00147FEB">
      <w:pPr>
        <w:pStyle w:val="BodyTextIndent3"/>
        <w:numPr>
          <w:ilvl w:val="12"/>
          <w:numId w:val="0"/>
        </w:numPr>
        <w:ind w:firstLine="720"/>
      </w:pPr>
      <w:r w:rsidRPr="00257420">
        <w:rPr>
          <w:b/>
          <w:bCs/>
          <w:u w:val="single"/>
        </w:rPr>
        <w:t>4.1.2</w:t>
      </w:r>
      <w:r>
        <w:rPr>
          <w:b/>
          <w:bCs/>
          <w:u w:val="single"/>
        </w:rPr>
        <w:t xml:space="preserve">  </w:t>
      </w:r>
      <w:r w:rsidRPr="00257420">
        <w:rPr>
          <w:b/>
          <w:bCs/>
          <w:u w:val="single"/>
        </w:rPr>
        <w:t>Fixed Price Contract.</w:t>
      </w:r>
      <w:r w:rsidRPr="00257420">
        <w:t xml:space="preserve"> </w:t>
      </w:r>
      <w:r>
        <w:t xml:space="preserve"> </w:t>
      </w:r>
      <w:r w:rsidRPr="00257420">
        <w:t>All prices are fixed for the duration of the contract and are not subject to escalation for any cause.  Payment of the total fixed bid price shall constitute full payment for performance of the work and covers all costs of whatever nature incurred by the Contractor in accomplishing the work in accordance with the provisions of the contract.</w:t>
      </w:r>
    </w:p>
    <w:p w:rsidR="00147FEB" w:rsidRPr="00257420" w:rsidRDefault="00147FEB" w:rsidP="00147FEB">
      <w:pPr>
        <w:numPr>
          <w:ilvl w:val="12"/>
          <w:numId w:val="0"/>
        </w:numPr>
        <w:rPr>
          <w:sz w:val="22"/>
        </w:rPr>
      </w:pPr>
    </w:p>
    <w:p w:rsidR="00147FEB" w:rsidRPr="00257420" w:rsidRDefault="00147FEB" w:rsidP="00147FEB">
      <w:pPr>
        <w:rPr>
          <w:b/>
          <w:bCs/>
          <w:sz w:val="28"/>
          <w:u w:val="single"/>
        </w:rPr>
      </w:pPr>
      <w:r w:rsidRPr="00257420">
        <w:rPr>
          <w:b/>
          <w:bCs/>
          <w:sz w:val="28"/>
          <w:u w:val="single"/>
        </w:rPr>
        <w:t>4.2</w:t>
      </w:r>
      <w:r w:rsidRPr="00257420">
        <w:rPr>
          <w:b/>
          <w:bCs/>
          <w:sz w:val="28"/>
          <w:u w:val="single"/>
        </w:rPr>
        <w:tab/>
      </w:r>
      <w:r w:rsidRPr="004B305A">
        <w:rPr>
          <w:b/>
          <w:bCs/>
          <w:sz w:val="28"/>
          <w:u w:val="single"/>
        </w:rPr>
        <w:t>ALL-OR-NONE</w:t>
      </w:r>
      <w:r w:rsidRPr="00257420">
        <w:rPr>
          <w:b/>
          <w:bCs/>
          <w:sz w:val="28"/>
          <w:u w:val="single"/>
        </w:rPr>
        <w:t xml:space="preserve"> AWARD</w:t>
      </w:r>
    </w:p>
    <w:p w:rsidR="00147FEB" w:rsidRPr="00257420" w:rsidRDefault="00147FEB" w:rsidP="00147FEB">
      <w:pPr>
        <w:rPr>
          <w:sz w:val="22"/>
        </w:rPr>
      </w:pPr>
    </w:p>
    <w:p w:rsidR="00147FEB" w:rsidRPr="00257420" w:rsidRDefault="00147FEB" w:rsidP="00147FEB">
      <w:pPr>
        <w:rPr>
          <w:sz w:val="22"/>
        </w:rPr>
      </w:pPr>
      <w:r w:rsidRPr="00257420">
        <w:rPr>
          <w:sz w:val="22"/>
        </w:rPr>
        <w:t xml:space="preserve">Awards will be made on an </w:t>
      </w:r>
      <w:r w:rsidRPr="004B305A">
        <w:rPr>
          <w:sz w:val="22"/>
        </w:rPr>
        <w:t>all-or-none</w:t>
      </w:r>
      <w:r w:rsidRPr="00257420">
        <w:rPr>
          <w:sz w:val="22"/>
        </w:rPr>
        <w:t xml:space="preserve"> basis. Failure of a bidder to provide prices for all line items listed on the Schedule may be cause for rejection of the entire bid.  However, a bidder may enter </w:t>
      </w:r>
      <w:r>
        <w:rPr>
          <w:sz w:val="22"/>
        </w:rPr>
        <w:t>"</w:t>
      </w:r>
      <w:r w:rsidRPr="00257420">
        <w:rPr>
          <w:sz w:val="22"/>
        </w:rPr>
        <w:t>No Cost</w:t>
      </w:r>
      <w:r>
        <w:rPr>
          <w:sz w:val="22"/>
        </w:rPr>
        <w:t>"</w:t>
      </w:r>
      <w:r w:rsidRPr="00257420">
        <w:rPr>
          <w:sz w:val="22"/>
        </w:rPr>
        <w:t xml:space="preserve"> in the unit price and extended amount columns to indicate that the item is being offered at </w:t>
      </w:r>
      <w:r>
        <w:rPr>
          <w:sz w:val="22"/>
        </w:rPr>
        <w:t>"</w:t>
      </w:r>
      <w:r w:rsidRPr="00257420">
        <w:rPr>
          <w:sz w:val="22"/>
        </w:rPr>
        <w:t>No Cost.</w:t>
      </w:r>
      <w:r>
        <w:rPr>
          <w:sz w:val="22"/>
        </w:rPr>
        <w:t>"</w:t>
      </w:r>
    </w:p>
    <w:p w:rsidR="00147FEB" w:rsidRPr="00257420" w:rsidRDefault="00147FEB" w:rsidP="00147FEB">
      <w:pPr>
        <w:pStyle w:val="BodyTextIndent3"/>
        <w:ind w:firstLine="0"/>
      </w:pPr>
      <w:r w:rsidRPr="00257420">
        <w:t xml:space="preserve"> </w:t>
      </w:r>
    </w:p>
    <w:p w:rsidR="00147FEB" w:rsidRPr="00257420" w:rsidRDefault="00147FEB" w:rsidP="00147FEB">
      <w:pPr>
        <w:tabs>
          <w:tab w:val="left" w:pos="-1440"/>
        </w:tabs>
        <w:spacing w:line="214" w:lineRule="auto"/>
        <w:rPr>
          <w:b/>
          <w:sz w:val="28"/>
          <w:u w:val="single"/>
        </w:rPr>
      </w:pPr>
      <w:r w:rsidRPr="00257420">
        <w:rPr>
          <w:b/>
          <w:sz w:val="28"/>
          <w:u w:val="single"/>
        </w:rPr>
        <w:t>4.3</w:t>
      </w:r>
      <w:r w:rsidRPr="00257420">
        <w:rPr>
          <w:b/>
          <w:sz w:val="28"/>
          <w:u w:val="single"/>
        </w:rPr>
        <w:tab/>
        <w:t xml:space="preserve">SPECIFICATIONS </w:t>
      </w:r>
    </w:p>
    <w:p w:rsidR="00147FEB" w:rsidRDefault="00147FEB" w:rsidP="00960344">
      <w:pPr>
        <w:tabs>
          <w:tab w:val="left" w:pos="-1440"/>
        </w:tabs>
        <w:rPr>
          <w:color w:val="FF0000"/>
          <w:sz w:val="22"/>
        </w:rPr>
      </w:pPr>
    </w:p>
    <w:p w:rsidR="00147FEB" w:rsidRPr="0053755F" w:rsidRDefault="0053755F" w:rsidP="008268D5">
      <w:pPr>
        <w:tabs>
          <w:tab w:val="left" w:pos="-1440"/>
        </w:tabs>
        <w:ind w:left="360"/>
        <w:rPr>
          <w:color w:val="FF0000"/>
          <w:sz w:val="22"/>
        </w:rPr>
      </w:pPr>
      <w:r>
        <w:rPr>
          <w:b/>
          <w:bCs/>
          <w:color w:val="000000"/>
          <w:sz w:val="22"/>
          <w:u w:val="single"/>
        </w:rPr>
        <w:t xml:space="preserve">4.3.1  </w:t>
      </w:r>
      <w:r w:rsidR="00147FEB" w:rsidRPr="0053755F">
        <w:rPr>
          <w:b/>
          <w:bCs/>
          <w:color w:val="000000"/>
          <w:sz w:val="22"/>
          <w:u w:val="single"/>
        </w:rPr>
        <w:t>Name of Product:</w:t>
      </w:r>
      <w:r w:rsidR="00147FEB" w:rsidRPr="0053755F">
        <w:rPr>
          <w:color w:val="FF0000"/>
          <w:sz w:val="22"/>
        </w:rPr>
        <w:t xml:space="preserve"> </w:t>
      </w:r>
      <w:r w:rsidR="0007506B" w:rsidRPr="0053755F">
        <w:rPr>
          <w:bCs/>
          <w:color w:val="000000"/>
          <w:sz w:val="22"/>
        </w:rPr>
        <w:t xml:space="preserve">Firewall Traversal System </w:t>
      </w:r>
    </w:p>
    <w:p w:rsidR="00147FEB" w:rsidRPr="002C6EC6" w:rsidRDefault="00147FEB" w:rsidP="008268D5">
      <w:pPr>
        <w:ind w:left="360"/>
        <w:rPr>
          <w:sz w:val="22"/>
        </w:rPr>
      </w:pPr>
    </w:p>
    <w:p w:rsidR="00147FEB" w:rsidRPr="0053755F" w:rsidRDefault="0053755F" w:rsidP="008268D5">
      <w:pPr>
        <w:tabs>
          <w:tab w:val="left" w:pos="-1440"/>
        </w:tabs>
        <w:ind w:left="360"/>
        <w:rPr>
          <w:sz w:val="22"/>
          <w:szCs w:val="22"/>
        </w:rPr>
      </w:pPr>
      <w:r>
        <w:rPr>
          <w:b/>
          <w:bCs/>
          <w:sz w:val="22"/>
          <w:u w:val="single"/>
        </w:rPr>
        <w:t xml:space="preserve">4.3.2  </w:t>
      </w:r>
      <w:r w:rsidR="00147FEB" w:rsidRPr="002C6EC6">
        <w:rPr>
          <w:b/>
          <w:bCs/>
          <w:sz w:val="22"/>
          <w:u w:val="single"/>
        </w:rPr>
        <w:t>Purpose/Use:</w:t>
      </w:r>
      <w:r w:rsidR="00147FEB" w:rsidRPr="002C6EC6">
        <w:rPr>
          <w:sz w:val="22"/>
        </w:rPr>
        <w:t xml:space="preserve">  </w:t>
      </w:r>
      <w:r w:rsidR="0007506B" w:rsidRPr="002C6EC6">
        <w:rPr>
          <w:sz w:val="22"/>
          <w:szCs w:val="22"/>
        </w:rPr>
        <w:t xml:space="preserve">The State </w:t>
      </w:r>
      <w:r w:rsidR="00147FEB" w:rsidRPr="002C6EC6">
        <w:rPr>
          <w:sz w:val="22"/>
          <w:szCs w:val="22"/>
        </w:rPr>
        <w:t xml:space="preserve">intends to purchase </w:t>
      </w:r>
      <w:r w:rsidR="0007506B" w:rsidRPr="002C6EC6">
        <w:rPr>
          <w:sz w:val="22"/>
          <w:szCs w:val="22"/>
        </w:rPr>
        <w:t xml:space="preserve">a Firewall Traversal system </w:t>
      </w:r>
      <w:r w:rsidR="008B4454" w:rsidRPr="002C6EC6">
        <w:rPr>
          <w:sz w:val="22"/>
          <w:szCs w:val="22"/>
        </w:rPr>
        <w:t xml:space="preserve">for H.323 Video </w:t>
      </w:r>
      <w:r w:rsidR="00147FEB" w:rsidRPr="002C6EC6">
        <w:rPr>
          <w:sz w:val="22"/>
          <w:szCs w:val="22"/>
        </w:rPr>
        <w:t xml:space="preserve">which will enable the </w:t>
      </w:r>
      <w:r w:rsidR="0007506B" w:rsidRPr="002C6EC6">
        <w:rPr>
          <w:sz w:val="22"/>
          <w:szCs w:val="22"/>
        </w:rPr>
        <w:t xml:space="preserve">State to migrate the current H.323 video systems to the inside of the State’s firewall system to secure the transmission of content and allow inbound and outbound dialing without compromising the integrity </w:t>
      </w:r>
      <w:r w:rsidR="008B4454" w:rsidRPr="002C6EC6">
        <w:rPr>
          <w:sz w:val="22"/>
          <w:szCs w:val="22"/>
        </w:rPr>
        <w:t>of the State’s</w:t>
      </w:r>
      <w:r w:rsidR="0007506B" w:rsidRPr="002C6EC6">
        <w:rPr>
          <w:sz w:val="22"/>
          <w:szCs w:val="22"/>
        </w:rPr>
        <w:t xml:space="preserve"> </w:t>
      </w:r>
      <w:r w:rsidR="008B4454" w:rsidRPr="002C6EC6">
        <w:rPr>
          <w:sz w:val="22"/>
          <w:szCs w:val="22"/>
        </w:rPr>
        <w:t xml:space="preserve">network </w:t>
      </w:r>
      <w:r w:rsidR="0007506B" w:rsidRPr="002C6EC6">
        <w:rPr>
          <w:sz w:val="22"/>
          <w:szCs w:val="22"/>
        </w:rPr>
        <w:t xml:space="preserve">security </w:t>
      </w:r>
      <w:r w:rsidR="00960344">
        <w:rPr>
          <w:sz w:val="22"/>
          <w:szCs w:val="22"/>
        </w:rPr>
        <w:t>and</w:t>
      </w:r>
      <w:r w:rsidR="0007506B" w:rsidRPr="002C6EC6">
        <w:rPr>
          <w:sz w:val="22"/>
          <w:szCs w:val="22"/>
        </w:rPr>
        <w:t xml:space="preserve"> infrastructure</w:t>
      </w:r>
      <w:r w:rsidR="00147FEB" w:rsidRPr="0053755F">
        <w:rPr>
          <w:sz w:val="22"/>
          <w:szCs w:val="22"/>
        </w:rPr>
        <w:t>.</w:t>
      </w:r>
    </w:p>
    <w:p w:rsidR="008B4454" w:rsidRPr="0053755F" w:rsidRDefault="008B4454" w:rsidP="008268D5">
      <w:pPr>
        <w:tabs>
          <w:tab w:val="left" w:pos="-1440"/>
        </w:tabs>
        <w:ind w:left="360"/>
        <w:rPr>
          <w:sz w:val="22"/>
          <w:szCs w:val="22"/>
        </w:rPr>
      </w:pPr>
    </w:p>
    <w:p w:rsidR="00A40D3E" w:rsidRPr="0053755F" w:rsidRDefault="0053755F" w:rsidP="008268D5">
      <w:pPr>
        <w:tabs>
          <w:tab w:val="left" w:pos="-1440"/>
        </w:tabs>
        <w:ind w:left="360"/>
        <w:rPr>
          <w:sz w:val="22"/>
          <w:highlight w:val="yellow"/>
        </w:rPr>
      </w:pPr>
      <w:r>
        <w:rPr>
          <w:b/>
          <w:bCs/>
          <w:sz w:val="22"/>
          <w:u w:val="single"/>
        </w:rPr>
        <w:t xml:space="preserve">4.3.3  </w:t>
      </w:r>
      <w:r w:rsidR="00147FEB" w:rsidRPr="0053755F">
        <w:rPr>
          <w:b/>
          <w:bCs/>
          <w:sz w:val="22"/>
          <w:u w:val="single"/>
        </w:rPr>
        <w:t>Requirements:</w:t>
      </w:r>
      <w:r w:rsidR="00147FEB" w:rsidRPr="0053755F">
        <w:rPr>
          <w:b/>
          <w:bCs/>
          <w:sz w:val="22"/>
        </w:rPr>
        <w:t xml:space="preserve">  </w:t>
      </w:r>
      <w:r w:rsidR="00CA23CA" w:rsidRPr="0053755F">
        <w:rPr>
          <w:sz w:val="22"/>
          <w:szCs w:val="22"/>
        </w:rPr>
        <w:t>Bids will be accepted for Firewall Traversal systems that are either H.460.1</w:t>
      </w:r>
      <w:r w:rsidR="007D21D3">
        <w:rPr>
          <w:sz w:val="22"/>
          <w:szCs w:val="22"/>
        </w:rPr>
        <w:t xml:space="preserve">8/H.460.19 compliant or utilize </w:t>
      </w:r>
      <w:r w:rsidR="00CA23CA" w:rsidRPr="0053755F">
        <w:rPr>
          <w:sz w:val="22"/>
          <w:szCs w:val="22"/>
        </w:rPr>
        <w:t>TLS/SSLv3 AES 256 bit encrypted streams</w:t>
      </w:r>
      <w:r w:rsidR="00147FEB" w:rsidRPr="0053755F">
        <w:rPr>
          <w:sz w:val="22"/>
          <w:szCs w:val="22"/>
        </w:rPr>
        <w:t>.</w:t>
      </w:r>
      <w:r w:rsidR="00CA23CA" w:rsidRPr="0053755F">
        <w:rPr>
          <w:sz w:val="22"/>
          <w:szCs w:val="22"/>
        </w:rPr>
        <w:t xml:space="preserve">  The solution must either support multiplexed media </w:t>
      </w:r>
      <w:r w:rsidR="007D21D3">
        <w:rPr>
          <w:sz w:val="22"/>
          <w:szCs w:val="22"/>
        </w:rPr>
        <w:t xml:space="preserve">or single </w:t>
      </w:r>
      <w:r w:rsidR="001A58B2" w:rsidRPr="0053755F">
        <w:rPr>
          <w:sz w:val="22"/>
          <w:szCs w:val="22"/>
        </w:rPr>
        <w:t>TCP</w:t>
      </w:r>
      <w:r w:rsidR="00CA23CA" w:rsidRPr="0053755F">
        <w:rPr>
          <w:sz w:val="22"/>
          <w:szCs w:val="22"/>
        </w:rPr>
        <w:t xml:space="preserve"> port traversal.  The solution must also support E.164 dialing, URI dialing and have bandwidth management features.</w:t>
      </w:r>
      <w:r w:rsidR="006C2CC0" w:rsidRPr="0053755F">
        <w:rPr>
          <w:sz w:val="22"/>
          <w:szCs w:val="22"/>
        </w:rPr>
        <w:t xml:space="preserve">  The State also </w:t>
      </w:r>
      <w:r w:rsidR="006D5219" w:rsidRPr="0053755F">
        <w:rPr>
          <w:sz w:val="22"/>
          <w:szCs w:val="22"/>
        </w:rPr>
        <w:t xml:space="preserve">requires </w:t>
      </w:r>
      <w:r w:rsidR="006C2CC0" w:rsidRPr="0053755F">
        <w:rPr>
          <w:sz w:val="22"/>
          <w:szCs w:val="22"/>
        </w:rPr>
        <w:t xml:space="preserve">H.323 gatekeeper functionality </w:t>
      </w:r>
      <w:r w:rsidR="00091956" w:rsidRPr="0053755F">
        <w:rPr>
          <w:sz w:val="22"/>
          <w:szCs w:val="22"/>
        </w:rPr>
        <w:t xml:space="preserve">to be </w:t>
      </w:r>
      <w:r w:rsidR="006C2CC0" w:rsidRPr="0053755F">
        <w:rPr>
          <w:sz w:val="22"/>
          <w:szCs w:val="22"/>
        </w:rPr>
        <w:t xml:space="preserve">included </w:t>
      </w:r>
      <w:r w:rsidR="00091956" w:rsidRPr="0053755F">
        <w:rPr>
          <w:sz w:val="22"/>
          <w:szCs w:val="22"/>
        </w:rPr>
        <w:t xml:space="preserve">with multivendor support and </w:t>
      </w:r>
      <w:r w:rsidR="006D5219" w:rsidRPr="0053755F">
        <w:rPr>
          <w:sz w:val="22"/>
          <w:szCs w:val="22"/>
        </w:rPr>
        <w:t xml:space="preserve">a minimum of 250 endpoint registrations.  Traversal system must allow for 30 simultaneous firewall traversal calls with the ability to increase the amount either through additional licensing or with an added appliance.  The State requires that the solution be configured for a minimum of 200 local network calls (inside firewall) and 150 external network calls (outside firewall).  </w:t>
      </w:r>
      <w:r w:rsidR="00AA1576" w:rsidRPr="00AA1576">
        <w:rPr>
          <w:sz w:val="22"/>
          <w:szCs w:val="22"/>
        </w:rPr>
        <w:t>All software must run on hardened appliances both inside and outside of the State’s firewall with a secure management interface.  Solutions that bypass the firewall instead of travers</w:t>
      </w:r>
      <w:r w:rsidR="00960344">
        <w:rPr>
          <w:sz w:val="22"/>
          <w:szCs w:val="22"/>
        </w:rPr>
        <w:t>ing it will not be considered.</w:t>
      </w:r>
    </w:p>
    <w:p w:rsidR="00A40D3E" w:rsidRDefault="00A40D3E" w:rsidP="008268D5">
      <w:pPr>
        <w:pStyle w:val="ListParagraph"/>
        <w:ind w:left="360"/>
        <w:rPr>
          <w:sz w:val="22"/>
          <w:szCs w:val="22"/>
          <w:highlight w:val="yellow"/>
        </w:rPr>
      </w:pPr>
    </w:p>
    <w:p w:rsidR="0099393B" w:rsidRPr="0053755F" w:rsidRDefault="0053755F" w:rsidP="008268D5">
      <w:pPr>
        <w:tabs>
          <w:tab w:val="left" w:pos="-1440"/>
        </w:tabs>
        <w:ind w:left="540"/>
        <w:rPr>
          <w:sz w:val="22"/>
          <w:szCs w:val="22"/>
        </w:rPr>
      </w:pPr>
      <w:r w:rsidRPr="008268D5">
        <w:rPr>
          <w:b/>
          <w:sz w:val="22"/>
          <w:szCs w:val="22"/>
        </w:rPr>
        <w:t>4.3.3.1</w:t>
      </w:r>
      <w:r w:rsidR="008268D5">
        <w:rPr>
          <w:sz w:val="22"/>
          <w:szCs w:val="22"/>
        </w:rPr>
        <w:t xml:space="preserve"> </w:t>
      </w:r>
      <w:r w:rsidR="00A40D3E" w:rsidRPr="0053755F">
        <w:rPr>
          <w:sz w:val="22"/>
          <w:szCs w:val="22"/>
        </w:rPr>
        <w:t>The State prefers to do its own installation of the equipment, however, we would like pricing for both an on-site vendor installation and remote vendor</w:t>
      </w:r>
      <w:r w:rsidR="0099393B" w:rsidRPr="0053755F">
        <w:rPr>
          <w:sz w:val="22"/>
          <w:szCs w:val="22"/>
        </w:rPr>
        <w:t xml:space="preserve"> installation.</w:t>
      </w:r>
      <w:r w:rsidR="008A487A">
        <w:rPr>
          <w:sz w:val="22"/>
          <w:szCs w:val="22"/>
        </w:rPr>
        <w:t xml:space="preserve"> Both of th</w:t>
      </w:r>
      <w:r w:rsidR="008A487A" w:rsidRPr="0053755F">
        <w:rPr>
          <w:sz w:val="22"/>
          <w:szCs w:val="22"/>
        </w:rPr>
        <w:t>ese will be considered</w:t>
      </w:r>
      <w:r w:rsidR="008A487A">
        <w:rPr>
          <w:sz w:val="22"/>
          <w:szCs w:val="22"/>
        </w:rPr>
        <w:t xml:space="preserve"> as</w:t>
      </w:r>
      <w:r w:rsidR="008A487A" w:rsidRPr="0053755F">
        <w:rPr>
          <w:sz w:val="22"/>
          <w:szCs w:val="22"/>
        </w:rPr>
        <w:t xml:space="preserve"> </w:t>
      </w:r>
      <w:r w:rsidR="00960344">
        <w:rPr>
          <w:sz w:val="22"/>
          <w:szCs w:val="22"/>
        </w:rPr>
        <w:t xml:space="preserve">optional items.  </w:t>
      </w:r>
      <w:r w:rsidR="008A487A">
        <w:rPr>
          <w:sz w:val="22"/>
          <w:szCs w:val="22"/>
        </w:rPr>
        <w:t>P</w:t>
      </w:r>
      <w:r w:rsidR="008A487A" w:rsidRPr="0053755F">
        <w:rPr>
          <w:sz w:val="22"/>
          <w:szCs w:val="22"/>
        </w:rPr>
        <w:t xml:space="preserve">ricing </w:t>
      </w:r>
      <w:r w:rsidR="008A487A">
        <w:rPr>
          <w:sz w:val="22"/>
          <w:szCs w:val="22"/>
        </w:rPr>
        <w:t>should be</w:t>
      </w:r>
      <w:r w:rsidR="008A487A" w:rsidRPr="0053755F">
        <w:rPr>
          <w:sz w:val="22"/>
          <w:szCs w:val="22"/>
        </w:rPr>
        <w:t xml:space="preserve"> provided in section 5</w:t>
      </w:r>
      <w:r w:rsidR="008A487A">
        <w:rPr>
          <w:sz w:val="22"/>
          <w:szCs w:val="22"/>
        </w:rPr>
        <w:t xml:space="preserve">.  </w:t>
      </w:r>
      <w:r w:rsidR="0099393B" w:rsidRPr="0053755F">
        <w:rPr>
          <w:sz w:val="22"/>
          <w:szCs w:val="22"/>
        </w:rPr>
        <w:t>If a vendor installation is required for warrant</w:t>
      </w:r>
      <w:r w:rsidRPr="0053755F">
        <w:rPr>
          <w:sz w:val="22"/>
          <w:szCs w:val="22"/>
        </w:rPr>
        <w:t>y purposes please indicate that here.</w:t>
      </w:r>
    </w:p>
    <w:p w:rsidR="0099393B" w:rsidRPr="005114AF" w:rsidRDefault="0099393B" w:rsidP="008268D5">
      <w:pPr>
        <w:tabs>
          <w:tab w:val="left" w:pos="-1440"/>
        </w:tabs>
        <w:ind w:left="540"/>
        <w:rPr>
          <w:sz w:val="22"/>
          <w:szCs w:val="22"/>
        </w:rPr>
      </w:pPr>
    </w:p>
    <w:p w:rsidR="00D73602" w:rsidRDefault="0053755F" w:rsidP="00D73602">
      <w:pPr>
        <w:tabs>
          <w:tab w:val="left" w:pos="-1440"/>
        </w:tabs>
        <w:ind w:left="540"/>
        <w:rPr>
          <w:sz w:val="22"/>
          <w:szCs w:val="22"/>
        </w:rPr>
      </w:pPr>
      <w:r w:rsidRPr="008268D5">
        <w:rPr>
          <w:b/>
          <w:sz w:val="22"/>
          <w:szCs w:val="22"/>
        </w:rPr>
        <w:t>4.3.3.2</w:t>
      </w:r>
      <w:r>
        <w:rPr>
          <w:sz w:val="22"/>
          <w:szCs w:val="22"/>
        </w:rPr>
        <w:t xml:space="preserve">  </w:t>
      </w:r>
      <w:r w:rsidR="0099393B" w:rsidRPr="0053755F">
        <w:rPr>
          <w:sz w:val="22"/>
          <w:szCs w:val="22"/>
        </w:rPr>
        <w:t>We would also like pricing for</w:t>
      </w:r>
      <w:r w:rsidR="00091956" w:rsidRPr="0053755F">
        <w:rPr>
          <w:sz w:val="22"/>
          <w:szCs w:val="22"/>
        </w:rPr>
        <w:t xml:space="preserve"> maintenance coverage </w:t>
      </w:r>
      <w:r w:rsidR="005114AF" w:rsidRPr="0053755F">
        <w:rPr>
          <w:sz w:val="22"/>
          <w:szCs w:val="22"/>
        </w:rPr>
        <w:t xml:space="preserve">for </w:t>
      </w:r>
      <w:r w:rsidR="00091956" w:rsidRPr="0053755F">
        <w:rPr>
          <w:sz w:val="22"/>
          <w:szCs w:val="22"/>
        </w:rPr>
        <w:t>all proposed equipment which shall include nex</w:t>
      </w:r>
      <w:r w:rsidR="00F05882" w:rsidRPr="0053755F">
        <w:rPr>
          <w:sz w:val="22"/>
          <w:szCs w:val="22"/>
        </w:rPr>
        <w:t xml:space="preserve">t day product replacement, </w:t>
      </w:r>
      <w:r w:rsidR="00091956" w:rsidRPr="0053755F">
        <w:rPr>
          <w:sz w:val="22"/>
          <w:szCs w:val="22"/>
        </w:rPr>
        <w:t>technical</w:t>
      </w:r>
      <w:r w:rsidR="00F05882" w:rsidRPr="0053755F">
        <w:rPr>
          <w:sz w:val="22"/>
          <w:szCs w:val="22"/>
        </w:rPr>
        <w:t xml:space="preserve"> phone or video</w:t>
      </w:r>
      <w:r w:rsidR="00091956" w:rsidRPr="0053755F">
        <w:rPr>
          <w:sz w:val="22"/>
          <w:szCs w:val="22"/>
        </w:rPr>
        <w:t xml:space="preserve"> support, and free software upgrades.</w:t>
      </w:r>
      <w:r w:rsidR="00A92E90" w:rsidRPr="0053755F">
        <w:rPr>
          <w:sz w:val="22"/>
          <w:szCs w:val="22"/>
        </w:rPr>
        <w:t xml:space="preserve">  </w:t>
      </w:r>
      <w:r w:rsidR="005114AF" w:rsidRPr="0053755F">
        <w:rPr>
          <w:sz w:val="22"/>
          <w:szCs w:val="22"/>
        </w:rPr>
        <w:t xml:space="preserve">Maintenance will be considered as </w:t>
      </w:r>
      <w:r w:rsidR="007D21D3">
        <w:rPr>
          <w:sz w:val="22"/>
          <w:szCs w:val="22"/>
        </w:rPr>
        <w:t xml:space="preserve">an </w:t>
      </w:r>
      <w:r w:rsidR="005114AF" w:rsidRPr="0053755F">
        <w:rPr>
          <w:sz w:val="22"/>
          <w:szCs w:val="22"/>
        </w:rPr>
        <w:t xml:space="preserve">optional item. </w:t>
      </w:r>
      <w:r w:rsidR="00ED2273" w:rsidRPr="0053755F">
        <w:rPr>
          <w:sz w:val="22"/>
          <w:szCs w:val="22"/>
        </w:rPr>
        <w:t xml:space="preserve">Provide maintenance pricing in section 5 for both 1 year and 3 years. </w:t>
      </w:r>
      <w:r w:rsidR="00ED2273">
        <w:rPr>
          <w:sz w:val="22"/>
          <w:szCs w:val="22"/>
        </w:rPr>
        <w:t xml:space="preserve"> </w:t>
      </w:r>
      <w:r w:rsidR="00ED2273" w:rsidRPr="008A487A">
        <w:rPr>
          <w:sz w:val="22"/>
          <w:szCs w:val="22"/>
        </w:rPr>
        <w:t>If vendor maintenance is required</w:t>
      </w:r>
      <w:r w:rsidR="00A92E90" w:rsidRPr="008A487A">
        <w:rPr>
          <w:sz w:val="22"/>
          <w:szCs w:val="22"/>
        </w:rPr>
        <w:t xml:space="preserve"> </w:t>
      </w:r>
      <w:r w:rsidR="00ED2273" w:rsidRPr="008A487A">
        <w:rPr>
          <w:sz w:val="22"/>
          <w:szCs w:val="22"/>
        </w:rPr>
        <w:t>please indicate that here.</w:t>
      </w:r>
    </w:p>
    <w:p w:rsidR="008268D5" w:rsidRPr="00D73602" w:rsidRDefault="00D73602" w:rsidP="00D73602">
      <w:pPr>
        <w:tabs>
          <w:tab w:val="left" w:pos="-1440"/>
        </w:tabs>
        <w:rPr>
          <w:sz w:val="22"/>
          <w:szCs w:val="22"/>
        </w:rPr>
      </w:pPr>
      <w:r>
        <w:rPr>
          <w:sz w:val="22"/>
          <w:szCs w:val="22"/>
        </w:rPr>
        <w:br w:type="page"/>
      </w:r>
    </w:p>
    <w:p w:rsidR="004C76B6" w:rsidRPr="00960344" w:rsidRDefault="00960344" w:rsidP="00960344">
      <w:pPr>
        <w:pBdr>
          <w:top w:val="single" w:sz="4" w:space="1" w:color="auto"/>
          <w:left w:val="single" w:sz="4" w:space="4" w:color="auto"/>
          <w:bottom w:val="single" w:sz="4" w:space="1" w:color="auto"/>
          <w:right w:val="single" w:sz="4" w:space="4" w:color="auto"/>
        </w:pBdr>
        <w:shd w:val="clear" w:color="auto" w:fill="CCCCCC"/>
        <w:tabs>
          <w:tab w:val="center" w:pos="5400"/>
        </w:tabs>
        <w:jc w:val="center"/>
        <w:rPr>
          <w:sz w:val="28"/>
          <w:szCs w:val="28"/>
        </w:rPr>
      </w:pPr>
      <w:r>
        <w:rPr>
          <w:b/>
          <w:sz w:val="28"/>
          <w:szCs w:val="28"/>
        </w:rPr>
        <w:t>SECTION 5</w:t>
      </w:r>
      <w:r w:rsidRPr="000A3B4B">
        <w:rPr>
          <w:b/>
          <w:sz w:val="28"/>
          <w:szCs w:val="28"/>
        </w:rPr>
        <w:t xml:space="preserve">:  </w:t>
      </w:r>
      <w:r>
        <w:rPr>
          <w:b/>
          <w:sz w:val="28"/>
          <w:szCs w:val="28"/>
        </w:rPr>
        <w:t>PRICE PROPOSAL</w:t>
      </w:r>
    </w:p>
    <w:p w:rsidR="003F12EB" w:rsidRDefault="003F12EB" w:rsidP="004C76B6">
      <w:pPr>
        <w:tabs>
          <w:tab w:val="left" w:pos="720"/>
        </w:tabs>
        <w:rPr>
          <w:b/>
          <w:sz w:val="28"/>
          <w:szCs w:val="28"/>
          <w:u w:val="single"/>
        </w:rPr>
      </w:pPr>
    </w:p>
    <w:p w:rsidR="004C76B6" w:rsidRDefault="004C76B6" w:rsidP="004C76B6">
      <w:pPr>
        <w:tabs>
          <w:tab w:val="left" w:pos="720"/>
        </w:tabs>
        <w:rPr>
          <w:b/>
          <w:sz w:val="28"/>
          <w:szCs w:val="28"/>
          <w:u w:val="single"/>
        </w:rPr>
      </w:pPr>
      <w:r w:rsidRPr="008B79FF">
        <w:rPr>
          <w:b/>
          <w:sz w:val="28"/>
          <w:szCs w:val="28"/>
          <w:u w:val="single"/>
        </w:rPr>
        <w:t>5.</w:t>
      </w:r>
      <w:r>
        <w:rPr>
          <w:b/>
          <w:sz w:val="28"/>
          <w:szCs w:val="28"/>
          <w:u w:val="single"/>
        </w:rPr>
        <w:t>0</w:t>
      </w:r>
      <w:r>
        <w:rPr>
          <w:b/>
          <w:sz w:val="28"/>
          <w:szCs w:val="28"/>
          <w:u w:val="single"/>
        </w:rPr>
        <w:tab/>
        <w:t>PRICE PROPOSAL</w:t>
      </w:r>
    </w:p>
    <w:p w:rsidR="004C76B6" w:rsidRPr="008B79FF" w:rsidRDefault="004C76B6" w:rsidP="004C76B6">
      <w:pPr>
        <w:rPr>
          <w:b/>
          <w:sz w:val="22"/>
          <w:szCs w:val="22"/>
          <w:u w:val="single"/>
        </w:rPr>
      </w:pPr>
    </w:p>
    <w:p w:rsidR="004C76B6" w:rsidRPr="008B79FF" w:rsidRDefault="004C76B6" w:rsidP="004C76B6">
      <w:pPr>
        <w:rPr>
          <w:sz w:val="22"/>
          <w:szCs w:val="22"/>
        </w:rPr>
      </w:pPr>
      <w:r w:rsidRPr="008B79FF">
        <w:rPr>
          <w:sz w:val="22"/>
          <w:szCs w:val="22"/>
        </w:rPr>
        <w:t xml:space="preserve">The offeror will provide </w:t>
      </w:r>
      <w:r>
        <w:rPr>
          <w:sz w:val="22"/>
          <w:szCs w:val="22"/>
        </w:rPr>
        <w:t>a</w:t>
      </w:r>
      <w:r w:rsidRPr="008B79FF">
        <w:rPr>
          <w:sz w:val="22"/>
          <w:szCs w:val="22"/>
        </w:rPr>
        <w:t xml:space="preserve"> </w:t>
      </w:r>
      <w:r w:rsidR="007D21D3">
        <w:rPr>
          <w:sz w:val="22"/>
          <w:szCs w:val="22"/>
        </w:rPr>
        <w:t xml:space="preserve">Price </w:t>
      </w:r>
      <w:r w:rsidRPr="008B79FF">
        <w:rPr>
          <w:sz w:val="22"/>
          <w:szCs w:val="22"/>
        </w:rPr>
        <w:t>Proposal in accordance with the specifications</w:t>
      </w:r>
      <w:r>
        <w:rPr>
          <w:sz w:val="22"/>
          <w:szCs w:val="22"/>
        </w:rPr>
        <w:t>/requirements</w:t>
      </w:r>
      <w:r w:rsidRPr="008B79FF">
        <w:rPr>
          <w:sz w:val="22"/>
          <w:szCs w:val="22"/>
        </w:rPr>
        <w:t xml:space="preserve"> provided for the </w:t>
      </w:r>
      <w:r w:rsidR="00C05DBA">
        <w:rPr>
          <w:sz w:val="22"/>
          <w:szCs w:val="22"/>
        </w:rPr>
        <w:t xml:space="preserve">product and </w:t>
      </w:r>
      <w:r w:rsidRPr="008B79FF">
        <w:rPr>
          <w:sz w:val="22"/>
          <w:szCs w:val="22"/>
        </w:rPr>
        <w:t xml:space="preserve">services specified in Section </w:t>
      </w:r>
      <w:r>
        <w:rPr>
          <w:sz w:val="22"/>
          <w:szCs w:val="22"/>
        </w:rPr>
        <w:t>4 of the IFB</w:t>
      </w:r>
      <w:r w:rsidRPr="008B79FF">
        <w:rPr>
          <w:sz w:val="22"/>
          <w:szCs w:val="22"/>
        </w:rPr>
        <w:t>.</w:t>
      </w:r>
      <w:r w:rsidR="007D21D3">
        <w:rPr>
          <w:sz w:val="22"/>
          <w:szCs w:val="22"/>
        </w:rPr>
        <w:t xml:space="preserve">   </w:t>
      </w:r>
      <w:r>
        <w:rPr>
          <w:sz w:val="22"/>
          <w:szCs w:val="22"/>
        </w:rPr>
        <w:t xml:space="preserve">Evaluation will be based on the cost of the product and any additional costs including required </w:t>
      </w:r>
      <w:r w:rsidR="005114AF">
        <w:rPr>
          <w:sz w:val="22"/>
          <w:szCs w:val="22"/>
        </w:rPr>
        <w:t xml:space="preserve">installation and/or </w:t>
      </w:r>
      <w:r>
        <w:rPr>
          <w:sz w:val="22"/>
          <w:szCs w:val="22"/>
        </w:rPr>
        <w:t>maintenance.</w:t>
      </w:r>
    </w:p>
    <w:p w:rsidR="004C76B6" w:rsidRPr="008B79FF" w:rsidRDefault="004C76B6" w:rsidP="004C76B6">
      <w:pPr>
        <w:rPr>
          <w:sz w:val="22"/>
          <w:szCs w:val="22"/>
        </w:rPr>
      </w:pPr>
    </w:p>
    <w:p w:rsidR="004C76B6" w:rsidRPr="00B32928" w:rsidRDefault="00B32928" w:rsidP="00B32928">
      <w:pPr>
        <w:pStyle w:val="ListParagraph"/>
        <w:tabs>
          <w:tab w:val="left" w:pos="360"/>
          <w:tab w:val="left" w:pos="720"/>
          <w:tab w:val="left" w:pos="810"/>
          <w:tab w:val="left" w:pos="1260"/>
        </w:tabs>
        <w:ind w:left="0"/>
        <w:rPr>
          <w:sz w:val="22"/>
          <w:szCs w:val="22"/>
          <w:u w:val="single"/>
        </w:rPr>
      </w:pPr>
      <w:r w:rsidRPr="00B32928">
        <w:rPr>
          <w:b/>
          <w:sz w:val="28"/>
          <w:szCs w:val="28"/>
          <w:u w:val="single"/>
        </w:rPr>
        <w:t>5.1</w:t>
      </w:r>
      <w:r>
        <w:rPr>
          <w:b/>
          <w:sz w:val="28"/>
          <w:szCs w:val="28"/>
          <w:u w:val="single"/>
        </w:rPr>
        <w:tab/>
      </w:r>
      <w:r w:rsidR="004C76B6" w:rsidRPr="00B32928">
        <w:rPr>
          <w:b/>
          <w:sz w:val="28"/>
          <w:szCs w:val="28"/>
          <w:u w:val="single"/>
        </w:rPr>
        <w:t>DETAIL PRICING REQUIREMENTS</w:t>
      </w:r>
    </w:p>
    <w:p w:rsidR="004C76B6" w:rsidRDefault="004C76B6" w:rsidP="004C76B6">
      <w:pPr>
        <w:rPr>
          <w:sz w:val="22"/>
          <w:szCs w:val="22"/>
        </w:rPr>
      </w:pPr>
    </w:p>
    <w:p w:rsidR="004C76B6" w:rsidRPr="00984BAC" w:rsidRDefault="004C76B6" w:rsidP="004C76B6">
      <w:pPr>
        <w:rPr>
          <w:sz w:val="22"/>
          <w:szCs w:val="22"/>
        </w:rPr>
      </w:pPr>
      <w:r>
        <w:rPr>
          <w:sz w:val="22"/>
          <w:szCs w:val="22"/>
        </w:rPr>
        <w:t xml:space="preserve">Itemize all of the cost components of the proposed </w:t>
      </w:r>
      <w:r w:rsidR="005114AF">
        <w:rPr>
          <w:sz w:val="22"/>
          <w:szCs w:val="22"/>
        </w:rPr>
        <w:t xml:space="preserve">Firewall Traversal </w:t>
      </w:r>
      <w:r>
        <w:rPr>
          <w:sz w:val="22"/>
          <w:szCs w:val="22"/>
        </w:rPr>
        <w:t xml:space="preserve">product/service </w:t>
      </w:r>
      <w:r w:rsidR="005114AF">
        <w:rPr>
          <w:sz w:val="22"/>
          <w:szCs w:val="22"/>
        </w:rPr>
        <w:t xml:space="preserve">including any licensing or software.  </w:t>
      </w:r>
      <w:r w:rsidR="00FD4FE9">
        <w:rPr>
          <w:sz w:val="22"/>
          <w:szCs w:val="22"/>
        </w:rPr>
        <w:t xml:space="preserve">The proposed product </w:t>
      </w:r>
      <w:r w:rsidR="00A92E90">
        <w:rPr>
          <w:sz w:val="22"/>
          <w:szCs w:val="22"/>
        </w:rPr>
        <w:t xml:space="preserve">must satisfy all requirements as stated in Section 4 of </w:t>
      </w:r>
      <w:r w:rsidR="00AF0F98">
        <w:rPr>
          <w:sz w:val="22"/>
          <w:szCs w:val="22"/>
        </w:rPr>
        <w:t xml:space="preserve">the </w:t>
      </w:r>
      <w:r w:rsidR="00A92E90">
        <w:rPr>
          <w:sz w:val="22"/>
          <w:szCs w:val="22"/>
        </w:rPr>
        <w:t>IFB.</w:t>
      </w:r>
    </w:p>
    <w:p w:rsidR="004C76B6" w:rsidRDefault="004C76B6" w:rsidP="004C76B6">
      <w:pPr>
        <w:rPr>
          <w:b/>
          <w:bCs/>
          <w:color w:val="FF0000"/>
          <w:sz w:val="22"/>
        </w:rPr>
      </w:pPr>
    </w:p>
    <w:p w:rsidR="004C76B6" w:rsidRDefault="004C76B6" w:rsidP="004C76B6">
      <w:pPr>
        <w:rPr>
          <w:b/>
          <w:bCs/>
          <w:color w:val="FF0000"/>
          <w:sz w:val="22"/>
        </w:rPr>
      </w:pPr>
    </w:p>
    <w:p w:rsidR="004C76B6" w:rsidRPr="002C6EC6" w:rsidRDefault="00FD4FE9" w:rsidP="004C76B6">
      <w:pPr>
        <w:rPr>
          <w:b/>
          <w:bCs/>
          <w:sz w:val="22"/>
        </w:rPr>
      </w:pPr>
      <w:r w:rsidRPr="00FD4FE9">
        <w:rPr>
          <w:b/>
          <w:bCs/>
          <w:sz w:val="22"/>
          <w:u w:val="single"/>
        </w:rPr>
        <w:t>Firewall Traversal System</w:t>
      </w:r>
    </w:p>
    <w:p w:rsidR="004C76B6" w:rsidRDefault="004C76B6" w:rsidP="004C76B6">
      <w:pPr>
        <w:rPr>
          <w:b/>
          <w:bCs/>
          <w:color w:val="FF0000"/>
          <w:sz w:val="22"/>
        </w:rPr>
      </w:pPr>
    </w:p>
    <w:p w:rsidR="00A54DC1" w:rsidRDefault="00A54DC1" w:rsidP="004C76B6">
      <w:pPr>
        <w:rPr>
          <w:b/>
          <w:bCs/>
          <w:color w:val="FF0000"/>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92"/>
        <w:gridCol w:w="1223"/>
        <w:gridCol w:w="2161"/>
        <w:gridCol w:w="4135"/>
        <w:gridCol w:w="1505"/>
      </w:tblGrid>
      <w:tr w:rsidR="00A54DC1" w:rsidRPr="00147FEB" w:rsidTr="00A54DC1">
        <w:trPr>
          <w:trHeight w:val="260"/>
        </w:trPr>
        <w:tc>
          <w:tcPr>
            <w:tcW w:w="904" w:type="pct"/>
          </w:tcPr>
          <w:p w:rsidR="00A54DC1" w:rsidRPr="00147FEB" w:rsidRDefault="00A54DC1" w:rsidP="00A54DC1">
            <w:pPr>
              <w:jc w:val="center"/>
              <w:rPr>
                <w:b/>
                <w:sz w:val="22"/>
                <w:szCs w:val="22"/>
              </w:rPr>
            </w:pPr>
            <w:r>
              <w:rPr>
                <w:b/>
                <w:sz w:val="22"/>
                <w:szCs w:val="22"/>
              </w:rPr>
              <w:t>Manufacturer</w:t>
            </w:r>
          </w:p>
        </w:tc>
        <w:tc>
          <w:tcPr>
            <w:tcW w:w="555" w:type="pct"/>
          </w:tcPr>
          <w:p w:rsidR="00A54DC1" w:rsidRPr="00147FEB" w:rsidRDefault="00A54DC1" w:rsidP="00A54DC1">
            <w:pPr>
              <w:jc w:val="center"/>
              <w:rPr>
                <w:b/>
                <w:sz w:val="22"/>
                <w:szCs w:val="22"/>
              </w:rPr>
            </w:pPr>
            <w:r w:rsidRPr="00147FEB">
              <w:rPr>
                <w:b/>
                <w:sz w:val="22"/>
                <w:szCs w:val="22"/>
              </w:rPr>
              <w:t>Quantity</w:t>
            </w:r>
          </w:p>
        </w:tc>
        <w:tc>
          <w:tcPr>
            <w:tcW w:w="981" w:type="pct"/>
          </w:tcPr>
          <w:p w:rsidR="00A54DC1" w:rsidRPr="00147FEB" w:rsidRDefault="00A54DC1" w:rsidP="00A54DC1">
            <w:pPr>
              <w:jc w:val="center"/>
              <w:rPr>
                <w:b/>
                <w:sz w:val="22"/>
                <w:szCs w:val="22"/>
              </w:rPr>
            </w:pPr>
            <w:r w:rsidRPr="00147FEB">
              <w:rPr>
                <w:b/>
                <w:sz w:val="22"/>
                <w:szCs w:val="22"/>
              </w:rPr>
              <w:t>Model Number</w:t>
            </w:r>
            <w:r>
              <w:rPr>
                <w:b/>
                <w:sz w:val="22"/>
                <w:szCs w:val="22"/>
              </w:rPr>
              <w:t>(s)</w:t>
            </w:r>
          </w:p>
        </w:tc>
        <w:tc>
          <w:tcPr>
            <w:tcW w:w="1877" w:type="pct"/>
          </w:tcPr>
          <w:p w:rsidR="00A54DC1" w:rsidRPr="00147FEB" w:rsidRDefault="00A54DC1" w:rsidP="00A54DC1">
            <w:pPr>
              <w:jc w:val="center"/>
              <w:rPr>
                <w:b/>
                <w:sz w:val="22"/>
                <w:szCs w:val="22"/>
              </w:rPr>
            </w:pPr>
            <w:r w:rsidRPr="00147FEB">
              <w:rPr>
                <w:b/>
                <w:sz w:val="22"/>
                <w:szCs w:val="22"/>
              </w:rPr>
              <w:t>Product Description</w:t>
            </w:r>
          </w:p>
        </w:tc>
        <w:tc>
          <w:tcPr>
            <w:tcW w:w="683" w:type="pct"/>
          </w:tcPr>
          <w:p w:rsidR="00A54DC1" w:rsidRPr="00147FEB" w:rsidRDefault="00A54DC1" w:rsidP="00A54DC1">
            <w:pPr>
              <w:jc w:val="center"/>
              <w:rPr>
                <w:b/>
                <w:sz w:val="22"/>
                <w:szCs w:val="22"/>
              </w:rPr>
            </w:pPr>
            <w:r w:rsidRPr="00147FEB">
              <w:rPr>
                <w:b/>
                <w:sz w:val="22"/>
                <w:szCs w:val="22"/>
              </w:rPr>
              <w:t>Price</w:t>
            </w:r>
          </w:p>
        </w:tc>
      </w:tr>
      <w:tr w:rsidR="00A54DC1" w:rsidRPr="00147FEB" w:rsidTr="00A54DC1">
        <w:trPr>
          <w:trHeight w:val="525"/>
        </w:trPr>
        <w:tc>
          <w:tcPr>
            <w:tcW w:w="904" w:type="pct"/>
          </w:tcPr>
          <w:p w:rsidR="00A54DC1" w:rsidRPr="00147FEB" w:rsidRDefault="00A54DC1" w:rsidP="00A54DC1">
            <w:pPr>
              <w:jc w:val="center"/>
              <w:rPr>
                <w:sz w:val="22"/>
                <w:szCs w:val="22"/>
              </w:rPr>
            </w:pPr>
          </w:p>
        </w:tc>
        <w:tc>
          <w:tcPr>
            <w:tcW w:w="555" w:type="pct"/>
          </w:tcPr>
          <w:p w:rsidR="00A54DC1" w:rsidRPr="00147FEB" w:rsidRDefault="00A54DC1" w:rsidP="00A54DC1">
            <w:pPr>
              <w:jc w:val="center"/>
              <w:rPr>
                <w:sz w:val="22"/>
                <w:szCs w:val="22"/>
              </w:rPr>
            </w:pPr>
          </w:p>
        </w:tc>
        <w:tc>
          <w:tcPr>
            <w:tcW w:w="981" w:type="pct"/>
          </w:tcPr>
          <w:p w:rsidR="00A54DC1" w:rsidRPr="00147FEB" w:rsidRDefault="00A54DC1" w:rsidP="00A54DC1">
            <w:pPr>
              <w:jc w:val="center"/>
              <w:rPr>
                <w:sz w:val="22"/>
                <w:szCs w:val="22"/>
              </w:rPr>
            </w:pPr>
          </w:p>
        </w:tc>
        <w:tc>
          <w:tcPr>
            <w:tcW w:w="1877" w:type="pct"/>
          </w:tcPr>
          <w:p w:rsidR="00A54DC1" w:rsidRPr="00147FEB" w:rsidRDefault="00A54DC1" w:rsidP="00A54DC1">
            <w:pPr>
              <w:jc w:val="center"/>
              <w:rPr>
                <w:sz w:val="22"/>
                <w:szCs w:val="22"/>
              </w:rPr>
            </w:pPr>
          </w:p>
        </w:tc>
        <w:tc>
          <w:tcPr>
            <w:tcW w:w="683" w:type="pct"/>
          </w:tcPr>
          <w:p w:rsidR="00A54DC1" w:rsidRPr="00147FEB" w:rsidRDefault="00A54DC1" w:rsidP="00A54DC1">
            <w:pPr>
              <w:rPr>
                <w:sz w:val="22"/>
                <w:szCs w:val="22"/>
              </w:rPr>
            </w:pPr>
            <w:r w:rsidRPr="00147FEB">
              <w:rPr>
                <w:sz w:val="22"/>
                <w:szCs w:val="22"/>
              </w:rPr>
              <w:t>$</w:t>
            </w:r>
          </w:p>
        </w:tc>
      </w:tr>
      <w:tr w:rsidR="00A54DC1" w:rsidRPr="00147FEB" w:rsidTr="00A54DC1">
        <w:trPr>
          <w:trHeight w:val="525"/>
        </w:trPr>
        <w:tc>
          <w:tcPr>
            <w:tcW w:w="904" w:type="pct"/>
          </w:tcPr>
          <w:p w:rsidR="00A54DC1" w:rsidRPr="00147FEB" w:rsidRDefault="00A54DC1" w:rsidP="00A54DC1">
            <w:pPr>
              <w:jc w:val="center"/>
              <w:rPr>
                <w:sz w:val="22"/>
                <w:szCs w:val="22"/>
              </w:rPr>
            </w:pPr>
          </w:p>
        </w:tc>
        <w:tc>
          <w:tcPr>
            <w:tcW w:w="555" w:type="pct"/>
          </w:tcPr>
          <w:p w:rsidR="00A54DC1" w:rsidRPr="00147FEB" w:rsidRDefault="00A54DC1" w:rsidP="00A54DC1">
            <w:pPr>
              <w:jc w:val="center"/>
              <w:rPr>
                <w:sz w:val="22"/>
                <w:szCs w:val="22"/>
              </w:rPr>
            </w:pPr>
          </w:p>
        </w:tc>
        <w:tc>
          <w:tcPr>
            <w:tcW w:w="981" w:type="pct"/>
          </w:tcPr>
          <w:p w:rsidR="00A54DC1" w:rsidRPr="00147FEB" w:rsidRDefault="00A54DC1" w:rsidP="00A54DC1">
            <w:pPr>
              <w:jc w:val="center"/>
              <w:rPr>
                <w:sz w:val="22"/>
                <w:szCs w:val="22"/>
              </w:rPr>
            </w:pPr>
          </w:p>
        </w:tc>
        <w:tc>
          <w:tcPr>
            <w:tcW w:w="1877" w:type="pct"/>
          </w:tcPr>
          <w:p w:rsidR="00A54DC1" w:rsidRPr="00147FEB" w:rsidRDefault="00A54DC1" w:rsidP="00A54DC1">
            <w:pPr>
              <w:jc w:val="center"/>
              <w:rPr>
                <w:sz w:val="22"/>
                <w:szCs w:val="22"/>
              </w:rPr>
            </w:pPr>
          </w:p>
        </w:tc>
        <w:tc>
          <w:tcPr>
            <w:tcW w:w="683" w:type="pct"/>
          </w:tcPr>
          <w:p w:rsidR="00A54DC1" w:rsidRPr="00147FEB" w:rsidRDefault="00A54DC1" w:rsidP="00A54DC1">
            <w:pPr>
              <w:rPr>
                <w:sz w:val="22"/>
                <w:szCs w:val="22"/>
              </w:rPr>
            </w:pPr>
            <w:r w:rsidRPr="00147FEB">
              <w:rPr>
                <w:sz w:val="22"/>
                <w:szCs w:val="22"/>
              </w:rPr>
              <w:t>$</w:t>
            </w:r>
          </w:p>
        </w:tc>
      </w:tr>
      <w:tr w:rsidR="00A54DC1" w:rsidRPr="00147FEB" w:rsidTr="00A54DC1">
        <w:trPr>
          <w:trHeight w:val="525"/>
        </w:trPr>
        <w:tc>
          <w:tcPr>
            <w:tcW w:w="904" w:type="pct"/>
          </w:tcPr>
          <w:p w:rsidR="00A54DC1" w:rsidRPr="00147FEB" w:rsidRDefault="00A54DC1" w:rsidP="00A54DC1">
            <w:pPr>
              <w:jc w:val="center"/>
              <w:rPr>
                <w:sz w:val="22"/>
                <w:szCs w:val="22"/>
              </w:rPr>
            </w:pPr>
          </w:p>
        </w:tc>
        <w:tc>
          <w:tcPr>
            <w:tcW w:w="555" w:type="pct"/>
          </w:tcPr>
          <w:p w:rsidR="00A54DC1" w:rsidRPr="00147FEB" w:rsidRDefault="00A54DC1" w:rsidP="00A54DC1">
            <w:pPr>
              <w:jc w:val="center"/>
              <w:rPr>
                <w:sz w:val="22"/>
                <w:szCs w:val="22"/>
              </w:rPr>
            </w:pPr>
          </w:p>
        </w:tc>
        <w:tc>
          <w:tcPr>
            <w:tcW w:w="981" w:type="pct"/>
          </w:tcPr>
          <w:p w:rsidR="00A54DC1" w:rsidRPr="00147FEB" w:rsidRDefault="00A54DC1" w:rsidP="00A54DC1">
            <w:pPr>
              <w:jc w:val="center"/>
              <w:rPr>
                <w:sz w:val="22"/>
                <w:szCs w:val="22"/>
              </w:rPr>
            </w:pPr>
          </w:p>
        </w:tc>
        <w:tc>
          <w:tcPr>
            <w:tcW w:w="1877" w:type="pct"/>
          </w:tcPr>
          <w:p w:rsidR="00A54DC1" w:rsidRPr="00147FEB" w:rsidRDefault="00A54DC1" w:rsidP="00A54DC1">
            <w:pPr>
              <w:jc w:val="center"/>
              <w:rPr>
                <w:sz w:val="22"/>
                <w:szCs w:val="22"/>
              </w:rPr>
            </w:pPr>
          </w:p>
        </w:tc>
        <w:tc>
          <w:tcPr>
            <w:tcW w:w="683" w:type="pct"/>
          </w:tcPr>
          <w:p w:rsidR="00A54DC1" w:rsidRPr="00147FEB" w:rsidRDefault="00A54DC1" w:rsidP="00A54DC1">
            <w:pPr>
              <w:rPr>
                <w:sz w:val="22"/>
                <w:szCs w:val="22"/>
              </w:rPr>
            </w:pPr>
            <w:r w:rsidRPr="00147FEB">
              <w:rPr>
                <w:sz w:val="22"/>
                <w:szCs w:val="22"/>
              </w:rPr>
              <w:t>$</w:t>
            </w:r>
          </w:p>
        </w:tc>
      </w:tr>
      <w:tr w:rsidR="00A54DC1" w:rsidRPr="00147FEB" w:rsidTr="00A54DC1">
        <w:trPr>
          <w:trHeight w:val="525"/>
        </w:trPr>
        <w:tc>
          <w:tcPr>
            <w:tcW w:w="904" w:type="pct"/>
          </w:tcPr>
          <w:p w:rsidR="00A54DC1" w:rsidRPr="00147FEB" w:rsidRDefault="00A54DC1" w:rsidP="00A54DC1">
            <w:pPr>
              <w:jc w:val="center"/>
              <w:rPr>
                <w:sz w:val="22"/>
                <w:szCs w:val="22"/>
              </w:rPr>
            </w:pPr>
          </w:p>
        </w:tc>
        <w:tc>
          <w:tcPr>
            <w:tcW w:w="555" w:type="pct"/>
          </w:tcPr>
          <w:p w:rsidR="00A54DC1" w:rsidRPr="00147FEB" w:rsidRDefault="00A54DC1" w:rsidP="00A54DC1">
            <w:pPr>
              <w:jc w:val="center"/>
              <w:rPr>
                <w:sz w:val="22"/>
                <w:szCs w:val="22"/>
              </w:rPr>
            </w:pPr>
          </w:p>
        </w:tc>
        <w:tc>
          <w:tcPr>
            <w:tcW w:w="981" w:type="pct"/>
          </w:tcPr>
          <w:p w:rsidR="00A54DC1" w:rsidRPr="00147FEB" w:rsidRDefault="00A54DC1" w:rsidP="00A54DC1">
            <w:pPr>
              <w:jc w:val="center"/>
              <w:rPr>
                <w:sz w:val="22"/>
                <w:szCs w:val="22"/>
              </w:rPr>
            </w:pPr>
          </w:p>
        </w:tc>
        <w:tc>
          <w:tcPr>
            <w:tcW w:w="1877" w:type="pct"/>
          </w:tcPr>
          <w:p w:rsidR="00A54DC1" w:rsidRPr="00147FEB" w:rsidRDefault="00A54DC1" w:rsidP="00A54DC1">
            <w:pPr>
              <w:jc w:val="center"/>
              <w:rPr>
                <w:sz w:val="22"/>
                <w:szCs w:val="22"/>
              </w:rPr>
            </w:pPr>
          </w:p>
        </w:tc>
        <w:tc>
          <w:tcPr>
            <w:tcW w:w="683" w:type="pct"/>
          </w:tcPr>
          <w:p w:rsidR="00A54DC1" w:rsidRPr="00147FEB" w:rsidRDefault="00A54DC1" w:rsidP="00A54DC1">
            <w:pPr>
              <w:rPr>
                <w:sz w:val="22"/>
                <w:szCs w:val="22"/>
              </w:rPr>
            </w:pPr>
            <w:r w:rsidRPr="00147FEB">
              <w:rPr>
                <w:sz w:val="22"/>
                <w:szCs w:val="22"/>
              </w:rPr>
              <w:t>$</w:t>
            </w:r>
          </w:p>
        </w:tc>
      </w:tr>
      <w:tr w:rsidR="00A54DC1" w:rsidRPr="00147FEB" w:rsidTr="00A54DC1">
        <w:trPr>
          <w:trHeight w:val="525"/>
        </w:trPr>
        <w:tc>
          <w:tcPr>
            <w:tcW w:w="904" w:type="pct"/>
          </w:tcPr>
          <w:p w:rsidR="00A54DC1" w:rsidRPr="00147FEB" w:rsidRDefault="00A54DC1" w:rsidP="00A54DC1">
            <w:pPr>
              <w:jc w:val="center"/>
              <w:rPr>
                <w:sz w:val="22"/>
                <w:szCs w:val="22"/>
              </w:rPr>
            </w:pPr>
          </w:p>
        </w:tc>
        <w:tc>
          <w:tcPr>
            <w:tcW w:w="555" w:type="pct"/>
          </w:tcPr>
          <w:p w:rsidR="00A54DC1" w:rsidRPr="00147FEB" w:rsidRDefault="00A54DC1" w:rsidP="00A54DC1">
            <w:pPr>
              <w:jc w:val="center"/>
              <w:rPr>
                <w:sz w:val="22"/>
                <w:szCs w:val="22"/>
              </w:rPr>
            </w:pPr>
          </w:p>
        </w:tc>
        <w:tc>
          <w:tcPr>
            <w:tcW w:w="981" w:type="pct"/>
          </w:tcPr>
          <w:p w:rsidR="00A54DC1" w:rsidRPr="00147FEB" w:rsidRDefault="00A54DC1" w:rsidP="00A54DC1">
            <w:pPr>
              <w:jc w:val="center"/>
              <w:rPr>
                <w:sz w:val="22"/>
                <w:szCs w:val="22"/>
              </w:rPr>
            </w:pPr>
          </w:p>
        </w:tc>
        <w:tc>
          <w:tcPr>
            <w:tcW w:w="1877" w:type="pct"/>
          </w:tcPr>
          <w:p w:rsidR="00A54DC1" w:rsidRPr="00147FEB" w:rsidRDefault="00A54DC1" w:rsidP="00A54DC1">
            <w:pPr>
              <w:jc w:val="center"/>
              <w:rPr>
                <w:sz w:val="22"/>
                <w:szCs w:val="22"/>
              </w:rPr>
            </w:pPr>
          </w:p>
        </w:tc>
        <w:tc>
          <w:tcPr>
            <w:tcW w:w="683" w:type="pct"/>
          </w:tcPr>
          <w:p w:rsidR="00A54DC1" w:rsidRPr="00147FEB" w:rsidRDefault="00A54DC1" w:rsidP="00A54DC1">
            <w:pPr>
              <w:rPr>
                <w:sz w:val="22"/>
                <w:szCs w:val="22"/>
              </w:rPr>
            </w:pPr>
            <w:r w:rsidRPr="00147FEB">
              <w:rPr>
                <w:sz w:val="22"/>
                <w:szCs w:val="22"/>
              </w:rPr>
              <w:t>$</w:t>
            </w:r>
          </w:p>
        </w:tc>
      </w:tr>
      <w:tr w:rsidR="00A54DC1" w:rsidRPr="00147FEB" w:rsidTr="00A54DC1">
        <w:trPr>
          <w:trHeight w:val="525"/>
        </w:trPr>
        <w:tc>
          <w:tcPr>
            <w:tcW w:w="904" w:type="pct"/>
          </w:tcPr>
          <w:p w:rsidR="00A54DC1" w:rsidRPr="00147FEB" w:rsidRDefault="00A54DC1" w:rsidP="00A54DC1">
            <w:pPr>
              <w:jc w:val="center"/>
              <w:rPr>
                <w:sz w:val="22"/>
                <w:szCs w:val="22"/>
              </w:rPr>
            </w:pPr>
          </w:p>
        </w:tc>
        <w:tc>
          <w:tcPr>
            <w:tcW w:w="555" w:type="pct"/>
          </w:tcPr>
          <w:p w:rsidR="00A54DC1" w:rsidRPr="00147FEB" w:rsidRDefault="00A54DC1" w:rsidP="00A54DC1">
            <w:pPr>
              <w:jc w:val="center"/>
              <w:rPr>
                <w:sz w:val="22"/>
                <w:szCs w:val="22"/>
              </w:rPr>
            </w:pPr>
          </w:p>
        </w:tc>
        <w:tc>
          <w:tcPr>
            <w:tcW w:w="981" w:type="pct"/>
          </w:tcPr>
          <w:p w:rsidR="00A54DC1" w:rsidRPr="00147FEB" w:rsidRDefault="00A54DC1" w:rsidP="00A54DC1">
            <w:pPr>
              <w:jc w:val="center"/>
              <w:rPr>
                <w:sz w:val="22"/>
                <w:szCs w:val="22"/>
              </w:rPr>
            </w:pPr>
          </w:p>
        </w:tc>
        <w:tc>
          <w:tcPr>
            <w:tcW w:w="1877" w:type="pct"/>
          </w:tcPr>
          <w:p w:rsidR="00A54DC1" w:rsidRPr="00147FEB" w:rsidRDefault="00A54DC1" w:rsidP="00A54DC1">
            <w:pPr>
              <w:jc w:val="center"/>
              <w:rPr>
                <w:sz w:val="22"/>
                <w:szCs w:val="22"/>
              </w:rPr>
            </w:pPr>
          </w:p>
        </w:tc>
        <w:tc>
          <w:tcPr>
            <w:tcW w:w="683" w:type="pct"/>
          </w:tcPr>
          <w:p w:rsidR="00A54DC1" w:rsidRPr="00147FEB" w:rsidRDefault="00A54DC1" w:rsidP="00A54DC1">
            <w:pPr>
              <w:rPr>
                <w:sz w:val="22"/>
                <w:szCs w:val="22"/>
              </w:rPr>
            </w:pPr>
            <w:r w:rsidRPr="00147FEB">
              <w:rPr>
                <w:sz w:val="22"/>
                <w:szCs w:val="22"/>
              </w:rPr>
              <w:t>$</w:t>
            </w:r>
          </w:p>
        </w:tc>
      </w:tr>
      <w:tr w:rsidR="00A54DC1" w:rsidRPr="00147FEB" w:rsidTr="00A54DC1">
        <w:tblPrEx>
          <w:tblLook w:val="0000"/>
        </w:tblPrEx>
        <w:trPr>
          <w:gridBefore w:val="3"/>
          <w:wBefore w:w="2440" w:type="pct"/>
          <w:trHeight w:val="836"/>
        </w:trPr>
        <w:tc>
          <w:tcPr>
            <w:tcW w:w="1877" w:type="pct"/>
          </w:tcPr>
          <w:p w:rsidR="00A54DC1" w:rsidRPr="00A54DC1" w:rsidRDefault="00A54DC1" w:rsidP="00A54DC1">
            <w:pPr>
              <w:ind w:left="720" w:firstLine="720"/>
              <w:jc w:val="center"/>
              <w:rPr>
                <w:b/>
                <w:sz w:val="22"/>
                <w:szCs w:val="22"/>
              </w:rPr>
            </w:pPr>
          </w:p>
          <w:p w:rsidR="00A54DC1" w:rsidRPr="00147FEB" w:rsidRDefault="00A54DC1" w:rsidP="00AF0F98">
            <w:pPr>
              <w:rPr>
                <w:b/>
                <w:sz w:val="22"/>
                <w:szCs w:val="22"/>
              </w:rPr>
            </w:pPr>
            <w:r w:rsidRPr="00A54DC1">
              <w:rPr>
                <w:b/>
                <w:sz w:val="22"/>
                <w:szCs w:val="22"/>
                <w:u w:val="single"/>
              </w:rPr>
              <w:t>Total Price</w:t>
            </w:r>
            <w:r>
              <w:rPr>
                <w:b/>
                <w:sz w:val="22"/>
                <w:szCs w:val="22"/>
              </w:rPr>
              <w:t xml:space="preserve"> </w:t>
            </w:r>
            <w:r w:rsidRPr="00A54DC1">
              <w:rPr>
                <w:b/>
                <w:sz w:val="22"/>
                <w:szCs w:val="22"/>
              </w:rPr>
              <w:t>Firewall</w:t>
            </w:r>
            <w:r>
              <w:rPr>
                <w:b/>
                <w:sz w:val="22"/>
                <w:szCs w:val="22"/>
              </w:rPr>
              <w:t xml:space="preserve"> T</w:t>
            </w:r>
            <w:r w:rsidRPr="00A54DC1">
              <w:rPr>
                <w:b/>
                <w:sz w:val="22"/>
                <w:szCs w:val="22"/>
              </w:rPr>
              <w:t xml:space="preserve">raversal System </w:t>
            </w:r>
            <w:r>
              <w:rPr>
                <w:b/>
                <w:sz w:val="22"/>
                <w:szCs w:val="22"/>
              </w:rPr>
              <w:t>(Includes All Hardware, Software, Licensing</w:t>
            </w:r>
            <w:r w:rsidR="00AF0F98">
              <w:rPr>
                <w:b/>
                <w:sz w:val="22"/>
                <w:szCs w:val="22"/>
              </w:rPr>
              <w:t xml:space="preserve">, and Shipping </w:t>
            </w:r>
            <w:r>
              <w:rPr>
                <w:b/>
                <w:sz w:val="22"/>
                <w:szCs w:val="22"/>
              </w:rPr>
              <w:t>Fees)</w:t>
            </w:r>
          </w:p>
        </w:tc>
        <w:tc>
          <w:tcPr>
            <w:tcW w:w="683" w:type="pct"/>
          </w:tcPr>
          <w:p w:rsidR="00A54DC1" w:rsidRPr="00A54DC1" w:rsidRDefault="00A54DC1" w:rsidP="00A54DC1">
            <w:pPr>
              <w:rPr>
                <w:b/>
                <w:sz w:val="22"/>
                <w:szCs w:val="22"/>
              </w:rPr>
            </w:pPr>
          </w:p>
          <w:p w:rsidR="00A54DC1" w:rsidRPr="00147FEB" w:rsidRDefault="00A54DC1" w:rsidP="00A54DC1">
            <w:pPr>
              <w:rPr>
                <w:b/>
                <w:sz w:val="22"/>
                <w:szCs w:val="22"/>
              </w:rPr>
            </w:pPr>
            <w:r w:rsidRPr="00A54DC1">
              <w:rPr>
                <w:b/>
                <w:sz w:val="22"/>
                <w:szCs w:val="22"/>
              </w:rPr>
              <w:t>$</w:t>
            </w:r>
          </w:p>
        </w:tc>
      </w:tr>
    </w:tbl>
    <w:p w:rsidR="005114AF" w:rsidRDefault="005114AF" w:rsidP="004C76B6">
      <w:pPr>
        <w:rPr>
          <w:b/>
          <w:bCs/>
          <w:color w:val="FF0000"/>
          <w:sz w:val="22"/>
        </w:rPr>
      </w:pPr>
    </w:p>
    <w:p w:rsidR="005114AF" w:rsidRDefault="005114AF" w:rsidP="004C76B6">
      <w:pPr>
        <w:rPr>
          <w:b/>
          <w:bCs/>
          <w:color w:val="FF0000"/>
          <w:sz w:val="22"/>
        </w:rPr>
      </w:pPr>
    </w:p>
    <w:p w:rsidR="005114AF" w:rsidRPr="00FD4FE9" w:rsidRDefault="00FD4FE9" w:rsidP="004C76B6">
      <w:pPr>
        <w:rPr>
          <w:b/>
          <w:bCs/>
          <w:sz w:val="22"/>
          <w:u w:val="single"/>
        </w:rPr>
      </w:pPr>
      <w:r w:rsidRPr="00FD4FE9">
        <w:rPr>
          <w:b/>
          <w:bCs/>
          <w:sz w:val="22"/>
          <w:u w:val="single"/>
        </w:rPr>
        <w:t>Installation</w:t>
      </w:r>
      <w:r w:rsidR="00421E00">
        <w:rPr>
          <w:b/>
          <w:bCs/>
          <w:sz w:val="22"/>
          <w:u w:val="single"/>
        </w:rPr>
        <w:t xml:space="preserve"> Option</w:t>
      </w:r>
    </w:p>
    <w:p w:rsidR="005114AF" w:rsidRDefault="005114AF" w:rsidP="004C76B6">
      <w:pPr>
        <w:rPr>
          <w:b/>
          <w:bCs/>
          <w:color w:val="FF0000"/>
          <w:sz w:val="22"/>
        </w:rPr>
      </w:pPr>
    </w:p>
    <w:p w:rsidR="00FD4FE9" w:rsidRPr="002C6EC6" w:rsidRDefault="00FD4FE9" w:rsidP="00FD4FE9">
      <w:pPr>
        <w:rPr>
          <w:b/>
          <w:bCs/>
          <w:sz w:val="22"/>
        </w:rPr>
      </w:pPr>
      <w:r w:rsidRPr="002C6EC6">
        <w:rPr>
          <w:b/>
          <w:bCs/>
          <w:sz w:val="22"/>
        </w:rPr>
        <w:t xml:space="preserve">On-Site Installation </w:t>
      </w:r>
    </w:p>
    <w:p w:rsidR="00FD4FE9" w:rsidRPr="002C6EC6" w:rsidRDefault="00FD4FE9" w:rsidP="00FD4FE9">
      <w:pPr>
        <w:rPr>
          <w:b/>
          <w:bCs/>
          <w:sz w:val="22"/>
        </w:rPr>
      </w:pPr>
    </w:p>
    <w:tbl>
      <w:tblPr>
        <w:tblW w:w="25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37"/>
        <w:gridCol w:w="2371"/>
      </w:tblGrid>
      <w:tr w:rsidR="00D20619" w:rsidRPr="002C6EC6" w:rsidTr="003F12EB">
        <w:trPr>
          <w:trHeight w:val="377"/>
        </w:trPr>
        <w:tc>
          <w:tcPr>
            <w:tcW w:w="2848" w:type="pct"/>
          </w:tcPr>
          <w:p w:rsidR="00D20619" w:rsidRPr="002C6EC6" w:rsidRDefault="00D20619" w:rsidP="00D20619">
            <w:pPr>
              <w:rPr>
                <w:b/>
                <w:bCs/>
                <w:sz w:val="22"/>
              </w:rPr>
            </w:pPr>
            <w:r w:rsidRPr="002C6EC6">
              <w:rPr>
                <w:b/>
                <w:bCs/>
                <w:sz w:val="22"/>
              </w:rPr>
              <w:t xml:space="preserve">On-Site Installation </w:t>
            </w:r>
          </w:p>
          <w:p w:rsidR="00D20619" w:rsidRPr="002C6EC6" w:rsidRDefault="00D20619" w:rsidP="002C1D90">
            <w:pPr>
              <w:jc w:val="center"/>
              <w:rPr>
                <w:b/>
                <w:sz w:val="22"/>
                <w:szCs w:val="22"/>
              </w:rPr>
            </w:pPr>
          </w:p>
        </w:tc>
        <w:tc>
          <w:tcPr>
            <w:tcW w:w="2152" w:type="pct"/>
          </w:tcPr>
          <w:p w:rsidR="00D20619" w:rsidRPr="002C6EC6" w:rsidRDefault="00D20619" w:rsidP="002C1D90">
            <w:pPr>
              <w:jc w:val="center"/>
              <w:rPr>
                <w:b/>
                <w:sz w:val="22"/>
                <w:szCs w:val="22"/>
              </w:rPr>
            </w:pPr>
            <w:r w:rsidRPr="002C6EC6">
              <w:rPr>
                <w:b/>
                <w:sz w:val="22"/>
                <w:szCs w:val="22"/>
              </w:rPr>
              <w:t>Price</w:t>
            </w:r>
          </w:p>
        </w:tc>
      </w:tr>
      <w:tr w:rsidR="00D20619" w:rsidRPr="002C6EC6" w:rsidTr="00D20619">
        <w:trPr>
          <w:trHeight w:val="525"/>
        </w:trPr>
        <w:tc>
          <w:tcPr>
            <w:tcW w:w="2848" w:type="pct"/>
          </w:tcPr>
          <w:p w:rsidR="00D20619" w:rsidRPr="002C6EC6" w:rsidRDefault="00D20619" w:rsidP="002C1D90">
            <w:pPr>
              <w:jc w:val="center"/>
              <w:rPr>
                <w:sz w:val="22"/>
                <w:szCs w:val="22"/>
              </w:rPr>
            </w:pPr>
          </w:p>
        </w:tc>
        <w:tc>
          <w:tcPr>
            <w:tcW w:w="2152" w:type="pct"/>
          </w:tcPr>
          <w:p w:rsidR="00D20619" w:rsidRPr="002C6EC6" w:rsidRDefault="00D20619" w:rsidP="002C1D90">
            <w:pPr>
              <w:rPr>
                <w:sz w:val="22"/>
                <w:szCs w:val="22"/>
              </w:rPr>
            </w:pPr>
            <w:r w:rsidRPr="002C6EC6">
              <w:rPr>
                <w:sz w:val="22"/>
                <w:szCs w:val="22"/>
              </w:rPr>
              <w:t>$</w:t>
            </w:r>
          </w:p>
        </w:tc>
      </w:tr>
    </w:tbl>
    <w:p w:rsidR="00FD4FE9" w:rsidRPr="002C6EC6" w:rsidRDefault="00FD4FE9" w:rsidP="00FD4FE9">
      <w:pPr>
        <w:rPr>
          <w:b/>
          <w:bCs/>
          <w:sz w:val="22"/>
        </w:rPr>
      </w:pPr>
    </w:p>
    <w:p w:rsidR="00FD4FE9" w:rsidRPr="00C05DBA" w:rsidRDefault="00FD4FE9" w:rsidP="00FD4FE9">
      <w:pPr>
        <w:rPr>
          <w:b/>
          <w:bCs/>
          <w:sz w:val="22"/>
          <w:u w:val="single"/>
        </w:rPr>
      </w:pPr>
      <w:r w:rsidRPr="00C05DBA">
        <w:rPr>
          <w:b/>
          <w:bCs/>
          <w:sz w:val="22"/>
          <w:u w:val="single"/>
        </w:rPr>
        <w:t>Remote Installation</w:t>
      </w:r>
    </w:p>
    <w:p w:rsidR="003F12EB" w:rsidRPr="002C6EC6" w:rsidRDefault="003F12EB" w:rsidP="00FD4FE9">
      <w:pPr>
        <w:rPr>
          <w:b/>
          <w:bCs/>
          <w:sz w:val="22"/>
        </w:rPr>
      </w:pPr>
    </w:p>
    <w:tbl>
      <w:tblPr>
        <w:tblW w:w="25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37"/>
        <w:gridCol w:w="2371"/>
      </w:tblGrid>
      <w:tr w:rsidR="003F12EB" w:rsidRPr="002C6EC6" w:rsidTr="002C1D90">
        <w:trPr>
          <w:trHeight w:val="260"/>
        </w:trPr>
        <w:tc>
          <w:tcPr>
            <w:tcW w:w="2848" w:type="pct"/>
          </w:tcPr>
          <w:p w:rsidR="003F12EB" w:rsidRPr="002C6EC6" w:rsidRDefault="003F12EB" w:rsidP="003F12EB">
            <w:pPr>
              <w:rPr>
                <w:b/>
                <w:bCs/>
                <w:sz w:val="22"/>
              </w:rPr>
            </w:pPr>
            <w:r w:rsidRPr="002C6EC6">
              <w:rPr>
                <w:b/>
                <w:bCs/>
                <w:sz w:val="22"/>
              </w:rPr>
              <w:t xml:space="preserve">Remote Installation </w:t>
            </w:r>
          </w:p>
          <w:p w:rsidR="003F12EB" w:rsidRPr="002C6EC6" w:rsidRDefault="003F12EB" w:rsidP="002C1D90">
            <w:pPr>
              <w:jc w:val="center"/>
              <w:rPr>
                <w:b/>
                <w:sz w:val="22"/>
                <w:szCs w:val="22"/>
              </w:rPr>
            </w:pPr>
          </w:p>
        </w:tc>
        <w:tc>
          <w:tcPr>
            <w:tcW w:w="2152" w:type="pct"/>
          </w:tcPr>
          <w:p w:rsidR="003F12EB" w:rsidRPr="002C6EC6" w:rsidRDefault="003F12EB" w:rsidP="002C1D90">
            <w:pPr>
              <w:jc w:val="center"/>
              <w:rPr>
                <w:b/>
                <w:sz w:val="22"/>
                <w:szCs w:val="22"/>
              </w:rPr>
            </w:pPr>
            <w:r w:rsidRPr="002C6EC6">
              <w:rPr>
                <w:b/>
                <w:sz w:val="22"/>
                <w:szCs w:val="22"/>
              </w:rPr>
              <w:t>Price</w:t>
            </w:r>
          </w:p>
        </w:tc>
      </w:tr>
      <w:tr w:rsidR="003F12EB" w:rsidRPr="002C6EC6" w:rsidTr="002C1D90">
        <w:trPr>
          <w:trHeight w:val="525"/>
        </w:trPr>
        <w:tc>
          <w:tcPr>
            <w:tcW w:w="2848" w:type="pct"/>
          </w:tcPr>
          <w:p w:rsidR="003F12EB" w:rsidRPr="002C6EC6" w:rsidRDefault="003F12EB" w:rsidP="002C1D90">
            <w:pPr>
              <w:jc w:val="center"/>
              <w:rPr>
                <w:sz w:val="22"/>
                <w:szCs w:val="22"/>
              </w:rPr>
            </w:pPr>
          </w:p>
        </w:tc>
        <w:tc>
          <w:tcPr>
            <w:tcW w:w="2152" w:type="pct"/>
          </w:tcPr>
          <w:p w:rsidR="003F12EB" w:rsidRPr="002C6EC6" w:rsidRDefault="003F12EB" w:rsidP="002C1D90">
            <w:pPr>
              <w:rPr>
                <w:sz w:val="22"/>
                <w:szCs w:val="22"/>
              </w:rPr>
            </w:pPr>
            <w:r w:rsidRPr="002C6EC6">
              <w:rPr>
                <w:sz w:val="22"/>
                <w:szCs w:val="22"/>
              </w:rPr>
              <w:t>$</w:t>
            </w:r>
          </w:p>
        </w:tc>
      </w:tr>
    </w:tbl>
    <w:p w:rsidR="005114AF" w:rsidRDefault="005114AF" w:rsidP="004C76B6">
      <w:pPr>
        <w:rPr>
          <w:sz w:val="22"/>
          <w:szCs w:val="22"/>
        </w:rPr>
      </w:pPr>
    </w:p>
    <w:p w:rsidR="003F12EB" w:rsidRDefault="003F12EB" w:rsidP="004C76B6">
      <w:pPr>
        <w:rPr>
          <w:sz w:val="22"/>
          <w:szCs w:val="22"/>
        </w:rPr>
      </w:pPr>
    </w:p>
    <w:p w:rsidR="003F12EB" w:rsidRDefault="003F12EB" w:rsidP="004C76B6">
      <w:pPr>
        <w:rPr>
          <w:b/>
          <w:bCs/>
          <w:color w:val="FF0000"/>
          <w:sz w:val="22"/>
        </w:rPr>
      </w:pPr>
    </w:p>
    <w:p w:rsidR="00421E00" w:rsidRPr="00FD4FE9" w:rsidRDefault="00421E00" w:rsidP="00421E00">
      <w:pPr>
        <w:rPr>
          <w:b/>
          <w:bCs/>
          <w:sz w:val="22"/>
          <w:u w:val="single"/>
        </w:rPr>
      </w:pPr>
      <w:r>
        <w:rPr>
          <w:b/>
          <w:bCs/>
          <w:sz w:val="22"/>
          <w:u w:val="single"/>
        </w:rPr>
        <w:t>Maintenance Option</w:t>
      </w:r>
    </w:p>
    <w:p w:rsidR="00421E00" w:rsidRDefault="00421E00" w:rsidP="004C76B6">
      <w:pPr>
        <w:rPr>
          <w:b/>
          <w:bCs/>
          <w:sz w:val="22"/>
        </w:rPr>
      </w:pPr>
    </w:p>
    <w:p w:rsidR="00A54DC1" w:rsidRPr="002C6EC6" w:rsidRDefault="00A54DC1" w:rsidP="004C76B6">
      <w:pPr>
        <w:rPr>
          <w:b/>
          <w:bCs/>
          <w:sz w:val="22"/>
        </w:rPr>
      </w:pPr>
      <w:r w:rsidRPr="002C6EC6">
        <w:rPr>
          <w:b/>
          <w:bCs/>
          <w:sz w:val="22"/>
        </w:rPr>
        <w:t>1 Year Maintenance</w:t>
      </w:r>
    </w:p>
    <w:p w:rsidR="00A54DC1" w:rsidRPr="002C6EC6" w:rsidRDefault="00A54DC1" w:rsidP="004C76B6">
      <w:pPr>
        <w:rPr>
          <w:b/>
          <w:bCs/>
          <w:sz w:val="22"/>
        </w:rPr>
      </w:pPr>
    </w:p>
    <w:tbl>
      <w:tblPr>
        <w:tblW w:w="25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37"/>
        <w:gridCol w:w="2371"/>
      </w:tblGrid>
      <w:tr w:rsidR="003F12EB" w:rsidRPr="002C6EC6" w:rsidTr="002C1D90">
        <w:trPr>
          <w:trHeight w:val="377"/>
        </w:trPr>
        <w:tc>
          <w:tcPr>
            <w:tcW w:w="2848" w:type="pct"/>
          </w:tcPr>
          <w:p w:rsidR="003F12EB" w:rsidRPr="002C6EC6" w:rsidRDefault="003F12EB" w:rsidP="002C1D90">
            <w:pPr>
              <w:jc w:val="center"/>
              <w:rPr>
                <w:b/>
                <w:sz w:val="22"/>
                <w:szCs w:val="22"/>
              </w:rPr>
            </w:pPr>
            <w:r w:rsidRPr="002C6EC6">
              <w:rPr>
                <w:b/>
                <w:bCs/>
                <w:sz w:val="22"/>
              </w:rPr>
              <w:t xml:space="preserve">1 Year Maintenance </w:t>
            </w:r>
          </w:p>
        </w:tc>
        <w:tc>
          <w:tcPr>
            <w:tcW w:w="2152" w:type="pct"/>
          </w:tcPr>
          <w:p w:rsidR="003F12EB" w:rsidRPr="002C6EC6" w:rsidRDefault="003F12EB" w:rsidP="002C1D90">
            <w:pPr>
              <w:jc w:val="center"/>
              <w:rPr>
                <w:b/>
                <w:sz w:val="22"/>
                <w:szCs w:val="22"/>
              </w:rPr>
            </w:pPr>
            <w:r w:rsidRPr="002C6EC6">
              <w:rPr>
                <w:b/>
                <w:sz w:val="22"/>
                <w:szCs w:val="22"/>
              </w:rPr>
              <w:t>Price</w:t>
            </w:r>
          </w:p>
        </w:tc>
      </w:tr>
      <w:tr w:rsidR="003F12EB" w:rsidRPr="002C6EC6" w:rsidTr="002C1D90">
        <w:trPr>
          <w:trHeight w:val="525"/>
        </w:trPr>
        <w:tc>
          <w:tcPr>
            <w:tcW w:w="2848" w:type="pct"/>
          </w:tcPr>
          <w:p w:rsidR="003F12EB" w:rsidRPr="002C6EC6" w:rsidRDefault="003F12EB" w:rsidP="002C1D90">
            <w:pPr>
              <w:jc w:val="center"/>
              <w:rPr>
                <w:sz w:val="22"/>
                <w:szCs w:val="22"/>
              </w:rPr>
            </w:pPr>
          </w:p>
        </w:tc>
        <w:tc>
          <w:tcPr>
            <w:tcW w:w="2152" w:type="pct"/>
          </w:tcPr>
          <w:p w:rsidR="003F12EB" w:rsidRPr="002C6EC6" w:rsidRDefault="003F12EB" w:rsidP="002C1D90">
            <w:pPr>
              <w:rPr>
                <w:sz w:val="22"/>
                <w:szCs w:val="22"/>
              </w:rPr>
            </w:pPr>
            <w:r w:rsidRPr="002C6EC6">
              <w:rPr>
                <w:sz w:val="22"/>
                <w:szCs w:val="22"/>
              </w:rPr>
              <w:t>$</w:t>
            </w:r>
          </w:p>
        </w:tc>
      </w:tr>
    </w:tbl>
    <w:p w:rsidR="003F12EB" w:rsidRDefault="003F12EB" w:rsidP="00AF0F98">
      <w:pPr>
        <w:rPr>
          <w:b/>
          <w:bCs/>
          <w:sz w:val="22"/>
        </w:rPr>
      </w:pPr>
    </w:p>
    <w:p w:rsidR="00AF0F98" w:rsidRPr="00C05DBA" w:rsidRDefault="00AF0F98" w:rsidP="00AF0F98">
      <w:pPr>
        <w:rPr>
          <w:b/>
          <w:bCs/>
          <w:sz w:val="22"/>
          <w:u w:val="single"/>
        </w:rPr>
      </w:pPr>
      <w:r w:rsidRPr="00C05DBA">
        <w:rPr>
          <w:b/>
          <w:bCs/>
          <w:sz w:val="22"/>
          <w:u w:val="single"/>
        </w:rPr>
        <w:t xml:space="preserve">3 Year Maintenance </w:t>
      </w:r>
    </w:p>
    <w:p w:rsidR="00AF0F98" w:rsidRPr="002C6EC6" w:rsidRDefault="00AF0F98" w:rsidP="00AF0F98">
      <w:pPr>
        <w:rPr>
          <w:b/>
          <w:bCs/>
          <w:sz w:val="22"/>
        </w:rPr>
      </w:pPr>
    </w:p>
    <w:tbl>
      <w:tblPr>
        <w:tblW w:w="25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37"/>
        <w:gridCol w:w="2371"/>
      </w:tblGrid>
      <w:tr w:rsidR="003F12EB" w:rsidRPr="002C6EC6" w:rsidTr="002C1D90">
        <w:trPr>
          <w:trHeight w:val="377"/>
        </w:trPr>
        <w:tc>
          <w:tcPr>
            <w:tcW w:w="2848" w:type="pct"/>
          </w:tcPr>
          <w:p w:rsidR="003F12EB" w:rsidRPr="002C6EC6" w:rsidRDefault="003F12EB" w:rsidP="002C1D90">
            <w:pPr>
              <w:jc w:val="center"/>
              <w:rPr>
                <w:b/>
                <w:sz w:val="22"/>
                <w:szCs w:val="22"/>
              </w:rPr>
            </w:pPr>
            <w:r w:rsidRPr="002C6EC6">
              <w:rPr>
                <w:b/>
                <w:bCs/>
                <w:sz w:val="22"/>
              </w:rPr>
              <w:t xml:space="preserve">3 Year Maintenance </w:t>
            </w:r>
          </w:p>
        </w:tc>
        <w:tc>
          <w:tcPr>
            <w:tcW w:w="2152" w:type="pct"/>
          </w:tcPr>
          <w:p w:rsidR="003F12EB" w:rsidRPr="002C6EC6" w:rsidRDefault="003F12EB" w:rsidP="002C1D90">
            <w:pPr>
              <w:jc w:val="center"/>
              <w:rPr>
                <w:b/>
                <w:sz w:val="22"/>
                <w:szCs w:val="22"/>
              </w:rPr>
            </w:pPr>
            <w:r w:rsidRPr="002C6EC6">
              <w:rPr>
                <w:b/>
                <w:sz w:val="22"/>
                <w:szCs w:val="22"/>
              </w:rPr>
              <w:t>Price</w:t>
            </w:r>
          </w:p>
        </w:tc>
      </w:tr>
      <w:tr w:rsidR="003F12EB" w:rsidRPr="002C6EC6" w:rsidTr="002C1D90">
        <w:trPr>
          <w:trHeight w:val="525"/>
        </w:trPr>
        <w:tc>
          <w:tcPr>
            <w:tcW w:w="2848" w:type="pct"/>
          </w:tcPr>
          <w:p w:rsidR="003F12EB" w:rsidRPr="002C6EC6" w:rsidRDefault="003F12EB" w:rsidP="002C1D90">
            <w:pPr>
              <w:jc w:val="center"/>
              <w:rPr>
                <w:sz w:val="22"/>
                <w:szCs w:val="22"/>
              </w:rPr>
            </w:pPr>
          </w:p>
        </w:tc>
        <w:tc>
          <w:tcPr>
            <w:tcW w:w="2152" w:type="pct"/>
          </w:tcPr>
          <w:p w:rsidR="003F12EB" w:rsidRPr="002C6EC6" w:rsidRDefault="003F12EB" w:rsidP="002C1D90">
            <w:pPr>
              <w:rPr>
                <w:sz w:val="22"/>
                <w:szCs w:val="22"/>
              </w:rPr>
            </w:pPr>
            <w:r w:rsidRPr="002C6EC6">
              <w:rPr>
                <w:sz w:val="22"/>
                <w:szCs w:val="22"/>
              </w:rPr>
              <w:t>$</w:t>
            </w:r>
          </w:p>
        </w:tc>
      </w:tr>
    </w:tbl>
    <w:p w:rsidR="004C76B6" w:rsidRPr="002C6EC6" w:rsidRDefault="004C76B6" w:rsidP="004C76B6">
      <w:pPr>
        <w:rPr>
          <w:b/>
          <w:bCs/>
          <w:sz w:val="22"/>
        </w:rPr>
      </w:pPr>
    </w:p>
    <w:p w:rsidR="00AF0F98" w:rsidRPr="002C6EC6" w:rsidRDefault="00AF0F98" w:rsidP="004C76B6">
      <w:pPr>
        <w:rPr>
          <w:b/>
          <w:bCs/>
          <w:sz w:val="22"/>
        </w:rPr>
      </w:pPr>
    </w:p>
    <w:p w:rsidR="00AF0F98" w:rsidRPr="002C6EC6" w:rsidRDefault="00AF0F98" w:rsidP="00AF0F98">
      <w:pPr>
        <w:rPr>
          <w:b/>
          <w:bCs/>
          <w:sz w:val="22"/>
        </w:rPr>
      </w:pPr>
    </w:p>
    <w:p w:rsidR="00A3512C" w:rsidRPr="0053755F" w:rsidRDefault="00A3512C" w:rsidP="00A3512C">
      <w:pPr>
        <w:tabs>
          <w:tab w:val="left" w:pos="2381"/>
        </w:tabs>
        <w:rPr>
          <w:b/>
          <w:sz w:val="22"/>
          <w:u w:val="single"/>
        </w:rPr>
      </w:pPr>
      <w:r w:rsidRPr="0053755F">
        <w:rPr>
          <w:b/>
          <w:sz w:val="22"/>
          <w:u w:val="single"/>
        </w:rPr>
        <w:t>Warranty:</w:t>
      </w:r>
      <w:r w:rsidRPr="0053755F">
        <w:rPr>
          <w:b/>
          <w:sz w:val="22"/>
        </w:rPr>
        <w:t xml:space="preserve">   </w:t>
      </w:r>
      <w:r w:rsidRPr="0053755F">
        <w:rPr>
          <w:sz w:val="22"/>
        </w:rPr>
        <w:t>State what the standard manufacturer warranty time period is:</w:t>
      </w:r>
      <w:r w:rsidRPr="0053755F">
        <w:rPr>
          <w:sz w:val="22"/>
          <w:u w:val="single"/>
        </w:rPr>
        <w:tab/>
      </w:r>
      <w:r w:rsidRPr="0053755F">
        <w:rPr>
          <w:sz w:val="22"/>
          <w:u w:val="single"/>
        </w:rPr>
        <w:tab/>
      </w:r>
      <w:r w:rsidRPr="0053755F">
        <w:rPr>
          <w:sz w:val="22"/>
          <w:u w:val="single"/>
        </w:rPr>
        <w:tab/>
      </w:r>
      <w:r w:rsidRPr="0053755F">
        <w:rPr>
          <w:sz w:val="22"/>
          <w:u w:val="single"/>
        </w:rPr>
        <w:tab/>
      </w:r>
    </w:p>
    <w:p w:rsidR="00A3512C" w:rsidRDefault="00A3512C" w:rsidP="00A3512C">
      <w:pPr>
        <w:tabs>
          <w:tab w:val="left" w:pos="2381"/>
        </w:tabs>
        <w:ind w:left="360"/>
        <w:rPr>
          <w:sz w:val="22"/>
        </w:rPr>
      </w:pPr>
    </w:p>
    <w:p w:rsidR="00A3512C" w:rsidRDefault="00A3512C" w:rsidP="00A3512C">
      <w:pPr>
        <w:tabs>
          <w:tab w:val="left" w:pos="2381"/>
        </w:tabs>
        <w:rPr>
          <w:sz w:val="22"/>
        </w:rPr>
      </w:pPr>
      <w:r w:rsidRPr="00FD2C69">
        <w:rPr>
          <w:sz w:val="22"/>
        </w:rPr>
        <w:t>Submit complete manufacturer’s descriptive literature for the warranty along with the other descriptive literature you are providing</w:t>
      </w:r>
      <w:r>
        <w:rPr>
          <w:sz w:val="22"/>
        </w:rPr>
        <w:t>.</w:t>
      </w:r>
    </w:p>
    <w:p w:rsidR="00147FEB" w:rsidRPr="00960344" w:rsidRDefault="00147FEB" w:rsidP="00960344">
      <w:pPr>
        <w:rPr>
          <w:sz w:val="22"/>
          <w:szCs w:val="22"/>
        </w:rPr>
      </w:pPr>
    </w:p>
    <w:p w:rsidR="00147FEB" w:rsidRPr="00972FE6" w:rsidRDefault="00147FEB" w:rsidP="00147FEB">
      <w:pPr>
        <w:pStyle w:val="Title"/>
        <w:pBdr>
          <w:top w:val="single" w:sz="4" w:space="1" w:color="auto"/>
          <w:left w:val="single" w:sz="4" w:space="4" w:color="auto"/>
          <w:bottom w:val="single" w:sz="4" w:space="1" w:color="auto"/>
          <w:right w:val="single" w:sz="4" w:space="4" w:color="auto"/>
        </w:pBdr>
        <w:rPr>
          <w:sz w:val="22"/>
          <w:szCs w:val="22"/>
        </w:rPr>
      </w:pPr>
      <w:r w:rsidRPr="00972FE6">
        <w:rPr>
          <w:sz w:val="22"/>
          <w:szCs w:val="22"/>
        </w:rPr>
        <w:t>IFB Checklist</w:t>
      </w:r>
    </w:p>
    <w:p w:rsidR="00147FEB" w:rsidRPr="00972FE6" w:rsidRDefault="00147FEB" w:rsidP="00147FEB">
      <w:pPr>
        <w:rPr>
          <w:sz w:val="22"/>
          <w:szCs w:val="22"/>
        </w:rPr>
      </w:pPr>
    </w:p>
    <w:p w:rsidR="00147FEB" w:rsidRPr="00972FE6" w:rsidRDefault="00147FEB" w:rsidP="00147FEB">
      <w:pPr>
        <w:rPr>
          <w:sz w:val="22"/>
          <w:szCs w:val="22"/>
        </w:rPr>
      </w:pPr>
      <w:r w:rsidRPr="00972FE6">
        <w:rPr>
          <w:sz w:val="22"/>
          <w:szCs w:val="22"/>
        </w:rPr>
        <w:t>Have you remembered to:</w:t>
      </w:r>
    </w:p>
    <w:p w:rsidR="00147FEB" w:rsidRPr="00972FE6" w:rsidRDefault="00147FEB" w:rsidP="00147FEB">
      <w:pPr>
        <w:rPr>
          <w:sz w:val="22"/>
          <w:szCs w:val="22"/>
        </w:rPr>
      </w:pPr>
    </w:p>
    <w:p w:rsidR="00147FEB" w:rsidRPr="00972FE6" w:rsidRDefault="00147FEB" w:rsidP="00147FEB">
      <w:pPr>
        <w:numPr>
          <w:ilvl w:val="0"/>
          <w:numId w:val="3"/>
        </w:numPr>
        <w:rPr>
          <w:sz w:val="22"/>
          <w:szCs w:val="22"/>
        </w:rPr>
      </w:pPr>
      <w:r w:rsidRPr="00972FE6">
        <w:rPr>
          <w:sz w:val="22"/>
          <w:szCs w:val="22"/>
        </w:rPr>
        <w:t>Check our website for the latest addendum to the IFB</w:t>
      </w:r>
    </w:p>
    <w:p w:rsidR="00147FEB" w:rsidRPr="00972FE6" w:rsidRDefault="00147FEB" w:rsidP="00147FEB">
      <w:pPr>
        <w:numPr>
          <w:ilvl w:val="0"/>
          <w:numId w:val="3"/>
        </w:numPr>
        <w:rPr>
          <w:sz w:val="22"/>
          <w:szCs w:val="22"/>
        </w:rPr>
      </w:pPr>
      <w:r w:rsidRPr="00972FE6">
        <w:rPr>
          <w:sz w:val="22"/>
          <w:szCs w:val="22"/>
        </w:rPr>
        <w:t>Sign each "Acknowledgment of Addendum" if required</w:t>
      </w:r>
    </w:p>
    <w:p w:rsidR="00147FEB" w:rsidRPr="00972FE6" w:rsidRDefault="00147FEB" w:rsidP="00147FEB">
      <w:pPr>
        <w:numPr>
          <w:ilvl w:val="0"/>
          <w:numId w:val="3"/>
        </w:numPr>
        <w:rPr>
          <w:sz w:val="22"/>
          <w:szCs w:val="22"/>
        </w:rPr>
      </w:pPr>
      <w:r w:rsidRPr="00972FE6">
        <w:rPr>
          <w:sz w:val="22"/>
          <w:szCs w:val="22"/>
        </w:rPr>
        <w:t>Sign your bid on our cover sheet</w:t>
      </w:r>
    </w:p>
    <w:p w:rsidR="00147FEB" w:rsidRPr="00972FE6" w:rsidRDefault="00147FEB" w:rsidP="00147FEB">
      <w:pPr>
        <w:numPr>
          <w:ilvl w:val="0"/>
          <w:numId w:val="3"/>
        </w:numPr>
        <w:rPr>
          <w:sz w:val="22"/>
          <w:szCs w:val="22"/>
        </w:rPr>
      </w:pPr>
      <w:r w:rsidRPr="00972FE6">
        <w:rPr>
          <w:sz w:val="22"/>
          <w:szCs w:val="22"/>
        </w:rPr>
        <w:t>Mark your mailing envelope or box with the IFB number and the opening date under your return address</w:t>
      </w:r>
    </w:p>
    <w:p w:rsidR="00147FEB" w:rsidRPr="00972FE6" w:rsidRDefault="00147FEB" w:rsidP="00147FEB">
      <w:pPr>
        <w:numPr>
          <w:ilvl w:val="0"/>
          <w:numId w:val="3"/>
        </w:numPr>
        <w:rPr>
          <w:sz w:val="22"/>
          <w:szCs w:val="22"/>
        </w:rPr>
      </w:pPr>
      <w:r w:rsidRPr="00972FE6">
        <w:rPr>
          <w:sz w:val="22"/>
          <w:szCs w:val="22"/>
        </w:rPr>
        <w:t>Carefully review the "Standard Terms and Conditions"</w:t>
      </w:r>
    </w:p>
    <w:p w:rsidR="00147FEB" w:rsidRPr="00972FE6" w:rsidRDefault="00147FEB" w:rsidP="00147FEB">
      <w:pPr>
        <w:numPr>
          <w:ilvl w:val="0"/>
          <w:numId w:val="3"/>
        </w:numPr>
        <w:rPr>
          <w:sz w:val="22"/>
          <w:szCs w:val="22"/>
        </w:rPr>
      </w:pPr>
      <w:r w:rsidRPr="00972FE6">
        <w:rPr>
          <w:sz w:val="22"/>
          <w:szCs w:val="22"/>
        </w:rPr>
        <w:t>Carefully review all listed requirements to ensure compliance with the IFB</w:t>
      </w:r>
    </w:p>
    <w:p w:rsidR="00147FEB" w:rsidRPr="00972FE6" w:rsidRDefault="00147FEB" w:rsidP="00147FEB">
      <w:pPr>
        <w:numPr>
          <w:ilvl w:val="0"/>
          <w:numId w:val="3"/>
        </w:numPr>
        <w:rPr>
          <w:sz w:val="22"/>
          <w:szCs w:val="22"/>
        </w:rPr>
      </w:pPr>
      <w:r w:rsidRPr="00972FE6">
        <w:rPr>
          <w:sz w:val="22"/>
          <w:szCs w:val="22"/>
        </w:rPr>
        <w:t>Initial all bid/pricing changes you made</w:t>
      </w:r>
    </w:p>
    <w:p w:rsidR="00147FEB" w:rsidRPr="00972FE6" w:rsidRDefault="00147FEB" w:rsidP="00147FEB">
      <w:pPr>
        <w:numPr>
          <w:ilvl w:val="0"/>
          <w:numId w:val="3"/>
        </w:numPr>
        <w:rPr>
          <w:sz w:val="22"/>
          <w:szCs w:val="22"/>
        </w:rPr>
      </w:pPr>
      <w:r w:rsidRPr="00972FE6">
        <w:rPr>
          <w:sz w:val="22"/>
          <w:szCs w:val="22"/>
        </w:rPr>
        <w:t>Bid F.O.B. Destination (Ship To: Address) Freight Prepaid</w:t>
      </w:r>
    </w:p>
    <w:p w:rsidR="00147FEB" w:rsidRPr="00972FE6" w:rsidRDefault="00147FEB" w:rsidP="00147FEB">
      <w:pPr>
        <w:rPr>
          <w:sz w:val="22"/>
          <w:szCs w:val="22"/>
        </w:rPr>
      </w:pPr>
    </w:p>
    <w:p w:rsidR="00CB1A1A" w:rsidRPr="00972FE6" w:rsidRDefault="00CB1A1A" w:rsidP="00302BF7">
      <w:pPr>
        <w:rPr>
          <w:sz w:val="22"/>
          <w:szCs w:val="22"/>
        </w:rPr>
      </w:pPr>
    </w:p>
    <w:sectPr w:rsidR="00CB1A1A" w:rsidRPr="00972FE6" w:rsidSect="00972BEF">
      <w:footerReference w:type="default" r:id="rId16"/>
      <w:pgSz w:w="12240" w:h="15840"/>
      <w:pgMar w:top="720" w:right="720" w:bottom="720" w:left="720" w:header="432" w:footer="28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1D5A" w:rsidRDefault="00931D5A">
      <w:r>
        <w:separator/>
      </w:r>
    </w:p>
  </w:endnote>
  <w:endnote w:type="continuationSeparator" w:id="0">
    <w:p w:rsidR="00931D5A" w:rsidRDefault="00931D5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005D" w:rsidRPr="000B2CDF" w:rsidRDefault="00FB005D">
    <w:pPr>
      <w:pStyle w:val="Footer"/>
      <w:tabs>
        <w:tab w:val="clear" w:pos="4320"/>
        <w:tab w:val="clear" w:pos="8640"/>
      </w:tabs>
      <w:jc w:val="right"/>
      <w:rPr>
        <w:rStyle w:val="PageNumber"/>
        <w:sz w:val="22"/>
        <w:szCs w:val="22"/>
      </w:rPr>
    </w:pPr>
    <w:r w:rsidRPr="00F7276E">
      <w:rPr>
        <w:sz w:val="22"/>
        <w:szCs w:val="22"/>
      </w:rPr>
      <w:t xml:space="preserve">IFB10-1908D, </w:t>
    </w:r>
    <w:r>
      <w:rPr>
        <w:sz w:val="22"/>
        <w:szCs w:val="22"/>
      </w:rPr>
      <w:t>Vulnerability Scanning Tool</w:t>
    </w:r>
    <w:r w:rsidRPr="00F7276E">
      <w:rPr>
        <w:b/>
        <w:sz w:val="22"/>
        <w:szCs w:val="22"/>
      </w:rPr>
      <w:t>,</w:t>
    </w:r>
    <w:r w:rsidRPr="000B2CDF">
      <w:rPr>
        <w:sz w:val="22"/>
        <w:szCs w:val="22"/>
      </w:rPr>
      <w:t xml:space="preserve"> Page </w:t>
    </w:r>
    <w:r w:rsidRPr="000B2CDF">
      <w:rPr>
        <w:rStyle w:val="PageNumber"/>
        <w:sz w:val="22"/>
        <w:szCs w:val="22"/>
      </w:rPr>
      <w:fldChar w:fldCharType="begin"/>
    </w:r>
    <w:r w:rsidRPr="000B2CDF">
      <w:rPr>
        <w:rStyle w:val="PageNumber"/>
        <w:sz w:val="22"/>
        <w:szCs w:val="22"/>
      </w:rPr>
      <w:instrText xml:space="preserve"> PAGE </w:instrText>
    </w:r>
    <w:r w:rsidRPr="000B2CDF">
      <w:rPr>
        <w:rStyle w:val="PageNumber"/>
        <w:sz w:val="22"/>
        <w:szCs w:val="22"/>
      </w:rPr>
      <w:fldChar w:fldCharType="separate"/>
    </w:r>
    <w:r>
      <w:rPr>
        <w:rStyle w:val="PageNumber"/>
        <w:noProof/>
        <w:sz w:val="22"/>
        <w:szCs w:val="22"/>
      </w:rPr>
      <w:t>2</w:t>
    </w:r>
    <w:r w:rsidRPr="000B2CDF">
      <w:rPr>
        <w:rStyle w:val="PageNumber"/>
        <w:sz w:val="22"/>
        <w:szCs w:val="22"/>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005D" w:rsidRDefault="00FB005D">
    <w:pPr>
      <w:pStyle w:val="Footer"/>
      <w:tabs>
        <w:tab w:val="clear" w:pos="4320"/>
        <w:tab w:val="clear" w:pos="8640"/>
      </w:tabs>
      <w:jc w:val="right"/>
      <w:rPr>
        <w:sz w:val="16"/>
        <w:szCs w:val="16"/>
      </w:rPr>
    </w:pPr>
    <w:r>
      <w:rPr>
        <w:sz w:val="16"/>
        <w:szCs w:val="16"/>
      </w:rPr>
      <w:t>IFBtemplate</w:t>
    </w:r>
  </w:p>
  <w:p w:rsidR="00FB005D" w:rsidRDefault="00FB005D">
    <w:pPr>
      <w:pStyle w:val="Footer"/>
      <w:jc w:val="right"/>
      <w:rPr>
        <w:sz w:val="16"/>
        <w:szCs w:val="16"/>
      </w:rPr>
    </w:pPr>
    <w:r>
      <w:rPr>
        <w:sz w:val="16"/>
        <w:szCs w:val="16"/>
      </w:rPr>
      <w:t>Revised 7/09</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005D" w:rsidRPr="001B28EB" w:rsidRDefault="00FB005D" w:rsidP="001B28EB">
    <w:pPr>
      <w:pStyle w:val="Footer"/>
      <w:jc w:val="right"/>
    </w:pPr>
    <w:r w:rsidRPr="000A3B4B">
      <w:rPr>
        <w:sz w:val="22"/>
      </w:rPr>
      <w:t>IFB</w:t>
    </w:r>
    <w:r>
      <w:rPr>
        <w:sz w:val="22"/>
      </w:rPr>
      <w:t xml:space="preserve">10-1918D, </w:t>
    </w:r>
    <w:r>
      <w:rPr>
        <w:sz w:val="22"/>
        <w:szCs w:val="22"/>
      </w:rPr>
      <w:t>Firewall Traversal System for H.323 Video</w:t>
    </w:r>
    <w:r w:rsidRPr="0033606D">
      <w:rPr>
        <w:sz w:val="22"/>
        <w:szCs w:val="22"/>
      </w:rPr>
      <w:t xml:space="preserve">, Page </w:t>
    </w:r>
    <w:r w:rsidRPr="0033606D">
      <w:rPr>
        <w:sz w:val="22"/>
        <w:szCs w:val="22"/>
      </w:rPr>
      <w:fldChar w:fldCharType="begin"/>
    </w:r>
    <w:r w:rsidRPr="0033606D">
      <w:rPr>
        <w:sz w:val="22"/>
        <w:szCs w:val="22"/>
      </w:rPr>
      <w:instrText xml:space="preserve"> PAGE   \* MERGEFORMAT </w:instrText>
    </w:r>
    <w:r w:rsidRPr="0033606D">
      <w:rPr>
        <w:sz w:val="22"/>
        <w:szCs w:val="22"/>
      </w:rPr>
      <w:fldChar w:fldCharType="separate"/>
    </w:r>
    <w:r w:rsidR="00CC7EE1">
      <w:rPr>
        <w:noProof/>
        <w:sz w:val="22"/>
        <w:szCs w:val="22"/>
      </w:rPr>
      <w:t>2</w:t>
    </w:r>
    <w:r w:rsidRPr="0033606D">
      <w:rPr>
        <w:sz w:val="22"/>
        <w:szCs w:val="22"/>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1D5A" w:rsidRDefault="00931D5A">
      <w:r>
        <w:separator/>
      </w:r>
    </w:p>
  </w:footnote>
  <w:footnote w:type="continuationSeparator" w:id="0">
    <w:p w:rsidR="00931D5A" w:rsidRDefault="00931D5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005D" w:rsidRDefault="00FB005D">
    <w:pPr>
      <w:pStyle w:val="Header"/>
      <w:tabs>
        <w:tab w:val="clear" w:pos="4320"/>
        <w:tab w:val="clear" w:pos="8640"/>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005D" w:rsidRDefault="00FB005D">
    <w:pPr>
      <w:pStyle w:val="Header"/>
      <w:tabs>
        <w:tab w:val="clear" w:pos="4320"/>
        <w:tab w:val="clear" w:pos="8640"/>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2E058A"/>
    <w:multiLevelType w:val="hybridMultilevel"/>
    <w:tmpl w:val="7E760D1C"/>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9307BAA"/>
    <w:multiLevelType w:val="multilevel"/>
    <w:tmpl w:val="FC04D646"/>
    <w:lvl w:ilvl="0">
      <w:start w:val="5"/>
      <w:numFmt w:val="decimal"/>
      <w:lvlText w:val="%1"/>
      <w:lvlJc w:val="left"/>
      <w:pPr>
        <w:ind w:left="405" w:hanging="405"/>
      </w:pPr>
      <w:rPr>
        <w:rFonts w:hint="default"/>
        <w:b/>
        <w:sz w:val="28"/>
        <w:u w:val="single"/>
      </w:rPr>
    </w:lvl>
    <w:lvl w:ilvl="1">
      <w:start w:val="1"/>
      <w:numFmt w:val="decimal"/>
      <w:lvlText w:val="%1.%2"/>
      <w:lvlJc w:val="left"/>
      <w:pPr>
        <w:ind w:left="675" w:hanging="405"/>
      </w:pPr>
      <w:rPr>
        <w:rFonts w:hint="default"/>
        <w:b/>
        <w:sz w:val="28"/>
        <w:u w:val="single"/>
      </w:rPr>
    </w:lvl>
    <w:lvl w:ilvl="2">
      <w:start w:val="1"/>
      <w:numFmt w:val="decimal"/>
      <w:lvlText w:val="%1.%2.%3"/>
      <w:lvlJc w:val="left"/>
      <w:pPr>
        <w:ind w:left="1260" w:hanging="720"/>
      </w:pPr>
      <w:rPr>
        <w:rFonts w:hint="default"/>
        <w:b/>
        <w:sz w:val="28"/>
        <w:u w:val="single"/>
      </w:rPr>
    </w:lvl>
    <w:lvl w:ilvl="3">
      <w:start w:val="1"/>
      <w:numFmt w:val="decimal"/>
      <w:lvlText w:val="%1.%2.%3.%4"/>
      <w:lvlJc w:val="left"/>
      <w:pPr>
        <w:ind w:left="1530" w:hanging="720"/>
      </w:pPr>
      <w:rPr>
        <w:rFonts w:hint="default"/>
        <w:b/>
        <w:sz w:val="28"/>
        <w:u w:val="single"/>
      </w:rPr>
    </w:lvl>
    <w:lvl w:ilvl="4">
      <w:start w:val="1"/>
      <w:numFmt w:val="decimal"/>
      <w:lvlText w:val="%1.%2.%3.%4.%5"/>
      <w:lvlJc w:val="left"/>
      <w:pPr>
        <w:ind w:left="2160" w:hanging="1080"/>
      </w:pPr>
      <w:rPr>
        <w:rFonts w:hint="default"/>
        <w:b/>
        <w:sz w:val="28"/>
        <w:u w:val="single"/>
      </w:rPr>
    </w:lvl>
    <w:lvl w:ilvl="5">
      <w:start w:val="1"/>
      <w:numFmt w:val="decimal"/>
      <w:lvlText w:val="%1.%2.%3.%4.%5.%6"/>
      <w:lvlJc w:val="left"/>
      <w:pPr>
        <w:ind w:left="2430" w:hanging="1080"/>
      </w:pPr>
      <w:rPr>
        <w:rFonts w:hint="default"/>
        <w:b/>
        <w:sz w:val="28"/>
        <w:u w:val="single"/>
      </w:rPr>
    </w:lvl>
    <w:lvl w:ilvl="6">
      <w:start w:val="1"/>
      <w:numFmt w:val="decimal"/>
      <w:lvlText w:val="%1.%2.%3.%4.%5.%6.%7"/>
      <w:lvlJc w:val="left"/>
      <w:pPr>
        <w:ind w:left="3060" w:hanging="1440"/>
      </w:pPr>
      <w:rPr>
        <w:rFonts w:hint="default"/>
        <w:b/>
        <w:sz w:val="28"/>
        <w:u w:val="single"/>
      </w:rPr>
    </w:lvl>
    <w:lvl w:ilvl="7">
      <w:start w:val="1"/>
      <w:numFmt w:val="decimal"/>
      <w:lvlText w:val="%1.%2.%3.%4.%5.%6.%7.%8"/>
      <w:lvlJc w:val="left"/>
      <w:pPr>
        <w:ind w:left="3330" w:hanging="1440"/>
      </w:pPr>
      <w:rPr>
        <w:rFonts w:hint="default"/>
        <w:b/>
        <w:sz w:val="28"/>
        <w:u w:val="single"/>
      </w:rPr>
    </w:lvl>
    <w:lvl w:ilvl="8">
      <w:start w:val="1"/>
      <w:numFmt w:val="decimal"/>
      <w:lvlText w:val="%1.%2.%3.%4.%5.%6.%7.%8.%9"/>
      <w:lvlJc w:val="left"/>
      <w:pPr>
        <w:ind w:left="3960" w:hanging="1800"/>
      </w:pPr>
      <w:rPr>
        <w:rFonts w:hint="default"/>
        <w:b/>
        <w:sz w:val="28"/>
        <w:u w:val="single"/>
      </w:rPr>
    </w:lvl>
  </w:abstractNum>
  <w:abstractNum w:abstractNumId="2">
    <w:nsid w:val="239C448D"/>
    <w:multiLevelType w:val="multilevel"/>
    <w:tmpl w:val="9482E820"/>
    <w:lvl w:ilvl="0">
      <w:start w:val="5"/>
      <w:numFmt w:val="decimal"/>
      <w:lvlText w:val="%1"/>
      <w:lvlJc w:val="left"/>
      <w:pPr>
        <w:ind w:left="405" w:hanging="405"/>
      </w:pPr>
      <w:rPr>
        <w:rFonts w:hint="default"/>
        <w:b/>
        <w:sz w:val="28"/>
        <w:u w:val="single"/>
      </w:rPr>
    </w:lvl>
    <w:lvl w:ilvl="1">
      <w:start w:val="1"/>
      <w:numFmt w:val="decimal"/>
      <w:lvlText w:val="%1.%2"/>
      <w:lvlJc w:val="left"/>
      <w:pPr>
        <w:ind w:left="405" w:hanging="405"/>
      </w:pPr>
      <w:rPr>
        <w:rFonts w:hint="default"/>
        <w:b/>
        <w:sz w:val="28"/>
        <w:u w:val="single"/>
      </w:rPr>
    </w:lvl>
    <w:lvl w:ilvl="2">
      <w:start w:val="1"/>
      <w:numFmt w:val="decimal"/>
      <w:lvlText w:val="%1.%2.%3"/>
      <w:lvlJc w:val="left"/>
      <w:pPr>
        <w:ind w:left="720" w:hanging="720"/>
      </w:pPr>
      <w:rPr>
        <w:rFonts w:hint="default"/>
        <w:b/>
        <w:sz w:val="28"/>
        <w:u w:val="single"/>
      </w:rPr>
    </w:lvl>
    <w:lvl w:ilvl="3">
      <w:start w:val="1"/>
      <w:numFmt w:val="decimal"/>
      <w:lvlText w:val="%1.%2.%3.%4"/>
      <w:lvlJc w:val="left"/>
      <w:pPr>
        <w:ind w:left="720" w:hanging="720"/>
      </w:pPr>
      <w:rPr>
        <w:rFonts w:hint="default"/>
        <w:b/>
        <w:sz w:val="28"/>
        <w:u w:val="single"/>
      </w:rPr>
    </w:lvl>
    <w:lvl w:ilvl="4">
      <w:start w:val="1"/>
      <w:numFmt w:val="decimal"/>
      <w:lvlText w:val="%1.%2.%3.%4.%5"/>
      <w:lvlJc w:val="left"/>
      <w:pPr>
        <w:ind w:left="1080" w:hanging="1080"/>
      </w:pPr>
      <w:rPr>
        <w:rFonts w:hint="default"/>
        <w:b/>
        <w:sz w:val="28"/>
        <w:u w:val="single"/>
      </w:rPr>
    </w:lvl>
    <w:lvl w:ilvl="5">
      <w:start w:val="1"/>
      <w:numFmt w:val="decimal"/>
      <w:lvlText w:val="%1.%2.%3.%4.%5.%6"/>
      <w:lvlJc w:val="left"/>
      <w:pPr>
        <w:ind w:left="1080" w:hanging="1080"/>
      </w:pPr>
      <w:rPr>
        <w:rFonts w:hint="default"/>
        <w:b/>
        <w:sz w:val="28"/>
        <w:u w:val="single"/>
      </w:rPr>
    </w:lvl>
    <w:lvl w:ilvl="6">
      <w:start w:val="1"/>
      <w:numFmt w:val="decimal"/>
      <w:lvlText w:val="%1.%2.%3.%4.%5.%6.%7"/>
      <w:lvlJc w:val="left"/>
      <w:pPr>
        <w:ind w:left="1440" w:hanging="1440"/>
      </w:pPr>
      <w:rPr>
        <w:rFonts w:hint="default"/>
        <w:b/>
        <w:sz w:val="28"/>
        <w:u w:val="single"/>
      </w:rPr>
    </w:lvl>
    <w:lvl w:ilvl="7">
      <w:start w:val="1"/>
      <w:numFmt w:val="decimal"/>
      <w:lvlText w:val="%1.%2.%3.%4.%5.%6.%7.%8"/>
      <w:lvlJc w:val="left"/>
      <w:pPr>
        <w:ind w:left="1440" w:hanging="1440"/>
      </w:pPr>
      <w:rPr>
        <w:rFonts w:hint="default"/>
        <w:b/>
        <w:sz w:val="28"/>
        <w:u w:val="single"/>
      </w:rPr>
    </w:lvl>
    <w:lvl w:ilvl="8">
      <w:start w:val="1"/>
      <w:numFmt w:val="decimal"/>
      <w:lvlText w:val="%1.%2.%3.%4.%5.%6.%7.%8.%9"/>
      <w:lvlJc w:val="left"/>
      <w:pPr>
        <w:ind w:left="1800" w:hanging="1800"/>
      </w:pPr>
      <w:rPr>
        <w:rFonts w:hint="default"/>
        <w:b/>
        <w:sz w:val="28"/>
        <w:u w:val="single"/>
      </w:rPr>
    </w:lvl>
  </w:abstractNum>
  <w:abstractNum w:abstractNumId="3">
    <w:nsid w:val="2D037571"/>
    <w:multiLevelType w:val="hybridMultilevel"/>
    <w:tmpl w:val="C4EC0C82"/>
    <w:lvl w:ilvl="0" w:tplc="CBA88B14">
      <w:start w:val="1"/>
      <w:numFmt w:val="decimal"/>
      <w:lvlText w:val="%1."/>
      <w:lvlJc w:val="left"/>
      <w:pPr>
        <w:tabs>
          <w:tab w:val="num" w:pos="720"/>
        </w:tabs>
        <w:ind w:left="720" w:hanging="720"/>
      </w:pPr>
      <w:rPr>
        <w:rFonts w:hint="default"/>
        <w:b/>
        <w:color w:val="000000"/>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4">
    <w:nsid w:val="4E141F82"/>
    <w:multiLevelType w:val="hybridMultilevel"/>
    <w:tmpl w:val="EF94A93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511F5E23"/>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6">
    <w:nsid w:val="5E2F7DFB"/>
    <w:multiLevelType w:val="multilevel"/>
    <w:tmpl w:val="9EDCCC0C"/>
    <w:lvl w:ilvl="0">
      <w:start w:val="1"/>
      <w:numFmt w:val="decimal"/>
      <w:lvlText w:val="%1."/>
      <w:lvlJc w:val="left"/>
      <w:pPr>
        <w:ind w:left="780" w:hanging="360"/>
      </w:pPr>
    </w:lvl>
    <w:lvl w:ilvl="1">
      <w:start w:val="1"/>
      <w:numFmt w:val="decimal"/>
      <w:isLgl/>
      <w:lvlText w:val="%1.%2"/>
      <w:lvlJc w:val="left"/>
      <w:pPr>
        <w:ind w:left="990" w:hanging="720"/>
      </w:pPr>
      <w:rPr>
        <w:rFonts w:hint="default"/>
        <w:b/>
        <w:sz w:val="28"/>
        <w:u w:val="single"/>
      </w:rPr>
    </w:lvl>
    <w:lvl w:ilvl="2">
      <w:start w:val="1"/>
      <w:numFmt w:val="decimal"/>
      <w:isLgl/>
      <w:lvlText w:val="%1.%2.%3"/>
      <w:lvlJc w:val="left"/>
      <w:pPr>
        <w:ind w:left="1140" w:hanging="720"/>
      </w:pPr>
      <w:rPr>
        <w:rFonts w:hint="default"/>
        <w:b/>
        <w:sz w:val="28"/>
        <w:u w:val="single"/>
      </w:rPr>
    </w:lvl>
    <w:lvl w:ilvl="3">
      <w:start w:val="1"/>
      <w:numFmt w:val="decimal"/>
      <w:isLgl/>
      <w:lvlText w:val="%1.%2.%3.%4"/>
      <w:lvlJc w:val="left"/>
      <w:pPr>
        <w:ind w:left="1140" w:hanging="720"/>
      </w:pPr>
      <w:rPr>
        <w:rFonts w:hint="default"/>
        <w:b/>
        <w:sz w:val="28"/>
        <w:u w:val="single"/>
      </w:rPr>
    </w:lvl>
    <w:lvl w:ilvl="4">
      <w:start w:val="1"/>
      <w:numFmt w:val="decimal"/>
      <w:isLgl/>
      <w:lvlText w:val="%1.%2.%3.%4.%5"/>
      <w:lvlJc w:val="left"/>
      <w:pPr>
        <w:ind w:left="1500" w:hanging="1080"/>
      </w:pPr>
      <w:rPr>
        <w:rFonts w:hint="default"/>
        <w:b/>
        <w:sz w:val="28"/>
        <w:u w:val="single"/>
      </w:rPr>
    </w:lvl>
    <w:lvl w:ilvl="5">
      <w:start w:val="1"/>
      <w:numFmt w:val="decimal"/>
      <w:isLgl/>
      <w:lvlText w:val="%1.%2.%3.%4.%5.%6"/>
      <w:lvlJc w:val="left"/>
      <w:pPr>
        <w:ind w:left="1500" w:hanging="1080"/>
      </w:pPr>
      <w:rPr>
        <w:rFonts w:hint="default"/>
        <w:b/>
        <w:sz w:val="28"/>
        <w:u w:val="single"/>
      </w:rPr>
    </w:lvl>
    <w:lvl w:ilvl="6">
      <w:start w:val="1"/>
      <w:numFmt w:val="decimal"/>
      <w:isLgl/>
      <w:lvlText w:val="%1.%2.%3.%4.%5.%6.%7"/>
      <w:lvlJc w:val="left"/>
      <w:pPr>
        <w:ind w:left="1860" w:hanging="1440"/>
      </w:pPr>
      <w:rPr>
        <w:rFonts w:hint="default"/>
        <w:b/>
        <w:sz w:val="28"/>
        <w:u w:val="single"/>
      </w:rPr>
    </w:lvl>
    <w:lvl w:ilvl="7">
      <w:start w:val="1"/>
      <w:numFmt w:val="decimal"/>
      <w:isLgl/>
      <w:lvlText w:val="%1.%2.%3.%4.%5.%6.%7.%8"/>
      <w:lvlJc w:val="left"/>
      <w:pPr>
        <w:ind w:left="1860" w:hanging="1440"/>
      </w:pPr>
      <w:rPr>
        <w:rFonts w:hint="default"/>
        <w:b/>
        <w:sz w:val="28"/>
        <w:u w:val="single"/>
      </w:rPr>
    </w:lvl>
    <w:lvl w:ilvl="8">
      <w:start w:val="1"/>
      <w:numFmt w:val="decimal"/>
      <w:isLgl/>
      <w:lvlText w:val="%1.%2.%3.%4.%5.%6.%7.%8.%9"/>
      <w:lvlJc w:val="left"/>
      <w:pPr>
        <w:ind w:left="2220" w:hanging="1800"/>
      </w:pPr>
      <w:rPr>
        <w:rFonts w:hint="default"/>
        <w:b/>
        <w:sz w:val="28"/>
        <w:u w:val="single"/>
      </w:rPr>
    </w:lvl>
  </w:abstractNum>
  <w:abstractNum w:abstractNumId="7">
    <w:nsid w:val="613D3C12"/>
    <w:multiLevelType w:val="hybridMultilevel"/>
    <w:tmpl w:val="81146BAA"/>
    <w:lvl w:ilvl="0" w:tplc="CBA88B14">
      <w:start w:val="2"/>
      <w:numFmt w:val="decimal"/>
      <w:lvlText w:val="%1."/>
      <w:lvlJc w:val="left"/>
      <w:pPr>
        <w:tabs>
          <w:tab w:val="num" w:pos="720"/>
        </w:tabs>
        <w:ind w:left="720" w:hanging="720"/>
      </w:pPr>
      <w:rPr>
        <w:rFonts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1A07BA8"/>
    <w:multiLevelType w:val="hybridMultilevel"/>
    <w:tmpl w:val="5C6E598A"/>
    <w:lvl w:ilvl="0" w:tplc="4E8CB744">
      <w:start w:val="4"/>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73CF0E0A"/>
    <w:multiLevelType w:val="hybridMultilevel"/>
    <w:tmpl w:val="760651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0"/>
  </w:num>
  <w:num w:numId="3">
    <w:abstractNumId w:val="5"/>
  </w:num>
  <w:num w:numId="4">
    <w:abstractNumId w:val="8"/>
  </w:num>
  <w:num w:numId="5">
    <w:abstractNumId w:val="3"/>
  </w:num>
  <w:num w:numId="6">
    <w:abstractNumId w:val="6"/>
  </w:num>
  <w:num w:numId="7">
    <w:abstractNumId w:val="1"/>
  </w:num>
  <w:num w:numId="8">
    <w:abstractNumId w:val="4"/>
  </w:num>
  <w:num w:numId="9">
    <w:abstractNumId w:val="7"/>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stylePaneFormatFilter w:val="3F01"/>
  <w:defaultTabStop w:val="720"/>
  <w:drawingGridHorizontalSpacing w:val="120"/>
  <w:displayHorizontalDrawingGridEvery w:val="2"/>
  <w:displayVerticalDrawingGridEvery w:val="2"/>
  <w:characterSpacingControl w:val="doNotCompress"/>
  <w:hdrShapeDefaults>
    <o:shapedefaults v:ext="edit" spidmax="26626"/>
  </w:hdrShapeDefaults>
  <w:footnotePr>
    <w:footnote w:id="-1"/>
    <w:footnote w:id="0"/>
  </w:footnotePr>
  <w:endnotePr>
    <w:endnote w:id="-1"/>
    <w:endnote w:id="0"/>
  </w:endnotePr>
  <w:compat/>
  <w:rsids>
    <w:rsidRoot w:val="002D30B6"/>
    <w:rsid w:val="000010F4"/>
    <w:rsid w:val="00033E70"/>
    <w:rsid w:val="00041375"/>
    <w:rsid w:val="00052A1E"/>
    <w:rsid w:val="0005391A"/>
    <w:rsid w:val="00053F6D"/>
    <w:rsid w:val="00063E3B"/>
    <w:rsid w:val="00074744"/>
    <w:rsid w:val="0007506B"/>
    <w:rsid w:val="0008122F"/>
    <w:rsid w:val="00084C4B"/>
    <w:rsid w:val="00091956"/>
    <w:rsid w:val="00094ACF"/>
    <w:rsid w:val="00096804"/>
    <w:rsid w:val="000C2CF8"/>
    <w:rsid w:val="000C3FFB"/>
    <w:rsid w:val="000C4590"/>
    <w:rsid w:val="000D0A23"/>
    <w:rsid w:val="000E6F5B"/>
    <w:rsid w:val="000F2CCC"/>
    <w:rsid w:val="000F5B92"/>
    <w:rsid w:val="000F65B5"/>
    <w:rsid w:val="000F6FE7"/>
    <w:rsid w:val="00101C62"/>
    <w:rsid w:val="00106462"/>
    <w:rsid w:val="00126546"/>
    <w:rsid w:val="00134C60"/>
    <w:rsid w:val="00141AB1"/>
    <w:rsid w:val="00147FEB"/>
    <w:rsid w:val="00153827"/>
    <w:rsid w:val="001546B0"/>
    <w:rsid w:val="0015472E"/>
    <w:rsid w:val="00162C58"/>
    <w:rsid w:val="00165041"/>
    <w:rsid w:val="00172A56"/>
    <w:rsid w:val="00173C99"/>
    <w:rsid w:val="001769D8"/>
    <w:rsid w:val="00177A4E"/>
    <w:rsid w:val="001876CA"/>
    <w:rsid w:val="00191604"/>
    <w:rsid w:val="001954F4"/>
    <w:rsid w:val="001A07EC"/>
    <w:rsid w:val="001A4518"/>
    <w:rsid w:val="001A58B2"/>
    <w:rsid w:val="001A6C9F"/>
    <w:rsid w:val="001B28EB"/>
    <w:rsid w:val="001B3054"/>
    <w:rsid w:val="001C0D4A"/>
    <w:rsid w:val="001C3E54"/>
    <w:rsid w:val="001C46A8"/>
    <w:rsid w:val="001C569D"/>
    <w:rsid w:val="001D0B0E"/>
    <w:rsid w:val="001E469B"/>
    <w:rsid w:val="001E55E9"/>
    <w:rsid w:val="00210906"/>
    <w:rsid w:val="00210A0D"/>
    <w:rsid w:val="0024399C"/>
    <w:rsid w:val="002464DC"/>
    <w:rsid w:val="00252A02"/>
    <w:rsid w:val="0025450F"/>
    <w:rsid w:val="00267528"/>
    <w:rsid w:val="00271A34"/>
    <w:rsid w:val="00283F82"/>
    <w:rsid w:val="00297105"/>
    <w:rsid w:val="002A3FBD"/>
    <w:rsid w:val="002B1CE8"/>
    <w:rsid w:val="002B3175"/>
    <w:rsid w:val="002B4569"/>
    <w:rsid w:val="002C1D90"/>
    <w:rsid w:val="002C696D"/>
    <w:rsid w:val="002C6EC6"/>
    <w:rsid w:val="002D233A"/>
    <w:rsid w:val="002D30B6"/>
    <w:rsid w:val="002F1B90"/>
    <w:rsid w:val="002F3CBF"/>
    <w:rsid w:val="0030181E"/>
    <w:rsid w:val="00302BF7"/>
    <w:rsid w:val="00315796"/>
    <w:rsid w:val="00331E98"/>
    <w:rsid w:val="0033606D"/>
    <w:rsid w:val="0035435C"/>
    <w:rsid w:val="003606F8"/>
    <w:rsid w:val="00367693"/>
    <w:rsid w:val="00370A7D"/>
    <w:rsid w:val="00377F63"/>
    <w:rsid w:val="0038516E"/>
    <w:rsid w:val="00387BB2"/>
    <w:rsid w:val="003A2241"/>
    <w:rsid w:val="003A2733"/>
    <w:rsid w:val="003A43E8"/>
    <w:rsid w:val="003B1072"/>
    <w:rsid w:val="003C0171"/>
    <w:rsid w:val="003C272F"/>
    <w:rsid w:val="003C33EF"/>
    <w:rsid w:val="003C63AE"/>
    <w:rsid w:val="003E0BAA"/>
    <w:rsid w:val="003E3C03"/>
    <w:rsid w:val="003E5B69"/>
    <w:rsid w:val="003F12EB"/>
    <w:rsid w:val="003F16F5"/>
    <w:rsid w:val="003F6133"/>
    <w:rsid w:val="003F7DBD"/>
    <w:rsid w:val="00410C06"/>
    <w:rsid w:val="00413C2A"/>
    <w:rsid w:val="00415A37"/>
    <w:rsid w:val="00416DED"/>
    <w:rsid w:val="00421E00"/>
    <w:rsid w:val="00426CE3"/>
    <w:rsid w:val="00440377"/>
    <w:rsid w:val="00443D24"/>
    <w:rsid w:val="00446452"/>
    <w:rsid w:val="0046456E"/>
    <w:rsid w:val="00477C5C"/>
    <w:rsid w:val="00484E97"/>
    <w:rsid w:val="00484F91"/>
    <w:rsid w:val="0048674C"/>
    <w:rsid w:val="004916D8"/>
    <w:rsid w:val="00493A2B"/>
    <w:rsid w:val="004A316E"/>
    <w:rsid w:val="004A3E5E"/>
    <w:rsid w:val="004A5331"/>
    <w:rsid w:val="004B02E3"/>
    <w:rsid w:val="004B29A6"/>
    <w:rsid w:val="004C76B6"/>
    <w:rsid w:val="004D0DC8"/>
    <w:rsid w:val="004D29FB"/>
    <w:rsid w:val="004F6369"/>
    <w:rsid w:val="00501B56"/>
    <w:rsid w:val="005114AF"/>
    <w:rsid w:val="00513D1F"/>
    <w:rsid w:val="0053755F"/>
    <w:rsid w:val="005437C7"/>
    <w:rsid w:val="005454D8"/>
    <w:rsid w:val="00546087"/>
    <w:rsid w:val="00546D70"/>
    <w:rsid w:val="00563CD3"/>
    <w:rsid w:val="00576F7F"/>
    <w:rsid w:val="005907A5"/>
    <w:rsid w:val="005A56D0"/>
    <w:rsid w:val="005A6F10"/>
    <w:rsid w:val="005A7A49"/>
    <w:rsid w:val="005B7D8D"/>
    <w:rsid w:val="005C6C6A"/>
    <w:rsid w:val="005E05E5"/>
    <w:rsid w:val="005E1D88"/>
    <w:rsid w:val="005E2863"/>
    <w:rsid w:val="005F25F1"/>
    <w:rsid w:val="005F6227"/>
    <w:rsid w:val="00605517"/>
    <w:rsid w:val="00610A68"/>
    <w:rsid w:val="0062491D"/>
    <w:rsid w:val="00626764"/>
    <w:rsid w:val="00643EBD"/>
    <w:rsid w:val="00645532"/>
    <w:rsid w:val="00646973"/>
    <w:rsid w:val="00650479"/>
    <w:rsid w:val="0065576D"/>
    <w:rsid w:val="006558F9"/>
    <w:rsid w:val="00656890"/>
    <w:rsid w:val="00665E52"/>
    <w:rsid w:val="006736EB"/>
    <w:rsid w:val="006853AC"/>
    <w:rsid w:val="006922A4"/>
    <w:rsid w:val="00692A11"/>
    <w:rsid w:val="00692D8B"/>
    <w:rsid w:val="006B0984"/>
    <w:rsid w:val="006B3D4B"/>
    <w:rsid w:val="006B3F5D"/>
    <w:rsid w:val="006C2CC0"/>
    <w:rsid w:val="006C57EB"/>
    <w:rsid w:val="006C6EC9"/>
    <w:rsid w:val="006D47E6"/>
    <w:rsid w:val="006D5219"/>
    <w:rsid w:val="006E4CF8"/>
    <w:rsid w:val="006E50B4"/>
    <w:rsid w:val="00701532"/>
    <w:rsid w:val="007020B8"/>
    <w:rsid w:val="00706143"/>
    <w:rsid w:val="007128D1"/>
    <w:rsid w:val="0072041F"/>
    <w:rsid w:val="007238ED"/>
    <w:rsid w:val="00723CFC"/>
    <w:rsid w:val="00724A79"/>
    <w:rsid w:val="00727EBF"/>
    <w:rsid w:val="00730AD4"/>
    <w:rsid w:val="00731805"/>
    <w:rsid w:val="007332C9"/>
    <w:rsid w:val="00733E26"/>
    <w:rsid w:val="00751DDC"/>
    <w:rsid w:val="00754E85"/>
    <w:rsid w:val="00756136"/>
    <w:rsid w:val="007568BD"/>
    <w:rsid w:val="00765E43"/>
    <w:rsid w:val="00776CBD"/>
    <w:rsid w:val="007842DD"/>
    <w:rsid w:val="007A58E2"/>
    <w:rsid w:val="007C3BE8"/>
    <w:rsid w:val="007C7182"/>
    <w:rsid w:val="007C7CD3"/>
    <w:rsid w:val="007D21D3"/>
    <w:rsid w:val="007D53D1"/>
    <w:rsid w:val="007D7829"/>
    <w:rsid w:val="007E5EFA"/>
    <w:rsid w:val="007F7619"/>
    <w:rsid w:val="008067A6"/>
    <w:rsid w:val="00806959"/>
    <w:rsid w:val="00807043"/>
    <w:rsid w:val="00815FAE"/>
    <w:rsid w:val="008268D5"/>
    <w:rsid w:val="00847D3E"/>
    <w:rsid w:val="00866453"/>
    <w:rsid w:val="008664DD"/>
    <w:rsid w:val="00874DFD"/>
    <w:rsid w:val="0087694B"/>
    <w:rsid w:val="00884780"/>
    <w:rsid w:val="00885F62"/>
    <w:rsid w:val="00893494"/>
    <w:rsid w:val="008A487A"/>
    <w:rsid w:val="008B1753"/>
    <w:rsid w:val="008B4454"/>
    <w:rsid w:val="008C64A2"/>
    <w:rsid w:val="008C7BCF"/>
    <w:rsid w:val="008E5D88"/>
    <w:rsid w:val="008E7D93"/>
    <w:rsid w:val="0092464C"/>
    <w:rsid w:val="00926169"/>
    <w:rsid w:val="00927706"/>
    <w:rsid w:val="00931D5A"/>
    <w:rsid w:val="0093212B"/>
    <w:rsid w:val="00935DBA"/>
    <w:rsid w:val="0094409E"/>
    <w:rsid w:val="009509B4"/>
    <w:rsid w:val="009519F3"/>
    <w:rsid w:val="00960344"/>
    <w:rsid w:val="009610A5"/>
    <w:rsid w:val="0096615B"/>
    <w:rsid w:val="009729D5"/>
    <w:rsid w:val="00972BEF"/>
    <w:rsid w:val="00972FE6"/>
    <w:rsid w:val="00983A02"/>
    <w:rsid w:val="00991150"/>
    <w:rsid w:val="0099393B"/>
    <w:rsid w:val="009B2884"/>
    <w:rsid w:val="009B2963"/>
    <w:rsid w:val="009B3F4C"/>
    <w:rsid w:val="009B5322"/>
    <w:rsid w:val="009D62AF"/>
    <w:rsid w:val="009E319E"/>
    <w:rsid w:val="009E3587"/>
    <w:rsid w:val="009F10B3"/>
    <w:rsid w:val="009F1998"/>
    <w:rsid w:val="009F1CE5"/>
    <w:rsid w:val="00A009B7"/>
    <w:rsid w:val="00A07D70"/>
    <w:rsid w:val="00A121B3"/>
    <w:rsid w:val="00A13ABC"/>
    <w:rsid w:val="00A16073"/>
    <w:rsid w:val="00A2224C"/>
    <w:rsid w:val="00A2232A"/>
    <w:rsid w:val="00A22D3E"/>
    <w:rsid w:val="00A2660B"/>
    <w:rsid w:val="00A27650"/>
    <w:rsid w:val="00A3512C"/>
    <w:rsid w:val="00A40D3E"/>
    <w:rsid w:val="00A40E09"/>
    <w:rsid w:val="00A50F46"/>
    <w:rsid w:val="00A54DC1"/>
    <w:rsid w:val="00A57AE6"/>
    <w:rsid w:val="00A615E9"/>
    <w:rsid w:val="00A63EE0"/>
    <w:rsid w:val="00A70153"/>
    <w:rsid w:val="00A73BAC"/>
    <w:rsid w:val="00A774C0"/>
    <w:rsid w:val="00A77AB2"/>
    <w:rsid w:val="00A802DF"/>
    <w:rsid w:val="00A844A4"/>
    <w:rsid w:val="00A92E90"/>
    <w:rsid w:val="00AA1576"/>
    <w:rsid w:val="00AB52AE"/>
    <w:rsid w:val="00AB7BF9"/>
    <w:rsid w:val="00AC2632"/>
    <w:rsid w:val="00AC3FA3"/>
    <w:rsid w:val="00AC6F7E"/>
    <w:rsid w:val="00AD4EE8"/>
    <w:rsid w:val="00AD5B72"/>
    <w:rsid w:val="00AE03E6"/>
    <w:rsid w:val="00AE6CEB"/>
    <w:rsid w:val="00AE7D2F"/>
    <w:rsid w:val="00AF0581"/>
    <w:rsid w:val="00AF0F98"/>
    <w:rsid w:val="00B01573"/>
    <w:rsid w:val="00B074B8"/>
    <w:rsid w:val="00B14519"/>
    <w:rsid w:val="00B146B9"/>
    <w:rsid w:val="00B17148"/>
    <w:rsid w:val="00B31AF7"/>
    <w:rsid w:val="00B320F4"/>
    <w:rsid w:val="00B32928"/>
    <w:rsid w:val="00B374E2"/>
    <w:rsid w:val="00B43A0B"/>
    <w:rsid w:val="00B6028B"/>
    <w:rsid w:val="00B60614"/>
    <w:rsid w:val="00B6424A"/>
    <w:rsid w:val="00B70A46"/>
    <w:rsid w:val="00B737BA"/>
    <w:rsid w:val="00B7750F"/>
    <w:rsid w:val="00B90A54"/>
    <w:rsid w:val="00B90A7B"/>
    <w:rsid w:val="00B91D02"/>
    <w:rsid w:val="00B97D96"/>
    <w:rsid w:val="00BA02DF"/>
    <w:rsid w:val="00BA53BA"/>
    <w:rsid w:val="00BA7B4E"/>
    <w:rsid w:val="00BB21BC"/>
    <w:rsid w:val="00BB6A99"/>
    <w:rsid w:val="00BB71CB"/>
    <w:rsid w:val="00BE562A"/>
    <w:rsid w:val="00BE7E86"/>
    <w:rsid w:val="00BF440A"/>
    <w:rsid w:val="00BF7B5C"/>
    <w:rsid w:val="00C03A58"/>
    <w:rsid w:val="00C05DBA"/>
    <w:rsid w:val="00C11BF5"/>
    <w:rsid w:val="00C26A4A"/>
    <w:rsid w:val="00C45492"/>
    <w:rsid w:val="00C466F5"/>
    <w:rsid w:val="00C525CD"/>
    <w:rsid w:val="00C64D3B"/>
    <w:rsid w:val="00C6734D"/>
    <w:rsid w:val="00C8584A"/>
    <w:rsid w:val="00C87D4A"/>
    <w:rsid w:val="00C905FF"/>
    <w:rsid w:val="00C92FEF"/>
    <w:rsid w:val="00CA23CA"/>
    <w:rsid w:val="00CA7593"/>
    <w:rsid w:val="00CB1A1A"/>
    <w:rsid w:val="00CB5FB7"/>
    <w:rsid w:val="00CC7EE1"/>
    <w:rsid w:val="00CD424F"/>
    <w:rsid w:val="00CD768D"/>
    <w:rsid w:val="00CE03B5"/>
    <w:rsid w:val="00D1213A"/>
    <w:rsid w:val="00D1234C"/>
    <w:rsid w:val="00D20619"/>
    <w:rsid w:val="00D276EB"/>
    <w:rsid w:val="00D35EA7"/>
    <w:rsid w:val="00D4151B"/>
    <w:rsid w:val="00D43319"/>
    <w:rsid w:val="00D568DE"/>
    <w:rsid w:val="00D61881"/>
    <w:rsid w:val="00D62A77"/>
    <w:rsid w:val="00D640E7"/>
    <w:rsid w:val="00D73602"/>
    <w:rsid w:val="00D76997"/>
    <w:rsid w:val="00D84F54"/>
    <w:rsid w:val="00D868FE"/>
    <w:rsid w:val="00D92E7C"/>
    <w:rsid w:val="00D95A8B"/>
    <w:rsid w:val="00D96105"/>
    <w:rsid w:val="00DA5514"/>
    <w:rsid w:val="00DB290F"/>
    <w:rsid w:val="00DB35EB"/>
    <w:rsid w:val="00DB53B2"/>
    <w:rsid w:val="00DC374A"/>
    <w:rsid w:val="00DC4C63"/>
    <w:rsid w:val="00DC6C03"/>
    <w:rsid w:val="00DD6633"/>
    <w:rsid w:val="00DE063B"/>
    <w:rsid w:val="00DE1FCE"/>
    <w:rsid w:val="00DE6F56"/>
    <w:rsid w:val="00DE777C"/>
    <w:rsid w:val="00DF366C"/>
    <w:rsid w:val="00E057F7"/>
    <w:rsid w:val="00E05EFA"/>
    <w:rsid w:val="00E15CD1"/>
    <w:rsid w:val="00E267BD"/>
    <w:rsid w:val="00E46540"/>
    <w:rsid w:val="00E71A31"/>
    <w:rsid w:val="00E930B7"/>
    <w:rsid w:val="00EB7BD3"/>
    <w:rsid w:val="00EC0FFA"/>
    <w:rsid w:val="00EC4F2E"/>
    <w:rsid w:val="00EC588A"/>
    <w:rsid w:val="00EC5DA7"/>
    <w:rsid w:val="00ED2273"/>
    <w:rsid w:val="00ED5502"/>
    <w:rsid w:val="00EE199E"/>
    <w:rsid w:val="00EE56E1"/>
    <w:rsid w:val="00EF11C2"/>
    <w:rsid w:val="00EF29CE"/>
    <w:rsid w:val="00EF2EF4"/>
    <w:rsid w:val="00EF5973"/>
    <w:rsid w:val="00EF7E14"/>
    <w:rsid w:val="00F04F5C"/>
    <w:rsid w:val="00F05882"/>
    <w:rsid w:val="00F1031D"/>
    <w:rsid w:val="00F219FD"/>
    <w:rsid w:val="00F26959"/>
    <w:rsid w:val="00F31F59"/>
    <w:rsid w:val="00F31F9B"/>
    <w:rsid w:val="00F53B22"/>
    <w:rsid w:val="00F62178"/>
    <w:rsid w:val="00F63D86"/>
    <w:rsid w:val="00F763A6"/>
    <w:rsid w:val="00F84602"/>
    <w:rsid w:val="00FA080A"/>
    <w:rsid w:val="00FA1A0A"/>
    <w:rsid w:val="00FB005D"/>
    <w:rsid w:val="00FB45D1"/>
    <w:rsid w:val="00FC7CD8"/>
    <w:rsid w:val="00FD289A"/>
    <w:rsid w:val="00FD2C69"/>
    <w:rsid w:val="00FD4FE9"/>
    <w:rsid w:val="00FF07E8"/>
    <w:rsid w:val="00FF36C8"/>
    <w:rsid w:val="00FF37E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PlaceName"/>
  <w:smartTagType w:namespaceuri="urn:schemas-microsoft-com:office:smarttags" w:name="address"/>
  <w:smartTagType w:namespaceuri="urn:schemas-microsoft-com:office:smarttags" w:name="Street"/>
  <w:smartTagType w:namespaceuri="urn:schemas-microsoft-com:office:smarttags" w:name="City"/>
  <w:smartTagType w:namespaceuri="urn:schemas-microsoft-com:office:smarttags" w:name="PostalCode"/>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E03B5"/>
    <w:rPr>
      <w:rFonts w:ascii="Arial" w:hAnsi="Arial" w:cs="Arial"/>
      <w:sz w:val="24"/>
      <w:szCs w:val="24"/>
      <w:lang w:eastAsia="en-US"/>
    </w:rPr>
  </w:style>
  <w:style w:type="paragraph" w:styleId="Heading1">
    <w:name w:val="heading 1"/>
    <w:basedOn w:val="Normal"/>
    <w:next w:val="Normal"/>
    <w:qFormat/>
    <w:rsid w:val="002D30B6"/>
    <w:pPr>
      <w:keepNext/>
      <w:tabs>
        <w:tab w:val="right" w:pos="10800"/>
      </w:tabs>
      <w:spacing w:line="214" w:lineRule="auto"/>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autoRedefine/>
    <w:semiHidden/>
    <w:rsid w:val="00DB53B2"/>
    <w:rPr>
      <w:rFonts w:cs="Times New Roman"/>
      <w:sz w:val="20"/>
      <w:szCs w:val="20"/>
    </w:rPr>
  </w:style>
  <w:style w:type="paragraph" w:styleId="EnvelopeAddress">
    <w:name w:val="envelope address"/>
    <w:basedOn w:val="Normal"/>
    <w:rsid w:val="009610A5"/>
    <w:pPr>
      <w:framePr w:w="7920" w:h="1980" w:hRule="exact" w:hSpace="180" w:wrap="auto" w:hAnchor="page" w:xAlign="center" w:yAlign="bottom"/>
      <w:ind w:left="2880"/>
    </w:pPr>
    <w:rPr>
      <w:caps/>
    </w:rPr>
  </w:style>
  <w:style w:type="paragraph" w:styleId="Header">
    <w:name w:val="header"/>
    <w:basedOn w:val="Normal"/>
    <w:rsid w:val="002D30B6"/>
    <w:pPr>
      <w:tabs>
        <w:tab w:val="center" w:pos="4320"/>
        <w:tab w:val="right" w:pos="8640"/>
      </w:tabs>
    </w:pPr>
    <w:rPr>
      <w:rFonts w:cs="Times New Roman"/>
      <w:szCs w:val="20"/>
    </w:rPr>
  </w:style>
  <w:style w:type="paragraph" w:styleId="Title">
    <w:name w:val="Title"/>
    <w:basedOn w:val="Normal"/>
    <w:qFormat/>
    <w:rsid w:val="002D30B6"/>
    <w:pPr>
      <w:jc w:val="center"/>
    </w:pPr>
    <w:rPr>
      <w:rFonts w:cs="Times New Roman"/>
      <w:b/>
      <w:szCs w:val="20"/>
    </w:rPr>
  </w:style>
  <w:style w:type="paragraph" w:styleId="Footer">
    <w:name w:val="footer"/>
    <w:basedOn w:val="Normal"/>
    <w:link w:val="FooterChar"/>
    <w:uiPriority w:val="99"/>
    <w:rsid w:val="002D30B6"/>
    <w:pPr>
      <w:tabs>
        <w:tab w:val="center" w:pos="4320"/>
        <w:tab w:val="right" w:pos="8640"/>
      </w:tabs>
    </w:pPr>
  </w:style>
  <w:style w:type="paragraph" w:styleId="BalloonText">
    <w:name w:val="Balloon Text"/>
    <w:basedOn w:val="Normal"/>
    <w:semiHidden/>
    <w:rsid w:val="00B146B9"/>
    <w:rPr>
      <w:rFonts w:ascii="Tahoma" w:hAnsi="Tahoma" w:cs="Tahoma"/>
      <w:sz w:val="16"/>
      <w:szCs w:val="16"/>
    </w:rPr>
  </w:style>
  <w:style w:type="character" w:styleId="Hyperlink">
    <w:name w:val="Hyperlink"/>
    <w:basedOn w:val="DefaultParagraphFont"/>
    <w:rsid w:val="00AE7D2F"/>
    <w:rPr>
      <w:color w:val="0000FF"/>
      <w:u w:val="single"/>
    </w:rPr>
  </w:style>
  <w:style w:type="character" w:styleId="FollowedHyperlink">
    <w:name w:val="FollowedHyperlink"/>
    <w:basedOn w:val="DefaultParagraphFont"/>
    <w:rsid w:val="00F63D86"/>
    <w:rPr>
      <w:color w:val="800080"/>
      <w:u w:val="single"/>
    </w:rPr>
  </w:style>
  <w:style w:type="character" w:styleId="PageNumber">
    <w:name w:val="page number"/>
    <w:basedOn w:val="DefaultParagraphFont"/>
    <w:rsid w:val="00147FEB"/>
  </w:style>
  <w:style w:type="paragraph" w:styleId="BodyText2">
    <w:name w:val="Body Text 2"/>
    <w:basedOn w:val="Normal"/>
    <w:link w:val="BodyText2Char"/>
    <w:rsid w:val="00147FEB"/>
    <w:rPr>
      <w:rFonts w:cs="Times New Roman"/>
      <w:sz w:val="22"/>
      <w:szCs w:val="20"/>
    </w:rPr>
  </w:style>
  <w:style w:type="character" w:customStyle="1" w:styleId="BodyText2Char">
    <w:name w:val="Body Text 2 Char"/>
    <w:basedOn w:val="DefaultParagraphFont"/>
    <w:link w:val="BodyText2"/>
    <w:rsid w:val="00147FEB"/>
    <w:rPr>
      <w:rFonts w:ascii="Arial" w:hAnsi="Arial"/>
      <w:sz w:val="22"/>
    </w:rPr>
  </w:style>
  <w:style w:type="paragraph" w:styleId="BodyTextIndent">
    <w:name w:val="Body Text Indent"/>
    <w:basedOn w:val="Normal"/>
    <w:link w:val="BodyTextIndentChar"/>
    <w:rsid w:val="00147FEB"/>
    <w:pPr>
      <w:ind w:firstLine="720"/>
    </w:pPr>
    <w:rPr>
      <w:sz w:val="22"/>
      <w:szCs w:val="20"/>
    </w:rPr>
  </w:style>
  <w:style w:type="character" w:customStyle="1" w:styleId="BodyTextIndentChar">
    <w:name w:val="Body Text Indent Char"/>
    <w:basedOn w:val="DefaultParagraphFont"/>
    <w:link w:val="BodyTextIndent"/>
    <w:rsid w:val="00147FEB"/>
    <w:rPr>
      <w:rFonts w:ascii="Arial" w:hAnsi="Arial" w:cs="Arial"/>
      <w:sz w:val="22"/>
    </w:rPr>
  </w:style>
  <w:style w:type="paragraph" w:styleId="BodyTextIndent3">
    <w:name w:val="Body Text Indent 3"/>
    <w:basedOn w:val="Normal"/>
    <w:link w:val="BodyTextIndent3Char"/>
    <w:rsid w:val="00147FEB"/>
    <w:pPr>
      <w:ind w:firstLine="720"/>
    </w:pPr>
    <w:rPr>
      <w:color w:val="000000"/>
      <w:sz w:val="22"/>
      <w:szCs w:val="20"/>
    </w:rPr>
  </w:style>
  <w:style w:type="character" w:customStyle="1" w:styleId="BodyTextIndent3Char">
    <w:name w:val="Body Text Indent 3 Char"/>
    <w:basedOn w:val="DefaultParagraphFont"/>
    <w:link w:val="BodyTextIndent3"/>
    <w:rsid w:val="00147FEB"/>
    <w:rPr>
      <w:rFonts w:ascii="Arial" w:hAnsi="Arial" w:cs="Arial"/>
      <w:color w:val="000000"/>
      <w:sz w:val="22"/>
    </w:rPr>
  </w:style>
  <w:style w:type="table" w:styleId="TableGrid">
    <w:name w:val="Table Grid"/>
    <w:basedOn w:val="TableNormal"/>
    <w:rsid w:val="00147F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on">
    <w:name w:val="Revision"/>
    <w:hidden/>
    <w:uiPriority w:val="99"/>
    <w:semiHidden/>
    <w:rsid w:val="00147FEB"/>
    <w:rPr>
      <w:rFonts w:ascii="Arial" w:hAnsi="Arial" w:cs="Arial"/>
      <w:sz w:val="24"/>
      <w:szCs w:val="24"/>
      <w:lang w:eastAsia="en-US"/>
    </w:rPr>
  </w:style>
  <w:style w:type="character" w:customStyle="1" w:styleId="FooterChar">
    <w:name w:val="Footer Char"/>
    <w:basedOn w:val="DefaultParagraphFont"/>
    <w:link w:val="Footer"/>
    <w:uiPriority w:val="99"/>
    <w:rsid w:val="006B0984"/>
    <w:rPr>
      <w:rFonts w:ascii="Arial" w:hAnsi="Arial" w:cs="Arial"/>
      <w:sz w:val="24"/>
      <w:szCs w:val="24"/>
    </w:rPr>
  </w:style>
  <w:style w:type="paragraph" w:styleId="ListParagraph">
    <w:name w:val="List Paragraph"/>
    <w:basedOn w:val="Normal"/>
    <w:uiPriority w:val="34"/>
    <w:qFormat/>
    <w:rsid w:val="004C76B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os.mt.gov" TargetMode="Externa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vendor.mt.gov/" TargetMode="External"/><Relationship Id="rId14" Type="http://schemas.openxmlformats.org/officeDocument/2006/relationships/hyperlink" Target="http://gsd.mt.gov/ProcurementServices/preferences.mc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50B167-F108-4CE1-AD0E-E7F8FC57B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4292</Words>
  <Characters>24465</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lpstr>
    </vt:vector>
  </TitlesOfParts>
  <Company>State of Montana</Company>
  <LinksUpToDate>false</LinksUpToDate>
  <CharactersWithSpaces>28700</CharactersWithSpaces>
  <SharedDoc>false</SharedDoc>
  <HLinks>
    <vt:vector size="18" baseType="variant">
      <vt:variant>
        <vt:i4>2621485</vt:i4>
      </vt:variant>
      <vt:variant>
        <vt:i4>6</vt:i4>
      </vt:variant>
      <vt:variant>
        <vt:i4>0</vt:i4>
      </vt:variant>
      <vt:variant>
        <vt:i4>5</vt:i4>
      </vt:variant>
      <vt:variant>
        <vt:lpwstr>http://sos.mt.gov/</vt:lpwstr>
      </vt:variant>
      <vt:variant>
        <vt:lpwstr/>
      </vt:variant>
      <vt:variant>
        <vt:i4>3211316</vt:i4>
      </vt:variant>
      <vt:variant>
        <vt:i4>3</vt:i4>
      </vt:variant>
      <vt:variant>
        <vt:i4>0</vt:i4>
      </vt:variant>
      <vt:variant>
        <vt:i4>5</vt:i4>
      </vt:variant>
      <vt:variant>
        <vt:lpwstr>http://gsd.mt.gov/ProcurementServices/preferences.mcpx</vt:lpwstr>
      </vt:variant>
      <vt:variant>
        <vt:lpwstr/>
      </vt:variant>
      <vt:variant>
        <vt:i4>1507414</vt:i4>
      </vt:variant>
      <vt:variant>
        <vt:i4>0</vt:i4>
      </vt:variant>
      <vt:variant>
        <vt:i4>0</vt:i4>
      </vt:variant>
      <vt:variant>
        <vt:i4>5</vt:i4>
      </vt:variant>
      <vt:variant>
        <vt:lpwstr>http://vendor.mt.gov/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Gretchen Bingman</dc:creator>
  <cp:lastModifiedBy>noelle</cp:lastModifiedBy>
  <cp:revision>2</cp:revision>
  <cp:lastPrinted>2010-04-05T18:46:00Z</cp:lastPrinted>
  <dcterms:created xsi:type="dcterms:W3CDTF">2010-04-09T13:25:00Z</dcterms:created>
  <dcterms:modified xsi:type="dcterms:W3CDTF">2010-04-09T13:25:00Z</dcterms:modified>
</cp:coreProperties>
</file>