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DE3" w:rsidRPr="00393DE3" w:rsidRDefault="00393DE3" w:rsidP="00393D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CH-Winterthour: engineering services</w:t>
      </w:r>
    </w:p>
    <w:p w:rsidR="00393DE3" w:rsidRPr="00393DE3" w:rsidRDefault="00393DE3" w:rsidP="00393D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2009/S 216-312109</w:t>
      </w:r>
    </w:p>
    <w:p w:rsidR="00393DE3" w:rsidRPr="00393DE3" w:rsidRDefault="00393DE3" w:rsidP="00393D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CONTRACT NOTICE</w:t>
      </w:r>
    </w:p>
    <w:p w:rsidR="00393DE3" w:rsidRPr="00393DE3" w:rsidRDefault="00393DE3" w:rsidP="00393D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Services</w:t>
      </w:r>
    </w:p>
    <w:p w:rsidR="00393DE3" w:rsidRPr="00393DE3" w:rsidRDefault="00393DE3" w:rsidP="00393D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>SECTION I: CONTRACTING AUTHORITY</w:t>
      </w:r>
    </w:p>
    <w:p w:rsidR="00393DE3" w:rsidRPr="00393DE3" w:rsidRDefault="00393DE3" w:rsidP="00393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bookmarkStart w:id="0" w:name="I."/>
      <w:bookmarkEnd w:id="0"/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I.1) </w:t>
      </w:r>
      <w:r w:rsidRPr="00393DE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NAME, ADDRESSES AND CONTACT POINT(S):</w:t>
      </w: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</w:p>
    <w:p w:rsidR="00393DE3" w:rsidRPr="00393DE3" w:rsidRDefault="00393DE3" w:rsidP="00393D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Office Fédéral des Routes OFROU Filiale de Winterthour, Grüzefeldstrasse 41, Attn: Offre: N01/46, 48 Erneuerung Tössbrücke, Ing., CH-8404 Winterthour. Tel.  +41 522344711. E-mail: </w:t>
      </w:r>
      <w:hyperlink r:id="rId4" w:history="1">
        <w:r w:rsidRPr="00393DE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/>
          </w:rPr>
          <w:t>winterthur@astra.admin.ch</w:t>
        </w:r>
      </w:hyperlink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>. Fax  +41 522344790.</w:t>
      </w:r>
    </w:p>
    <w:p w:rsidR="00393DE3" w:rsidRPr="00393DE3" w:rsidRDefault="00393DE3" w:rsidP="00393D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Further information can be obtained at:</w:t>
      </w: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 URL: </w:t>
      </w:r>
      <w:hyperlink r:id="rId5" w:history="1">
        <w:r w:rsidRPr="00393DE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/>
          </w:rPr>
          <w:t>http://www.shab.ch/shabforms/servlet/web/DocumentSearch?command=Recherchieren&amp;NOTICE_NR=419971&amp;TIMESPAN=TOTAL&amp;SELTYPE=OB</w:t>
        </w:r>
      </w:hyperlink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>.</w:t>
      </w:r>
    </w:p>
    <w:p w:rsidR="00393DE3" w:rsidRPr="00393DE3" w:rsidRDefault="00393DE3" w:rsidP="00393D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Specifications and additional documents (including documents for competitive dialogue and a dynamic purchasing system) can be obtained at:</w:t>
      </w: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 As in above-mentioned contact point(s).</w:t>
      </w:r>
    </w:p>
    <w:p w:rsidR="00393DE3" w:rsidRPr="00393DE3" w:rsidRDefault="00393DE3" w:rsidP="00393D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Tenders or requests to participate must be sent to:</w:t>
      </w: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 Office Fédéral des Routes OFROU Filiale de Winterthour, Grüzefeldstrasse 41, Attn: Offre: N01/46, 48 Erneuerung Tössbrücke, Ing., CH-8404 Winterthour.</w:t>
      </w:r>
    </w:p>
    <w:p w:rsidR="00393DE3" w:rsidRPr="00393DE3" w:rsidRDefault="00393DE3" w:rsidP="00393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II.1) </w:t>
      </w:r>
      <w:r w:rsidRPr="00393DE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DESCRIPTION</w:t>
      </w: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</w:p>
    <w:p w:rsidR="00393DE3" w:rsidRPr="00393DE3" w:rsidRDefault="00393DE3" w:rsidP="00393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bookmarkStart w:id="1" w:name="II."/>
      <w:bookmarkEnd w:id="1"/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II.1.6) </w:t>
      </w:r>
      <w:r w:rsidRPr="00393DE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Common procurement vocabulary (CPV):</w:t>
      </w: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</w:p>
    <w:p w:rsidR="00393DE3" w:rsidRPr="00393DE3" w:rsidRDefault="00393DE3" w:rsidP="00393D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>71300000.</w:t>
      </w:r>
    </w:p>
    <w:p w:rsidR="00393DE3" w:rsidRPr="00393DE3" w:rsidRDefault="00393DE3" w:rsidP="00393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Description:</w:t>
      </w: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</w:p>
    <w:p w:rsidR="00393DE3" w:rsidRPr="00393DE3" w:rsidRDefault="00393DE3" w:rsidP="00393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Engineering services. </w:t>
      </w:r>
    </w:p>
    <w:p w:rsidR="00393DE3" w:rsidRPr="00393DE3" w:rsidRDefault="00393DE3" w:rsidP="00393D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>SECTION IV: PROCEDURE</w:t>
      </w:r>
    </w:p>
    <w:p w:rsidR="00393DE3" w:rsidRPr="00393DE3" w:rsidRDefault="00393DE3" w:rsidP="00393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IV.3) </w:t>
      </w:r>
      <w:r w:rsidRPr="00393DE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ADMINISTRATIVE INFORMATION</w:t>
      </w: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</w:p>
    <w:p w:rsidR="00393DE3" w:rsidRPr="00393DE3" w:rsidRDefault="00393DE3" w:rsidP="00393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IV.3.3) </w:t>
      </w:r>
      <w:r w:rsidRPr="00393DE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Conditions for obtaining specifications and additional documents or descriptive document:</w:t>
      </w: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</w:p>
    <w:p w:rsidR="00393DE3" w:rsidRPr="00393DE3" w:rsidRDefault="00393DE3" w:rsidP="00393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bookmarkStart w:id="2" w:name="IV."/>
      <w:bookmarkEnd w:id="2"/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IV.3.4) </w:t>
      </w:r>
      <w:r w:rsidRPr="00393DE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Time-limit for receipt of tenders or requests to participate:</w:t>
      </w: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</w:p>
    <w:p w:rsidR="00393DE3" w:rsidRPr="00393DE3" w:rsidRDefault="00393DE3" w:rsidP="00393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21.12.2009. </w:t>
      </w:r>
    </w:p>
    <w:p w:rsidR="00393DE3" w:rsidRPr="00393DE3" w:rsidRDefault="00393DE3" w:rsidP="00393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IV.3.6) </w:t>
      </w:r>
      <w:r w:rsidRPr="00393DE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Language(s) in which tenders or requests to participate may be drawn up:</w:t>
      </w: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</w:p>
    <w:p w:rsidR="00393DE3" w:rsidRPr="00393DE3" w:rsidRDefault="00393DE3" w:rsidP="00393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393DE3">
        <w:rPr>
          <w:rFonts w:ascii="Times New Roman" w:eastAsia="Times New Roman" w:hAnsi="Times New Roman" w:cs="Times New Roman"/>
          <w:sz w:val="24"/>
          <w:szCs w:val="24"/>
          <w:lang/>
        </w:rPr>
        <w:t xml:space="preserve">German. </w:t>
      </w:r>
    </w:p>
    <w:p w:rsidR="00E17924" w:rsidRDefault="00E17924"/>
    <w:sectPr w:rsidR="00E179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393DE3"/>
    <w:rsid w:val="00393DE3"/>
    <w:rsid w:val="00E17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93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grseq">
    <w:name w:val="tigrseq"/>
    <w:basedOn w:val="Normal"/>
    <w:rsid w:val="00393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mark">
    <w:name w:val="nomark"/>
    <w:basedOn w:val="DefaultParagraphFont"/>
    <w:rsid w:val="00393DE3"/>
  </w:style>
  <w:style w:type="character" w:customStyle="1" w:styleId="timark">
    <w:name w:val="timark"/>
    <w:basedOn w:val="DefaultParagraphFont"/>
    <w:rsid w:val="00393DE3"/>
  </w:style>
  <w:style w:type="paragraph" w:customStyle="1" w:styleId="addr">
    <w:name w:val="addr"/>
    <w:basedOn w:val="Normal"/>
    <w:rsid w:val="00393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393DE3"/>
    <w:rPr>
      <w:color w:val="0000FF"/>
      <w:u w:val="single"/>
    </w:rPr>
  </w:style>
  <w:style w:type="paragraph" w:customStyle="1" w:styleId="ft">
    <w:name w:val="ft"/>
    <w:basedOn w:val="Normal"/>
    <w:rsid w:val="00393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xcpv">
    <w:name w:val="txcpv"/>
    <w:basedOn w:val="Normal"/>
    <w:rsid w:val="00393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xcpv1">
    <w:name w:val="txcpv1"/>
    <w:basedOn w:val="DefaultParagraphFont"/>
    <w:rsid w:val="00393D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2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0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1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97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76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806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55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48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017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266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42816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2429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7394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821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1161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189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493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03207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902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04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1865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14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4549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757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javascript:openURL('http://www.shab.ch/shabforms/servlet/web/DocumentSearch?command=Recherchieren&amp;amp;NOTICE_NR=419971&amp;amp;TIMESPAN=TOTAL&amp;amp;SELTYPE=OB')" TargetMode="External"/><Relationship Id="rId4" Type="http://schemas.openxmlformats.org/officeDocument/2006/relationships/hyperlink" Target="mailto:winterthur@astra.admin.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1358</Characters>
  <Application>Microsoft Office Word</Application>
  <DocSecurity>0</DocSecurity>
  <Lines>11</Lines>
  <Paragraphs>3</Paragraphs>
  <ScaleCrop>false</ScaleCrop>
  <Company>Firstware Software Solutions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Hemanathan</dc:creator>
  <cp:keywords/>
  <dc:description/>
  <cp:lastModifiedBy>Hemanathan</cp:lastModifiedBy>
  <cp:revision>3</cp:revision>
  <dcterms:created xsi:type="dcterms:W3CDTF">2009-11-10T10:41:00Z</dcterms:created>
  <dcterms:modified xsi:type="dcterms:W3CDTF">2009-11-10T10:41:00Z</dcterms:modified>
</cp:coreProperties>
</file>