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349AF">
      <w:hyperlink r:id="rId4" w:history="1">
        <w:r w:rsidRPr="008271AD">
          <w:rPr>
            <w:rStyle w:val="Hyperlink"/>
          </w:rPr>
          <w:t>http://bids.delaware.gov/</w:t>
        </w:r>
      </w:hyperlink>
    </w:p>
    <w:p w:rsidR="009349AF" w:rsidRDefault="009349AF"/>
    <w:sectPr w:rsidR="009349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characterSpacingControl w:val="doNotCompress"/>
  <w:compat>
    <w:useFELayout/>
  </w:compat>
  <w:rsids>
    <w:rsidRoot w:val="009349AF"/>
    <w:rsid w:val="00934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49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ds.delaware.go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>vsoft</Company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satish</dc:creator>
  <cp:keywords/>
  <dc:description/>
  <cp:lastModifiedBy>satish</cp:lastModifiedBy>
  <cp:revision>3</cp:revision>
  <dcterms:created xsi:type="dcterms:W3CDTF">2011-04-14T20:37:00Z</dcterms:created>
  <dcterms:modified xsi:type="dcterms:W3CDTF">2011-04-14T20:37:00Z</dcterms:modified>
</cp:coreProperties>
</file>