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93F" w:rsidRDefault="00BC393F">
      <w:pPr>
        <w:pageBreakBefore/>
      </w:pPr>
      <w:r>
        <w:rPr>
          <w:noProof/>
        </w:rPr>
        <w:pict>
          <v:line id="_x0000_s1026" style="position:absolute;z-index:251658240;mso-position-horizontal-relative:page;mso-position-vertical-relative:page" from="31.2pt,62.4pt" to="578.15pt,62.4pt" o:allowincell="f" strokeweight="1.02mm">
            <w10:wrap anchorx="page" anchory="page"/>
            <w10:anchorlock/>
          </v:line>
        </w:pict>
      </w:r>
      <w:r>
        <w:rPr>
          <w:noProof/>
        </w:rPr>
        <w:pict>
          <v:line id="_x0000_s1027" style="position:absolute;z-index:251659264;mso-position-horizontal-relative:page;mso-position-vertical-relative:page" from="31.2pt,105.6pt" to="578.15pt,105.6pt" o:allowincell="f" strokeweight=".816mm">
            <w10:wrap anchorx="page" anchory="page"/>
            <w10:anchorlock/>
          </v:line>
        </w:pict>
      </w:r>
      <w:r>
        <w:rPr>
          <w:noProof/>
        </w:rPr>
        <w:pict>
          <v:line id="_x0000_s1028" style="position:absolute;z-index:251660288;mso-position-horizontal-relative:page;mso-position-vertical-relative:page" from="31.2pt,110.4pt" to="578.15pt,110.4pt" o:allowincell="f" strokeweight=".816mm">
            <w10:wrap anchorx="page" anchory="page"/>
            <w10:anchorlock/>
          </v:line>
        </w:pict>
      </w:r>
      <w:r>
        <w:rPr>
          <w:noProof/>
        </w:rPr>
        <w:pict>
          <v:line id="_x0000_s1029" style="position:absolute;z-index:251661312;mso-position-horizontal-relative:page;mso-position-vertical-relative:page" from="31.2pt,134.4pt" to="578.15pt,134.4pt" o:allowincell="f" strokeweight=".408mm">
            <w10:wrap anchorx="page" anchory="page"/>
            <w10:anchorlock/>
          </v:line>
        </w:pict>
      </w:r>
      <w:r>
        <w:rPr>
          <w:noProof/>
        </w:rPr>
        <w:pict>
          <v:line id="_x0000_s1030" style="position:absolute;z-index:251662336;mso-position-horizontal-relative:page;mso-position-vertical-relative:page" from="31.2pt,192pt" to="578.15pt,192pt" o:allowincell="f" strokeweight=".816mm">
            <w10:wrap anchorx="page" anchory="page"/>
            <w10:anchorlock/>
          </v:line>
        </w:pict>
      </w:r>
      <w:r>
        <w:rPr>
          <w:noProof/>
        </w:rPr>
        <w:pict>
          <v:line id="_x0000_s1031" style="position:absolute;z-index:251663360;mso-position-horizontal-relative:page;mso-position-vertical-relative:page" from="31.2pt,207.6pt" to="578.15pt,207.6pt" o:allowincell="f" strokeweight=".816mm">
            <w10:wrap anchorx="page" anchory="page"/>
            <w10:anchorlock/>
          </v:line>
        </w:pict>
      </w:r>
      <w:r>
        <w:rPr>
          <w:noProof/>
        </w:rPr>
        <w:pict>
          <v:line id="_x0000_s1032" style="position:absolute;z-index:251664384;mso-position-horizontal-relative:page;mso-position-vertical-relative:page" from="31.2pt,231.6pt" to="578.15pt,231.6pt" o:allowincell="f" strokeweight=".408mm">
            <w10:wrap anchorx="page" anchory="page"/>
            <w10:anchorlock/>
          </v:line>
        </w:pict>
      </w:r>
      <w:r>
        <w:rPr>
          <w:noProof/>
        </w:rPr>
        <w:pict>
          <v:line id="_x0000_s1033" style="position:absolute;z-index:251665408;mso-position-horizontal-relative:page;mso-position-vertical-relative:page" from="31.2pt,255.6pt" to="578.15pt,255.6pt" o:allowincell="f" strokeweight=".408mm">
            <w10:wrap anchorx="page" anchory="page"/>
            <w10:anchorlock/>
          </v:line>
        </w:pict>
      </w:r>
      <w:r>
        <w:rPr>
          <w:noProof/>
        </w:rPr>
        <w:pict>
          <v:line id="_x0000_s1034" style="position:absolute;z-index:251666432;mso-position-horizontal-relative:page;mso-position-vertical-relative:page" from="31.2pt,279.6pt" to="578.15pt,279.6pt" o:allowincell="f" strokeweight=".408mm">
            <w10:wrap anchorx="page" anchory="page"/>
            <w10:anchorlock/>
          </v:line>
        </w:pict>
      </w:r>
      <w:r>
        <w:rPr>
          <w:noProof/>
        </w:rPr>
        <w:pict>
          <v:line id="_x0000_s1035" style="position:absolute;z-index:251667456;mso-position-horizontal-relative:page;mso-position-vertical-relative:page" from="31.2pt,303.6pt" to="578.15pt,303.6pt" o:allowincell="f" strokeweight=".408mm">
            <w10:wrap anchorx="page" anchory="page"/>
            <w10:anchorlock/>
          </v:line>
        </w:pict>
      </w:r>
      <w:r>
        <w:rPr>
          <w:noProof/>
        </w:rPr>
        <w:pict>
          <v:line id="_x0000_s1036" style="position:absolute;z-index:251668480;mso-position-horizontal-relative:page;mso-position-vertical-relative:page" from="31.2pt,327.6pt" to="578.15pt,327.6pt" o:allowincell="f" strokeweight=".408mm">
            <w10:wrap anchorx="page" anchory="page"/>
            <w10:anchorlock/>
          </v:line>
        </w:pict>
      </w:r>
      <w:r>
        <w:rPr>
          <w:noProof/>
        </w:rPr>
        <w:pict>
          <v:line id="_x0000_s1037" style="position:absolute;z-index:251669504;mso-position-horizontal-relative:page;mso-position-vertical-relative:page" from="31.2pt,351.6pt" to="578.15pt,351.6pt" o:allowincell="f" strokeweight=".408mm">
            <w10:wrap anchorx="page" anchory="page"/>
            <w10:anchorlock/>
          </v:line>
        </w:pict>
      </w:r>
      <w:r>
        <w:rPr>
          <w:noProof/>
        </w:rPr>
        <w:pict>
          <v:line id="_x0000_s1038" style="position:absolute;z-index:251670528;mso-position-horizontal-relative:page;mso-position-vertical-relative:page" from="31.2pt,375.6pt" to="578.15pt,375.6pt" o:allowincell="f" strokeweight=".408mm">
            <w10:wrap anchorx="page" anchory="page"/>
            <w10:anchorlock/>
          </v:line>
        </w:pict>
      </w:r>
      <w:r>
        <w:rPr>
          <w:noProof/>
        </w:rPr>
        <w:pict>
          <v:line id="_x0000_s1039" style="position:absolute;z-index:251671552;mso-position-horizontal-relative:page;mso-position-vertical-relative:page" from="31.2pt,428.4pt" to="578.15pt,428.4pt" o:allowincell="f" strokeweight=".408mm">
            <w10:wrap anchorx="page" anchory="page"/>
            <w10:anchorlock/>
          </v:line>
        </w:pict>
      </w:r>
      <w:r>
        <w:rPr>
          <w:noProof/>
        </w:rPr>
        <w:pict>
          <v:line id="_x0000_s1040" style="position:absolute;z-index:251672576;mso-position-horizontal-relative:page;mso-position-vertical-relative:page" from="31.2pt,452.4pt" to="578.15pt,452.4pt" o:allowincell="f" strokeweight=".408mm">
            <w10:wrap anchorx="page" anchory="page"/>
            <w10:anchorlock/>
          </v:line>
        </w:pict>
      </w:r>
      <w:r>
        <w:rPr>
          <w:noProof/>
        </w:rPr>
        <w:pict>
          <v:line id="_x0000_s1041" style="position:absolute;z-index:251673600;mso-position-horizontal-relative:page;mso-position-vertical-relative:page" from="31.2pt,513.6pt" to="578.15pt,513.6pt" o:allowincell="f" strokeweight=".816mm">
            <w10:wrap anchorx="page" anchory="page"/>
            <w10:anchorlock/>
          </v:line>
        </w:pict>
      </w:r>
      <w:r>
        <w:rPr>
          <w:noProof/>
        </w:rPr>
        <w:pict>
          <v:line id="_x0000_s1042" style="position:absolute;z-index:251674624;mso-position-horizontal-relative:page;mso-position-vertical-relative:page" from="31.2pt,529.2pt" to="578.15pt,529.2pt" o:allowincell="f" strokeweight=".816mm">
            <w10:wrap anchorx="page" anchory="page"/>
            <w10:anchorlock/>
          </v:line>
        </w:pict>
      </w:r>
      <w:r>
        <w:rPr>
          <w:noProof/>
        </w:rPr>
        <w:pict>
          <v:line id="_x0000_s1043" style="position:absolute;z-index:251675648;mso-position-horizontal-relative:page;mso-position-vertical-relative:page" from="31.2pt,583.2pt" to="578.15pt,583.2pt" o:allowincell="f" strokeweight=".408mm">
            <w10:wrap anchorx="page" anchory="page"/>
            <w10:anchorlock/>
          </v:line>
        </w:pict>
      </w:r>
      <w:r>
        <w:rPr>
          <w:noProof/>
        </w:rPr>
        <w:pict>
          <v:line id="_x0000_s1044" style="position:absolute;z-index:251676672;mso-position-horizontal-relative:page;mso-position-vertical-relative:page" from="31.2pt,607.2pt" to="578.15pt,607.2pt" o:allowincell="f" strokeweight=".408mm">
            <w10:wrap anchorx="page" anchory="page"/>
            <w10:anchorlock/>
          </v:line>
        </w:pict>
      </w:r>
      <w:r>
        <w:rPr>
          <w:noProof/>
        </w:rPr>
        <w:pict>
          <v:line id="_x0000_s1045" style="position:absolute;z-index:251677696;mso-position-horizontal-relative:page;mso-position-vertical-relative:page" from="31.2pt,630pt" to="578.15pt,630pt" o:allowincell="f" strokeweight=".816mm">
            <w10:wrap anchorx="page" anchory="page"/>
            <w10:anchorlock/>
          </v:line>
        </w:pict>
      </w:r>
      <w:r>
        <w:rPr>
          <w:noProof/>
        </w:rPr>
        <w:pict>
          <v:line id="_x0000_s1046" style="position:absolute;z-index:251678720;mso-position-horizontal-relative:page;mso-position-vertical-relative:page" from="31.2pt,645.6pt" to="578.15pt,645.6pt" o:allowincell="f" strokeweight=".816mm">
            <w10:wrap anchorx="page" anchory="page"/>
            <w10:anchorlock/>
          </v:line>
        </w:pict>
      </w:r>
      <w:r>
        <w:rPr>
          <w:noProof/>
        </w:rPr>
        <w:pict>
          <v:line id="_x0000_s1047" style="position:absolute;z-index:251679744;mso-position-horizontal-relative:page;mso-position-vertical-relative:page" from="31.2pt,669.6pt" to="578.15pt,669.6pt" o:allowincell="f" strokeweight=".408mm">
            <w10:wrap anchorx="page" anchory="page"/>
            <w10:anchorlock/>
          </v:line>
        </w:pict>
      </w:r>
      <w:r>
        <w:rPr>
          <w:noProof/>
        </w:rPr>
        <w:pict>
          <v:line id="_x0000_s1048" style="position:absolute;z-index:251680768;mso-position-horizontal-relative:page;mso-position-vertical-relative:page" from="31.2pt,693.6pt" to="578.15pt,693.6pt" o:allowincell="f" strokeweight=".816mm">
            <w10:wrap anchorx="page" anchory="page"/>
            <w10:anchorlock/>
          </v:line>
        </w:pict>
      </w:r>
      <w:r>
        <w:rPr>
          <w:noProof/>
        </w:rPr>
        <w:pict>
          <v:line id="_x0000_s1049" style="position:absolute;z-index:251681792;mso-position-horizontal-relative:page;mso-position-vertical-relative:page" from="31.2pt,717.6pt" to="578.15pt,717.6pt" o:allowincell="f" strokeweight=".408mm">
            <w10:wrap anchorx="page" anchory="page"/>
            <w10:anchorlock/>
          </v:line>
        </w:pict>
      </w:r>
      <w:r>
        <w:rPr>
          <w:noProof/>
        </w:rPr>
        <w:pict>
          <v:line id="_x0000_s1050" style="position:absolute;z-index:251682816;mso-position-horizontal-relative:page;mso-position-vertical-relative:page" from="31.2pt,741.6pt" to="578.15pt,741.6pt" o:allowincell="f" strokeweight="1.02mm">
            <w10:wrap anchorx="page" anchory="page"/>
            <w10:anchorlock/>
          </v:line>
        </w:pict>
      </w:r>
      <w:r>
        <w:rPr>
          <w:noProof/>
        </w:rPr>
        <w:pict>
          <v:line id="_x0000_s1051" style="position:absolute;z-index:251683840;mso-position-horizontal-relative:page;mso-position-vertical-relative:page" from="31.2pt,62.4pt" to="31.2pt,741.6pt" o:allowincell="f" strokeweight=".918mm">
            <w10:wrap anchorx="page" anchory="page"/>
            <w10:anchorlock/>
          </v:line>
        </w:pict>
      </w:r>
      <w:r>
        <w:rPr>
          <w:noProof/>
        </w:rPr>
        <w:pict>
          <v:line id="_x0000_s1052" style="position:absolute;z-index:251684864;mso-position-horizontal-relative:page;mso-position-vertical-relative:page" from="192pt,110.4pt" to="192pt,192pt" o:allowincell="f" strokeweight=".306mm">
            <w10:wrap anchorx="page" anchory="page"/>
            <w10:anchorlock/>
          </v:line>
        </w:pict>
      </w:r>
      <w:r>
        <w:rPr>
          <w:noProof/>
        </w:rPr>
        <w:pict>
          <v:line id="_x0000_s1053" style="position:absolute;z-index:251685888;mso-position-horizontal-relative:page;mso-position-vertical-relative:page" from="192pt,207.6pt" to="192pt,513.6pt" o:allowincell="f" strokeweight=".306mm">
            <w10:wrap anchorx="page" anchory="page"/>
            <w10:anchorlock/>
          </v:line>
        </w:pict>
      </w:r>
      <w:r>
        <w:rPr>
          <w:noProof/>
        </w:rPr>
        <w:pict>
          <v:line id="_x0000_s1054" style="position:absolute;z-index:251686912;mso-position-horizontal-relative:page;mso-position-vertical-relative:page" from="192pt,529.2pt" to="192pt,630pt" o:allowincell="f" strokeweight=".306mm">
            <w10:wrap anchorx="page" anchory="page"/>
            <w10:anchorlock/>
          </v:line>
        </w:pict>
      </w:r>
      <w:r>
        <w:rPr>
          <w:noProof/>
        </w:rPr>
        <w:pict>
          <v:line id="_x0000_s1055" style="position:absolute;z-index:251687936;mso-position-horizontal-relative:page;mso-position-vertical-relative:page" from="192pt,645.6pt" to="192pt,741.6pt" o:allowincell="f" strokeweight=".306mm">
            <w10:wrap anchorx="page" anchory="page"/>
            <w10:anchorlock/>
          </v:line>
        </w:pict>
      </w:r>
      <w:r>
        <w:rPr>
          <w:noProof/>
        </w:rPr>
        <w:pict>
          <v:line id="_x0000_s1056" style="position:absolute;z-index:251688960;mso-position-horizontal-relative:page;mso-position-vertical-relative:page" from="577.2pt,62.4pt" to="577.2pt,741.6pt" o:allowincell="f" strokeweight=".918mm">
            <w10:wrap anchorx="page" anchory="page"/>
            <w10:anchorlock/>
          </v:line>
        </w:pict>
      </w:r>
      <w:bookmarkStart w:id="0" w:name="PRESOL"/>
      <w:bookmarkStart w:id="1" w:name="PARA_1"/>
      <w:bookmarkEnd w:id="0"/>
      <w:bookmarkEnd w:id="1"/>
      <w:r>
        <w:rPr>
          <w:noProof/>
        </w:rPr>
        <w:pict>
          <v:shapetype id="_x0000_t202" coordsize="21600,21600" o:spt="202" path="m,l,21600r21600,l21600,xe">
            <v:stroke joinstyle="miter"/>
            <v:path gradientshapeok="t" o:connecttype="rect"/>
          </v:shapetype>
          <v:shape id="_x0000_s1057" type="#_x0000_t202" style="position:absolute;margin-left:240pt;margin-top:67.6pt;width:372pt;height:15.6pt;z-index:251689984;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sz w:val="29"/>
                      <w:szCs w:val="29"/>
                    </w:rPr>
                    <w:t>FedBizOpps</w:t>
                  </w:r>
                </w:p>
              </w:txbxContent>
            </v:textbox>
            <w10:wrap anchorx="page" anchory="page"/>
            <w10:anchorlock/>
          </v:shape>
        </w:pict>
      </w:r>
      <w:r>
        <w:rPr>
          <w:noProof/>
        </w:rPr>
        <w:pict>
          <v:shape id="_x0000_s1058" type="#_x0000_t202" style="position:absolute;margin-left:184.75pt;margin-top:84.2pt;width:427.25pt;height:20.6pt;z-index:251691008;mso-wrap-style:tight;mso-position-horizontal-relative:page;mso-position-vertical-relative:page" o:allowincell="f" filled="f" stroked="f" strokeweight="0">
            <v:textbox inset="0,0,0,0">
              <w:txbxContent>
                <w:p w:rsidR="00BC393F" w:rsidRDefault="006D00EC">
                  <w:pPr>
                    <w:pStyle w:val="NoWrap"/>
                    <w:rPr>
                      <w:rFonts w:ascii="Arial" w:hAnsi="Arial" w:cs="Arial"/>
                      <w:sz w:val="39"/>
                      <w:szCs w:val="39"/>
                    </w:rPr>
                  </w:pPr>
                  <w:r>
                    <w:rPr>
                      <w:rFonts w:ascii="Arial" w:hAnsi="Arial" w:cs="Arial"/>
                      <w:b/>
                      <w:bCs/>
                      <w:sz w:val="39"/>
                      <w:szCs w:val="39"/>
                    </w:rPr>
                    <w:t>Presolicitation Notice</w:t>
                  </w:r>
                </w:p>
              </w:txbxContent>
            </v:textbox>
            <w10:wrap anchorx="page" anchory="page"/>
            <w10:anchorlock/>
          </v:shape>
        </w:pict>
      </w:r>
      <w:r>
        <w:rPr>
          <w:noProof/>
        </w:rPr>
        <w:pict>
          <v:shape id="_x0000_s1059" type="#_x0000_t202" style="position:absolute;margin-left:153.6pt;margin-top:113.2pt;width:458.4pt;height:15.6pt;z-index:251692032;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0" type="#_x0000_t202" style="position:absolute;margin-left:79.2pt;margin-top:154pt;width:532.8pt;height:15.6pt;z-index:251693056;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1" type="#_x0000_t202" style="position:absolute;margin-left:156pt;margin-top:210.4pt;width:456pt;height:15.6pt;z-index:251694080;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2" type="#_x0000_t202" style="position:absolute;margin-left:153.6pt;margin-top:235.6pt;width:458.4pt;height:15.6pt;z-index:251695104;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3" type="#_x0000_t202" style="position:absolute;margin-left:97.2pt;margin-top:355.6pt;width:514.8pt;height:15.6pt;z-index:251696128;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4" type="#_x0000_t202" style="position:absolute;margin-left:121.2pt;margin-top:434.8pt;width:490.8pt;height:15.6pt;z-index:251697152;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5" type="#_x0000_t202" style="position:absolute;margin-left:138pt;margin-top:456.4pt;width:474pt;height:15.6pt;z-index:251698176;mso-wrap-style:tight;mso-position-horizontal-relative:page;mso-position-vertical-relative:page" o:allowincell="f" filled="f" stroked="f" strokeweight="0">
            <v:textbox inset="0,0,0,0">
              <w:txbxContent>
                <w:p w:rsidR="00BC393F" w:rsidRDefault="006D00EC">
                  <w:pPr>
                    <w:pStyle w:val="NoWrap"/>
                    <w:rPr>
                      <w:rFonts w:ascii="Arial" w:hAnsi="Arial" w:cs="Arial"/>
                      <w:sz w:val="29"/>
                      <w:szCs w:val="29"/>
                    </w:rPr>
                  </w:pPr>
                  <w:r>
                    <w:rPr>
                      <w:rFonts w:ascii="Arial" w:hAnsi="Arial" w:cs="Arial"/>
                      <w:b/>
                      <w:bCs/>
                      <w:sz w:val="29"/>
                      <w:szCs w:val="29"/>
                    </w:rPr>
                    <w:t>*</w:t>
                  </w:r>
                </w:p>
              </w:txbxContent>
            </v:textbox>
            <w10:wrap anchorx="page" anchory="page"/>
            <w10:anchorlock/>
          </v:shape>
        </w:pict>
      </w:r>
      <w:r>
        <w:rPr>
          <w:noProof/>
        </w:rPr>
        <w:pict>
          <v:shape id="_x0000_s1066" type="#_x0000_t202" style="position:absolute;margin-left:33.6pt;margin-top:117pt;width:578.4pt;height:10.6pt;z-index:251699200;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CLASSIFICATION CODE</w:t>
                  </w:r>
                </w:p>
              </w:txbxContent>
            </v:textbox>
            <w10:wrap anchorx="page" anchory="page"/>
            <w10:anchorlock/>
          </v:shape>
        </w:pict>
      </w:r>
      <w:r>
        <w:rPr>
          <w:noProof/>
        </w:rPr>
        <w:pict>
          <v:shape id="_x0000_s1067" type="#_x0000_t202" style="position:absolute;margin-left:33.6pt;margin-top:155.4pt;width:578.4pt;height:10.6pt;z-index:251700224;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SUBJECT</w:t>
                  </w:r>
                </w:p>
              </w:txbxContent>
            </v:textbox>
            <w10:wrap anchorx="page" anchory="page"/>
            <w10:anchorlock/>
          </v:shape>
        </w:pict>
      </w:r>
      <w:r>
        <w:rPr>
          <w:noProof/>
        </w:rPr>
        <w:pict>
          <v:shape id="_x0000_s1068" type="#_x0000_t202" style="position:absolute;margin-left:33.6pt;margin-top:211.8pt;width:578.4pt;height:10.6pt;z-index:251701248;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 xml:space="preserve">CONTRACTING OFFICE'S </w:t>
                  </w:r>
                </w:p>
              </w:txbxContent>
            </v:textbox>
            <w10:wrap anchorx="page" anchory="page"/>
            <w10:anchorlock/>
          </v:shape>
        </w:pict>
      </w:r>
      <w:r>
        <w:rPr>
          <w:noProof/>
        </w:rPr>
        <w:pict>
          <v:shape id="_x0000_s1069" type="#_x0000_t202" style="position:absolute;margin-left:33.6pt;margin-top:221.4pt;width:578.4pt;height:10.6pt;z-index:251702272;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ZIP-CODE</w:t>
                  </w:r>
                </w:p>
              </w:txbxContent>
            </v:textbox>
            <w10:wrap anchorx="page" anchory="page"/>
            <w10:anchorlock/>
          </v:shape>
        </w:pict>
      </w:r>
      <w:r>
        <w:rPr>
          <w:noProof/>
        </w:rPr>
        <w:pict>
          <v:shape id="_x0000_s1070" type="#_x0000_t202" style="position:absolute;margin-left:33.6pt;margin-top:238.2pt;width:578.4pt;height:10.6pt;z-index:251703296;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SOLICITATION NUMBER</w:t>
                  </w:r>
                </w:p>
              </w:txbxContent>
            </v:textbox>
            <w10:wrap anchorx="page" anchory="page"/>
            <w10:anchorlock/>
          </v:shape>
        </w:pict>
      </w:r>
      <w:r>
        <w:rPr>
          <w:noProof/>
        </w:rPr>
        <w:pict>
          <v:shape id="_x0000_s1071" type="#_x0000_t202" style="position:absolute;margin-left:33.6pt;margin-top:262.2pt;width:578.4pt;height:10.6pt;z-index:251704320;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RESPONSE DATE (MM-DD-YYYY)</w:t>
                  </w:r>
                </w:p>
              </w:txbxContent>
            </v:textbox>
            <w10:wrap anchorx="page" anchory="page"/>
            <w10:anchorlock/>
          </v:shape>
        </w:pict>
      </w:r>
      <w:r>
        <w:rPr>
          <w:noProof/>
        </w:rPr>
        <w:pict>
          <v:shape id="_x0000_s1072" type="#_x0000_t202" style="position:absolute;margin-left:33.6pt;margin-top:286.2pt;width:578.4pt;height:10.6pt;z-index:251705344;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 xml:space="preserve">ARCHIVE  </w:t>
                  </w:r>
                </w:p>
              </w:txbxContent>
            </v:textbox>
            <w10:wrap anchorx="page" anchory="page"/>
            <w10:anchorlock/>
          </v:shape>
        </w:pict>
      </w:r>
      <w:r>
        <w:rPr>
          <w:noProof/>
        </w:rPr>
        <w:pict>
          <v:shape id="_x0000_s1073" type="#_x0000_t202" style="position:absolute;margin-left:230.4pt;margin-top:286.2pt;width:381.6pt;height:10.6pt;z-index:251706368;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DAYS AFTER THE RESPONSE DATE</w:t>
                  </w:r>
                </w:p>
              </w:txbxContent>
            </v:textbox>
            <w10:wrap anchorx="page" anchory="page"/>
            <w10:anchorlock/>
          </v:shape>
        </w:pict>
      </w:r>
      <w:r>
        <w:rPr>
          <w:noProof/>
        </w:rPr>
        <w:pict>
          <v:shape id="_x0000_s1074" type="#_x0000_t202" style="position:absolute;margin-left:33.6pt;margin-top:310.15pt;width:578.4pt;height:10.6pt;z-index:251707392;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RECOVERY ACT FUNDS</w:t>
                  </w:r>
                </w:p>
              </w:txbxContent>
            </v:textbox>
            <w10:wrap anchorx="page" anchory="page"/>
            <w10:anchorlock/>
          </v:shape>
        </w:pict>
      </w:r>
      <w:r>
        <w:rPr>
          <w:noProof/>
        </w:rPr>
        <w:pict>
          <v:shape id="_x0000_s1075" type="#_x0000_t202" style="position:absolute;margin-left:33.6pt;margin-top:334.2pt;width:578.4pt;height:10.6pt;z-index:251708416;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SET-ASIDE</w:t>
                  </w:r>
                </w:p>
              </w:txbxContent>
            </v:textbox>
            <w10:wrap anchorx="page" anchory="page"/>
            <w10:anchorlock/>
          </v:shape>
        </w:pict>
      </w:r>
      <w:r>
        <w:rPr>
          <w:noProof/>
        </w:rPr>
        <w:pict>
          <v:shape id="_x0000_s1076" type="#_x0000_t202" style="position:absolute;margin-left:33.6pt;margin-top:358.2pt;width:578.4pt;height:10.6pt;z-index:251709440;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NAICS CODE</w:t>
                  </w:r>
                </w:p>
              </w:txbxContent>
            </v:textbox>
            <w10:wrap anchorx="page" anchory="page"/>
            <w10:anchorlock/>
          </v:shape>
        </w:pict>
      </w:r>
      <w:r>
        <w:rPr>
          <w:noProof/>
        </w:rPr>
        <w:pict>
          <v:shape id="_x0000_s1077" type="#_x0000_t202" style="position:absolute;margin-left:33.6pt;margin-top:389.4pt;width:578.4pt;height:10.6pt;z-index:251710464;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 xml:space="preserve">CONTRACTING OFFICE </w:t>
                  </w:r>
                </w:p>
              </w:txbxContent>
            </v:textbox>
            <w10:wrap anchorx="page" anchory="page"/>
            <w10:anchorlock/>
          </v:shape>
        </w:pict>
      </w:r>
      <w:r>
        <w:rPr>
          <w:noProof/>
        </w:rPr>
        <w:pict>
          <v:shape id="_x0000_s1078" type="#_x0000_t202" style="position:absolute;margin-left:33.6pt;margin-top:399pt;width:578.4pt;height:10.6pt;z-index:251711488;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ADDRESS</w:t>
                  </w:r>
                </w:p>
              </w:txbxContent>
            </v:textbox>
            <w10:wrap anchorx="page" anchory="page"/>
            <w10:anchorlock/>
          </v:shape>
        </w:pict>
      </w:r>
      <w:r>
        <w:rPr>
          <w:noProof/>
        </w:rPr>
        <w:pict>
          <v:shape id="_x0000_s1079" type="#_x0000_t202" style="position:absolute;margin-left:33.6pt;margin-top:463.8pt;width:578.4pt;height:10.6pt;z-index:251712512;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POINT OF CONTACT</w:t>
                  </w:r>
                </w:p>
              </w:txbxContent>
            </v:textbox>
            <w10:wrap anchorx="page" anchory="page"/>
            <w10:anchorlock/>
          </v:shape>
        </w:pict>
      </w:r>
      <w:r>
        <w:rPr>
          <w:noProof/>
        </w:rPr>
        <w:pict>
          <v:shape id="_x0000_s1080" type="#_x0000_t202" style="position:absolute;margin-left:33.6pt;margin-top:487.4pt;width:578.4pt;height:8.6pt;z-index:251713536;mso-wrap-style:tight;mso-position-horizontal-relative:page;mso-position-vertical-relative:page" o:allowincell="f" filled="f" stroked="f" strokeweight="0">
            <v:textbox inset="0,0,0,0">
              <w:txbxContent>
                <w:p w:rsidR="00BC393F" w:rsidRDefault="006D00EC">
                  <w:pPr>
                    <w:pStyle w:val="NoWrap"/>
                    <w:rPr>
                      <w:rFonts w:ascii="Arial" w:hAnsi="Arial" w:cs="Arial"/>
                      <w:sz w:val="15"/>
                      <w:szCs w:val="15"/>
                    </w:rPr>
                  </w:pPr>
                  <w:r>
                    <w:rPr>
                      <w:rFonts w:ascii="Arial" w:hAnsi="Arial" w:cs="Arial"/>
                      <w:sz w:val="15"/>
                      <w:szCs w:val="15"/>
                    </w:rPr>
                    <w:t xml:space="preserve">(POC Information Automatically Filled from </w:t>
                  </w:r>
                </w:p>
              </w:txbxContent>
            </v:textbox>
            <w10:wrap anchorx="page" anchory="page"/>
            <w10:anchorlock/>
          </v:shape>
        </w:pict>
      </w:r>
      <w:r>
        <w:rPr>
          <w:noProof/>
        </w:rPr>
        <w:pict>
          <v:shape id="_x0000_s1081" type="#_x0000_t202" style="position:absolute;margin-left:33.6pt;margin-top:497pt;width:578.4pt;height:8.6pt;z-index:251714560;mso-wrap-style:tight;mso-position-horizontal-relative:page;mso-position-vertical-relative:page" o:allowincell="f" filled="f" stroked="f" strokeweight="0">
            <v:textbox inset="0,0,0,0">
              <w:txbxContent>
                <w:p w:rsidR="00BC393F" w:rsidRDefault="006D00EC">
                  <w:pPr>
                    <w:pStyle w:val="NoWrap"/>
                    <w:rPr>
                      <w:rFonts w:ascii="Arial" w:hAnsi="Arial" w:cs="Arial"/>
                      <w:sz w:val="15"/>
                      <w:szCs w:val="15"/>
                    </w:rPr>
                  </w:pPr>
                  <w:r>
                    <w:rPr>
                      <w:rFonts w:ascii="Arial" w:hAnsi="Arial" w:cs="Arial"/>
                      <w:sz w:val="15"/>
                      <w:szCs w:val="15"/>
                    </w:rPr>
                    <w:t>User Profile Unless Entered)</w:t>
                  </w:r>
                </w:p>
              </w:txbxContent>
            </v:textbox>
            <w10:wrap anchorx="page" anchory="page"/>
            <w10:anchorlock/>
          </v:shape>
        </w:pict>
      </w:r>
      <w:r>
        <w:rPr>
          <w:noProof/>
        </w:rPr>
        <w:pict>
          <v:shape id="_x0000_s1082" type="#_x0000_t202" style="position:absolute;margin-left:33.6pt;margin-top:437.4pt;width:578.4pt;height:10.6pt;z-index:251715584;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DESCRIPTION</w:t>
                  </w:r>
                </w:p>
              </w:txbxContent>
            </v:textbox>
            <w10:wrap anchorx="page" anchory="page"/>
            <w10:anchorlock/>
          </v:shape>
        </w:pict>
      </w:r>
      <w:r>
        <w:rPr>
          <w:noProof/>
        </w:rPr>
        <w:pict>
          <v:shape id="_x0000_s1083" type="#_x0000_t202" style="position:absolute;margin-left:194.4pt;margin-top:437.4pt;width:417.6pt;height:10.6pt;z-index:251716608;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See Attachment</w:t>
                  </w:r>
                </w:p>
              </w:txbxContent>
            </v:textbox>
            <w10:wrap anchorx="page" anchory="page"/>
            <w10:anchorlock/>
          </v:shape>
        </w:pict>
      </w:r>
      <w:r>
        <w:rPr>
          <w:noProof/>
        </w:rPr>
        <w:pict>
          <v:shape id="_x0000_s1084" type="#_x0000_t202" style="position:absolute;margin-left:33.6pt;margin-top:653.4pt;width:578.4pt;height:10.6pt;z-index:251717632;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AGENCY'S URL</w:t>
                  </w:r>
                </w:p>
              </w:txbxContent>
            </v:textbox>
            <w10:wrap anchorx="page" anchory="page"/>
            <w10:anchorlock/>
          </v:shape>
        </w:pict>
      </w:r>
      <w:r>
        <w:rPr>
          <w:noProof/>
        </w:rPr>
        <w:pict>
          <v:shape id="_x0000_s1085" type="#_x0000_t202" style="position:absolute;margin-left:33.6pt;margin-top:677.4pt;width:578.4pt;height:10.6pt;z-index:251718656;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URL DESCRIPTION</w:t>
                  </w:r>
                </w:p>
              </w:txbxContent>
            </v:textbox>
            <w10:wrap anchorx="page" anchory="page"/>
            <w10:anchorlock/>
          </v:shape>
        </w:pict>
      </w:r>
      <w:r>
        <w:rPr>
          <w:noProof/>
        </w:rPr>
        <w:pict>
          <v:shape id="_x0000_s1086" type="#_x0000_t202" style="position:absolute;margin-left:33.6pt;margin-top:696.6pt;width:578.4pt;height:10.6pt;z-index:251719680;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 xml:space="preserve">AGENCY CONTACT'S EMAIL </w:t>
                  </w:r>
                </w:p>
              </w:txbxContent>
            </v:textbox>
            <w10:wrap anchorx="page" anchory="page"/>
            <w10:anchorlock/>
          </v:shape>
        </w:pict>
      </w:r>
      <w:r>
        <w:rPr>
          <w:noProof/>
        </w:rPr>
        <w:pict>
          <v:shape id="_x0000_s1087" type="#_x0000_t202" style="position:absolute;margin-left:33.6pt;margin-top:706.2pt;width:578.4pt;height:10.6pt;z-index:251720704;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ADDRESS</w:t>
                  </w:r>
                </w:p>
              </w:txbxContent>
            </v:textbox>
            <w10:wrap anchorx="page" anchory="page"/>
            <w10:anchorlock/>
          </v:shape>
        </w:pict>
      </w:r>
      <w:r>
        <w:rPr>
          <w:noProof/>
        </w:rPr>
        <w:pict>
          <v:shape id="_x0000_s1088" type="#_x0000_t202" style="position:absolute;margin-left:33.6pt;margin-top:725.4pt;width:578.4pt;height:10.6pt;z-index:251721728;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 xml:space="preserve">EMAIL DESCRIPTION </w:t>
                  </w:r>
                </w:p>
              </w:txbxContent>
            </v:textbox>
            <w10:wrap anchorx="page" anchory="page"/>
            <w10:anchorlock/>
          </v:shape>
        </w:pict>
      </w:r>
      <w:r>
        <w:rPr>
          <w:noProof/>
        </w:rPr>
        <w:pict>
          <v:shape id="_x0000_s1089" type="#_x0000_t202" style="position:absolute;margin-left:33.6pt;margin-top:543pt;width:578.4pt;height:10.6pt;z-index:251722752;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ADDRESS</w:t>
                  </w:r>
                </w:p>
              </w:txbxContent>
            </v:textbox>
            <w10:wrap anchorx="page" anchory="page"/>
            <w10:anchorlock/>
          </v:shape>
        </w:pict>
      </w:r>
      <w:r>
        <w:rPr>
          <w:noProof/>
        </w:rPr>
        <w:pict>
          <v:shape id="_x0000_s1090" type="#_x0000_t202" style="position:absolute;margin-left:33.6pt;margin-top:586.2pt;width:578.4pt;height:10.6pt;z-index:251723776;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POSTAL CODE</w:t>
                  </w:r>
                </w:p>
              </w:txbxContent>
            </v:textbox>
            <w10:wrap anchorx="page" anchory="page"/>
            <w10:anchorlock/>
          </v:shape>
        </w:pict>
      </w:r>
      <w:r>
        <w:rPr>
          <w:noProof/>
        </w:rPr>
        <w:pict>
          <v:shape id="_x0000_s1091" type="#_x0000_t202" style="position:absolute;margin-left:33.6pt;margin-top:610.15pt;width:578.4pt;height:10.6pt;z-index:251724800;mso-wrap-style:tight;mso-position-horizontal-relative:page;mso-position-vertical-relative:page" o:allowincell="f" filled="f" stroked="f" strokeweight="0">
            <v:textbox inset="0,0,0,0">
              <w:txbxContent>
                <w:p w:rsidR="00BC393F" w:rsidRDefault="006D00EC">
                  <w:pPr>
                    <w:pStyle w:val="NoWrap"/>
                    <w:rPr>
                      <w:rFonts w:ascii="Arial" w:hAnsi="Arial" w:cs="Arial"/>
                      <w:sz w:val="19"/>
                      <w:szCs w:val="19"/>
                    </w:rPr>
                  </w:pPr>
                  <w:r>
                    <w:rPr>
                      <w:rFonts w:ascii="Arial" w:hAnsi="Arial" w:cs="Arial"/>
                      <w:b/>
                      <w:bCs/>
                      <w:sz w:val="19"/>
                      <w:szCs w:val="19"/>
                    </w:rPr>
                    <w:t>COUNTRY</w:t>
                  </w:r>
                </w:p>
              </w:txbxContent>
            </v:textbox>
            <w10:wrap anchorx="page" anchory="page"/>
            <w10:anchorlock/>
          </v:shape>
        </w:pict>
      </w:r>
      <w:r>
        <w:rPr>
          <w:noProof/>
        </w:rPr>
        <w:pict>
          <v:shape id="_x0000_s1092" type="#_x0000_t202" style="position:absolute;margin-left:211.2pt;margin-top:630.95pt;width:400.8pt;height:12.6pt;z-index:251725824;mso-wrap-style:tight;mso-position-horizontal-relative:page;mso-position-vertical-relative:page" o:allowincell="f" filled="f" stroked="f" strokeweight="0">
            <v:textbox inset="0,0,0,0">
              <w:txbxContent>
                <w:p w:rsidR="00BC393F" w:rsidRDefault="006D00EC">
                  <w:pPr>
                    <w:pStyle w:val="NoWrap"/>
                    <w:rPr>
                      <w:rFonts w:ascii="Arial" w:hAnsi="Arial" w:cs="Arial"/>
                      <w:sz w:val="23"/>
                      <w:szCs w:val="23"/>
                    </w:rPr>
                  </w:pPr>
                  <w:r>
                    <w:rPr>
                      <w:rFonts w:ascii="Arial" w:hAnsi="Arial" w:cs="Arial"/>
                      <w:b/>
                      <w:bCs/>
                      <w:sz w:val="23"/>
                      <w:szCs w:val="23"/>
                    </w:rPr>
                    <w:t>ADDITIONAL INFORMATION</w:t>
                  </w:r>
                </w:p>
              </w:txbxContent>
            </v:textbox>
            <w10:wrap anchorx="page" anchory="page"/>
            <w10:anchorlock/>
          </v:shape>
        </w:pict>
      </w:r>
      <w:r>
        <w:rPr>
          <w:noProof/>
        </w:rPr>
        <w:pict>
          <v:shape id="_x0000_s1093" type="#_x0000_t202" style="position:absolute;margin-left:206.4pt;margin-top:193pt;width:405.6pt;height:12.6pt;z-index:251726848;mso-wrap-style:tight;mso-position-horizontal-relative:page;mso-position-vertical-relative:page" o:allowincell="f" filled="f" stroked="f" strokeweight="0">
            <v:textbox inset="0,0,0,0">
              <w:txbxContent>
                <w:p w:rsidR="00BC393F" w:rsidRDefault="006D00EC">
                  <w:pPr>
                    <w:pStyle w:val="NoWrap"/>
                    <w:rPr>
                      <w:rFonts w:ascii="Arial" w:hAnsi="Arial" w:cs="Arial"/>
                      <w:sz w:val="23"/>
                      <w:szCs w:val="23"/>
                    </w:rPr>
                  </w:pPr>
                  <w:r>
                    <w:rPr>
                      <w:rFonts w:ascii="Arial" w:hAnsi="Arial" w:cs="Arial"/>
                      <w:b/>
                      <w:bCs/>
                      <w:sz w:val="23"/>
                      <w:szCs w:val="23"/>
                    </w:rPr>
                    <w:t>GENERAL INFORMATION</w:t>
                  </w:r>
                </w:p>
              </w:txbxContent>
            </v:textbox>
            <w10:wrap anchorx="page" anchory="page"/>
            <w10:anchorlock/>
          </v:shape>
        </w:pict>
      </w:r>
      <w:r>
        <w:rPr>
          <w:noProof/>
        </w:rPr>
        <w:pict>
          <v:shape id="_x0000_s1094" type="#_x0000_t202" style="position:absolute;margin-left:206.4pt;margin-top:514.6pt;width:405.6pt;height:12.6pt;z-index:251727872;mso-wrap-style:tight;mso-position-horizontal-relative:page;mso-position-vertical-relative:page" o:allowincell="f" filled="f" stroked="f" strokeweight="0">
            <v:textbox inset="0,0,0,0">
              <w:txbxContent>
                <w:p w:rsidR="00BC393F" w:rsidRDefault="006D00EC">
                  <w:pPr>
                    <w:pStyle w:val="NoWrap"/>
                    <w:rPr>
                      <w:rFonts w:ascii="Arial" w:hAnsi="Arial" w:cs="Arial"/>
                      <w:sz w:val="23"/>
                      <w:szCs w:val="23"/>
                    </w:rPr>
                  </w:pPr>
                  <w:r>
                    <w:rPr>
                      <w:rFonts w:ascii="Arial" w:hAnsi="Arial" w:cs="Arial"/>
                      <w:b/>
                      <w:bCs/>
                      <w:sz w:val="23"/>
                      <w:szCs w:val="23"/>
                    </w:rPr>
                    <w:t>PLACE OF PERFORMANCE</w:t>
                  </w:r>
                </w:p>
              </w:txbxContent>
            </v:textbox>
            <w10:wrap anchorx="page" anchory="page"/>
            <w10:anchorlock/>
          </v:shape>
        </w:pict>
      </w:r>
      <w:r>
        <w:rPr>
          <w:noProof/>
        </w:rPr>
        <w:pict>
          <v:shape id="_x0000_s1095" type="#_x0000_t202" style="position:absolute;margin-left:31.2pt;margin-top:747.4pt;width:580.8pt;height:12.6pt;z-index:251728896;mso-wrap-style:tight;mso-position-horizontal-relative:page;mso-position-vertical-relative:page" o:allowincell="f" filled="f" stroked="f" strokeweight="0">
            <v:textbox inset="0,0,0,0">
              <w:txbxContent>
                <w:p w:rsidR="00BC393F" w:rsidRDefault="006D00EC">
                  <w:pPr>
                    <w:pStyle w:val="NoWrap"/>
                    <w:rPr>
                      <w:rFonts w:ascii="Arial" w:hAnsi="Arial" w:cs="Arial"/>
                      <w:sz w:val="23"/>
                      <w:szCs w:val="23"/>
                    </w:rPr>
                  </w:pPr>
                  <w:r>
                    <w:rPr>
                      <w:rFonts w:ascii="Arial" w:hAnsi="Arial" w:cs="Arial"/>
                      <w:b/>
                      <w:bCs/>
                      <w:sz w:val="23"/>
                      <w:szCs w:val="23"/>
                    </w:rPr>
                    <w:t>* = Required Field</w:t>
                  </w:r>
                </w:p>
              </w:txbxContent>
            </v:textbox>
            <w10:wrap anchorx="page" anchory="page"/>
            <w10:anchorlock/>
          </v:shape>
        </w:pict>
      </w:r>
      <w:r>
        <w:rPr>
          <w:noProof/>
        </w:rPr>
        <w:pict>
          <v:shape id="_x0000_s1096" type="#_x0000_t202" style="position:absolute;margin-left:465.6pt;margin-top:744.2pt;width:146.4pt;height:8.6pt;z-index:251729920;mso-wrap-style:tight;mso-position-horizontal-relative:page;mso-position-vertical-relative:page" o:allowincell="f" filled="f" stroked="f" strokeweight="0">
            <v:textbox inset="0,0,0,0">
              <w:txbxContent>
                <w:p w:rsidR="00BC393F" w:rsidRDefault="006D00EC">
                  <w:pPr>
                    <w:pStyle w:val="NoWrap"/>
                    <w:rPr>
                      <w:rFonts w:ascii="Arial" w:hAnsi="Arial" w:cs="Arial"/>
                      <w:sz w:val="15"/>
                      <w:szCs w:val="15"/>
                    </w:rPr>
                  </w:pPr>
                  <w:r>
                    <w:rPr>
                      <w:rFonts w:ascii="Arial" w:hAnsi="Arial" w:cs="Arial"/>
                      <w:sz w:val="15"/>
                      <w:szCs w:val="15"/>
                    </w:rPr>
                    <w:t>FedBizOpps Presolicitation Notice</w:t>
                  </w:r>
                </w:p>
              </w:txbxContent>
            </v:textbox>
            <w10:wrap anchorx="page" anchory="page"/>
            <w10:anchorlock/>
          </v:shape>
        </w:pict>
      </w:r>
      <w:r>
        <w:rPr>
          <w:noProof/>
        </w:rPr>
        <w:pict>
          <v:shape id="_x0000_s1097" type="#_x0000_t202" style="position:absolute;margin-left:465.6pt;margin-top:753.8pt;width:146.4pt;height:8.6pt;z-index:251730944;mso-wrap-style:tight;mso-position-horizontal-relative:page;mso-position-vertical-relative:page" o:allowincell="f" filled="f" stroked="f" strokeweight="0">
            <v:textbox inset="0,0,0,0">
              <w:txbxContent>
                <w:p w:rsidR="00BC393F" w:rsidRDefault="006D00EC">
                  <w:pPr>
                    <w:pStyle w:val="NoWrap"/>
                    <w:rPr>
                      <w:rFonts w:ascii="Arial" w:hAnsi="Arial" w:cs="Arial"/>
                      <w:sz w:val="15"/>
                      <w:szCs w:val="15"/>
                    </w:rPr>
                  </w:pPr>
                  <w:r>
                    <w:rPr>
                      <w:rFonts w:ascii="Arial" w:hAnsi="Arial" w:cs="Arial"/>
                      <w:sz w:val="15"/>
                      <w:szCs w:val="15"/>
                    </w:rPr>
                    <w:t>Rev. March 2010</w:t>
                  </w:r>
                </w:p>
              </w:txbxContent>
            </v:textbox>
            <w10:wrap anchorx="page" anchory="page"/>
            <w10:anchorlock/>
          </v:shape>
        </w:pict>
      </w:r>
      <w:r>
        <w:rPr>
          <w:noProof/>
        </w:rPr>
        <w:pict>
          <v:shape id="_x0000_s1098" type="#_x0000_t202" style="position:absolute;margin-left:194.4pt;margin-top:117.8pt;width:417.6pt;height:8.6pt;z-index:251731968;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Y</w:t>
                  </w:r>
                </w:p>
              </w:txbxContent>
            </v:textbox>
            <w10:wrap anchorx="page" anchory="page"/>
            <w10:anchorlock/>
          </v:shape>
        </w:pict>
      </w:r>
      <w:r>
        <w:rPr>
          <w:noProof/>
        </w:rPr>
        <w:pict>
          <v:shape id="_x0000_s1099" type="#_x0000_t202" style="position:absolute;margin-left:194.4pt;margin-top:139.4pt;width:417.6pt;height:8.6pt;z-index:251732992;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835CM3031 - COLUMBARIA PROJECT FOR CHATTANOOGA NATIONAL</w:t>
                  </w:r>
                </w:p>
              </w:txbxContent>
            </v:textbox>
            <w10:wrap anchorx="page" anchory="page"/>
            <w10:anchorlock/>
          </v:shape>
        </w:pict>
      </w:r>
      <w:r>
        <w:rPr>
          <w:noProof/>
        </w:rPr>
        <w:pict>
          <v:shape id="_x0000_s1100" type="#_x0000_t202" style="position:absolute;margin-left:194.4pt;margin-top:149pt;width:417.6pt;height:8.6pt;z-index:251734016;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CEMETERY IN CHATTANOOGA, TENNESSEE</w:t>
                  </w:r>
                </w:p>
              </w:txbxContent>
            </v:textbox>
            <w10:wrap anchorx="page" anchory="page"/>
            <w10:anchorlock/>
          </v:shape>
        </w:pict>
      </w:r>
      <w:r>
        <w:rPr>
          <w:noProof/>
        </w:rPr>
        <w:pict>
          <v:shape id="_x0000_s1101" type="#_x0000_t202" style="position:absolute;margin-left:194.4pt;margin-top:213.8pt;width:417.6pt;height:8.6pt;z-index:251735040;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20420</w:t>
                  </w:r>
                </w:p>
              </w:txbxContent>
            </v:textbox>
            <w10:wrap anchorx="page" anchory="page"/>
            <w10:anchorlock/>
          </v:shape>
        </w:pict>
      </w:r>
      <w:r>
        <w:rPr>
          <w:noProof/>
        </w:rPr>
        <w:pict>
          <v:shape id="_x0000_s1102" type="#_x0000_t202" style="position:absolute;margin-left:194.4pt;margin-top:237.8pt;width:417.6pt;height:8.6pt;z-index:251736064;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VA-786A-11-IB-0017</w:t>
                  </w:r>
                </w:p>
              </w:txbxContent>
            </v:textbox>
            <w10:wrap anchorx="page" anchory="page"/>
            <w10:anchorlock/>
          </v:shape>
        </w:pict>
      </w:r>
      <w:r>
        <w:rPr>
          <w:noProof/>
        </w:rPr>
        <w:pict>
          <v:shape id="_x0000_s1103" type="#_x0000_t202" style="position:absolute;margin-left:194.4pt;margin-top:261.8pt;width:417.6pt;height:8.6pt;z-index:251737088;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04-14-2011</w:t>
                  </w:r>
                </w:p>
              </w:txbxContent>
            </v:textbox>
            <w10:wrap anchorx="page" anchory="page"/>
            <w10:anchorlock/>
          </v:shape>
        </w:pict>
      </w:r>
      <w:r>
        <w:rPr>
          <w:noProof/>
        </w:rPr>
        <w:pict>
          <v:shape id="_x0000_s1104" type="#_x0000_t202" style="position:absolute;margin-left:194.4pt;margin-top:285.8pt;width:417.6pt;height:8.6pt;z-index:251738112;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15</w:t>
                  </w:r>
                </w:p>
              </w:txbxContent>
            </v:textbox>
            <w10:wrap anchorx="page" anchory="page"/>
            <w10:anchorlock/>
          </v:shape>
        </w:pict>
      </w:r>
      <w:r>
        <w:rPr>
          <w:noProof/>
        </w:rPr>
        <w:pict>
          <v:shape id="_x0000_s1105" type="#_x0000_t202" style="position:absolute;margin-left:194.4pt;margin-top:309.75pt;width:417.6pt;height:8.6pt;z-index:251739136;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N</w:t>
                  </w:r>
                </w:p>
              </w:txbxContent>
            </v:textbox>
            <w10:wrap anchorx="page" anchory="page"/>
            <w10:anchorlock/>
          </v:shape>
        </w:pict>
      </w:r>
      <w:r>
        <w:rPr>
          <w:noProof/>
        </w:rPr>
        <w:pict>
          <v:shape id="_x0000_s1106" type="#_x0000_t202" style="position:absolute;margin-left:194.4pt;margin-top:333.8pt;width:417.6pt;height:8.6pt;z-index:251740160;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14</w:t>
                  </w:r>
                </w:p>
              </w:txbxContent>
            </v:textbox>
            <w10:wrap anchorx="page" anchory="page"/>
            <w10:anchorlock/>
          </v:shape>
        </w:pict>
      </w:r>
      <w:r>
        <w:rPr>
          <w:noProof/>
        </w:rPr>
        <w:pict>
          <v:shape id="_x0000_s1107" type="#_x0000_t202" style="position:absolute;margin-left:194.4pt;margin-top:357.8pt;width:417.6pt;height:8.6pt;z-index:251741184;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237990</w:t>
                  </w:r>
                </w:p>
              </w:txbxContent>
            </v:textbox>
            <w10:wrap anchorx="page" anchory="page"/>
            <w10:anchorlock/>
          </v:shape>
        </w:pict>
      </w:r>
      <w:r>
        <w:rPr>
          <w:noProof/>
        </w:rPr>
        <w:pict>
          <v:shape id="_x0000_s1108" type="#_x0000_t202" style="position:absolute;margin-left:194.4pt;margin-top:378.2pt;width:417.6pt;height:8.6pt;z-index:251742208;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Department of Veterans Affairs</w:t>
                  </w:r>
                </w:p>
              </w:txbxContent>
            </v:textbox>
            <w10:wrap anchorx="page" anchory="page"/>
            <w10:anchorlock/>
          </v:shape>
        </w:pict>
      </w:r>
      <w:r>
        <w:rPr>
          <w:noProof/>
        </w:rPr>
        <w:pict>
          <v:shape id="_x0000_s1109" type="#_x0000_t202" style="position:absolute;margin-left:194.4pt;margin-top:387.8pt;width:417.6pt;height:8.6pt;z-index:251743232;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National Cemetery Administration</w:t>
                  </w:r>
                </w:p>
              </w:txbxContent>
            </v:textbox>
            <w10:wrap anchorx="page" anchory="page"/>
            <w10:anchorlock/>
          </v:shape>
        </w:pict>
      </w:r>
      <w:r>
        <w:rPr>
          <w:noProof/>
        </w:rPr>
        <w:pict>
          <v:shape id="_x0000_s1110" type="#_x0000_t202" style="position:absolute;margin-left:194.4pt;margin-top:397.4pt;width:417.6pt;height:8.6pt;z-index:251744256;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Construction Support Division (41D3B)</w:t>
                  </w:r>
                </w:p>
              </w:txbxContent>
            </v:textbox>
            <w10:wrap anchorx="page" anchory="page"/>
            <w10:anchorlock/>
          </v:shape>
        </w:pict>
      </w:r>
      <w:r>
        <w:rPr>
          <w:noProof/>
        </w:rPr>
        <w:pict>
          <v:shape id="_x0000_s1111" type="#_x0000_t202" style="position:absolute;margin-left:194.4pt;margin-top:407pt;width:417.6pt;height:8.6pt;z-index:251745280;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810 Vermont Avenue, NW</w:t>
                  </w:r>
                </w:p>
              </w:txbxContent>
            </v:textbox>
            <w10:wrap anchorx="page" anchory="page"/>
            <w10:anchorlock/>
          </v:shape>
        </w:pict>
      </w:r>
      <w:r>
        <w:rPr>
          <w:noProof/>
        </w:rPr>
        <w:pict>
          <v:shape id="_x0000_s1112" type="#_x0000_t202" style="position:absolute;margin-left:194.4pt;margin-top:416.6pt;width:417.6pt;height:8.6pt;z-index:251746304;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Washington DC  20420</w:t>
                  </w:r>
                </w:p>
              </w:txbxContent>
            </v:textbox>
            <w10:wrap anchorx="page" anchory="page"/>
            <w10:anchorlock/>
          </v:shape>
        </w:pict>
      </w:r>
      <w:r>
        <w:rPr>
          <w:noProof/>
        </w:rPr>
        <w:pict>
          <v:shape id="_x0000_s1113" type="#_x0000_t202" style="position:absolute;margin-left:194.4pt;margin-top:453.8pt;width:417.6pt;height:8.6pt;z-index:251747328;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Bryan Ramso</w:t>
                  </w:r>
                </w:p>
              </w:txbxContent>
            </v:textbox>
            <w10:wrap anchorx="page" anchory="page"/>
            <w10:anchorlock/>
          </v:shape>
        </w:pict>
      </w:r>
      <w:r>
        <w:rPr>
          <w:noProof/>
        </w:rPr>
        <w:pict>
          <v:shape id="_x0000_s1114" type="#_x0000_t202" style="position:absolute;margin-left:194.4pt;margin-top:463.4pt;width:417.6pt;height:8.6pt;z-index:251748352;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202-461-8920</w:t>
                  </w:r>
                </w:p>
              </w:txbxContent>
            </v:textbox>
            <w10:wrap anchorx="page" anchory="page"/>
            <w10:anchorlock/>
          </v:shape>
        </w:pict>
      </w:r>
      <w:r>
        <w:rPr>
          <w:noProof/>
        </w:rPr>
        <w:pict>
          <v:shape id="_x0000_s1115" type="#_x0000_t202" style="position:absolute;margin-left:194.4pt;margin-top:533pt;width:417.6pt;height:8.6pt;z-index:251749376;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Chattanooga National Cemetery</w:t>
                  </w:r>
                </w:p>
              </w:txbxContent>
            </v:textbox>
            <w10:wrap anchorx="page" anchory="page"/>
            <w10:anchorlock/>
          </v:shape>
        </w:pict>
      </w:r>
      <w:r>
        <w:rPr>
          <w:noProof/>
        </w:rPr>
        <w:pict>
          <v:shape id="_x0000_s1116" type="#_x0000_t202" style="position:absolute;margin-left:194.4pt;margin-top:542.6pt;width:417.6pt;height:8.6pt;z-index:251750400;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1200 Bailey Avenue</w:t>
                  </w:r>
                </w:p>
              </w:txbxContent>
            </v:textbox>
            <w10:wrap anchorx="page" anchory="page"/>
            <w10:anchorlock/>
          </v:shape>
        </w:pict>
      </w:r>
      <w:r>
        <w:rPr>
          <w:noProof/>
        </w:rPr>
        <w:pict>
          <v:shape id="_x0000_s1117" type="#_x0000_t202" style="position:absolute;margin-left:194.4pt;margin-top:552.2pt;width:417.6pt;height:8.6pt;z-index:251751424;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Chattanooga, TN</w:t>
                  </w:r>
                </w:p>
              </w:txbxContent>
            </v:textbox>
            <w10:wrap anchorx="page" anchory="page"/>
            <w10:anchorlock/>
          </v:shape>
        </w:pict>
      </w:r>
      <w:r>
        <w:rPr>
          <w:noProof/>
        </w:rPr>
        <w:pict>
          <v:shape id="_x0000_s1118" type="#_x0000_t202" style="position:absolute;margin-left:194.4pt;margin-top:588.2pt;width:417.6pt;height:8.6pt;z-index:251752448;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37404</w:t>
                  </w:r>
                </w:p>
              </w:txbxContent>
            </v:textbox>
            <w10:wrap anchorx="page" anchory="page"/>
            <w10:anchorlock/>
          </v:shape>
        </w:pict>
      </w:r>
      <w:r>
        <w:rPr>
          <w:noProof/>
        </w:rPr>
        <w:pict>
          <v:shape id="_x0000_s1119" type="#_x0000_t202" style="position:absolute;margin-left:194.4pt;margin-top:612.15pt;width:417.6pt;height:8.6pt;z-index:251753472;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USA</w:t>
                  </w:r>
                </w:p>
              </w:txbxContent>
            </v:textbox>
            <w10:wrap anchorx="page" anchory="page"/>
            <w10:anchorlock/>
          </v:shape>
        </w:pict>
      </w:r>
      <w:r>
        <w:rPr>
          <w:noProof/>
        </w:rPr>
        <w:pict>
          <v:shape id="_x0000_s1120" type="#_x0000_t202" style="position:absolute;margin-left:194.4pt;margin-top:701pt;width:417.6pt;height:8.6pt;z-index:251754496;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bryan.ramso@va.gov</w:t>
                  </w:r>
                </w:p>
              </w:txbxContent>
            </v:textbox>
            <w10:wrap anchorx="page" anchory="page"/>
            <w10:anchorlock/>
          </v:shape>
        </w:pict>
      </w:r>
      <w:r>
        <w:rPr>
          <w:noProof/>
        </w:rPr>
        <w:pict>
          <v:shape id="_x0000_s1121" type="#_x0000_t202" style="position:absolute;margin-left:194.4pt;margin-top:724.95pt;width:417.6pt;height:8.6pt;z-index:251755520;mso-wrap-style:tight;mso-position-horizontal-relative:page;mso-position-vertical-relative:page" o:allowincell="f" filled="f" stroked="f" strokeweight="0">
            <v:textbox inset="0,0,0,0">
              <w:txbxContent>
                <w:p w:rsidR="00BC393F" w:rsidRDefault="006D00EC">
                  <w:pPr>
                    <w:pStyle w:val="NoWrap"/>
                    <w:rPr>
                      <w:sz w:val="15"/>
                      <w:szCs w:val="15"/>
                    </w:rPr>
                  </w:pPr>
                  <w:r>
                    <w:rPr>
                      <w:sz w:val="15"/>
                      <w:szCs w:val="15"/>
                    </w:rPr>
                    <w:t>Contracting Officer</w:t>
                  </w:r>
                </w:p>
              </w:txbxContent>
            </v:textbox>
            <w10:wrap anchorx="page" anchory="page"/>
            <w10:anchorlock/>
          </v:shape>
        </w:pict>
      </w:r>
      <w:r w:rsidR="006D00EC">
        <w:t xml:space="preserve"> </w:t>
      </w:r>
    </w:p>
    <w:p w:rsidR="006D00EC" w:rsidRDefault="006D00EC">
      <w:r>
        <w:br w:type="page"/>
      </w:r>
      <w:bookmarkStart w:id="2" w:name="FBO_2D_DESCRIPTION"/>
      <w:bookmarkEnd w:id="2"/>
      <w:r>
        <w:lastRenderedPageBreak/>
        <w:t>PRE-SOLICITATION NOTICE FOR THE COLUMBARIUM PROJECT AT CHATTANOOGA NATIONAL CEMETERY LOCATED IN HAMILTON COUNTY IN CHATTANOOGA, TENNESSEE.</w:t>
      </w:r>
    </w:p>
    <w:p w:rsidR="006D00EC" w:rsidRDefault="006D00EC"/>
    <w:p w:rsidR="006D00EC" w:rsidRDefault="006D00EC">
      <w:r>
        <w:t>The Department of Veterans Affairs (VA), National Cemetery Administration, is soliciting bids under Solicitation Number VA-786A-11-IB-0017 for the following:</w:t>
      </w:r>
    </w:p>
    <w:p w:rsidR="006D00EC" w:rsidRDefault="006D00EC"/>
    <w:p w:rsidR="006D00EC" w:rsidRDefault="006D00EC">
      <w:r>
        <w:t xml:space="preserve">Contractor shall provide all professional labor, materials, equipment and supervision to perform and complete all work for the Columbarium Project at Chattanooga National Cemetery in accordance with drawings and specifications.   </w:t>
      </w:r>
    </w:p>
    <w:p w:rsidR="006D00EC" w:rsidRDefault="006D00EC"/>
    <w:p w:rsidR="006D00EC" w:rsidRDefault="006D00EC">
      <w:r>
        <w:rPr>
          <w:b/>
        </w:rPr>
        <w:t xml:space="preserve">COST MAGNITUDE:  </w:t>
      </w:r>
      <w:r w:rsidRPr="00CD22AC">
        <w:t>Th</w:t>
      </w:r>
      <w:r>
        <w:t>e magnitude of this project is between $2,000,000 and $5,000,000.</w:t>
      </w:r>
    </w:p>
    <w:p w:rsidR="006D00EC" w:rsidRDefault="006D00EC"/>
    <w:p w:rsidR="006D00EC" w:rsidRDefault="006D00EC">
      <w:r>
        <w:rPr>
          <w:b/>
        </w:rPr>
        <w:t xml:space="preserve">CONTRACT DURATION:  </w:t>
      </w:r>
      <w:r w:rsidRPr="000E1E04">
        <w:t xml:space="preserve">The performance period is approximately </w:t>
      </w:r>
      <w:r>
        <w:t>360</w:t>
      </w:r>
      <w:r w:rsidRPr="000E1E04">
        <w:t xml:space="preserve"> calendar days from date of </w:t>
      </w:r>
      <w:r>
        <w:t xml:space="preserve">receipt of the Notice to Proceed.  </w:t>
      </w:r>
    </w:p>
    <w:p w:rsidR="00425830" w:rsidRDefault="00425830"/>
    <w:p w:rsidR="006D00EC" w:rsidRDefault="006D00EC">
      <w:r w:rsidRPr="000E1E04">
        <w:rPr>
          <w:b/>
        </w:rPr>
        <w:t>NAICS:</w:t>
      </w:r>
      <w:r>
        <w:t xml:space="preserve">  237990</w:t>
      </w:r>
      <w:r>
        <w:tab/>
      </w:r>
      <w:r w:rsidRPr="000E1E04">
        <w:rPr>
          <w:b/>
        </w:rPr>
        <w:t>SIZE STANDARD:</w:t>
      </w:r>
      <w:r>
        <w:t xml:space="preserve">  $33.5 million</w:t>
      </w:r>
    </w:p>
    <w:p w:rsidR="006D00EC" w:rsidRDefault="006D00EC"/>
    <w:p w:rsidR="006D00EC" w:rsidRDefault="006D00EC">
      <w:r>
        <w:rPr>
          <w:b/>
        </w:rPr>
        <w:t>METHOD OF AWARD:  THE GOVERNMENT CONTEMPLATES AWARD OF A FIRM FIXED-PRICE SERVICE CONTRACT UNDER SERVICE DISABLED VETERAN OWNED (SDVOSB) SMALL BUSINESS SET-ASIDE.</w:t>
      </w:r>
      <w:r>
        <w:t xml:space="preserve">  Award will be made on a competitive basis under Federal Acquisition Regulations (FAR) 14 to a responsible SDVOSB responding to this solicitation.</w:t>
      </w:r>
    </w:p>
    <w:p w:rsidR="006D00EC" w:rsidRDefault="006D00EC"/>
    <w:p w:rsidR="006D00EC" w:rsidRDefault="006D00EC">
      <w:pPr>
        <w:rPr>
          <w:b/>
        </w:rPr>
      </w:pPr>
      <w:r>
        <w:rPr>
          <w:b/>
        </w:rPr>
        <w:t>OBTAINING SOLICITATION MATERIALS:</w:t>
      </w:r>
      <w:r>
        <w:t xml:space="preserve">  Solicitation material consisting of the Invitation for Bid (IFB) details and specifications may be accessed ONLY via FedBizzOpps at </w:t>
      </w:r>
      <w:hyperlink r:id="rId4" w:history="1">
        <w:r w:rsidRPr="00C7091A">
          <w:rPr>
            <w:rStyle w:val="Hyperlink"/>
          </w:rPr>
          <w:t>http://www.fedbizzops.gov</w:t>
        </w:r>
      </w:hyperlink>
      <w:r>
        <w:t xml:space="preserve">.  No telephone requests will be accepted.  </w:t>
      </w:r>
      <w:r>
        <w:rPr>
          <w:b/>
        </w:rPr>
        <w:t>The solicitation and statement of work will be issued on or about March 15, 2011.</w:t>
      </w:r>
    </w:p>
    <w:p w:rsidR="006D00EC" w:rsidRDefault="006D00EC">
      <w:pPr>
        <w:rPr>
          <w:b/>
        </w:rPr>
      </w:pPr>
    </w:p>
    <w:p w:rsidR="006D00EC" w:rsidRDefault="006D00EC">
      <w:r>
        <w:rPr>
          <w:b/>
        </w:rPr>
        <w:t xml:space="preserve">SOLICITATION AMENDMENTS:  </w:t>
      </w:r>
      <w:r w:rsidRPr="0056752B">
        <w:t xml:space="preserve">Amendments to the solicitation will be uploaded to FedBizzOpps.  Offerors are </w:t>
      </w:r>
      <w:r>
        <w:t>responsible for obtaining and acknowledging all amendments to this solicitation prior to the time for receipt of offers.  Paper copies of the amendments WILL NOT be individually mailed by the contracting officer.</w:t>
      </w:r>
    </w:p>
    <w:p w:rsidR="006D00EC" w:rsidRDefault="006D00EC"/>
    <w:p w:rsidR="006D00EC" w:rsidRDefault="006D00EC">
      <w:r>
        <w:rPr>
          <w:b/>
        </w:rPr>
        <w:t>BIDDERS MAILING LIST:</w:t>
      </w:r>
      <w:r>
        <w:t xml:space="preserve">  Interested parties should register for the Bidder’s Mailing List at </w:t>
      </w:r>
      <w:hyperlink r:id="rId5" w:history="1">
        <w:r w:rsidRPr="00C7091A">
          <w:rPr>
            <w:rStyle w:val="Hyperlink"/>
          </w:rPr>
          <w:t>http://www.fedbizzops.gov</w:t>
        </w:r>
      </w:hyperlink>
      <w:r>
        <w:t xml:space="preserve"> “Interested Vendor List”.  Copies of the Bidder’s Mailing List WILL NOT be distributed by the contracting officer.</w:t>
      </w:r>
    </w:p>
    <w:p w:rsidR="006D00EC" w:rsidRDefault="006D00EC"/>
    <w:p w:rsidR="00BC393F" w:rsidRDefault="006D00EC">
      <w:r>
        <w:rPr>
          <w:b/>
        </w:rPr>
        <w:t>SITE VISIT</w:t>
      </w:r>
      <w:r>
        <w:t xml:space="preserve">:  The date for the Pre-Bid Conference will be determined later.  Other visits to the site by Bidders shall be may be made only by appointment with the Cemetery Director, Ronal Wondolowski, (423) 855-6590.  All questions must be submitted in writing to </w:t>
      </w:r>
      <w:hyperlink r:id="rId6" w:history="1">
        <w:r w:rsidRPr="00811A00">
          <w:rPr>
            <w:rStyle w:val="Hyperlink"/>
          </w:rPr>
          <w:t>bryan.ramso@va.gov</w:t>
        </w:r>
      </w:hyperlink>
      <w:r>
        <w:t xml:space="preserve"> and </w:t>
      </w:r>
      <w:hyperlink r:id="rId7" w:history="1">
        <w:r w:rsidR="00425830" w:rsidRPr="008C77B6">
          <w:rPr>
            <w:rStyle w:val="Hyperlink"/>
          </w:rPr>
          <w:t>louis.sinclair@va.gov</w:t>
        </w:r>
      </w:hyperlink>
      <w:r>
        <w:t xml:space="preserve"> by close of business date to be determined.  The cemetery director and cemetery personnel may not answer any questions.</w:t>
      </w:r>
    </w:p>
    <w:sectPr w:rsidR="00BC393F" w:rsidSect="00BC393F">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6D00EC"/>
    <w:rsid w:val="001640C1"/>
    <w:rsid w:val="00425830"/>
    <w:rsid w:val="006D00EC"/>
    <w:rsid w:val="00AD2776"/>
    <w:rsid w:val="00BC39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nhideWhenUsed="0"/>
    <w:lsdException w:name="toc 2" w:unhideWhenUsed="0"/>
    <w:lsdException w:name="toc 3" w:unhideWhenUsed="0"/>
    <w:lsdException w:name="toc 4" w:unhideWhenUsed="0"/>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rsid w:val="00BC393F"/>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9"/>
    <w:qFormat/>
    <w:rsid w:val="00BC393F"/>
    <w:pPr>
      <w:ind w:left="720" w:hanging="720"/>
      <w:outlineLvl w:val="0"/>
    </w:pPr>
    <w:rPr>
      <w:b/>
      <w:bCs/>
    </w:rPr>
  </w:style>
  <w:style w:type="paragraph" w:styleId="Heading2">
    <w:name w:val="heading 2"/>
    <w:basedOn w:val="Heading1"/>
    <w:next w:val="Normal"/>
    <w:link w:val="Heading2Char"/>
    <w:uiPriority w:val="99"/>
    <w:qFormat/>
    <w:rsid w:val="00BC393F"/>
    <w:pPr>
      <w:outlineLvl w:val="1"/>
    </w:pPr>
  </w:style>
  <w:style w:type="paragraph" w:styleId="Heading3">
    <w:name w:val="heading 3"/>
    <w:basedOn w:val="Heading2"/>
    <w:next w:val="Normal"/>
    <w:link w:val="Heading3Char"/>
    <w:uiPriority w:val="99"/>
    <w:qFormat/>
    <w:rsid w:val="00BC393F"/>
    <w:pPr>
      <w:outlineLvl w:val="2"/>
    </w:pPr>
  </w:style>
  <w:style w:type="paragraph" w:styleId="Heading4">
    <w:name w:val="heading 4"/>
    <w:basedOn w:val="Heading3"/>
    <w:next w:val="Normal"/>
    <w:link w:val="Heading4Char"/>
    <w:uiPriority w:val="99"/>
    <w:qFormat/>
    <w:rsid w:val="00BC393F"/>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Wrap">
    <w:name w:val="No Wrap"/>
    <w:uiPriority w:val="99"/>
    <w:rsid w:val="00BC393F"/>
    <w:pPr>
      <w:spacing w:after="0" w:line="240" w:lineRule="auto"/>
    </w:pPr>
    <w:rPr>
      <w:rFonts w:ascii="Courier New" w:hAnsi="Courier New" w:cs="Courier New"/>
    </w:rPr>
  </w:style>
  <w:style w:type="character" w:customStyle="1" w:styleId="Heading1Char">
    <w:name w:val="Heading 1 Char"/>
    <w:basedOn w:val="DefaultParagraphFont"/>
    <w:link w:val="Heading1"/>
    <w:uiPriority w:val="9"/>
    <w:rsid w:val="00BC393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C393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C393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C393F"/>
    <w:rPr>
      <w:b/>
      <w:bCs/>
      <w:sz w:val="28"/>
      <w:szCs w:val="28"/>
    </w:rPr>
  </w:style>
  <w:style w:type="paragraph" w:customStyle="1" w:styleId="ByReference">
    <w:name w:val="By Reference"/>
    <w:basedOn w:val="Normal"/>
    <w:uiPriority w:val="99"/>
    <w:rsid w:val="00BC393F"/>
    <w:pPr>
      <w:tabs>
        <w:tab w:val="left" w:pos="547"/>
        <w:tab w:val="left" w:pos="2664"/>
        <w:tab w:val="left" w:pos="8194"/>
      </w:tabs>
    </w:pPr>
  </w:style>
  <w:style w:type="paragraph" w:styleId="TOCHeading">
    <w:name w:val="TOC Heading"/>
    <w:basedOn w:val="Normal"/>
    <w:next w:val="Normal"/>
    <w:uiPriority w:val="99"/>
    <w:qFormat/>
    <w:rsid w:val="00BC393F"/>
    <w:pPr>
      <w:tabs>
        <w:tab w:val="center" w:pos="5040"/>
        <w:tab w:val="right" w:pos="10080"/>
      </w:tabs>
    </w:pPr>
    <w:rPr>
      <w:b/>
      <w:bCs/>
    </w:rPr>
  </w:style>
  <w:style w:type="paragraph" w:styleId="TOC1">
    <w:name w:val="toc 1"/>
    <w:basedOn w:val="Normal"/>
    <w:next w:val="Normal"/>
    <w:uiPriority w:val="99"/>
    <w:rsid w:val="00BC393F"/>
    <w:pPr>
      <w:tabs>
        <w:tab w:val="left" w:pos="216"/>
        <w:tab w:val="right" w:leader="dot" w:pos="10080"/>
      </w:tabs>
      <w:spacing w:before="120" w:after="120"/>
      <w:ind w:left="756" w:hanging="540"/>
    </w:pPr>
    <w:rPr>
      <w:b/>
      <w:bCs/>
    </w:rPr>
  </w:style>
  <w:style w:type="paragraph" w:styleId="TOC2">
    <w:name w:val="toc 2"/>
    <w:basedOn w:val="Normal"/>
    <w:next w:val="Normal"/>
    <w:uiPriority w:val="99"/>
    <w:rsid w:val="00BC393F"/>
    <w:pPr>
      <w:tabs>
        <w:tab w:val="left" w:pos="720"/>
        <w:tab w:val="right" w:leader="dot" w:pos="10080"/>
      </w:tabs>
      <w:ind w:left="1260" w:hanging="540"/>
    </w:pPr>
  </w:style>
  <w:style w:type="paragraph" w:styleId="TOC3">
    <w:name w:val="toc 3"/>
    <w:basedOn w:val="Normal"/>
    <w:next w:val="Normal"/>
    <w:uiPriority w:val="99"/>
    <w:rsid w:val="00BC393F"/>
    <w:pPr>
      <w:tabs>
        <w:tab w:val="left" w:pos="720"/>
        <w:tab w:val="right" w:leader="dot" w:pos="10080"/>
      </w:tabs>
      <w:ind w:left="1620" w:hanging="540"/>
    </w:pPr>
  </w:style>
  <w:style w:type="paragraph" w:styleId="TOC4">
    <w:name w:val="toc 4"/>
    <w:basedOn w:val="Normal"/>
    <w:next w:val="Normal"/>
    <w:uiPriority w:val="99"/>
    <w:rsid w:val="00BC393F"/>
    <w:pPr>
      <w:tabs>
        <w:tab w:val="left" w:pos="720"/>
        <w:tab w:val="right" w:leader="dot" w:pos="10080"/>
      </w:tabs>
      <w:ind w:left="1620" w:hanging="540"/>
    </w:pPr>
  </w:style>
  <w:style w:type="paragraph" w:styleId="Header">
    <w:name w:val="header"/>
    <w:basedOn w:val="Normal"/>
    <w:link w:val="HeaderChar"/>
    <w:uiPriority w:val="99"/>
    <w:rsid w:val="00BC393F"/>
    <w:pPr>
      <w:tabs>
        <w:tab w:val="center" w:pos="5040"/>
        <w:tab w:val="right" w:pos="10080"/>
      </w:tabs>
    </w:pPr>
    <w:rPr>
      <w:b/>
      <w:bCs/>
    </w:rPr>
  </w:style>
  <w:style w:type="character" w:customStyle="1" w:styleId="HeaderChar">
    <w:name w:val="Header Char"/>
    <w:basedOn w:val="DefaultParagraphFont"/>
    <w:link w:val="Header"/>
    <w:uiPriority w:val="99"/>
    <w:semiHidden/>
    <w:rsid w:val="00BC393F"/>
    <w:rPr>
      <w:rFonts w:ascii="Times New Roman" w:hAnsi="Times New Roman" w:cs="Times New Roman"/>
      <w:sz w:val="24"/>
      <w:szCs w:val="24"/>
    </w:rPr>
  </w:style>
  <w:style w:type="paragraph" w:styleId="Footer">
    <w:name w:val="footer"/>
    <w:basedOn w:val="Normal"/>
    <w:link w:val="FooterChar"/>
    <w:uiPriority w:val="99"/>
    <w:rsid w:val="00BC393F"/>
    <w:pPr>
      <w:tabs>
        <w:tab w:val="center" w:pos="5040"/>
        <w:tab w:val="right" w:pos="10080"/>
      </w:tabs>
    </w:pPr>
  </w:style>
  <w:style w:type="character" w:customStyle="1" w:styleId="FooterChar">
    <w:name w:val="Footer Char"/>
    <w:basedOn w:val="DefaultParagraphFont"/>
    <w:link w:val="Footer"/>
    <w:uiPriority w:val="99"/>
    <w:semiHidden/>
    <w:rsid w:val="00BC393F"/>
    <w:rPr>
      <w:rFonts w:ascii="Times New Roman" w:hAnsi="Times New Roman" w:cs="Times New Roman"/>
      <w:sz w:val="24"/>
      <w:szCs w:val="24"/>
    </w:rPr>
  </w:style>
  <w:style w:type="paragraph" w:customStyle="1" w:styleId="DraftInformationText">
    <w:name w:val="Draft Information Text"/>
    <w:basedOn w:val="Normal"/>
    <w:uiPriority w:val="99"/>
    <w:rsid w:val="00BC393F"/>
    <w:rPr>
      <w:b/>
      <w:bCs/>
      <w:i/>
      <w:iCs/>
    </w:rPr>
  </w:style>
  <w:style w:type="character" w:styleId="Hyperlink">
    <w:name w:val="Hyperlink"/>
    <w:basedOn w:val="DefaultParagraphFont"/>
    <w:rsid w:val="006D00E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louis.sinclair@va.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ryan.ramso@va.gov" TargetMode="External"/><Relationship Id="rId5" Type="http://schemas.openxmlformats.org/officeDocument/2006/relationships/hyperlink" Target="http://www.fedbizzops.gov" TargetMode="External"/><Relationship Id="rId4" Type="http://schemas.openxmlformats.org/officeDocument/2006/relationships/hyperlink" Target="http://www.fedbizzops.go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2267</Characters>
  <Application>Microsoft Office Word</Application>
  <DocSecurity>0</DocSecurity>
  <Lines>18</Lines>
  <Paragraphs>5</Paragraphs>
  <ScaleCrop>false</ScaleCrop>
  <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cemcoramsob</dc:creator>
  <cp:keywords/>
  <dc:description/>
  <cp:lastModifiedBy>cemcoramsob</cp:lastModifiedBy>
  <cp:revision>3</cp:revision>
  <dcterms:created xsi:type="dcterms:W3CDTF">2011-02-25T16:55:00Z</dcterms:created>
  <dcterms:modified xsi:type="dcterms:W3CDTF">2011-02-25T16:56:00Z</dcterms:modified>
</cp:coreProperties>
</file>