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FC1" w:rsidRDefault="00547FC1">
      <w:pPr>
        <w:rPr>
          <w:b/>
          <w:bCs/>
          <w:noProof/>
          <w:vanish/>
        </w:rPr>
      </w:pPr>
    </w:p>
    <w:tbl>
      <w:tblPr>
        <w:tblW w:w="11351" w:type="dxa"/>
        <w:tblInd w:w="187" w:type="dxa"/>
        <w:tblLook w:val="0000"/>
      </w:tblPr>
      <w:tblGrid>
        <w:gridCol w:w="734"/>
        <w:gridCol w:w="1080"/>
        <w:gridCol w:w="6667"/>
        <w:gridCol w:w="2870"/>
      </w:tblGrid>
      <w:tr w:rsidR="00547FC1" w:rsidRPr="00547FC1" w:rsidTr="00547FC1">
        <w:tblPrEx>
          <w:tblCellMar>
            <w:top w:w="0" w:type="dxa"/>
            <w:bottom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rsidP="00547FC1">
            <w:pPr>
              <w:jc w:val="center"/>
              <w:rPr>
                <w:rFonts w:ascii="Arial" w:hAnsi="Arial" w:cs="Arial"/>
                <w:noProof/>
              </w:rPr>
            </w:pPr>
            <w:r>
              <w:rPr>
                <w:rFonts w:ascii="Arial" w:hAnsi="Arial" w:cs="Arial"/>
                <w:noProof/>
              </w:rPr>
              <w:t>CAMERA SYSTEMS, HD-SD</w:t>
            </w:r>
          </w:p>
        </w:tc>
      </w:tr>
      <w:tr w:rsidR="00547FC1" w:rsidRPr="00547FC1" w:rsidTr="00547FC1">
        <w:tblPrEx>
          <w:tblCellMar>
            <w:top w:w="0" w:type="dxa"/>
            <w:bottom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tblCellMar>
        </w:tblPrEx>
        <w:tc>
          <w:tcPr>
            <w:tcW w:w="734" w:type="dxa"/>
          </w:tcPr>
          <w:p w:rsidR="00547FC1" w:rsidRPr="00547FC1" w:rsidRDefault="00547FC1" w:rsidP="00547FC1">
            <w:pPr>
              <w:jc w:val="center"/>
              <w:rPr>
                <w:rFonts w:ascii="Arial" w:hAnsi="Arial" w:cs="Arial"/>
                <w:noProof/>
              </w:rPr>
            </w:pPr>
            <w:r w:rsidRPr="00547FC1">
              <w:rPr>
                <w:rFonts w:ascii="Arial" w:hAnsi="Arial" w:cs="Arial"/>
                <w:noProof/>
              </w:rPr>
              <w:t>1</w:t>
            </w:r>
          </w:p>
        </w:tc>
        <w:tc>
          <w:tcPr>
            <w:tcW w:w="1080" w:type="dxa"/>
          </w:tcPr>
          <w:p w:rsidR="00547FC1" w:rsidRPr="00547FC1" w:rsidRDefault="00547FC1">
            <w:pPr>
              <w:rPr>
                <w:rFonts w:ascii="Arial" w:hAnsi="Arial" w:cs="Arial"/>
                <w:noProof/>
              </w:rPr>
            </w:pPr>
            <w:r w:rsidRPr="00547FC1">
              <w:rPr>
                <w:rFonts w:ascii="Arial" w:hAnsi="Arial" w:cs="Arial"/>
                <w:noProof/>
              </w:rPr>
              <w:t>Lot</w:t>
            </w:r>
          </w:p>
        </w:tc>
        <w:tc>
          <w:tcPr>
            <w:tcW w:w="9537" w:type="dxa"/>
            <w:gridSpan w:val="2"/>
          </w:tcPr>
          <w:p w:rsidR="00547FC1" w:rsidRDefault="00547FC1" w:rsidP="00547FC1">
            <w:pPr>
              <w:rPr>
                <w:rFonts w:ascii="Arial" w:hAnsi="Arial" w:cs="Arial"/>
                <w:noProof/>
              </w:rPr>
            </w:pPr>
            <w:r w:rsidRPr="00547FC1">
              <w:rPr>
                <w:rFonts w:ascii="Arial" w:hAnsi="Arial" w:cs="Arial"/>
                <w:noProof/>
              </w:rPr>
              <w:t>Camera Systems, HD/SD for the Educational Communications Center</w:t>
            </w:r>
            <w:r>
              <w:rPr>
                <w:rFonts w:ascii="Arial" w:hAnsi="Arial" w:cs="Arial"/>
                <w:noProof/>
              </w:rPr>
              <w:t xml:space="preserve">                            $_____________</w:t>
            </w:r>
          </w:p>
          <w:p w:rsidR="00547FC1" w:rsidRPr="00547FC1" w:rsidRDefault="00547FC1">
            <w:pPr>
              <w:rPr>
                <w:rFonts w:ascii="Arial" w:hAnsi="Arial" w:cs="Arial"/>
                <w:noProof/>
              </w:rPr>
            </w:pPr>
            <w:r w:rsidRPr="00547FC1">
              <w:rPr>
                <w:rFonts w:ascii="Arial" w:hAnsi="Arial" w:cs="Arial"/>
                <w:noProof/>
              </w:rPr>
              <w:t>(ECC), Kansas State University, as described below:</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Required Components (Qty 2 each):</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 xml:space="preserve">1.  </w:t>
            </w:r>
            <w:r>
              <w:rPr>
                <w:rFonts w:ascii="Arial" w:hAnsi="Arial" w:cs="Arial"/>
                <w:noProof/>
              </w:rPr>
              <w:tab/>
            </w:r>
            <w:r w:rsidRPr="00547FC1">
              <w:rPr>
                <w:rFonts w:ascii="Arial" w:hAnsi="Arial" w:cs="Arial"/>
                <w:noProof/>
              </w:rPr>
              <w:t>Camera Control Unit (CCU) - Sony HXCU-100 or 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 xml:space="preserve">2.  </w:t>
            </w:r>
            <w:r>
              <w:rPr>
                <w:rFonts w:ascii="Arial" w:hAnsi="Arial" w:cs="Arial"/>
                <w:noProof/>
              </w:rPr>
              <w:tab/>
            </w:r>
            <w:r w:rsidRPr="00547FC1">
              <w:rPr>
                <w:rFonts w:ascii="Arial" w:hAnsi="Arial" w:cs="Arial"/>
                <w:noProof/>
              </w:rPr>
              <w:t>Camera Head - Sony HXC-100 or 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rsidP="00547FC1">
            <w:pPr>
              <w:rPr>
                <w:rFonts w:ascii="Arial" w:hAnsi="Arial" w:cs="Arial"/>
                <w:noProof/>
              </w:rPr>
            </w:pPr>
            <w:r w:rsidRPr="00547FC1">
              <w:rPr>
                <w:rFonts w:ascii="Arial" w:hAnsi="Arial" w:cs="Arial"/>
                <w:noProof/>
              </w:rPr>
              <w:t xml:space="preserve">3.  </w:t>
            </w:r>
            <w:r>
              <w:rPr>
                <w:rFonts w:ascii="Arial" w:hAnsi="Arial" w:cs="Arial"/>
                <w:noProof/>
              </w:rPr>
              <w:tab/>
            </w:r>
            <w:r w:rsidRPr="00547FC1">
              <w:rPr>
                <w:rFonts w:ascii="Arial" w:hAnsi="Arial" w:cs="Arial"/>
                <w:noProof/>
              </w:rPr>
              <w:t>Remote Control Panel - Sony RCP-700/900-series, including</w:t>
            </w:r>
            <w:r>
              <w:rPr>
                <w:rFonts w:ascii="Arial" w:hAnsi="Arial" w:cs="Arial"/>
                <w:noProof/>
              </w:rPr>
              <w:t xml:space="preserve"> </w:t>
            </w:r>
            <w:r w:rsidRPr="00547FC1">
              <w:rPr>
                <w:rFonts w:ascii="Arial" w:hAnsi="Arial" w:cs="Arial"/>
                <w:noProof/>
              </w:rPr>
              <w:t>Inter</w:t>
            </w:r>
            <w:r>
              <w:rPr>
                <w:rFonts w:ascii="Arial" w:hAnsi="Arial" w:cs="Arial"/>
                <w:noProof/>
              </w:rPr>
              <w:t>-</w:t>
            </w:r>
            <w:r>
              <w:rPr>
                <w:rFonts w:ascii="Arial" w:hAnsi="Arial" w:cs="Arial"/>
                <w:noProof/>
              </w:rPr>
              <w:tab/>
            </w:r>
            <w:r w:rsidRPr="00547FC1">
              <w:rPr>
                <w:rFonts w:ascii="Arial" w:hAnsi="Arial" w:cs="Arial"/>
                <w:noProof/>
              </w:rPr>
              <w:t>connection cable (e.g. Sony CCA-5), or 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pPr>
              <w:rPr>
                <w:rFonts w:ascii="Arial" w:hAnsi="Arial" w:cs="Arial"/>
                <w:noProof/>
              </w:rPr>
            </w:pPr>
            <w:r w:rsidRPr="00547FC1">
              <w:rPr>
                <w:rFonts w:ascii="Arial" w:hAnsi="Arial" w:cs="Arial"/>
                <w:noProof/>
              </w:rPr>
              <w:t xml:space="preserve">4. </w:t>
            </w:r>
            <w:r>
              <w:rPr>
                <w:rFonts w:ascii="Arial" w:hAnsi="Arial" w:cs="Arial"/>
                <w:noProof/>
              </w:rPr>
              <w:tab/>
            </w:r>
            <w:r w:rsidRPr="00547FC1">
              <w:rPr>
                <w:rFonts w:ascii="Arial" w:hAnsi="Arial" w:cs="Arial"/>
                <w:noProof/>
              </w:rPr>
              <w:t>Camera Lens - Fujinon ZA17X7.6BERM or Canon KJ17ex7.7B</w:t>
            </w:r>
          </w:p>
          <w:p w:rsidR="00547FC1" w:rsidRPr="00547FC1" w:rsidRDefault="00547FC1" w:rsidP="00547FC1">
            <w:pPr>
              <w:rPr>
                <w:rFonts w:ascii="Arial" w:hAnsi="Arial" w:cs="Arial"/>
                <w:noProof/>
              </w:rPr>
            </w:pPr>
            <w:r>
              <w:rPr>
                <w:rFonts w:ascii="Arial" w:hAnsi="Arial" w:cs="Arial"/>
                <w:noProof/>
              </w:rPr>
              <w:tab/>
            </w:r>
            <w:r w:rsidRPr="00547FC1">
              <w:rPr>
                <w:rFonts w:ascii="Arial" w:hAnsi="Arial" w:cs="Arial"/>
                <w:noProof/>
              </w:rPr>
              <w:t>ENG-Type lens or 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pPr>
              <w:rPr>
                <w:rFonts w:ascii="Arial" w:hAnsi="Arial" w:cs="Arial"/>
                <w:noProof/>
              </w:rPr>
            </w:pPr>
            <w:r w:rsidRPr="00547FC1">
              <w:rPr>
                <w:rFonts w:ascii="Arial" w:hAnsi="Arial" w:cs="Arial"/>
                <w:noProof/>
              </w:rPr>
              <w:t>5.  Viewfinder - Small format (1.5-2.0 inch diagonal) monochrome HD</w:t>
            </w:r>
          </w:p>
          <w:p w:rsidR="00547FC1" w:rsidRPr="00547FC1" w:rsidRDefault="00547FC1">
            <w:pPr>
              <w:rPr>
                <w:rFonts w:ascii="Arial" w:hAnsi="Arial" w:cs="Arial"/>
                <w:noProof/>
              </w:rPr>
            </w:pPr>
            <w:r>
              <w:rPr>
                <w:rFonts w:ascii="Arial" w:hAnsi="Arial" w:cs="Arial"/>
                <w:noProof/>
              </w:rPr>
              <w:tab/>
            </w:r>
            <w:r w:rsidRPr="00547FC1">
              <w:rPr>
                <w:rFonts w:ascii="Arial" w:hAnsi="Arial" w:cs="Arial"/>
                <w:noProof/>
              </w:rPr>
              <w:t>viewfinder (for hand-held operation) - Sony HDVF-20A or approved</w:t>
            </w:r>
          </w:p>
          <w:p w:rsidR="00547FC1" w:rsidRPr="00547FC1" w:rsidRDefault="00547FC1" w:rsidP="00547FC1">
            <w:pPr>
              <w:rPr>
                <w:rFonts w:ascii="Arial" w:hAnsi="Arial" w:cs="Arial"/>
                <w:noProof/>
              </w:rPr>
            </w:pPr>
            <w:r>
              <w:rPr>
                <w:rFonts w:ascii="Arial" w:hAnsi="Arial" w:cs="Arial"/>
                <w:noProof/>
              </w:rPr>
              <w:tab/>
            </w:r>
            <w:r w:rsidRPr="00547FC1">
              <w:rPr>
                <w:rFonts w:ascii="Arial" w:hAnsi="Arial" w:cs="Arial"/>
                <w:noProof/>
              </w:rPr>
              <w:t>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pPr>
              <w:rPr>
                <w:rFonts w:ascii="Arial" w:hAnsi="Arial" w:cs="Arial"/>
                <w:noProof/>
              </w:rPr>
            </w:pPr>
            <w:r w:rsidRPr="00547FC1">
              <w:rPr>
                <w:rFonts w:ascii="Arial" w:hAnsi="Arial" w:cs="Arial"/>
                <w:noProof/>
              </w:rPr>
              <w:t xml:space="preserve">6. </w:t>
            </w:r>
            <w:r>
              <w:rPr>
                <w:rFonts w:ascii="Arial" w:hAnsi="Arial" w:cs="Arial"/>
                <w:noProof/>
              </w:rPr>
              <w:tab/>
            </w:r>
            <w:r w:rsidRPr="00547FC1">
              <w:rPr>
                <w:rFonts w:ascii="Arial" w:hAnsi="Arial" w:cs="Arial"/>
                <w:noProof/>
              </w:rPr>
              <w:t>Additional Camera Accessories - to include microphone holder, tripod</w:t>
            </w:r>
          </w:p>
          <w:p w:rsidR="00547FC1" w:rsidRPr="00547FC1" w:rsidRDefault="00547FC1" w:rsidP="00547FC1">
            <w:pPr>
              <w:rPr>
                <w:rFonts w:ascii="Arial" w:hAnsi="Arial" w:cs="Arial"/>
                <w:noProof/>
              </w:rPr>
            </w:pPr>
            <w:r>
              <w:rPr>
                <w:rFonts w:ascii="Arial" w:hAnsi="Arial" w:cs="Arial"/>
                <w:noProof/>
              </w:rPr>
              <w:tab/>
            </w:r>
            <w:r w:rsidRPr="00547FC1">
              <w:rPr>
                <w:rFonts w:ascii="Arial" w:hAnsi="Arial" w:cs="Arial"/>
                <w:noProof/>
              </w:rPr>
              <w:t xml:space="preserve">adapter, and return video selector - Sony CAC-12, VCT-U14, and </w:t>
            </w:r>
            <w:r>
              <w:rPr>
                <w:rFonts w:ascii="Arial" w:hAnsi="Arial" w:cs="Arial"/>
                <w:noProof/>
              </w:rPr>
              <w:tab/>
            </w:r>
            <w:r w:rsidRPr="00547FC1">
              <w:rPr>
                <w:rFonts w:ascii="Arial" w:hAnsi="Arial" w:cs="Arial"/>
                <w:noProof/>
              </w:rPr>
              <w:t>CAC-6</w:t>
            </w:r>
            <w:r>
              <w:rPr>
                <w:rFonts w:ascii="Arial" w:hAnsi="Arial" w:cs="Arial"/>
                <w:noProof/>
              </w:rPr>
              <w:t xml:space="preserve"> </w:t>
            </w:r>
            <w:r w:rsidRPr="00547FC1">
              <w:rPr>
                <w:rFonts w:ascii="Arial" w:hAnsi="Arial" w:cs="Arial"/>
                <w:noProof/>
              </w:rPr>
              <w:t>or approved equivalent(s)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7.  24/7 Technical support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8.  Shipping</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9.  Warranty: Parts______________  Labor ________________</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Optional components/services to include: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Default="00547FC1">
            <w:pPr>
              <w:rPr>
                <w:rFonts w:ascii="Arial" w:hAnsi="Arial" w:cs="Arial"/>
                <w:noProof/>
              </w:rPr>
            </w:pPr>
            <w:r w:rsidRPr="00547FC1">
              <w:rPr>
                <w:rFonts w:ascii="Arial" w:hAnsi="Arial" w:cs="Arial"/>
                <w:noProof/>
              </w:rPr>
              <w:t xml:space="preserve">1.  </w:t>
            </w:r>
            <w:r>
              <w:rPr>
                <w:rFonts w:ascii="Arial" w:hAnsi="Arial" w:cs="Arial"/>
                <w:noProof/>
              </w:rPr>
              <w:tab/>
            </w:r>
            <w:r w:rsidRPr="00547FC1">
              <w:rPr>
                <w:rFonts w:ascii="Arial" w:hAnsi="Arial" w:cs="Arial"/>
                <w:b/>
                <w:noProof/>
              </w:rPr>
              <w:t>Qty 2</w:t>
            </w:r>
            <w:r w:rsidRPr="00547FC1">
              <w:rPr>
                <w:rFonts w:ascii="Arial" w:hAnsi="Arial" w:cs="Arial"/>
                <w:noProof/>
              </w:rPr>
              <w:t>: Camera Lens Controls - Remote manual focus, remote servo</w:t>
            </w:r>
            <w:r>
              <w:rPr>
                <w:rFonts w:ascii="Arial" w:hAnsi="Arial" w:cs="Arial"/>
                <w:noProof/>
              </w:rPr>
              <w:t xml:space="preserve">   $___________$_____________</w:t>
            </w:r>
          </w:p>
          <w:p w:rsidR="00547FC1" w:rsidRDefault="00547FC1">
            <w:pPr>
              <w:rPr>
                <w:rFonts w:ascii="Arial" w:hAnsi="Arial" w:cs="Arial"/>
                <w:noProof/>
              </w:rPr>
            </w:pPr>
            <w:r>
              <w:rPr>
                <w:rFonts w:ascii="Arial" w:hAnsi="Arial" w:cs="Arial"/>
                <w:noProof/>
              </w:rPr>
              <w:tab/>
            </w:r>
            <w:r w:rsidRPr="00547FC1">
              <w:rPr>
                <w:rFonts w:ascii="Arial" w:hAnsi="Arial" w:cs="Arial"/>
                <w:noProof/>
              </w:rPr>
              <w:t>zoom, including all necessary clamps, adapters, cables, and handles</w:t>
            </w:r>
            <w:r>
              <w:rPr>
                <w:rFonts w:ascii="Arial" w:hAnsi="Arial" w:cs="Arial"/>
                <w:noProof/>
              </w:rPr>
              <w:t xml:space="preserve"> </w:t>
            </w:r>
          </w:p>
          <w:p w:rsidR="00547FC1" w:rsidRPr="00547FC1" w:rsidRDefault="00547FC1">
            <w:pPr>
              <w:rPr>
                <w:rFonts w:ascii="Arial" w:hAnsi="Arial" w:cs="Arial"/>
                <w:noProof/>
              </w:rPr>
            </w:pPr>
            <w:r>
              <w:rPr>
                <w:rFonts w:ascii="Arial" w:hAnsi="Arial" w:cs="Arial"/>
                <w:noProof/>
              </w:rPr>
              <w:tab/>
            </w:r>
            <w:r w:rsidRPr="00547FC1">
              <w:rPr>
                <w:rFonts w:ascii="Arial" w:hAnsi="Arial" w:cs="Arial"/>
                <w:noProof/>
              </w:rPr>
              <w:t>appropriate for supplied make/model of lens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Default="00547FC1">
            <w:pPr>
              <w:rPr>
                <w:rFonts w:ascii="Arial" w:hAnsi="Arial" w:cs="Arial"/>
                <w:noProof/>
              </w:rPr>
            </w:pPr>
            <w:r w:rsidRPr="00547FC1">
              <w:rPr>
                <w:rFonts w:ascii="Arial" w:hAnsi="Arial" w:cs="Arial"/>
                <w:noProof/>
              </w:rPr>
              <w:t xml:space="preserve">2.  </w:t>
            </w:r>
            <w:r>
              <w:rPr>
                <w:rFonts w:ascii="Arial" w:hAnsi="Arial" w:cs="Arial"/>
                <w:noProof/>
              </w:rPr>
              <w:tab/>
            </w:r>
            <w:r w:rsidRPr="00547FC1">
              <w:rPr>
                <w:rFonts w:ascii="Arial" w:hAnsi="Arial" w:cs="Arial"/>
                <w:noProof/>
              </w:rPr>
              <w:t>Qty 2: Monochrome Viewfinder - Large format (5 inch diagonal or</w:t>
            </w:r>
            <w:r>
              <w:rPr>
                <w:rFonts w:ascii="Arial" w:hAnsi="Arial" w:cs="Arial"/>
                <w:noProof/>
              </w:rPr>
              <w:t xml:space="preserve"> </w:t>
            </w:r>
            <w:r>
              <w:rPr>
                <w:rFonts w:ascii="Arial" w:hAnsi="Arial" w:cs="Arial"/>
                <w:noProof/>
              </w:rPr>
              <w:tab/>
              <w:t xml:space="preserve">   $__________ $____________</w:t>
            </w:r>
          </w:p>
          <w:p w:rsidR="00547FC1" w:rsidRDefault="00547FC1">
            <w:pPr>
              <w:rPr>
                <w:rFonts w:ascii="Arial" w:hAnsi="Arial" w:cs="Arial"/>
                <w:noProof/>
              </w:rPr>
            </w:pPr>
            <w:r>
              <w:rPr>
                <w:rFonts w:ascii="Arial" w:hAnsi="Arial" w:cs="Arial"/>
                <w:noProof/>
              </w:rPr>
              <w:tab/>
            </w:r>
            <w:r w:rsidRPr="00547FC1">
              <w:rPr>
                <w:rFonts w:ascii="Arial" w:hAnsi="Arial" w:cs="Arial"/>
                <w:noProof/>
              </w:rPr>
              <w:t xml:space="preserve">greater) CRT monochrome HD viewfinder for studio operation </w:t>
            </w:r>
            <w:r>
              <w:rPr>
                <w:rFonts w:ascii="Arial" w:hAnsi="Arial" w:cs="Arial"/>
                <w:noProof/>
              </w:rPr>
              <w:t>–</w:t>
            </w:r>
            <w:r w:rsidRPr="00547FC1">
              <w:rPr>
                <w:rFonts w:ascii="Arial" w:hAnsi="Arial" w:cs="Arial"/>
                <w:noProof/>
              </w:rPr>
              <w:t xml:space="preserve"> Sony</w:t>
            </w:r>
            <w:r>
              <w:rPr>
                <w:rFonts w:ascii="Arial" w:hAnsi="Arial" w:cs="Arial"/>
                <w:noProof/>
              </w:rPr>
              <w:t xml:space="preserve"> </w:t>
            </w:r>
            <w:r>
              <w:rPr>
                <w:rFonts w:ascii="Arial" w:hAnsi="Arial" w:cs="Arial"/>
                <w:noProof/>
              </w:rPr>
              <w:tab/>
            </w:r>
          </w:p>
          <w:p w:rsidR="00547FC1" w:rsidRPr="00547FC1" w:rsidRDefault="00547FC1">
            <w:pPr>
              <w:rPr>
                <w:rFonts w:ascii="Arial" w:hAnsi="Arial" w:cs="Arial"/>
                <w:noProof/>
              </w:rPr>
            </w:pPr>
            <w:r>
              <w:rPr>
                <w:rFonts w:ascii="Arial" w:hAnsi="Arial" w:cs="Arial"/>
                <w:noProof/>
              </w:rPr>
              <w:tab/>
            </w:r>
            <w:r w:rsidRPr="00547FC1">
              <w:rPr>
                <w:rFonts w:ascii="Arial" w:hAnsi="Arial" w:cs="Arial"/>
                <w:noProof/>
              </w:rPr>
              <w:t>HDVF-550 or 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Default="00547FC1">
            <w:pPr>
              <w:rPr>
                <w:rFonts w:ascii="Arial" w:hAnsi="Arial" w:cs="Arial"/>
                <w:noProof/>
              </w:rPr>
            </w:pPr>
            <w:r w:rsidRPr="00547FC1">
              <w:rPr>
                <w:rFonts w:ascii="Arial" w:hAnsi="Arial" w:cs="Arial"/>
                <w:noProof/>
              </w:rPr>
              <w:t xml:space="preserve">3.  Qty 2: Color Viewfinder - Large format (5 inch diagonal or greater) </w:t>
            </w:r>
            <w:r>
              <w:rPr>
                <w:rFonts w:ascii="Arial" w:hAnsi="Arial" w:cs="Arial"/>
                <w:noProof/>
              </w:rPr>
              <w:t xml:space="preserve">      $__________ $_____________</w:t>
            </w:r>
          </w:p>
          <w:p w:rsidR="00547FC1" w:rsidRDefault="00547FC1">
            <w:pPr>
              <w:rPr>
                <w:rFonts w:ascii="Arial" w:hAnsi="Arial" w:cs="Arial"/>
                <w:noProof/>
              </w:rPr>
            </w:pPr>
            <w:r>
              <w:rPr>
                <w:rFonts w:ascii="Arial" w:hAnsi="Arial" w:cs="Arial"/>
                <w:noProof/>
              </w:rPr>
              <w:tab/>
            </w:r>
            <w:r w:rsidRPr="00547FC1">
              <w:rPr>
                <w:rFonts w:ascii="Arial" w:hAnsi="Arial" w:cs="Arial"/>
                <w:noProof/>
              </w:rPr>
              <w:t>LCD</w:t>
            </w:r>
            <w:r>
              <w:rPr>
                <w:rFonts w:ascii="Arial" w:hAnsi="Arial" w:cs="Arial"/>
                <w:noProof/>
              </w:rPr>
              <w:t xml:space="preserve"> </w:t>
            </w:r>
            <w:r w:rsidRPr="00547FC1">
              <w:rPr>
                <w:rFonts w:ascii="Arial" w:hAnsi="Arial" w:cs="Arial"/>
                <w:noProof/>
              </w:rPr>
              <w:t xml:space="preserve">color HD viewfinder for studio operation - Sony HDVF-C730W </w:t>
            </w:r>
          </w:p>
          <w:p w:rsidR="00547FC1" w:rsidRPr="00547FC1" w:rsidRDefault="00547FC1" w:rsidP="00547FC1">
            <w:pPr>
              <w:rPr>
                <w:rFonts w:ascii="Arial" w:hAnsi="Arial" w:cs="Arial"/>
                <w:noProof/>
              </w:rPr>
            </w:pPr>
            <w:r>
              <w:rPr>
                <w:rFonts w:ascii="Arial" w:hAnsi="Arial" w:cs="Arial"/>
                <w:noProof/>
              </w:rPr>
              <w:tab/>
            </w:r>
            <w:r w:rsidRPr="00547FC1">
              <w:rPr>
                <w:rFonts w:ascii="Arial" w:hAnsi="Arial" w:cs="Arial"/>
                <w:noProof/>
              </w:rPr>
              <w:t>or</w:t>
            </w:r>
            <w:r>
              <w:rPr>
                <w:rFonts w:ascii="Arial" w:hAnsi="Arial" w:cs="Arial"/>
                <w:noProof/>
              </w:rPr>
              <w:t xml:space="preserve"> </w:t>
            </w:r>
            <w:r w:rsidRPr="00547FC1">
              <w:rPr>
                <w:rFonts w:ascii="Arial" w:hAnsi="Arial" w:cs="Arial"/>
                <w:noProof/>
              </w:rPr>
              <w:t>approved equivalent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Default="00547FC1">
            <w:pPr>
              <w:rPr>
                <w:rFonts w:ascii="Arial" w:hAnsi="Arial" w:cs="Arial"/>
                <w:noProof/>
              </w:rPr>
            </w:pPr>
            <w:r w:rsidRPr="00547FC1">
              <w:rPr>
                <w:rFonts w:ascii="Arial" w:hAnsi="Arial" w:cs="Arial"/>
                <w:noProof/>
              </w:rPr>
              <w:t>4.  Qty 2: Hard-shell transport case for camera head, lens, and small</w:t>
            </w:r>
            <w:r>
              <w:rPr>
                <w:rFonts w:ascii="Arial" w:hAnsi="Arial" w:cs="Arial"/>
                <w:noProof/>
              </w:rPr>
              <w:t xml:space="preserve"> </w:t>
            </w:r>
            <w:r>
              <w:rPr>
                <w:rFonts w:ascii="Arial" w:hAnsi="Arial" w:cs="Arial"/>
                <w:noProof/>
              </w:rPr>
              <w:tab/>
              <w:t xml:space="preserve">   $___________$____________</w:t>
            </w:r>
          </w:p>
          <w:p w:rsidR="00547FC1" w:rsidRPr="00547FC1" w:rsidRDefault="00547FC1">
            <w:pPr>
              <w:rPr>
                <w:rFonts w:ascii="Arial" w:hAnsi="Arial" w:cs="Arial"/>
                <w:noProof/>
              </w:rPr>
            </w:pPr>
            <w:r>
              <w:rPr>
                <w:rFonts w:ascii="Arial" w:hAnsi="Arial" w:cs="Arial"/>
                <w:noProof/>
              </w:rPr>
              <w:tab/>
            </w:r>
            <w:r w:rsidRPr="00547FC1">
              <w:rPr>
                <w:rFonts w:ascii="Arial" w:hAnsi="Arial" w:cs="Arial"/>
                <w:noProof/>
              </w:rPr>
              <w:t>viewfinder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Default="00547FC1">
            <w:pPr>
              <w:rPr>
                <w:rFonts w:ascii="Arial" w:hAnsi="Arial" w:cs="Arial"/>
                <w:noProof/>
              </w:rPr>
            </w:pPr>
            <w:r w:rsidRPr="00547FC1">
              <w:rPr>
                <w:rFonts w:ascii="Arial" w:hAnsi="Arial" w:cs="Arial"/>
                <w:noProof/>
              </w:rPr>
              <w:t xml:space="preserve">5.  </w:t>
            </w:r>
            <w:r>
              <w:rPr>
                <w:rFonts w:ascii="Arial" w:hAnsi="Arial" w:cs="Arial"/>
                <w:noProof/>
              </w:rPr>
              <w:tab/>
            </w:r>
            <w:r w:rsidRPr="00547FC1">
              <w:rPr>
                <w:rFonts w:ascii="Arial" w:hAnsi="Arial" w:cs="Arial"/>
                <w:noProof/>
              </w:rPr>
              <w:t>Qty 1: Model RMB-150 Remote Control Unit (RCU) for use with</w:t>
            </w:r>
            <w:r>
              <w:rPr>
                <w:rFonts w:ascii="Arial" w:hAnsi="Arial" w:cs="Arial"/>
                <w:noProof/>
              </w:rPr>
              <w:t xml:space="preserve">           $___________$____________</w:t>
            </w:r>
          </w:p>
          <w:p w:rsidR="00547FC1" w:rsidRPr="00547FC1" w:rsidRDefault="00547FC1">
            <w:pPr>
              <w:rPr>
                <w:rFonts w:ascii="Arial" w:hAnsi="Arial" w:cs="Arial"/>
                <w:noProof/>
              </w:rPr>
            </w:pPr>
            <w:r>
              <w:rPr>
                <w:rFonts w:ascii="Arial" w:hAnsi="Arial" w:cs="Arial"/>
                <w:noProof/>
              </w:rPr>
              <w:tab/>
            </w:r>
            <w:r w:rsidRPr="00547FC1">
              <w:rPr>
                <w:rFonts w:ascii="Arial" w:hAnsi="Arial" w:cs="Arial"/>
                <w:noProof/>
              </w:rPr>
              <w:t>existing Sony PDW-700 Camera</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9537" w:type="dxa"/>
            <w:gridSpan w:val="2"/>
          </w:tcPr>
          <w:p w:rsidR="00547FC1" w:rsidRPr="00547FC1" w:rsidRDefault="00547FC1" w:rsidP="00547FC1">
            <w:pPr>
              <w:rPr>
                <w:rFonts w:ascii="Arial" w:hAnsi="Arial" w:cs="Arial"/>
                <w:noProof/>
              </w:rPr>
            </w:pPr>
            <w:r w:rsidRPr="00547FC1">
              <w:rPr>
                <w:rFonts w:ascii="Arial" w:hAnsi="Arial" w:cs="Arial"/>
                <w:noProof/>
              </w:rPr>
              <w:t>6.  Extended Warranty Coverage: Parts__________ Labor___________</w:t>
            </w:r>
            <w:r>
              <w:rPr>
                <w:rFonts w:ascii="Arial" w:hAnsi="Arial" w:cs="Arial"/>
                <w:noProof/>
              </w:rPr>
              <w:t xml:space="preserve">  $___________$____________</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Criteria for purchase consideration: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pPr>
              <w:rPr>
                <w:rFonts w:ascii="Arial" w:hAnsi="Arial" w:cs="Arial"/>
                <w:noProof/>
              </w:rPr>
            </w:pPr>
            <w:r w:rsidRPr="00547FC1">
              <w:rPr>
                <w:rFonts w:ascii="Arial" w:hAnsi="Arial" w:cs="Arial"/>
                <w:noProof/>
              </w:rPr>
              <w:t>1.  Reliable operation, format and operational flexibility, with support for</w:t>
            </w:r>
          </w:p>
          <w:p w:rsidR="00547FC1" w:rsidRPr="00547FC1" w:rsidRDefault="00547FC1">
            <w:pPr>
              <w:rPr>
                <w:rFonts w:ascii="Arial" w:hAnsi="Arial" w:cs="Arial"/>
                <w:noProof/>
              </w:rPr>
            </w:pPr>
            <w:r w:rsidRPr="00547FC1">
              <w:rPr>
                <w:rFonts w:ascii="Arial" w:hAnsi="Arial" w:cs="Arial"/>
                <w:noProof/>
              </w:rPr>
              <w:t>current and evolving video and audio standards. Hardware specified in this</w:t>
            </w:r>
            <w:r>
              <w:rPr>
                <w:rFonts w:ascii="Arial" w:hAnsi="Arial" w:cs="Arial"/>
                <w:noProof/>
              </w:rPr>
              <w:t xml:space="preserve"> </w:t>
            </w:r>
            <w:r w:rsidRPr="00547FC1">
              <w:rPr>
                <w:rFonts w:ascii="Arial" w:hAnsi="Arial" w:cs="Arial"/>
                <w:noProof/>
              </w:rPr>
              <w:t>RFQ must output SD video signals that meet SMPTE 259M digital signal</w:t>
            </w:r>
            <w:r>
              <w:rPr>
                <w:rFonts w:ascii="Arial" w:hAnsi="Arial" w:cs="Arial"/>
                <w:noProof/>
              </w:rPr>
              <w:t xml:space="preserve"> </w:t>
            </w:r>
            <w:r w:rsidRPr="00547FC1">
              <w:rPr>
                <w:rFonts w:ascii="Arial" w:hAnsi="Arial" w:cs="Arial"/>
                <w:noProof/>
              </w:rPr>
              <w:t>standards, with the capability to also output video signals in full</w:t>
            </w:r>
          </w:p>
          <w:p w:rsidR="00547FC1" w:rsidRPr="00547FC1" w:rsidRDefault="00547FC1">
            <w:pPr>
              <w:rPr>
                <w:rFonts w:ascii="Arial" w:hAnsi="Arial" w:cs="Arial"/>
                <w:noProof/>
              </w:rPr>
            </w:pPr>
            <w:r w:rsidRPr="00547FC1">
              <w:rPr>
                <w:rFonts w:ascii="Arial" w:hAnsi="Arial" w:cs="Arial"/>
                <w:noProof/>
              </w:rPr>
              <w:t>compliance with SMPTE 292M HD digital signal standards. Capable of</w:t>
            </w:r>
          </w:p>
          <w:p w:rsidR="00547FC1" w:rsidRPr="00547FC1" w:rsidRDefault="00547FC1" w:rsidP="00547FC1">
            <w:pPr>
              <w:rPr>
                <w:rFonts w:ascii="Arial" w:hAnsi="Arial" w:cs="Arial"/>
                <w:noProof/>
              </w:rPr>
            </w:pPr>
            <w:r w:rsidRPr="00547FC1">
              <w:rPr>
                <w:rFonts w:ascii="Arial" w:hAnsi="Arial" w:cs="Arial"/>
                <w:noProof/>
              </w:rPr>
              <w:t>full 16:9 aspect ratio operation.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val="restart"/>
          </w:tcPr>
          <w:p w:rsidR="00547FC1" w:rsidRPr="00547FC1" w:rsidRDefault="00547FC1">
            <w:pPr>
              <w:rPr>
                <w:rFonts w:ascii="Arial" w:hAnsi="Arial" w:cs="Arial"/>
                <w:noProof/>
              </w:rPr>
            </w:pPr>
            <w:r w:rsidRPr="00547FC1">
              <w:rPr>
                <w:rFonts w:ascii="Arial" w:hAnsi="Arial" w:cs="Arial"/>
                <w:noProof/>
              </w:rPr>
              <w:t>2.  Ability to interface with existing analog, SDI, and HD/SDI systems</w:t>
            </w:r>
          </w:p>
          <w:p w:rsidR="00547FC1" w:rsidRPr="00547FC1" w:rsidRDefault="00547FC1">
            <w:pPr>
              <w:rPr>
                <w:rFonts w:ascii="Arial" w:hAnsi="Arial" w:cs="Arial"/>
                <w:noProof/>
              </w:rPr>
            </w:pPr>
            <w:r w:rsidRPr="00547FC1">
              <w:rPr>
                <w:rFonts w:ascii="Arial" w:hAnsi="Arial" w:cs="Arial"/>
                <w:noProof/>
              </w:rPr>
              <w:t>utilizing existing triax cable for SDI and HD/SDI operation at distances up</w:t>
            </w:r>
          </w:p>
          <w:p w:rsidR="00547FC1" w:rsidRPr="00547FC1" w:rsidRDefault="00547FC1">
            <w:pPr>
              <w:rPr>
                <w:rFonts w:ascii="Arial" w:hAnsi="Arial" w:cs="Arial"/>
                <w:noProof/>
              </w:rPr>
            </w:pPr>
            <w:r w:rsidRPr="00547FC1">
              <w:rPr>
                <w:rFonts w:ascii="Arial" w:hAnsi="Arial" w:cs="Arial"/>
                <w:noProof/>
              </w:rPr>
              <w:t>to 1200 meters*. Capable of carrying all necessary video, audio, intercom,</w:t>
            </w:r>
          </w:p>
          <w:p w:rsidR="00547FC1" w:rsidRPr="00547FC1" w:rsidRDefault="00547FC1" w:rsidP="00547FC1">
            <w:pPr>
              <w:rPr>
                <w:rFonts w:ascii="Arial" w:hAnsi="Arial" w:cs="Arial"/>
                <w:noProof/>
              </w:rPr>
            </w:pPr>
            <w:r w:rsidRPr="00547FC1">
              <w:rPr>
                <w:rFonts w:ascii="Arial" w:hAnsi="Arial" w:cs="Arial"/>
                <w:noProof/>
              </w:rPr>
              <w:t>and data signals bi-directionally on a single triax cable per camera. Via triax,</w:t>
            </w:r>
            <w:r>
              <w:rPr>
                <w:rFonts w:ascii="Arial" w:hAnsi="Arial" w:cs="Arial"/>
                <w:noProof/>
              </w:rPr>
              <w:t xml:space="preserve"> </w:t>
            </w:r>
            <w:r w:rsidRPr="00547FC1">
              <w:rPr>
                <w:rFonts w:ascii="Arial" w:hAnsi="Arial" w:cs="Arial"/>
                <w:noProof/>
              </w:rPr>
              <w:t>provide sufficient voltage and current to safely and reliably provide power</w:t>
            </w:r>
            <w:r>
              <w:rPr>
                <w:rFonts w:ascii="Arial" w:hAnsi="Arial" w:cs="Arial"/>
                <w:noProof/>
              </w:rPr>
              <w:t xml:space="preserve"> </w:t>
            </w:r>
            <w:r w:rsidRPr="00547FC1">
              <w:rPr>
                <w:rFonts w:ascii="Arial" w:hAnsi="Arial" w:cs="Arial"/>
                <w:noProof/>
              </w:rPr>
              <w:t>to an attached camera head, lens, lens controls, and viewfinder.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rsidP="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vMerge/>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14401" w:rsidRPr="00547FC1" w:rsidTr="00547FC1">
        <w:tblPrEx>
          <w:tblCellMar>
            <w:top w:w="0" w:type="dxa"/>
            <w:bottom w:w="0" w:type="dxa"/>
            <w:right w:w="0" w:type="dxa"/>
          </w:tblCellMar>
        </w:tblPrEx>
        <w:trPr>
          <w:gridAfter w:val="1"/>
          <w:wAfter w:w="2870" w:type="dxa"/>
        </w:trPr>
        <w:tc>
          <w:tcPr>
            <w:tcW w:w="734" w:type="dxa"/>
          </w:tcPr>
          <w:p w:rsidR="00514401" w:rsidRPr="00547FC1" w:rsidRDefault="00514401">
            <w:pPr>
              <w:rPr>
                <w:rFonts w:ascii="Arial" w:hAnsi="Arial" w:cs="Arial"/>
                <w:noProof/>
              </w:rPr>
            </w:pPr>
          </w:p>
        </w:tc>
        <w:tc>
          <w:tcPr>
            <w:tcW w:w="1080" w:type="dxa"/>
          </w:tcPr>
          <w:p w:rsidR="00514401" w:rsidRPr="00547FC1" w:rsidRDefault="00514401">
            <w:pPr>
              <w:rPr>
                <w:rFonts w:ascii="Arial" w:hAnsi="Arial" w:cs="Arial"/>
                <w:noProof/>
              </w:rPr>
            </w:pPr>
          </w:p>
        </w:tc>
        <w:tc>
          <w:tcPr>
            <w:tcW w:w="6667" w:type="dxa"/>
            <w:vMerge w:val="restart"/>
          </w:tcPr>
          <w:p w:rsidR="00514401" w:rsidRPr="00547FC1" w:rsidRDefault="00514401">
            <w:pPr>
              <w:rPr>
                <w:rFonts w:ascii="Arial" w:hAnsi="Arial" w:cs="Arial"/>
                <w:noProof/>
              </w:rPr>
            </w:pPr>
            <w:r w:rsidRPr="00547FC1">
              <w:rPr>
                <w:rFonts w:ascii="Arial" w:hAnsi="Arial" w:cs="Arial"/>
                <w:noProof/>
              </w:rPr>
              <w:t>3.  Ability to accept synchronization signals allowing multiple camera</w:t>
            </w:r>
          </w:p>
          <w:p w:rsidR="00514401" w:rsidRPr="00547FC1" w:rsidRDefault="00514401" w:rsidP="00456652">
            <w:pPr>
              <w:rPr>
                <w:rFonts w:ascii="Arial" w:hAnsi="Arial" w:cs="Arial"/>
                <w:noProof/>
              </w:rPr>
            </w:pPr>
            <w:r w:rsidRPr="00547FC1">
              <w:rPr>
                <w:rFonts w:ascii="Arial" w:hAnsi="Arial" w:cs="Arial"/>
                <w:noProof/>
              </w:rPr>
              <w:t>synchronization for multi-camera video production.</w:t>
            </w:r>
          </w:p>
        </w:tc>
      </w:tr>
      <w:tr w:rsidR="00514401" w:rsidRPr="00547FC1" w:rsidTr="00547FC1">
        <w:tblPrEx>
          <w:tblCellMar>
            <w:top w:w="0" w:type="dxa"/>
            <w:bottom w:w="0" w:type="dxa"/>
            <w:right w:w="0" w:type="dxa"/>
          </w:tblCellMar>
        </w:tblPrEx>
        <w:trPr>
          <w:gridAfter w:val="1"/>
          <w:wAfter w:w="2870" w:type="dxa"/>
        </w:trPr>
        <w:tc>
          <w:tcPr>
            <w:tcW w:w="734" w:type="dxa"/>
          </w:tcPr>
          <w:p w:rsidR="00514401" w:rsidRPr="00547FC1" w:rsidRDefault="00514401">
            <w:pPr>
              <w:rPr>
                <w:rFonts w:ascii="Arial" w:hAnsi="Arial" w:cs="Arial"/>
                <w:noProof/>
              </w:rPr>
            </w:pPr>
          </w:p>
        </w:tc>
        <w:tc>
          <w:tcPr>
            <w:tcW w:w="1080" w:type="dxa"/>
          </w:tcPr>
          <w:p w:rsidR="00514401" w:rsidRPr="00547FC1" w:rsidRDefault="00514401">
            <w:pPr>
              <w:rPr>
                <w:rFonts w:ascii="Arial" w:hAnsi="Arial" w:cs="Arial"/>
                <w:noProof/>
              </w:rPr>
            </w:pPr>
          </w:p>
        </w:tc>
        <w:tc>
          <w:tcPr>
            <w:tcW w:w="6667" w:type="dxa"/>
            <w:vMerge/>
          </w:tcPr>
          <w:p w:rsidR="00514401" w:rsidRPr="00547FC1" w:rsidRDefault="0051440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14401" w:rsidRPr="00547FC1" w:rsidTr="00547FC1">
        <w:tblPrEx>
          <w:tblCellMar>
            <w:top w:w="0" w:type="dxa"/>
            <w:bottom w:w="0" w:type="dxa"/>
            <w:right w:w="0" w:type="dxa"/>
          </w:tblCellMar>
        </w:tblPrEx>
        <w:trPr>
          <w:gridAfter w:val="1"/>
          <w:wAfter w:w="2870" w:type="dxa"/>
        </w:trPr>
        <w:tc>
          <w:tcPr>
            <w:tcW w:w="734" w:type="dxa"/>
          </w:tcPr>
          <w:p w:rsidR="00514401" w:rsidRPr="00547FC1" w:rsidRDefault="00514401">
            <w:pPr>
              <w:rPr>
                <w:rFonts w:ascii="Arial" w:hAnsi="Arial" w:cs="Arial"/>
                <w:noProof/>
              </w:rPr>
            </w:pPr>
          </w:p>
        </w:tc>
        <w:tc>
          <w:tcPr>
            <w:tcW w:w="1080" w:type="dxa"/>
          </w:tcPr>
          <w:p w:rsidR="00514401" w:rsidRPr="00547FC1" w:rsidRDefault="00514401">
            <w:pPr>
              <w:rPr>
                <w:rFonts w:ascii="Arial" w:hAnsi="Arial" w:cs="Arial"/>
                <w:noProof/>
              </w:rPr>
            </w:pPr>
          </w:p>
        </w:tc>
        <w:tc>
          <w:tcPr>
            <w:tcW w:w="6667" w:type="dxa"/>
            <w:vMerge w:val="restart"/>
          </w:tcPr>
          <w:p w:rsidR="00514401" w:rsidRPr="00547FC1" w:rsidRDefault="00514401">
            <w:pPr>
              <w:rPr>
                <w:rFonts w:ascii="Arial" w:hAnsi="Arial" w:cs="Arial"/>
                <w:noProof/>
              </w:rPr>
            </w:pPr>
            <w:r w:rsidRPr="00547FC1">
              <w:rPr>
                <w:rFonts w:ascii="Arial" w:hAnsi="Arial" w:cs="Arial"/>
                <w:noProof/>
              </w:rPr>
              <w:t>4.  Provide multiple return signals to the camera head, including</w:t>
            </w:r>
          </w:p>
          <w:p w:rsidR="00514401" w:rsidRPr="00547FC1" w:rsidRDefault="00514401" w:rsidP="00456652">
            <w:pPr>
              <w:rPr>
                <w:rFonts w:ascii="Arial" w:hAnsi="Arial" w:cs="Arial"/>
                <w:noProof/>
              </w:rPr>
            </w:pPr>
            <w:r w:rsidRPr="00547FC1">
              <w:rPr>
                <w:rFonts w:ascii="Arial" w:hAnsi="Arial" w:cs="Arial"/>
                <w:noProof/>
              </w:rPr>
              <w:t>teleprompter, return video (VBS, SD or HD/SDI) tally and intercom.</w:t>
            </w:r>
          </w:p>
        </w:tc>
      </w:tr>
      <w:tr w:rsidR="00514401" w:rsidRPr="00547FC1" w:rsidTr="00547FC1">
        <w:tblPrEx>
          <w:tblCellMar>
            <w:top w:w="0" w:type="dxa"/>
            <w:bottom w:w="0" w:type="dxa"/>
            <w:right w:w="0" w:type="dxa"/>
          </w:tblCellMar>
        </w:tblPrEx>
        <w:trPr>
          <w:gridAfter w:val="1"/>
          <w:wAfter w:w="2870" w:type="dxa"/>
        </w:trPr>
        <w:tc>
          <w:tcPr>
            <w:tcW w:w="734" w:type="dxa"/>
          </w:tcPr>
          <w:p w:rsidR="00514401" w:rsidRPr="00547FC1" w:rsidRDefault="00514401">
            <w:pPr>
              <w:rPr>
                <w:rFonts w:ascii="Arial" w:hAnsi="Arial" w:cs="Arial"/>
                <w:noProof/>
              </w:rPr>
            </w:pPr>
          </w:p>
        </w:tc>
        <w:tc>
          <w:tcPr>
            <w:tcW w:w="1080" w:type="dxa"/>
          </w:tcPr>
          <w:p w:rsidR="00514401" w:rsidRPr="00547FC1" w:rsidRDefault="00514401">
            <w:pPr>
              <w:rPr>
                <w:rFonts w:ascii="Arial" w:hAnsi="Arial" w:cs="Arial"/>
                <w:noProof/>
              </w:rPr>
            </w:pPr>
          </w:p>
        </w:tc>
        <w:tc>
          <w:tcPr>
            <w:tcW w:w="6667" w:type="dxa"/>
            <w:vMerge/>
          </w:tcPr>
          <w:p w:rsidR="00514401" w:rsidRPr="00547FC1" w:rsidRDefault="00514401">
            <w:pPr>
              <w:rPr>
                <w:rFonts w:ascii="Arial" w:hAnsi="Arial" w:cs="Arial"/>
                <w:noProof/>
              </w:rPr>
            </w:pPr>
          </w:p>
        </w:tc>
      </w:tr>
      <w:tr w:rsidR="00514401" w:rsidRPr="00547FC1" w:rsidTr="00547FC1">
        <w:tblPrEx>
          <w:tblCellMar>
            <w:top w:w="0" w:type="dxa"/>
            <w:bottom w:w="0" w:type="dxa"/>
            <w:right w:w="0" w:type="dxa"/>
          </w:tblCellMar>
        </w:tblPrEx>
        <w:trPr>
          <w:gridAfter w:val="1"/>
          <w:wAfter w:w="2870" w:type="dxa"/>
        </w:trPr>
        <w:tc>
          <w:tcPr>
            <w:tcW w:w="734" w:type="dxa"/>
          </w:tcPr>
          <w:p w:rsidR="00514401" w:rsidRPr="00547FC1" w:rsidRDefault="00514401">
            <w:pPr>
              <w:rPr>
                <w:rFonts w:ascii="Arial" w:hAnsi="Arial" w:cs="Arial"/>
                <w:noProof/>
              </w:rPr>
            </w:pPr>
          </w:p>
        </w:tc>
        <w:tc>
          <w:tcPr>
            <w:tcW w:w="1080" w:type="dxa"/>
          </w:tcPr>
          <w:p w:rsidR="00514401" w:rsidRPr="00547FC1" w:rsidRDefault="00514401">
            <w:pPr>
              <w:rPr>
                <w:rFonts w:ascii="Arial" w:hAnsi="Arial" w:cs="Arial"/>
                <w:noProof/>
              </w:rPr>
            </w:pPr>
          </w:p>
        </w:tc>
        <w:tc>
          <w:tcPr>
            <w:tcW w:w="6667" w:type="dxa"/>
          </w:tcPr>
          <w:p w:rsidR="00514401" w:rsidRPr="00547FC1" w:rsidRDefault="0051440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5.  Optional purchase of appropriate accessories to allow use in a studio</w:t>
            </w:r>
          </w:p>
          <w:p w:rsidR="00456652" w:rsidRPr="00547FC1" w:rsidRDefault="00456652">
            <w:pPr>
              <w:rPr>
                <w:rFonts w:ascii="Arial" w:hAnsi="Arial" w:cs="Arial"/>
                <w:noProof/>
              </w:rPr>
            </w:pPr>
            <w:r w:rsidRPr="00547FC1">
              <w:rPr>
                <w:rFonts w:ascii="Arial" w:hAnsi="Arial" w:cs="Arial"/>
                <w:noProof/>
              </w:rPr>
              <w:t>environment, including additional large format viewfinder, lens controls</w:t>
            </w:r>
          </w:p>
          <w:p w:rsidR="00456652" w:rsidRDefault="00456652">
            <w:pPr>
              <w:rPr>
                <w:rFonts w:ascii="Arial" w:hAnsi="Arial" w:cs="Arial"/>
                <w:noProof/>
              </w:rPr>
            </w:pPr>
            <w:r w:rsidRPr="00547FC1">
              <w:rPr>
                <w:rFonts w:ascii="Arial" w:hAnsi="Arial" w:cs="Arial"/>
                <w:noProof/>
              </w:rPr>
              <w:t xml:space="preserve">(zoom/focus) and remote control unit (RCU) allowing camera shading </w:t>
            </w:r>
          </w:p>
          <w:p w:rsidR="00456652" w:rsidRPr="00547FC1" w:rsidRDefault="00456652" w:rsidP="00456652">
            <w:pPr>
              <w:rPr>
                <w:rFonts w:ascii="Arial" w:hAnsi="Arial" w:cs="Arial"/>
                <w:noProof/>
              </w:rPr>
            </w:pPr>
            <w:r>
              <w:rPr>
                <w:rFonts w:ascii="Arial" w:hAnsi="Arial" w:cs="Arial"/>
                <w:noProof/>
              </w:rPr>
              <w:t>a</w:t>
            </w:r>
            <w:r w:rsidRPr="00547FC1">
              <w:rPr>
                <w:rFonts w:ascii="Arial" w:hAnsi="Arial" w:cs="Arial"/>
                <w:noProof/>
              </w:rPr>
              <w:t>nd</w:t>
            </w:r>
            <w:r>
              <w:rPr>
                <w:rFonts w:ascii="Arial" w:hAnsi="Arial" w:cs="Arial"/>
                <w:noProof/>
              </w:rPr>
              <w:t xml:space="preserve"> </w:t>
            </w:r>
            <w:r w:rsidRPr="00547FC1">
              <w:rPr>
                <w:rFonts w:ascii="Arial" w:hAnsi="Arial" w:cs="Arial"/>
                <w:noProof/>
              </w:rPr>
              <w:t>color adjustments (X2).</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rsidP="00456652">
            <w:pPr>
              <w:rPr>
                <w:rFonts w:ascii="Arial" w:hAnsi="Arial" w:cs="Arial"/>
                <w:noProof/>
              </w:rPr>
            </w:pPr>
            <w:r w:rsidRPr="00547FC1">
              <w:rPr>
                <w:rFonts w:ascii="Arial" w:hAnsi="Arial" w:cs="Arial"/>
                <w:noProof/>
              </w:rPr>
              <w:t xml:space="preserve">6.  24/7 technical support, maintenance and warranty service provided </w:t>
            </w:r>
            <w:r>
              <w:rPr>
                <w:rFonts w:ascii="Arial" w:hAnsi="Arial" w:cs="Arial"/>
                <w:noProof/>
              </w:rPr>
              <w:t xml:space="preserve">  </w:t>
            </w:r>
            <w:r w:rsidRPr="00547FC1">
              <w:rPr>
                <w:rFonts w:ascii="Arial" w:hAnsi="Arial" w:cs="Arial"/>
                <w:noProof/>
              </w:rPr>
              <w:t>by</w:t>
            </w:r>
            <w:r>
              <w:rPr>
                <w:rFonts w:ascii="Arial" w:hAnsi="Arial" w:cs="Arial"/>
                <w:noProof/>
              </w:rPr>
              <w:t xml:space="preserve"> </w:t>
            </w:r>
            <w:r w:rsidRPr="00547FC1">
              <w:rPr>
                <w:rFonts w:ascii="Arial" w:hAnsi="Arial" w:cs="Arial"/>
                <w:noProof/>
              </w:rPr>
              <w:t>the equipment manufacturer(s) and/or vendor.</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General specifications/requirements: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1.  All costs involved in preparation of the quote are the responsibility of</w:t>
            </w:r>
          </w:p>
          <w:p w:rsidR="00456652" w:rsidRPr="00547FC1" w:rsidRDefault="00456652" w:rsidP="00456652">
            <w:pPr>
              <w:rPr>
                <w:rFonts w:ascii="Arial" w:hAnsi="Arial" w:cs="Arial"/>
                <w:noProof/>
              </w:rPr>
            </w:pPr>
            <w:r w:rsidRPr="00547FC1">
              <w:rPr>
                <w:rFonts w:ascii="Arial" w:hAnsi="Arial" w:cs="Arial"/>
                <w:noProof/>
              </w:rPr>
              <w:t>the vendor.</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2.  All provided hardware is required to meet SMPTE 259M and SMPTE</w:t>
            </w:r>
          </w:p>
          <w:p w:rsidR="00456652" w:rsidRPr="00547FC1" w:rsidRDefault="00456652">
            <w:pPr>
              <w:rPr>
                <w:rFonts w:ascii="Arial" w:hAnsi="Arial" w:cs="Arial"/>
                <w:noProof/>
              </w:rPr>
            </w:pPr>
            <w:r w:rsidRPr="00547FC1">
              <w:rPr>
                <w:rFonts w:ascii="Arial" w:hAnsi="Arial" w:cs="Arial"/>
                <w:noProof/>
              </w:rPr>
              <w:t>292M HD standards, depending on acquisition format selected at the time</w:t>
            </w:r>
          </w:p>
          <w:p w:rsidR="00456652" w:rsidRPr="00547FC1" w:rsidRDefault="00456652">
            <w:pPr>
              <w:rPr>
                <w:rFonts w:ascii="Arial" w:hAnsi="Arial" w:cs="Arial"/>
                <w:noProof/>
              </w:rPr>
            </w:pPr>
            <w:r w:rsidRPr="00547FC1">
              <w:rPr>
                <w:rFonts w:ascii="Arial" w:hAnsi="Arial" w:cs="Arial"/>
                <w:noProof/>
              </w:rPr>
              <w:t>of production. Up-conversion from SD to HD is not acceptable, and all</w:t>
            </w:r>
          </w:p>
          <w:p w:rsidR="00456652" w:rsidRPr="00547FC1" w:rsidRDefault="00456652">
            <w:pPr>
              <w:rPr>
                <w:rFonts w:ascii="Arial" w:hAnsi="Arial" w:cs="Arial"/>
                <w:noProof/>
              </w:rPr>
            </w:pPr>
            <w:r w:rsidRPr="00547FC1">
              <w:rPr>
                <w:rFonts w:ascii="Arial" w:hAnsi="Arial" w:cs="Arial"/>
                <w:noProof/>
              </w:rPr>
              <w:t>down-conversion is to take place within provided equipment, without</w:t>
            </w:r>
          </w:p>
          <w:p w:rsidR="00456652" w:rsidRPr="00547FC1" w:rsidRDefault="00456652" w:rsidP="00456652">
            <w:pPr>
              <w:rPr>
                <w:rFonts w:ascii="Arial" w:hAnsi="Arial" w:cs="Arial"/>
                <w:noProof/>
              </w:rPr>
            </w:pPr>
            <w:r w:rsidRPr="00547FC1">
              <w:rPr>
                <w:rFonts w:ascii="Arial" w:hAnsi="Arial" w:cs="Arial"/>
                <w:noProof/>
              </w:rPr>
              <w:t>external down-converter hardware.</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3.  All operation manuals, service manuals, and extender cards (if</w:t>
            </w:r>
          </w:p>
          <w:p w:rsidR="00456652" w:rsidRDefault="00456652">
            <w:pPr>
              <w:rPr>
                <w:rFonts w:ascii="Arial" w:hAnsi="Arial" w:cs="Arial"/>
                <w:noProof/>
              </w:rPr>
            </w:pPr>
            <w:r w:rsidRPr="00547FC1">
              <w:rPr>
                <w:rFonts w:ascii="Arial" w:hAnsi="Arial" w:cs="Arial"/>
                <w:noProof/>
              </w:rPr>
              <w:t xml:space="preserve">applicable) are to be provided with the supplied equipment. Operation </w:t>
            </w:r>
            <w:r>
              <w:rPr>
                <w:rFonts w:ascii="Arial" w:hAnsi="Arial" w:cs="Arial"/>
                <w:noProof/>
              </w:rPr>
              <w:t xml:space="preserve"> </w:t>
            </w:r>
            <w:r w:rsidRPr="00547FC1">
              <w:rPr>
                <w:rFonts w:ascii="Arial" w:hAnsi="Arial" w:cs="Arial"/>
                <w:noProof/>
              </w:rPr>
              <w:t>and</w:t>
            </w:r>
            <w:r>
              <w:rPr>
                <w:rFonts w:ascii="Arial" w:hAnsi="Arial" w:cs="Arial"/>
                <w:noProof/>
              </w:rPr>
              <w:t xml:space="preserve"> </w:t>
            </w:r>
            <w:r w:rsidRPr="00547FC1">
              <w:rPr>
                <w:rFonts w:ascii="Arial" w:hAnsi="Arial" w:cs="Arial"/>
                <w:noProof/>
              </w:rPr>
              <w:t xml:space="preserve">service manuals may be provided in digital format, but paper </w:t>
            </w:r>
          </w:p>
          <w:p w:rsidR="00456652" w:rsidRPr="00547FC1" w:rsidRDefault="00456652" w:rsidP="00456652">
            <w:pPr>
              <w:rPr>
                <w:rFonts w:ascii="Arial" w:hAnsi="Arial" w:cs="Arial"/>
                <w:noProof/>
              </w:rPr>
            </w:pPr>
            <w:r w:rsidRPr="00547FC1">
              <w:rPr>
                <w:rFonts w:ascii="Arial" w:hAnsi="Arial" w:cs="Arial"/>
                <w:noProof/>
              </w:rPr>
              <w:t>versions are</w:t>
            </w:r>
            <w:r>
              <w:rPr>
                <w:rFonts w:ascii="Arial" w:hAnsi="Arial" w:cs="Arial"/>
                <w:noProof/>
              </w:rPr>
              <w:t xml:space="preserve"> </w:t>
            </w:r>
            <w:r w:rsidRPr="00547FC1">
              <w:rPr>
                <w:rFonts w:ascii="Arial" w:hAnsi="Arial" w:cs="Arial"/>
                <w:noProof/>
              </w:rPr>
              <w:t>preferred.</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456652" w:rsidRDefault="00456652">
            <w:pPr>
              <w:rPr>
                <w:rFonts w:ascii="Arial" w:hAnsi="Arial" w:cs="Arial"/>
                <w:b/>
                <w:noProof/>
              </w:rPr>
            </w:pPr>
            <w:r w:rsidRPr="00456652">
              <w:rPr>
                <w:rFonts w:ascii="Arial" w:hAnsi="Arial" w:cs="Arial"/>
                <w:b/>
                <w:noProof/>
              </w:rPr>
              <w:t>4.  NOTE: The ECC will consider current model demonstration or</w:t>
            </w:r>
          </w:p>
          <w:p w:rsidR="00456652" w:rsidRPr="00456652" w:rsidRDefault="00456652" w:rsidP="00456652">
            <w:pPr>
              <w:rPr>
                <w:rFonts w:ascii="Arial" w:hAnsi="Arial" w:cs="Arial"/>
                <w:b/>
                <w:noProof/>
              </w:rPr>
            </w:pPr>
            <w:r w:rsidRPr="00456652">
              <w:rPr>
                <w:rFonts w:ascii="Arial" w:hAnsi="Arial" w:cs="Arial"/>
                <w:b/>
                <w:noProof/>
              </w:rPr>
              <w:t>"B-stock" equipment in this request if the condition of the equip</w:t>
            </w:r>
            <w:r>
              <w:rPr>
                <w:rFonts w:ascii="Arial" w:hAnsi="Arial" w:cs="Arial"/>
                <w:b/>
                <w:noProof/>
              </w:rPr>
              <w:t>-</w:t>
            </w:r>
            <w:r w:rsidRPr="00456652">
              <w:rPr>
                <w:rFonts w:ascii="Arial" w:hAnsi="Arial" w:cs="Arial"/>
                <w:b/>
                <w:noProof/>
              </w:rPr>
              <w:t>ment is clearly declared, deemed acceptable to the ECC, and all hardware and</w:t>
            </w:r>
            <w:r>
              <w:rPr>
                <w:rFonts w:ascii="Arial" w:hAnsi="Arial" w:cs="Arial"/>
                <w:b/>
                <w:noProof/>
              </w:rPr>
              <w:t xml:space="preserve"> </w:t>
            </w:r>
            <w:r w:rsidRPr="00456652">
              <w:rPr>
                <w:rFonts w:ascii="Arial" w:hAnsi="Arial" w:cs="Arial"/>
                <w:b/>
                <w:noProof/>
              </w:rPr>
              <w:t>software provid</w:t>
            </w:r>
            <w:r>
              <w:rPr>
                <w:rFonts w:ascii="Arial" w:hAnsi="Arial" w:cs="Arial"/>
                <w:b/>
                <w:noProof/>
              </w:rPr>
              <w:t xml:space="preserve">ed with the full manufacturer's </w:t>
            </w:r>
            <w:r w:rsidRPr="00456652">
              <w:rPr>
                <w:rFonts w:ascii="Arial" w:hAnsi="Arial" w:cs="Arial"/>
                <w:b/>
                <w:noProof/>
              </w:rPr>
              <w:t>new-product warranty</w:t>
            </w:r>
            <w:r>
              <w:rPr>
                <w:rFonts w:ascii="Arial" w:hAnsi="Arial" w:cs="Arial"/>
                <w:b/>
                <w:noProof/>
              </w:rPr>
              <w:t xml:space="preserve"> </w:t>
            </w:r>
            <w:r w:rsidRPr="00456652">
              <w:rPr>
                <w:rFonts w:ascii="Arial" w:hAnsi="Arial" w:cs="Arial"/>
                <w:b/>
                <w:noProof/>
              </w:rPr>
              <w:t>meeting the warranty requirement listed below.</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rsidP="00456652">
            <w:pPr>
              <w:rPr>
                <w:rFonts w:ascii="Arial" w:hAnsi="Arial" w:cs="Arial"/>
                <w:noProof/>
              </w:rPr>
            </w:pPr>
            <w:r w:rsidRPr="00456652">
              <w:rPr>
                <w:rFonts w:ascii="Arial" w:hAnsi="Arial" w:cs="Arial"/>
                <w:b/>
                <w:noProof/>
              </w:rPr>
              <w:t>Demonstration:</w:t>
            </w:r>
            <w:r w:rsidRPr="00547FC1">
              <w:rPr>
                <w:rFonts w:ascii="Arial" w:hAnsi="Arial" w:cs="Arial"/>
                <w:noProof/>
              </w:rPr>
              <w:t xml:space="preserve">  The Educational Communications Center at Kansas State</w:t>
            </w:r>
            <w:r>
              <w:rPr>
                <w:rFonts w:ascii="Arial" w:hAnsi="Arial" w:cs="Arial"/>
                <w:noProof/>
              </w:rPr>
              <w:t xml:space="preserve"> </w:t>
            </w:r>
            <w:r w:rsidRPr="00547FC1">
              <w:rPr>
                <w:rFonts w:ascii="Arial" w:hAnsi="Arial" w:cs="Arial"/>
                <w:noProof/>
              </w:rPr>
              <w:t>University reserves the right to refuse any or all bids, and may require an</w:t>
            </w:r>
            <w:r>
              <w:rPr>
                <w:rFonts w:ascii="Arial" w:hAnsi="Arial" w:cs="Arial"/>
                <w:noProof/>
              </w:rPr>
              <w:t xml:space="preserve"> </w:t>
            </w:r>
            <w:r w:rsidRPr="00547FC1">
              <w:rPr>
                <w:rFonts w:ascii="Arial" w:hAnsi="Arial" w:cs="Arial"/>
                <w:noProof/>
              </w:rPr>
              <w:t>on-site demonstration of any equipment listed in the quote before purchase</w:t>
            </w:r>
            <w:r>
              <w:rPr>
                <w:rFonts w:ascii="Arial" w:hAnsi="Arial" w:cs="Arial"/>
                <w:noProof/>
              </w:rPr>
              <w:t xml:space="preserve"> </w:t>
            </w:r>
            <w:r w:rsidRPr="00547FC1">
              <w:rPr>
                <w:rFonts w:ascii="Arial" w:hAnsi="Arial" w:cs="Arial"/>
                <w:noProof/>
              </w:rPr>
              <w:t>approval. All costs involved in providing an on-site demonstration are the</w:t>
            </w:r>
            <w:r>
              <w:rPr>
                <w:rFonts w:ascii="Arial" w:hAnsi="Arial" w:cs="Arial"/>
                <w:noProof/>
              </w:rPr>
              <w:t xml:space="preserve"> </w:t>
            </w:r>
            <w:r w:rsidRPr="00547FC1">
              <w:rPr>
                <w:rFonts w:ascii="Arial" w:hAnsi="Arial" w:cs="Arial"/>
                <w:noProof/>
              </w:rPr>
              <w:t>responsibility of the vendor.</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Specifications - Required Components/Services: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1. Camera Control Unit (CCU) - Sony HXCU-100 or approved equivalent,</w:t>
            </w:r>
          </w:p>
          <w:p w:rsidR="00456652" w:rsidRPr="00547FC1" w:rsidRDefault="00456652" w:rsidP="00456652">
            <w:pPr>
              <w:rPr>
                <w:rFonts w:ascii="Arial" w:hAnsi="Arial" w:cs="Arial"/>
                <w:noProof/>
              </w:rPr>
            </w:pPr>
            <w:r w:rsidRPr="00547FC1">
              <w:rPr>
                <w:rFonts w:ascii="Arial" w:hAnsi="Arial" w:cs="Arial"/>
                <w:noProof/>
              </w:rPr>
              <w:t>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Digital triax camera control unit with Kings (or compatible) triaxial</w:t>
            </w:r>
          </w:p>
          <w:p w:rsidR="00456652" w:rsidRPr="00547FC1" w:rsidRDefault="00456652" w:rsidP="00456652">
            <w:pPr>
              <w:rPr>
                <w:rFonts w:ascii="Arial" w:hAnsi="Arial" w:cs="Arial"/>
                <w:noProof/>
              </w:rPr>
            </w:pPr>
            <w:r w:rsidRPr="00547FC1">
              <w:rPr>
                <w:rFonts w:ascii="Arial" w:hAnsi="Arial" w:cs="Arial"/>
                <w:noProof/>
              </w:rPr>
              <w:t>connector, 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To camera head (from CCU):</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rsidP="00456652">
            <w:pPr>
              <w:rPr>
                <w:rFonts w:ascii="Arial" w:hAnsi="Arial" w:cs="Arial"/>
                <w:noProof/>
              </w:rPr>
            </w:pPr>
            <w:r w:rsidRPr="00547FC1">
              <w:rPr>
                <w:rFonts w:ascii="Arial" w:hAnsi="Arial" w:cs="Arial"/>
                <w:noProof/>
              </w:rPr>
              <w:t>Power for camera head and attached peripherals, including viewfinder and</w:t>
            </w:r>
            <w:r>
              <w:rPr>
                <w:rFonts w:ascii="Arial" w:hAnsi="Arial" w:cs="Arial"/>
                <w:noProof/>
              </w:rPr>
              <w:t xml:space="preserve"> </w:t>
            </w:r>
            <w:r w:rsidRPr="00547FC1">
              <w:rPr>
                <w:rFonts w:ascii="Arial" w:hAnsi="Arial" w:cs="Arial"/>
                <w:noProof/>
              </w:rPr>
              <w:t>ENG/EFP lens and controls,</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Intercom audio (camera person earphone),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Tally signals (red and green),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Auxiliary audio (return audio),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SDI return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VBS (NTSC) return video, and/or VBS prompter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Reference video (HD (SMPTE 274M), or SD (NTSC Black Burst)),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Remote control data interface.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From camera head (to CCU):</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Intercom audio (camera person microphone),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At least two channels of full-bandwidth program audio,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SD/SDI camera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SD/SDI monitor output,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 or SD component YUV video and/or RGB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VBS out,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Pix out,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Remote control data interface.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CCU must be capable of powering the attached camera, viewfinder,</w:t>
            </w:r>
          </w:p>
          <w:p w:rsidR="00456652" w:rsidRPr="00547FC1" w:rsidRDefault="00456652">
            <w:pPr>
              <w:rPr>
                <w:rFonts w:ascii="Arial" w:hAnsi="Arial" w:cs="Arial"/>
                <w:noProof/>
              </w:rPr>
            </w:pPr>
            <w:r w:rsidRPr="00547FC1">
              <w:rPr>
                <w:rFonts w:ascii="Arial" w:hAnsi="Arial" w:cs="Arial"/>
                <w:noProof/>
              </w:rPr>
              <w:t>ENG/EFP lens and lens controls a minimum distance of 1000 m (3280 ft)</w:t>
            </w:r>
          </w:p>
          <w:p w:rsidR="00456652" w:rsidRPr="00547FC1" w:rsidRDefault="00456652">
            <w:pPr>
              <w:rPr>
                <w:rFonts w:ascii="Arial" w:hAnsi="Arial" w:cs="Arial"/>
                <w:noProof/>
              </w:rPr>
            </w:pPr>
            <w:r w:rsidRPr="00547FC1">
              <w:rPr>
                <w:rFonts w:ascii="Arial" w:hAnsi="Arial" w:cs="Arial"/>
                <w:noProof/>
              </w:rPr>
              <w:t>on existing triax cable already in place at Bill Snyder Family Stadium and</w:t>
            </w:r>
          </w:p>
          <w:p w:rsidR="00456652" w:rsidRPr="00547FC1" w:rsidRDefault="00456652" w:rsidP="00456652">
            <w:pPr>
              <w:rPr>
                <w:rFonts w:ascii="Arial" w:hAnsi="Arial" w:cs="Arial"/>
                <w:noProof/>
              </w:rPr>
            </w:pPr>
            <w:r w:rsidRPr="00547FC1">
              <w:rPr>
                <w:rFonts w:ascii="Arial" w:hAnsi="Arial" w:cs="Arial"/>
                <w:noProof/>
              </w:rPr>
              <w:t>Bramlage Coliseum on the K-State campus. On-site testing may be required</w:t>
            </w:r>
            <w:r>
              <w:rPr>
                <w:rFonts w:ascii="Arial" w:hAnsi="Arial" w:cs="Arial"/>
                <w:noProof/>
              </w:rPr>
              <w:t xml:space="preserve"> </w:t>
            </w:r>
            <w:r w:rsidRPr="00547FC1">
              <w:rPr>
                <w:rFonts w:ascii="Arial" w:hAnsi="Arial" w:cs="Arial"/>
                <w:noProof/>
              </w:rPr>
              <w:t>before final acceptance.</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Appropriate camera controls (IRIS, PEDESTAL, ATW, ABB, etc.) may</w:t>
            </w:r>
          </w:p>
          <w:p w:rsidR="00456652" w:rsidRPr="00547FC1" w:rsidRDefault="00456652">
            <w:pPr>
              <w:rPr>
                <w:rFonts w:ascii="Arial" w:hAnsi="Arial" w:cs="Arial"/>
                <w:noProof/>
              </w:rPr>
            </w:pPr>
            <w:r w:rsidRPr="00547FC1">
              <w:rPr>
                <w:rFonts w:ascii="Arial" w:hAnsi="Arial" w:cs="Arial"/>
                <w:noProof/>
              </w:rPr>
              <w:t>be included on the CCU itself, but provision for a remote control unit</w:t>
            </w:r>
          </w:p>
          <w:p w:rsidR="00456652" w:rsidRPr="00547FC1" w:rsidRDefault="00456652">
            <w:pPr>
              <w:rPr>
                <w:rFonts w:ascii="Arial" w:hAnsi="Arial" w:cs="Arial"/>
                <w:noProof/>
              </w:rPr>
            </w:pPr>
            <w:r w:rsidRPr="00547FC1">
              <w:rPr>
                <w:rFonts w:ascii="Arial" w:hAnsi="Arial" w:cs="Arial"/>
                <w:noProof/>
              </w:rPr>
              <w:t>(RCU) is required to allow operator control at a separate location from the</w:t>
            </w:r>
          </w:p>
          <w:p w:rsidR="00456652" w:rsidRPr="00547FC1" w:rsidRDefault="00456652" w:rsidP="00456652">
            <w:pPr>
              <w:rPr>
                <w:rFonts w:ascii="Arial" w:hAnsi="Arial" w:cs="Arial"/>
                <w:noProof/>
              </w:rPr>
            </w:pPr>
            <w:r w:rsidRPr="00547FC1">
              <w:rPr>
                <w:rFonts w:ascii="Arial" w:hAnsi="Arial" w:cs="Arial"/>
                <w:noProof/>
              </w:rPr>
              <w:t>CCU. (See requirement 3 following.)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2. Camera Head - Sony HXC-100 or approved equivalent, providing:</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Digital triax camera head with Kings (or compatible) triaxial connector,</w:t>
            </w:r>
          </w:p>
          <w:p w:rsidR="00456652" w:rsidRPr="00547FC1" w:rsidRDefault="00456652" w:rsidP="00456652">
            <w:pPr>
              <w:rPr>
                <w:rFonts w:ascii="Arial" w:hAnsi="Arial" w:cs="Arial"/>
                <w:noProof/>
              </w:rPr>
            </w:pPr>
            <w:r w:rsidRPr="00547FC1">
              <w:rPr>
                <w:rFonts w:ascii="Arial" w:hAnsi="Arial" w:cs="Arial"/>
                <w:noProof/>
              </w:rPr>
              <w:t>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Picture quality, color, and resolution identical to, or better than, that</w:t>
            </w:r>
          </w:p>
          <w:p w:rsidR="00456652" w:rsidRPr="00547FC1" w:rsidRDefault="00456652">
            <w:pPr>
              <w:rPr>
                <w:rFonts w:ascii="Arial" w:hAnsi="Arial" w:cs="Arial"/>
                <w:noProof/>
              </w:rPr>
            </w:pPr>
            <w:r w:rsidRPr="00547FC1">
              <w:rPr>
                <w:rFonts w:ascii="Arial" w:hAnsi="Arial" w:cs="Arial"/>
                <w:noProof/>
              </w:rPr>
              <w:t>provided by the existing Sony PDW-700 EFP/ENG cameras already in use</w:t>
            </w:r>
            <w:r>
              <w:rPr>
                <w:rFonts w:ascii="Arial" w:hAnsi="Arial" w:cs="Arial"/>
                <w:noProof/>
              </w:rPr>
              <w:t xml:space="preserve"> </w:t>
            </w:r>
            <w:r w:rsidRPr="00547FC1">
              <w:rPr>
                <w:rFonts w:ascii="Arial" w:hAnsi="Arial" w:cs="Arial"/>
                <w:noProof/>
              </w:rPr>
              <w:t>by the ECC. It is a requirement of this procurement that the video signal</w:t>
            </w:r>
            <w:r>
              <w:rPr>
                <w:rFonts w:ascii="Arial" w:hAnsi="Arial" w:cs="Arial"/>
                <w:noProof/>
              </w:rPr>
              <w:t xml:space="preserve"> </w:t>
            </w:r>
            <w:r w:rsidRPr="00547FC1">
              <w:rPr>
                <w:rFonts w:ascii="Arial" w:hAnsi="Arial" w:cs="Arial"/>
                <w:noProof/>
              </w:rPr>
              <w:t xml:space="preserve">output of any cameras provided be indistinguishable (as defined </w:t>
            </w:r>
            <w:r>
              <w:rPr>
                <w:rFonts w:ascii="Arial" w:hAnsi="Arial" w:cs="Arial"/>
                <w:noProof/>
              </w:rPr>
              <w:t xml:space="preserve"> </w:t>
            </w:r>
            <w:r w:rsidRPr="00547FC1">
              <w:rPr>
                <w:rFonts w:ascii="Arial" w:hAnsi="Arial" w:cs="Arial"/>
                <w:noProof/>
              </w:rPr>
              <w:t>by the</w:t>
            </w:r>
            <w:r>
              <w:rPr>
                <w:rFonts w:ascii="Arial" w:hAnsi="Arial" w:cs="Arial"/>
                <w:noProof/>
              </w:rPr>
              <w:t xml:space="preserve"> </w:t>
            </w:r>
            <w:r w:rsidRPr="00547FC1">
              <w:rPr>
                <w:rFonts w:ascii="Arial" w:hAnsi="Arial" w:cs="Arial"/>
                <w:noProof/>
              </w:rPr>
              <w:t>ECC) from the video output of the existing PDW-700 cameras, allowing all</w:t>
            </w:r>
            <w:r>
              <w:rPr>
                <w:rFonts w:ascii="Arial" w:hAnsi="Arial" w:cs="Arial"/>
                <w:noProof/>
              </w:rPr>
              <w:t xml:space="preserve"> </w:t>
            </w:r>
            <w:r w:rsidRPr="00547FC1">
              <w:rPr>
                <w:rFonts w:ascii="Arial" w:hAnsi="Arial" w:cs="Arial"/>
                <w:noProof/>
              </w:rPr>
              <w:t>cameras to be used in productions where more than two cameras are</w:t>
            </w:r>
            <w:r>
              <w:rPr>
                <w:rFonts w:ascii="Arial" w:hAnsi="Arial" w:cs="Arial"/>
                <w:noProof/>
              </w:rPr>
              <w:t xml:space="preserve"> </w:t>
            </w:r>
            <w:r w:rsidRPr="00547FC1">
              <w:rPr>
                <w:rFonts w:ascii="Arial" w:hAnsi="Arial" w:cs="Arial"/>
                <w:noProof/>
              </w:rPr>
              <w:t>required,</w:t>
            </w:r>
            <w:r>
              <w:rPr>
                <w:rFonts w:ascii="Arial" w:hAnsi="Arial" w:cs="Arial"/>
                <w:noProof/>
              </w:rPr>
              <w:t xml:space="preserve"> </w:t>
            </w:r>
            <w:r w:rsidRPr="00547FC1">
              <w:rPr>
                <w:rFonts w:ascii="Arial" w:hAnsi="Arial" w:cs="Arial"/>
                <w:noProof/>
              </w:rPr>
              <w:t>Internal camera body filter wheel with clear, 1/4 neutral density (ND), 1/16</w:t>
            </w:r>
            <w:r>
              <w:rPr>
                <w:rFonts w:ascii="Arial" w:hAnsi="Arial" w:cs="Arial"/>
                <w:noProof/>
              </w:rPr>
              <w:t xml:space="preserve"> </w:t>
            </w:r>
            <w:r w:rsidRPr="00547FC1">
              <w:rPr>
                <w:rFonts w:ascii="Arial" w:hAnsi="Arial" w:cs="Arial"/>
                <w:noProof/>
              </w:rPr>
              <w:t>ND, and 1/64 ND filters user selectable,</w:t>
            </w:r>
          </w:p>
          <w:p w:rsidR="00456652" w:rsidRPr="00547FC1" w:rsidRDefault="00456652">
            <w:pPr>
              <w:rPr>
                <w:rFonts w:ascii="Arial" w:hAnsi="Arial" w:cs="Arial"/>
                <w:noProof/>
              </w:rPr>
            </w:pPr>
            <w:r w:rsidRPr="00547FC1">
              <w:rPr>
                <w:rFonts w:ascii="Arial" w:hAnsi="Arial" w:cs="Arial"/>
                <w:noProof/>
              </w:rPr>
              <w:t>Bayonet mount lens mount, supporting 2/3" HD lenses</w:t>
            </w:r>
            <w:r>
              <w:rPr>
                <w:rFonts w:ascii="Arial" w:hAnsi="Arial" w:cs="Arial"/>
                <w:noProof/>
              </w:rPr>
              <w:t xml:space="preserve"> </w:t>
            </w:r>
            <w:r w:rsidRPr="00547FC1">
              <w:rPr>
                <w:rFonts w:ascii="Arial" w:hAnsi="Arial" w:cs="Arial"/>
                <w:noProof/>
              </w:rPr>
              <w:t>3-chip 2/3" minimum CCD imaging device with effective picture elements</w:t>
            </w:r>
            <w:r>
              <w:rPr>
                <w:rFonts w:ascii="Arial" w:hAnsi="Arial" w:cs="Arial"/>
                <w:noProof/>
              </w:rPr>
              <w:t xml:space="preserve"> </w:t>
            </w:r>
            <w:r w:rsidRPr="00547FC1">
              <w:rPr>
                <w:rFonts w:ascii="Arial" w:hAnsi="Arial" w:cs="Arial"/>
                <w:noProof/>
              </w:rPr>
              <w:t>of at least 1920 (H) by 1080 (V),</w:t>
            </w:r>
            <w:r>
              <w:rPr>
                <w:rFonts w:ascii="Arial" w:hAnsi="Arial" w:cs="Arial"/>
                <w:noProof/>
              </w:rPr>
              <w:t xml:space="preserve"> </w:t>
            </w:r>
            <w:r w:rsidRPr="00547FC1">
              <w:rPr>
                <w:rFonts w:ascii="Arial" w:hAnsi="Arial" w:cs="Arial"/>
                <w:noProof/>
              </w:rPr>
              <w:t>14-bit or greater analog to digital conversion,</w:t>
            </w:r>
          </w:p>
          <w:p w:rsidR="00456652" w:rsidRPr="00547FC1" w:rsidRDefault="00456652">
            <w:pPr>
              <w:rPr>
                <w:rFonts w:ascii="Arial" w:hAnsi="Arial" w:cs="Arial"/>
                <w:noProof/>
              </w:rPr>
            </w:pPr>
            <w:r w:rsidRPr="00547FC1">
              <w:rPr>
                <w:rFonts w:ascii="Arial" w:hAnsi="Arial" w:cs="Arial"/>
                <w:noProof/>
              </w:rPr>
              <w:t>HD and SD signal format support including 1080/59.94i, 720/29.97P,</w:t>
            </w:r>
          </w:p>
          <w:p w:rsidR="00456652" w:rsidRPr="00547FC1" w:rsidRDefault="00456652" w:rsidP="00456652">
            <w:pPr>
              <w:rPr>
                <w:rFonts w:ascii="Arial" w:hAnsi="Arial" w:cs="Arial"/>
                <w:noProof/>
              </w:rPr>
            </w:pPr>
            <w:r w:rsidRPr="00547FC1">
              <w:rPr>
                <w:rFonts w:ascii="Arial" w:hAnsi="Arial" w:cs="Arial"/>
                <w:noProof/>
              </w:rPr>
              <w:t>480/59.94i,</w:t>
            </w:r>
            <w:r>
              <w:rPr>
                <w:rFonts w:ascii="Arial" w:hAnsi="Arial" w:cs="Arial"/>
                <w:noProof/>
              </w:rPr>
              <w:t xml:space="preserve"> </w:t>
            </w:r>
            <w:r w:rsidRPr="00547FC1">
              <w:rPr>
                <w:rFonts w:ascii="Arial" w:hAnsi="Arial" w:cs="Arial"/>
                <w:noProof/>
              </w:rPr>
              <w:t>Sensitivity of at least F10 (59.94 Hz) at 2000 lx, 3200 K, 89.9%</w:t>
            </w:r>
            <w:r>
              <w:rPr>
                <w:rFonts w:ascii="Arial" w:hAnsi="Arial" w:cs="Arial"/>
                <w:noProof/>
              </w:rPr>
              <w:t xml:space="preserve"> </w:t>
            </w:r>
            <w:r w:rsidRPr="00547FC1">
              <w:rPr>
                <w:rFonts w:ascii="Arial" w:hAnsi="Arial" w:cs="Arial"/>
                <w:noProof/>
              </w:rPr>
              <w:t>reflectance,</w:t>
            </w:r>
            <w:r>
              <w:rPr>
                <w:rFonts w:ascii="Arial" w:hAnsi="Arial" w:cs="Arial"/>
                <w:noProof/>
              </w:rPr>
              <w:t xml:space="preserve"> </w:t>
            </w:r>
            <w:r w:rsidRPr="00547FC1">
              <w:rPr>
                <w:rFonts w:ascii="Arial" w:hAnsi="Arial" w:cs="Arial"/>
                <w:noProof/>
              </w:rPr>
              <w:t xml:space="preserve">Signal to noise (S/N) ratio: HD min -55 dB (1080i), </w:t>
            </w:r>
            <w:r>
              <w:rPr>
                <w:rFonts w:ascii="Arial" w:hAnsi="Arial" w:cs="Arial"/>
                <w:noProof/>
              </w:rPr>
              <w:t xml:space="preserve">  </w:t>
            </w:r>
            <w:r w:rsidRPr="00547FC1">
              <w:rPr>
                <w:rFonts w:ascii="Arial" w:hAnsi="Arial" w:cs="Arial"/>
                <w:noProof/>
              </w:rPr>
              <w:t>SD min -65 dB at 59.94</w:t>
            </w:r>
            <w:r>
              <w:rPr>
                <w:rFonts w:ascii="Arial" w:hAnsi="Arial" w:cs="Arial"/>
                <w:noProof/>
              </w:rPr>
              <w:t xml:space="preserve"> </w:t>
            </w:r>
            <w:r w:rsidRPr="00547FC1">
              <w:rPr>
                <w:rFonts w:ascii="Arial" w:hAnsi="Arial" w:cs="Arial"/>
                <w:noProof/>
              </w:rPr>
              <w:t>Hz,</w:t>
            </w:r>
            <w:r>
              <w:rPr>
                <w:rFonts w:ascii="Arial" w:hAnsi="Arial" w:cs="Arial"/>
                <w:noProof/>
              </w:rPr>
              <w:t xml:space="preserve"> </w:t>
            </w:r>
            <w:r w:rsidRPr="00547FC1">
              <w:rPr>
                <w:rFonts w:ascii="Arial" w:hAnsi="Arial" w:cs="Arial"/>
                <w:noProof/>
              </w:rPr>
              <w:t>Horizontal resolution: HD min 1000 TV lines, SD min 900 TV lines,</w:t>
            </w:r>
            <w:r>
              <w:rPr>
                <w:rFonts w:ascii="Arial" w:hAnsi="Arial" w:cs="Arial"/>
                <w:noProof/>
              </w:rPr>
              <w:t xml:space="preserve"> </w:t>
            </w:r>
            <w:r w:rsidRPr="00547FC1">
              <w:rPr>
                <w:rFonts w:ascii="Arial" w:hAnsi="Arial" w:cs="Arial"/>
                <w:noProof/>
              </w:rPr>
              <w:t>Shutter capability: 1/100, 1/125, 1/500, 1/1000, 1/2000 (s) in 59.94i mode,</w:t>
            </w:r>
            <w:r>
              <w:rPr>
                <w:rFonts w:ascii="Arial" w:hAnsi="Arial" w:cs="Arial"/>
                <w:noProof/>
              </w:rPr>
              <w:t xml:space="preserve"> </w:t>
            </w:r>
            <w:r w:rsidRPr="00547FC1">
              <w:rPr>
                <w:rFonts w:ascii="Arial" w:hAnsi="Arial" w:cs="Arial"/>
                <w:noProof/>
              </w:rPr>
              <w:t>Modulation depth: HD 45% at 27.5 MHz (1080i), SD 90% at 5 MHz.</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Camera Head I/O: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Audio input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Return control input</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Prompter output/genlock input/return video input (depending on presence</w:t>
            </w:r>
          </w:p>
          <w:p w:rsidR="00456652" w:rsidRPr="00547FC1" w:rsidRDefault="00456652" w:rsidP="00456652">
            <w:pPr>
              <w:rPr>
                <w:rFonts w:ascii="Arial" w:hAnsi="Arial" w:cs="Arial"/>
                <w:noProof/>
              </w:rPr>
            </w:pPr>
            <w:r w:rsidRPr="00547FC1">
              <w:rPr>
                <w:rFonts w:ascii="Arial" w:hAnsi="Arial" w:cs="Arial"/>
                <w:noProof/>
              </w:rPr>
              <w:t>of CCU)</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DC input (4-pin XLR)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DC output (10.5 to 17 VDC at 0.5A max (for wireless microphone, etc.)</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Test output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SDI output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Earphone output</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Intercom I/O connector to allow direct connection of headset to camera</w:t>
            </w:r>
          </w:p>
          <w:p w:rsidR="00456652" w:rsidRPr="00547FC1" w:rsidRDefault="00456652" w:rsidP="00456652">
            <w:pPr>
              <w:rPr>
                <w:rFonts w:ascii="Arial" w:hAnsi="Arial" w:cs="Arial"/>
                <w:noProof/>
              </w:rPr>
            </w:pPr>
            <w:r w:rsidRPr="00547FC1">
              <w:rPr>
                <w:rFonts w:ascii="Arial" w:hAnsi="Arial" w:cs="Arial"/>
                <w:noProof/>
              </w:rPr>
              <w:t>head without external intercom interface (box)</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Remote connector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Lens connector (providing power and iris from camera head)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Viewfinder connector (to power attached viewfinder).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Signal conveyance: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From camera head (to CCU):</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Intercom audio (camera person microphone),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At least two channels of full-bandwidth program audio,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SD/SDI digital camera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SD/SDI monitor video,</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HD or SD component YUV video and/or RGB video (may be converted</w:t>
            </w:r>
          </w:p>
          <w:p w:rsidR="00456652" w:rsidRPr="00547FC1" w:rsidRDefault="00456652" w:rsidP="00456652">
            <w:pPr>
              <w:rPr>
                <w:rFonts w:ascii="Arial" w:hAnsi="Arial" w:cs="Arial"/>
                <w:noProof/>
              </w:rPr>
            </w:pPr>
            <w:r w:rsidRPr="00547FC1">
              <w:rPr>
                <w:rFonts w:ascii="Arial" w:hAnsi="Arial" w:cs="Arial"/>
                <w:noProof/>
              </w:rPr>
              <w:t>from digital video signal at CCU),</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VBS out (may be converted from digital video signal at CCU),</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Pix out, providing camera menus to remote operator.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To camera (from CCU):</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rsidP="00456652">
            <w:pPr>
              <w:rPr>
                <w:rFonts w:ascii="Arial" w:hAnsi="Arial" w:cs="Arial"/>
                <w:noProof/>
              </w:rPr>
            </w:pPr>
            <w:r w:rsidRPr="00547FC1">
              <w:rPr>
                <w:rFonts w:ascii="Arial" w:hAnsi="Arial" w:cs="Arial"/>
                <w:noProof/>
              </w:rPr>
              <w:t>Power for camera head and attached peripherals, including viewfinder and</w:t>
            </w:r>
            <w:r>
              <w:rPr>
                <w:rFonts w:ascii="Arial" w:hAnsi="Arial" w:cs="Arial"/>
                <w:noProof/>
              </w:rPr>
              <w:t xml:space="preserve"> </w:t>
            </w:r>
            <w:r w:rsidRPr="00547FC1">
              <w:rPr>
                <w:rFonts w:ascii="Arial" w:hAnsi="Arial" w:cs="Arial"/>
                <w:noProof/>
              </w:rPr>
              <w:t>ENG/EFP lens and controls,</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Intercom audio (camera person earphone),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Tally signals (red and green),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Program audio (return audio),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HD-SDI or SDI return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VBS (NTSC) return video,</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Prompter video (VBS),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Reference video (HD (SMPTE 274M), or SD (NTSC Black Burst)),</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Remote control data to/from camera head.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3.  Remote Control Panel - Sony RCP-700/900-series, including</w:t>
            </w:r>
          </w:p>
          <w:p w:rsidR="00456652" w:rsidRPr="00547FC1" w:rsidRDefault="00456652">
            <w:pPr>
              <w:rPr>
                <w:rFonts w:ascii="Arial" w:hAnsi="Arial" w:cs="Arial"/>
                <w:noProof/>
              </w:rPr>
            </w:pPr>
            <w:r w:rsidRPr="00547FC1">
              <w:rPr>
                <w:rFonts w:ascii="Arial" w:hAnsi="Arial" w:cs="Arial"/>
                <w:noProof/>
              </w:rPr>
              <w:t>interconnection cable (e.g. Sony CCA-5), or approved equivalent,</w:t>
            </w:r>
          </w:p>
          <w:p w:rsidR="00456652" w:rsidRPr="00547FC1" w:rsidRDefault="00456652" w:rsidP="00456652">
            <w:pPr>
              <w:rPr>
                <w:rFonts w:ascii="Arial" w:hAnsi="Arial" w:cs="Arial"/>
                <w:noProof/>
              </w:rPr>
            </w:pPr>
            <w:r w:rsidRPr="00547FC1">
              <w:rPr>
                <w:rFonts w:ascii="Arial" w:hAnsi="Arial" w:cs="Arial"/>
                <w:noProof/>
              </w:rPr>
              <w:t>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rsidP="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Full control of all standard camera and lens functions via remote panel</w:t>
            </w:r>
          </w:p>
          <w:p w:rsidR="00456652" w:rsidRPr="00547FC1" w:rsidRDefault="00456652" w:rsidP="00456652">
            <w:pPr>
              <w:rPr>
                <w:rFonts w:ascii="Arial" w:hAnsi="Arial" w:cs="Arial"/>
                <w:noProof/>
              </w:rPr>
            </w:pPr>
            <w:r w:rsidRPr="00547FC1">
              <w:rPr>
                <w:rFonts w:ascii="Arial" w:hAnsi="Arial" w:cs="Arial"/>
                <w:noProof/>
              </w:rPr>
              <w:t>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"Joystick" iris/pedestal control,</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Tally indication,</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Ability to adjust and configure camera for appropriate HD and SD</w:t>
            </w:r>
          </w:p>
          <w:p w:rsidR="00456652" w:rsidRPr="00547FC1" w:rsidRDefault="00456652" w:rsidP="00456652">
            <w:pPr>
              <w:rPr>
                <w:rFonts w:ascii="Arial" w:hAnsi="Arial" w:cs="Arial"/>
                <w:noProof/>
              </w:rPr>
            </w:pPr>
            <w:r w:rsidRPr="00547FC1">
              <w:rPr>
                <w:rFonts w:ascii="Arial" w:hAnsi="Arial" w:cs="Arial"/>
                <w:noProof/>
              </w:rPr>
              <w:t>standards,</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Ability to operate up to 30 meters (100 feet) from CCU on a single</w:t>
            </w:r>
          </w:p>
          <w:p w:rsidR="00456652" w:rsidRPr="00547FC1" w:rsidRDefault="00456652" w:rsidP="00456652">
            <w:pPr>
              <w:rPr>
                <w:rFonts w:ascii="Arial" w:hAnsi="Arial" w:cs="Arial"/>
                <w:noProof/>
              </w:rPr>
            </w:pPr>
            <w:r w:rsidRPr="00547FC1">
              <w:rPr>
                <w:rFonts w:ascii="Arial" w:hAnsi="Arial" w:cs="Arial"/>
                <w:noProof/>
              </w:rPr>
              <w:t>interface cable (provided by vendor).</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val="restart"/>
          </w:tcPr>
          <w:p w:rsidR="00456652" w:rsidRPr="00547FC1" w:rsidRDefault="00456652">
            <w:pPr>
              <w:rPr>
                <w:rFonts w:ascii="Arial" w:hAnsi="Arial" w:cs="Arial"/>
                <w:noProof/>
              </w:rPr>
            </w:pPr>
            <w:r w:rsidRPr="00547FC1">
              <w:rPr>
                <w:rFonts w:ascii="Arial" w:hAnsi="Arial" w:cs="Arial"/>
                <w:noProof/>
              </w:rPr>
              <w:t>4. Camera Lens - Fujinon ZA17X7.6BERM or Canon KJ17ex7.7B</w:t>
            </w:r>
          </w:p>
          <w:p w:rsidR="00456652" w:rsidRPr="00547FC1" w:rsidRDefault="00456652" w:rsidP="00456652">
            <w:pPr>
              <w:rPr>
                <w:rFonts w:ascii="Arial" w:hAnsi="Arial" w:cs="Arial"/>
                <w:noProof/>
              </w:rPr>
            </w:pPr>
            <w:r w:rsidRPr="00547FC1">
              <w:rPr>
                <w:rFonts w:ascii="Arial" w:hAnsi="Arial" w:cs="Arial"/>
                <w:noProof/>
              </w:rPr>
              <w:t>ENG-Type lens or approved equivalent, providing:</w:t>
            </w:r>
          </w:p>
        </w:tc>
      </w:tr>
      <w:tr w:rsidR="00456652" w:rsidRPr="00547FC1" w:rsidTr="00547FC1">
        <w:tblPrEx>
          <w:tblCellMar>
            <w:top w:w="0" w:type="dxa"/>
            <w:bottom w:w="0" w:type="dxa"/>
            <w:right w:w="0" w:type="dxa"/>
          </w:tblCellMar>
        </w:tblPrEx>
        <w:trPr>
          <w:gridAfter w:val="1"/>
          <w:wAfter w:w="2870" w:type="dxa"/>
        </w:trPr>
        <w:tc>
          <w:tcPr>
            <w:tcW w:w="734" w:type="dxa"/>
          </w:tcPr>
          <w:p w:rsidR="00456652" w:rsidRPr="00547FC1" w:rsidRDefault="00456652">
            <w:pPr>
              <w:rPr>
                <w:rFonts w:ascii="Arial" w:hAnsi="Arial" w:cs="Arial"/>
                <w:noProof/>
              </w:rPr>
            </w:pPr>
          </w:p>
        </w:tc>
        <w:tc>
          <w:tcPr>
            <w:tcW w:w="1080" w:type="dxa"/>
          </w:tcPr>
          <w:p w:rsidR="00456652" w:rsidRPr="00547FC1" w:rsidRDefault="00456652">
            <w:pPr>
              <w:rPr>
                <w:rFonts w:ascii="Arial" w:hAnsi="Arial" w:cs="Arial"/>
                <w:noProof/>
              </w:rPr>
            </w:pPr>
          </w:p>
        </w:tc>
        <w:tc>
          <w:tcPr>
            <w:tcW w:w="6667" w:type="dxa"/>
            <w:vMerge/>
          </w:tcPr>
          <w:p w:rsidR="00456652" w:rsidRPr="00547FC1" w:rsidRDefault="00456652">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2X extender,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Sun shield/lens hood,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Clear protective filter,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Automatic or manual iris control,</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Servo and manual zoom capability, with provision for remote servo zoom</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control,</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Manual focus capability, with provision for cabled focus control,</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Default="006820C5">
            <w:pPr>
              <w:rPr>
                <w:rFonts w:ascii="Arial" w:hAnsi="Arial" w:cs="Arial"/>
                <w:noProof/>
              </w:rPr>
            </w:pPr>
            <w:r w:rsidRPr="00547FC1">
              <w:rPr>
                <w:rFonts w:ascii="Arial" w:hAnsi="Arial" w:cs="Arial"/>
                <w:noProof/>
              </w:rPr>
              <w:t xml:space="preserve">Power requirements within limits provided by the camera, and </w:t>
            </w:r>
          </w:p>
          <w:p w:rsidR="006820C5" w:rsidRPr="00547FC1" w:rsidRDefault="006820C5" w:rsidP="006820C5">
            <w:pPr>
              <w:rPr>
                <w:rFonts w:ascii="Arial" w:hAnsi="Arial" w:cs="Arial"/>
                <w:noProof/>
              </w:rPr>
            </w:pPr>
            <w:r w:rsidRPr="00547FC1">
              <w:rPr>
                <w:rFonts w:ascii="Arial" w:hAnsi="Arial" w:cs="Arial"/>
                <w:noProof/>
              </w:rPr>
              <w:t>appropriate</w:t>
            </w:r>
            <w:r>
              <w:rPr>
                <w:rFonts w:ascii="Arial" w:hAnsi="Arial" w:cs="Arial"/>
                <w:noProof/>
              </w:rPr>
              <w:t xml:space="preserve"> </w:t>
            </w:r>
            <w:r w:rsidRPr="00547FC1">
              <w:rPr>
                <w:rFonts w:ascii="Arial" w:hAnsi="Arial" w:cs="Arial"/>
                <w:noProof/>
              </w:rPr>
              <w:t>mating connector.</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5. Viewfinder - Small format (1.5-2.0 inch diagonal) monochrome HD</w:t>
            </w:r>
          </w:p>
          <w:p w:rsidR="006820C5" w:rsidRPr="00547FC1" w:rsidRDefault="006820C5">
            <w:pPr>
              <w:rPr>
                <w:rFonts w:ascii="Arial" w:hAnsi="Arial" w:cs="Arial"/>
                <w:noProof/>
              </w:rPr>
            </w:pPr>
            <w:r w:rsidRPr="00547FC1">
              <w:rPr>
                <w:rFonts w:ascii="Arial" w:hAnsi="Arial" w:cs="Arial"/>
                <w:noProof/>
              </w:rPr>
              <w:t>viewfinder (for hand-held operation) - Sony HDVF-20A or approved</w:t>
            </w:r>
          </w:p>
          <w:p w:rsidR="006820C5" w:rsidRPr="00547FC1" w:rsidRDefault="006820C5" w:rsidP="006820C5">
            <w:pPr>
              <w:rPr>
                <w:rFonts w:ascii="Arial" w:hAnsi="Arial" w:cs="Arial"/>
                <w:noProof/>
              </w:rPr>
            </w:pPr>
            <w:r w:rsidRPr="00547FC1">
              <w:rPr>
                <w:rFonts w:ascii="Arial" w:hAnsi="Arial" w:cs="Arial"/>
                <w:noProof/>
              </w:rPr>
              <w:t>equivalent, including:</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Appropriate mount and interface connector to allow direct connection of</w:t>
            </w:r>
          </w:p>
          <w:p w:rsidR="006820C5" w:rsidRPr="00547FC1" w:rsidRDefault="006820C5">
            <w:pPr>
              <w:rPr>
                <w:rFonts w:ascii="Arial" w:hAnsi="Arial" w:cs="Arial"/>
                <w:noProof/>
              </w:rPr>
            </w:pPr>
            <w:r w:rsidRPr="00547FC1">
              <w:rPr>
                <w:rFonts w:ascii="Arial" w:hAnsi="Arial" w:cs="Arial"/>
                <w:noProof/>
              </w:rPr>
              <w:t>viewfinder to camera body with signal conveyance via viewfinder port,</w:t>
            </w:r>
          </w:p>
          <w:p w:rsidR="006820C5" w:rsidRPr="00547FC1" w:rsidRDefault="006820C5" w:rsidP="006820C5">
            <w:pPr>
              <w:rPr>
                <w:rFonts w:ascii="Arial" w:hAnsi="Arial" w:cs="Arial"/>
                <w:noProof/>
              </w:rPr>
            </w:pPr>
            <w:r w:rsidRPr="00547FC1">
              <w:rPr>
                <w:rFonts w:ascii="Arial" w:hAnsi="Arial" w:cs="Arial"/>
                <w:noProof/>
              </w:rPr>
              <w:t>without adapters,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enable or disable tally signal from camera location,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view return video from camera CCU when required,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Protective bar over front operator controls.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NOTE: The model HDVF-20A viewfinder is preferred over the model</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HDVF-200 viewfinder due to protective features and ECC preference.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6.  Additional Camera Accessories - to include microphone holder, tripod</w:t>
            </w:r>
          </w:p>
          <w:p w:rsidR="006820C5" w:rsidRPr="00547FC1" w:rsidRDefault="006820C5">
            <w:pPr>
              <w:rPr>
                <w:rFonts w:ascii="Arial" w:hAnsi="Arial" w:cs="Arial"/>
                <w:noProof/>
              </w:rPr>
            </w:pPr>
            <w:r w:rsidRPr="00547FC1">
              <w:rPr>
                <w:rFonts w:ascii="Arial" w:hAnsi="Arial" w:cs="Arial"/>
                <w:noProof/>
              </w:rPr>
              <w:t>adapter, and return video selector - Sony CAC-12, VCT-U14, and CAC-6</w:t>
            </w:r>
          </w:p>
          <w:p w:rsidR="006820C5" w:rsidRPr="00547FC1" w:rsidRDefault="006820C5" w:rsidP="006820C5">
            <w:pPr>
              <w:rPr>
                <w:rFonts w:ascii="Arial" w:hAnsi="Arial" w:cs="Arial"/>
                <w:noProof/>
              </w:rPr>
            </w:pPr>
            <w:r w:rsidRPr="00547FC1">
              <w:rPr>
                <w:rFonts w:ascii="Arial" w:hAnsi="Arial" w:cs="Arial"/>
                <w:noProof/>
              </w:rPr>
              <w:t>or approved equivalent(s):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Complete set of camera accessories listed above for each camera head.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7.  24//7 Technical support providing:</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Telephone (preferred) or e-mail (acceptable) support of provided camera</w:t>
            </w:r>
          </w:p>
          <w:p w:rsidR="006820C5" w:rsidRPr="00547FC1" w:rsidRDefault="006820C5">
            <w:pPr>
              <w:rPr>
                <w:rFonts w:ascii="Arial" w:hAnsi="Arial" w:cs="Arial"/>
                <w:noProof/>
              </w:rPr>
            </w:pPr>
            <w:r w:rsidRPr="00547FC1">
              <w:rPr>
                <w:rFonts w:ascii="Arial" w:hAnsi="Arial" w:cs="Arial"/>
                <w:noProof/>
              </w:rPr>
              <w:t>equipment, available 24/7, 365 days per year, for a period of at least one</w:t>
            </w:r>
          </w:p>
          <w:p w:rsidR="006820C5" w:rsidRPr="00547FC1" w:rsidRDefault="006820C5" w:rsidP="006820C5">
            <w:pPr>
              <w:rPr>
                <w:rFonts w:ascii="Arial" w:hAnsi="Arial" w:cs="Arial"/>
                <w:noProof/>
              </w:rPr>
            </w:pPr>
            <w:r w:rsidRPr="00547FC1">
              <w:rPr>
                <w:rFonts w:ascii="Arial" w:hAnsi="Arial" w:cs="Arial"/>
                <w:noProof/>
              </w:rPr>
              <w:t>year from date of purchase.</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All relevant software/firmware updates provided at no charge for a period</w:t>
            </w:r>
          </w:p>
          <w:p w:rsidR="006820C5" w:rsidRPr="00547FC1" w:rsidRDefault="006820C5" w:rsidP="006820C5">
            <w:pPr>
              <w:rPr>
                <w:rFonts w:ascii="Arial" w:hAnsi="Arial" w:cs="Arial"/>
                <w:noProof/>
              </w:rPr>
            </w:pPr>
            <w:r w:rsidRPr="00547FC1">
              <w:rPr>
                <w:rFonts w:ascii="Arial" w:hAnsi="Arial" w:cs="Arial"/>
                <w:noProof/>
              </w:rPr>
              <w:t>of at least one year from date of purchase.</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Specifications - Optional components/requirements: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1.  Camera Lens Controls - Remote manual focus, remote servo zoom,</w:t>
            </w:r>
          </w:p>
          <w:p w:rsidR="006820C5" w:rsidRPr="00547FC1" w:rsidRDefault="006820C5">
            <w:pPr>
              <w:rPr>
                <w:rFonts w:ascii="Arial" w:hAnsi="Arial" w:cs="Arial"/>
                <w:noProof/>
              </w:rPr>
            </w:pPr>
            <w:r w:rsidRPr="00547FC1">
              <w:rPr>
                <w:rFonts w:ascii="Arial" w:hAnsi="Arial" w:cs="Arial"/>
                <w:noProof/>
              </w:rPr>
              <w:t>including all necessary clamps, adapters, cables, and handles appropriate</w:t>
            </w:r>
          </w:p>
          <w:p w:rsidR="006820C5" w:rsidRPr="00547FC1" w:rsidRDefault="006820C5" w:rsidP="006820C5">
            <w:pPr>
              <w:rPr>
                <w:rFonts w:ascii="Arial" w:hAnsi="Arial" w:cs="Arial"/>
                <w:noProof/>
              </w:rPr>
            </w:pPr>
            <w:r w:rsidRPr="00547FC1">
              <w:rPr>
                <w:rFonts w:ascii="Arial" w:hAnsi="Arial" w:cs="Arial"/>
                <w:noProof/>
              </w:rPr>
              <w:t>for supplied make/model of lens, providing:</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Manual focus handle, handle mount, cable of sufficient length, and lens</w:t>
            </w:r>
          </w:p>
          <w:p w:rsidR="006820C5" w:rsidRDefault="006820C5">
            <w:pPr>
              <w:rPr>
                <w:rFonts w:ascii="Arial" w:hAnsi="Arial" w:cs="Arial"/>
                <w:noProof/>
              </w:rPr>
            </w:pPr>
            <w:r w:rsidRPr="00547FC1">
              <w:rPr>
                <w:rFonts w:ascii="Arial" w:hAnsi="Arial" w:cs="Arial"/>
                <w:noProof/>
              </w:rPr>
              <w:t xml:space="preserve">focus block to allow use of camera in a "studio" configuration whereby </w:t>
            </w:r>
          </w:p>
          <w:p w:rsidR="006820C5" w:rsidRPr="00547FC1" w:rsidRDefault="006820C5" w:rsidP="006820C5">
            <w:pPr>
              <w:rPr>
                <w:rFonts w:ascii="Arial" w:hAnsi="Arial" w:cs="Arial"/>
                <w:noProof/>
              </w:rPr>
            </w:pPr>
            <w:r w:rsidRPr="00547FC1">
              <w:rPr>
                <w:rFonts w:ascii="Arial" w:hAnsi="Arial" w:cs="Arial"/>
                <w:noProof/>
              </w:rPr>
              <w:t>the</w:t>
            </w:r>
            <w:r>
              <w:rPr>
                <w:rFonts w:ascii="Arial" w:hAnsi="Arial" w:cs="Arial"/>
                <w:noProof/>
              </w:rPr>
              <w:t xml:space="preserve"> </w:t>
            </w:r>
            <w:r w:rsidRPr="00547FC1">
              <w:rPr>
                <w:rFonts w:ascii="Arial" w:hAnsi="Arial" w:cs="Arial"/>
                <w:noProof/>
              </w:rPr>
              <w:t>operator can control lens focus remotely while standing upright be</w:t>
            </w:r>
            <w:r>
              <w:rPr>
                <w:rFonts w:ascii="Arial" w:hAnsi="Arial" w:cs="Arial"/>
                <w:noProof/>
              </w:rPr>
              <w:t>-</w:t>
            </w:r>
            <w:r w:rsidRPr="00547FC1">
              <w:rPr>
                <w:rFonts w:ascii="Arial" w:hAnsi="Arial" w:cs="Arial"/>
                <w:noProof/>
              </w:rPr>
              <w:t>hind the</w:t>
            </w:r>
            <w:r>
              <w:rPr>
                <w:rFonts w:ascii="Arial" w:hAnsi="Arial" w:cs="Arial"/>
                <w:noProof/>
              </w:rPr>
              <w:t xml:space="preserve"> </w:t>
            </w:r>
            <w:r w:rsidRPr="00547FC1">
              <w:rPr>
                <w:rFonts w:ascii="Arial" w:hAnsi="Arial" w:cs="Arial"/>
                <w:noProof/>
              </w:rPr>
              <w:t>camera mounted on a tripod or pedestal.</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Default="006820C5">
            <w:pPr>
              <w:rPr>
                <w:rFonts w:ascii="Arial" w:hAnsi="Arial" w:cs="Arial"/>
                <w:noProof/>
              </w:rPr>
            </w:pPr>
            <w:r w:rsidRPr="00547FC1">
              <w:rPr>
                <w:rFonts w:ascii="Arial" w:hAnsi="Arial" w:cs="Arial"/>
                <w:noProof/>
              </w:rPr>
              <w:t>Servo zoom handle, handle mount, cable, and other required accessories to</w:t>
            </w:r>
            <w:r>
              <w:rPr>
                <w:rFonts w:ascii="Arial" w:hAnsi="Arial" w:cs="Arial"/>
                <w:noProof/>
              </w:rPr>
              <w:t xml:space="preserve"> </w:t>
            </w:r>
            <w:r w:rsidRPr="00547FC1">
              <w:rPr>
                <w:rFonts w:ascii="Arial" w:hAnsi="Arial" w:cs="Arial"/>
                <w:noProof/>
              </w:rPr>
              <w:t xml:space="preserve">allow use of camera in "studio" configuration, whereby the operator </w:t>
            </w:r>
          </w:p>
          <w:p w:rsidR="006820C5" w:rsidRPr="00547FC1" w:rsidRDefault="006820C5">
            <w:pPr>
              <w:rPr>
                <w:rFonts w:ascii="Arial" w:hAnsi="Arial" w:cs="Arial"/>
                <w:noProof/>
              </w:rPr>
            </w:pPr>
            <w:r w:rsidRPr="00547FC1">
              <w:rPr>
                <w:rFonts w:ascii="Arial" w:hAnsi="Arial" w:cs="Arial"/>
                <w:noProof/>
              </w:rPr>
              <w:t>can control lens zoom remotely while standing upright behind the camera</w:t>
            </w:r>
          </w:p>
          <w:p w:rsidR="006820C5" w:rsidRPr="00547FC1" w:rsidRDefault="006820C5" w:rsidP="006820C5">
            <w:pPr>
              <w:rPr>
                <w:rFonts w:ascii="Arial" w:hAnsi="Arial" w:cs="Arial"/>
                <w:noProof/>
              </w:rPr>
            </w:pPr>
            <w:r w:rsidRPr="00547FC1">
              <w:rPr>
                <w:rFonts w:ascii="Arial" w:hAnsi="Arial" w:cs="Arial"/>
                <w:noProof/>
              </w:rPr>
              <w:t>mounted on a tripod or pedestal.</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vary zoom speed using a single digit (thumb or finger).</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 xml:space="preserve">Zoom handle "return video" control allowing operator to switch view of </w:t>
            </w:r>
          </w:p>
          <w:p w:rsidR="006820C5" w:rsidRPr="00547FC1" w:rsidRDefault="006820C5">
            <w:pPr>
              <w:rPr>
                <w:rFonts w:ascii="Arial" w:hAnsi="Arial" w:cs="Arial"/>
                <w:noProof/>
              </w:rPr>
            </w:pPr>
            <w:r w:rsidRPr="00547FC1">
              <w:rPr>
                <w:rFonts w:ascii="Arial" w:hAnsi="Arial" w:cs="Arial"/>
                <w:noProof/>
              </w:rPr>
              <w:t>viewfinder video from camera video to CCU return video (for image</w:t>
            </w:r>
          </w:p>
          <w:p w:rsidR="006820C5" w:rsidRPr="00547FC1" w:rsidRDefault="006820C5" w:rsidP="006820C5">
            <w:pPr>
              <w:rPr>
                <w:rFonts w:ascii="Arial" w:hAnsi="Arial" w:cs="Arial"/>
                <w:noProof/>
              </w:rPr>
            </w:pPr>
            <w:r w:rsidRPr="00547FC1">
              <w:rPr>
                <w:rFonts w:ascii="Arial" w:hAnsi="Arial" w:cs="Arial"/>
                <w:noProof/>
              </w:rPr>
              <w:t>composition, etc.).</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Lens controls and accessories provided by lens manufacturer preferred.</w:t>
            </w:r>
          </w:p>
          <w:p w:rsidR="006820C5" w:rsidRPr="00547FC1" w:rsidRDefault="006820C5" w:rsidP="006820C5">
            <w:pPr>
              <w:rPr>
                <w:rFonts w:ascii="Arial" w:hAnsi="Arial" w:cs="Arial"/>
                <w:noProof/>
              </w:rPr>
            </w:pPr>
            <w:r w:rsidRPr="00547FC1">
              <w:rPr>
                <w:rFonts w:ascii="Arial" w:hAnsi="Arial" w:cs="Arial"/>
                <w:noProof/>
              </w:rPr>
              <w:t>Black or dark accessory color preferred.</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2.  Monochrome Viewfinder - Large format (5 inch diagonal or greater)</w:t>
            </w:r>
          </w:p>
          <w:p w:rsidR="006820C5" w:rsidRPr="00547FC1" w:rsidRDefault="006820C5">
            <w:pPr>
              <w:rPr>
                <w:rFonts w:ascii="Arial" w:hAnsi="Arial" w:cs="Arial"/>
                <w:noProof/>
              </w:rPr>
            </w:pPr>
            <w:r w:rsidRPr="00547FC1">
              <w:rPr>
                <w:rFonts w:ascii="Arial" w:hAnsi="Arial" w:cs="Arial"/>
                <w:noProof/>
              </w:rPr>
              <w:t>CRT monochrome HD viewfinder for studio operation - Sony HDVF-550</w:t>
            </w:r>
          </w:p>
          <w:p w:rsidR="006820C5" w:rsidRPr="00547FC1" w:rsidRDefault="006820C5" w:rsidP="006820C5">
            <w:pPr>
              <w:rPr>
                <w:rFonts w:ascii="Arial" w:hAnsi="Arial" w:cs="Arial"/>
                <w:noProof/>
              </w:rPr>
            </w:pPr>
            <w:r w:rsidRPr="00547FC1">
              <w:rPr>
                <w:rFonts w:ascii="Arial" w:hAnsi="Arial" w:cs="Arial"/>
                <w:noProof/>
              </w:rPr>
              <w:t>or approved equivalent providing:</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Appropriate mount and interface connector to allow direct connection of</w:t>
            </w:r>
          </w:p>
          <w:p w:rsidR="006820C5" w:rsidRPr="00547FC1" w:rsidRDefault="006820C5">
            <w:pPr>
              <w:rPr>
                <w:rFonts w:ascii="Arial" w:hAnsi="Arial" w:cs="Arial"/>
                <w:noProof/>
              </w:rPr>
            </w:pPr>
            <w:r w:rsidRPr="00547FC1">
              <w:rPr>
                <w:rFonts w:ascii="Arial" w:hAnsi="Arial" w:cs="Arial"/>
                <w:noProof/>
              </w:rPr>
              <w:t>viewfinder to camera body and signal conveyance via viewfinder port,</w:t>
            </w:r>
          </w:p>
          <w:p w:rsidR="006820C5" w:rsidRPr="00547FC1" w:rsidRDefault="006820C5" w:rsidP="006820C5">
            <w:pPr>
              <w:rPr>
                <w:rFonts w:ascii="Arial" w:hAnsi="Arial" w:cs="Arial"/>
                <w:noProof/>
              </w:rPr>
            </w:pPr>
            <w:r w:rsidRPr="00547FC1">
              <w:rPr>
                <w:rFonts w:ascii="Arial" w:hAnsi="Arial" w:cs="Arial"/>
                <w:noProof/>
              </w:rPr>
              <w:t>without adapters,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view return video from camera CCU when required,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enable or disable tally signal from camera location.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3.  Color Viewfinder - Large format (5 inch diagonal or greater) LCD color</w:t>
            </w:r>
          </w:p>
          <w:p w:rsidR="006820C5" w:rsidRPr="00547FC1" w:rsidRDefault="006820C5">
            <w:pPr>
              <w:rPr>
                <w:rFonts w:ascii="Arial" w:hAnsi="Arial" w:cs="Arial"/>
                <w:noProof/>
              </w:rPr>
            </w:pPr>
            <w:r w:rsidRPr="00547FC1">
              <w:rPr>
                <w:rFonts w:ascii="Arial" w:hAnsi="Arial" w:cs="Arial"/>
                <w:noProof/>
              </w:rPr>
              <w:t>HD viewfinder for studio operation - Sony HDVF-C730W or approved</w:t>
            </w:r>
          </w:p>
          <w:p w:rsidR="006820C5" w:rsidRPr="00547FC1" w:rsidRDefault="006820C5" w:rsidP="006820C5">
            <w:pPr>
              <w:rPr>
                <w:rFonts w:ascii="Arial" w:hAnsi="Arial" w:cs="Arial"/>
                <w:noProof/>
              </w:rPr>
            </w:pPr>
            <w:r w:rsidRPr="00547FC1">
              <w:rPr>
                <w:rFonts w:ascii="Arial" w:hAnsi="Arial" w:cs="Arial"/>
                <w:noProof/>
              </w:rPr>
              <w:t>equivalent providing:</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Appropriate mount and interface connector to allow direct connection of</w:t>
            </w:r>
          </w:p>
          <w:p w:rsidR="006820C5" w:rsidRPr="00547FC1" w:rsidRDefault="006820C5">
            <w:pPr>
              <w:rPr>
                <w:rFonts w:ascii="Arial" w:hAnsi="Arial" w:cs="Arial"/>
                <w:noProof/>
              </w:rPr>
            </w:pPr>
            <w:r w:rsidRPr="00547FC1">
              <w:rPr>
                <w:rFonts w:ascii="Arial" w:hAnsi="Arial" w:cs="Arial"/>
                <w:noProof/>
              </w:rPr>
              <w:t>viewfinder to camera body and signal conveyance via viewfinder port,</w:t>
            </w:r>
          </w:p>
          <w:p w:rsidR="006820C5" w:rsidRPr="00547FC1" w:rsidRDefault="006820C5" w:rsidP="006820C5">
            <w:pPr>
              <w:rPr>
                <w:rFonts w:ascii="Arial" w:hAnsi="Arial" w:cs="Arial"/>
                <w:noProof/>
              </w:rPr>
            </w:pPr>
            <w:r w:rsidRPr="00547FC1">
              <w:rPr>
                <w:rFonts w:ascii="Arial" w:hAnsi="Arial" w:cs="Arial"/>
                <w:noProof/>
              </w:rPr>
              <w:t>without adapters,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view return video from camera CCU when required,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Ability to enable or disable tally signal from camera location.</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4.  Hard-shell transport case for camera head, lens, and small viewfinder: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Hard shipping case to allow storage and/or airline transport of provided</w:t>
            </w:r>
          </w:p>
          <w:p w:rsidR="006820C5" w:rsidRPr="00547FC1" w:rsidRDefault="006820C5" w:rsidP="006820C5">
            <w:pPr>
              <w:rPr>
                <w:rFonts w:ascii="Arial" w:hAnsi="Arial" w:cs="Arial"/>
                <w:noProof/>
              </w:rPr>
            </w:pPr>
            <w:r w:rsidRPr="00547FC1">
              <w:rPr>
                <w:rFonts w:ascii="Arial" w:hAnsi="Arial" w:cs="Arial"/>
                <w:noProof/>
              </w:rPr>
              <w:t>camera head, attached lens, viewfinder, and relevant camera accessories.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5.  Model RMB-150 Remote Control Unit (RCU) for use with existing</w:t>
            </w:r>
          </w:p>
          <w:p w:rsidR="006820C5" w:rsidRPr="00547FC1" w:rsidRDefault="006820C5" w:rsidP="006820C5">
            <w:pPr>
              <w:rPr>
                <w:rFonts w:ascii="Arial" w:hAnsi="Arial" w:cs="Arial"/>
                <w:noProof/>
              </w:rPr>
            </w:pPr>
            <w:r w:rsidRPr="00547FC1">
              <w:rPr>
                <w:rFonts w:ascii="Arial" w:hAnsi="Arial" w:cs="Arial"/>
                <w:noProof/>
              </w:rPr>
              <w:t>Sony PDW-700 Camera:</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The ECC currently has two Sony PDW-700 camera systems.  A new or</w:t>
            </w:r>
          </w:p>
          <w:p w:rsidR="006820C5" w:rsidRPr="00547FC1" w:rsidRDefault="006820C5">
            <w:pPr>
              <w:rPr>
                <w:rFonts w:ascii="Arial" w:hAnsi="Arial" w:cs="Arial"/>
                <w:noProof/>
              </w:rPr>
            </w:pPr>
            <w:r w:rsidRPr="00547FC1">
              <w:rPr>
                <w:rFonts w:ascii="Arial" w:hAnsi="Arial" w:cs="Arial"/>
                <w:noProof/>
              </w:rPr>
              <w:t xml:space="preserve">acceptable used/"B-stock" Sony RMB-150 RCU for use with the </w:t>
            </w:r>
          </w:p>
          <w:p w:rsidR="006820C5" w:rsidRPr="00547FC1" w:rsidRDefault="006820C5">
            <w:pPr>
              <w:rPr>
                <w:rFonts w:ascii="Arial" w:hAnsi="Arial" w:cs="Arial"/>
                <w:noProof/>
              </w:rPr>
            </w:pPr>
            <w:r w:rsidRPr="00547FC1">
              <w:rPr>
                <w:rFonts w:ascii="Arial" w:hAnsi="Arial" w:cs="Arial"/>
                <w:noProof/>
              </w:rPr>
              <w:t>PDW-700, via direct connection of the RMB-150 to the camera head</w:t>
            </w:r>
          </w:p>
          <w:p w:rsidR="006820C5" w:rsidRPr="00547FC1" w:rsidRDefault="006820C5">
            <w:pPr>
              <w:rPr>
                <w:rFonts w:ascii="Arial" w:hAnsi="Arial" w:cs="Arial"/>
                <w:noProof/>
              </w:rPr>
            </w:pPr>
            <w:r w:rsidRPr="00547FC1">
              <w:rPr>
                <w:rFonts w:ascii="Arial" w:hAnsi="Arial" w:cs="Arial"/>
                <w:noProof/>
              </w:rPr>
              <w:t>REMOTE connector. This option is to include the necessary interface</w:t>
            </w:r>
          </w:p>
          <w:p w:rsidR="006820C5" w:rsidRPr="00547FC1" w:rsidRDefault="006820C5">
            <w:pPr>
              <w:rPr>
                <w:rFonts w:ascii="Arial" w:hAnsi="Arial" w:cs="Arial"/>
                <w:noProof/>
              </w:rPr>
            </w:pPr>
            <w:r w:rsidRPr="00547FC1">
              <w:rPr>
                <w:rFonts w:ascii="Arial" w:hAnsi="Arial" w:cs="Arial"/>
                <w:noProof/>
              </w:rPr>
              <w:t>cable(s) to allow control of the PDW-700 at a minimum distance of 15</w:t>
            </w:r>
          </w:p>
          <w:p w:rsidR="006820C5" w:rsidRPr="00547FC1" w:rsidRDefault="006820C5" w:rsidP="006820C5">
            <w:pPr>
              <w:rPr>
                <w:rFonts w:ascii="Arial" w:hAnsi="Arial" w:cs="Arial"/>
                <w:noProof/>
              </w:rPr>
            </w:pPr>
            <w:r w:rsidRPr="00547FC1">
              <w:rPr>
                <w:rFonts w:ascii="Arial" w:hAnsi="Arial" w:cs="Arial"/>
                <w:noProof/>
              </w:rPr>
              <w:t>meters (approx. 30 feet).</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If a Sony Model RMB-150 cannot be provided, the current Sony RCU</w:t>
            </w:r>
          </w:p>
          <w:p w:rsidR="006820C5" w:rsidRPr="00547FC1" w:rsidRDefault="006820C5">
            <w:pPr>
              <w:rPr>
                <w:rFonts w:ascii="Arial" w:hAnsi="Arial" w:cs="Arial"/>
                <w:noProof/>
              </w:rPr>
            </w:pPr>
            <w:r w:rsidRPr="00547FC1">
              <w:rPr>
                <w:rFonts w:ascii="Arial" w:hAnsi="Arial" w:cs="Arial"/>
                <w:noProof/>
              </w:rPr>
              <w:t>specified for direct attachment to the PDW-700 camcorder (and</w:t>
            </w:r>
          </w:p>
          <w:p w:rsidR="006820C5" w:rsidRPr="00547FC1" w:rsidRDefault="006820C5" w:rsidP="006820C5">
            <w:pPr>
              <w:rPr>
                <w:rFonts w:ascii="Arial" w:hAnsi="Arial" w:cs="Arial"/>
                <w:noProof/>
              </w:rPr>
            </w:pPr>
            <w:r w:rsidRPr="00547FC1">
              <w:rPr>
                <w:rFonts w:ascii="Arial" w:hAnsi="Arial" w:cs="Arial"/>
                <w:noProof/>
              </w:rPr>
              <w:t>appropriate cable) may be specified.</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6.  Extended Warranty Coverage (if available):</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Additional years, in one-to-three year increments of factory- or</w:t>
            </w:r>
          </w:p>
          <w:p w:rsidR="006820C5" w:rsidRPr="00547FC1" w:rsidRDefault="006820C5" w:rsidP="006820C5">
            <w:pPr>
              <w:rPr>
                <w:rFonts w:ascii="Arial" w:hAnsi="Arial" w:cs="Arial"/>
                <w:noProof/>
              </w:rPr>
            </w:pPr>
            <w:r w:rsidRPr="00547FC1">
              <w:rPr>
                <w:rFonts w:ascii="Arial" w:hAnsi="Arial" w:cs="Arial"/>
                <w:noProof/>
              </w:rPr>
              <w:t>vendor-supplied extended warranty beyond the first year.</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6820C5" w:rsidRDefault="00547FC1">
            <w:pPr>
              <w:rPr>
                <w:rFonts w:ascii="Arial" w:hAnsi="Arial" w:cs="Arial"/>
                <w:b/>
                <w:noProof/>
              </w:rPr>
            </w:pPr>
            <w:r w:rsidRPr="006820C5">
              <w:rPr>
                <w:rFonts w:ascii="Arial" w:hAnsi="Arial" w:cs="Arial"/>
                <w:b/>
                <w:noProof/>
              </w:rPr>
              <w:t>Ship to the following address:</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
              <w:t>Educational Communications Center</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
              <w:t>Kansas State University</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
              <w:t>128 Dole Hall</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ab/>
              <w:t>Manhattan, KS 66506</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Warranty:  Factory (or manufacturer-approved agent) repair or</w:t>
            </w:r>
            <w:r>
              <w:rPr>
                <w:rFonts w:ascii="Arial" w:hAnsi="Arial" w:cs="Arial"/>
                <w:noProof/>
              </w:rPr>
              <w:t xml:space="preserve"> r</w:t>
            </w:r>
            <w:r w:rsidRPr="00547FC1">
              <w:rPr>
                <w:rFonts w:ascii="Arial" w:hAnsi="Arial" w:cs="Arial"/>
                <w:noProof/>
              </w:rPr>
              <w:t>eplace</w:t>
            </w:r>
            <w:r>
              <w:rPr>
                <w:rFonts w:ascii="Arial" w:hAnsi="Arial" w:cs="Arial"/>
                <w:noProof/>
              </w:rPr>
              <w:t>-</w:t>
            </w:r>
            <w:r w:rsidRPr="00547FC1">
              <w:rPr>
                <w:rFonts w:ascii="Arial" w:hAnsi="Arial" w:cs="Arial"/>
                <w:noProof/>
              </w:rPr>
              <w:t>ment of defective hardware/software for a minimum period of one</w:t>
            </w:r>
            <w:r>
              <w:rPr>
                <w:rFonts w:ascii="Arial" w:hAnsi="Arial" w:cs="Arial"/>
                <w:noProof/>
              </w:rPr>
              <w:t xml:space="preserve"> </w:t>
            </w:r>
            <w:r w:rsidRPr="00547FC1">
              <w:rPr>
                <w:rFonts w:ascii="Arial" w:hAnsi="Arial" w:cs="Arial"/>
                <w:noProof/>
              </w:rPr>
              <w:t xml:space="preserve">(1) </w:t>
            </w:r>
            <w:r>
              <w:rPr>
                <w:rFonts w:ascii="Arial" w:hAnsi="Arial" w:cs="Arial"/>
                <w:noProof/>
              </w:rPr>
              <w:t xml:space="preserve"> </w:t>
            </w:r>
            <w:r w:rsidRPr="00547FC1">
              <w:rPr>
                <w:rFonts w:ascii="Arial" w:hAnsi="Arial" w:cs="Arial"/>
                <w:noProof/>
              </w:rPr>
              <w:t>year (from date of shipment to purchaser) at no additional cost to the</w:t>
            </w:r>
          </w:p>
          <w:p w:rsidR="006820C5" w:rsidRPr="00547FC1" w:rsidRDefault="006820C5">
            <w:pPr>
              <w:rPr>
                <w:rFonts w:ascii="Arial" w:hAnsi="Arial" w:cs="Arial"/>
                <w:noProof/>
              </w:rPr>
            </w:pPr>
            <w:r w:rsidRPr="00547FC1">
              <w:rPr>
                <w:rFonts w:ascii="Arial" w:hAnsi="Arial" w:cs="Arial"/>
                <w:noProof/>
              </w:rPr>
              <w:t>purchaser, including freight charges. All provided components (including</w:t>
            </w:r>
          </w:p>
          <w:p w:rsidR="006820C5" w:rsidRPr="00547FC1" w:rsidRDefault="006820C5" w:rsidP="006820C5">
            <w:pPr>
              <w:rPr>
                <w:rFonts w:ascii="Arial" w:hAnsi="Arial" w:cs="Arial"/>
                <w:noProof/>
              </w:rPr>
            </w:pPr>
            <w:r w:rsidRPr="00547FC1">
              <w:rPr>
                <w:rFonts w:ascii="Arial" w:hAnsi="Arial" w:cs="Arial"/>
                <w:noProof/>
              </w:rPr>
              <w:t>power supplies) are to be covered by this warranty.</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PRICES ABOVE SHALL INCLUDE SHIPPING AND HANDLING</w:t>
            </w:r>
          </w:p>
          <w:p w:rsidR="006820C5" w:rsidRPr="00547FC1" w:rsidRDefault="006820C5" w:rsidP="006820C5">
            <w:pPr>
              <w:rPr>
                <w:rFonts w:ascii="Arial" w:hAnsi="Arial" w:cs="Arial"/>
                <w:noProof/>
              </w:rPr>
            </w:pPr>
            <w:r w:rsidRPr="00547FC1">
              <w:rPr>
                <w:rFonts w:ascii="Arial" w:hAnsi="Arial" w:cs="Arial"/>
                <w:noProof/>
              </w:rPr>
              <w:t>CHARGES.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Shipping and F.O.B. Point:  Unless otherwise specified, unit prices shall be</w:t>
            </w:r>
            <w:r>
              <w:rPr>
                <w:rFonts w:ascii="Arial" w:hAnsi="Arial" w:cs="Arial"/>
                <w:noProof/>
              </w:rPr>
              <w:t xml:space="preserve"> </w:t>
            </w:r>
            <w:r w:rsidRPr="00547FC1">
              <w:rPr>
                <w:rFonts w:ascii="Arial" w:hAnsi="Arial" w:cs="Arial"/>
                <w:noProof/>
              </w:rPr>
              <w:t>F.O.B. DESTINATION, PREPAID AND ALLOWED (included in the</w:t>
            </w:r>
          </w:p>
          <w:p w:rsidR="006820C5" w:rsidRPr="00547FC1" w:rsidRDefault="006820C5">
            <w:pPr>
              <w:rPr>
                <w:rFonts w:ascii="Arial" w:hAnsi="Arial" w:cs="Arial"/>
                <w:noProof/>
              </w:rPr>
            </w:pPr>
            <w:r w:rsidRPr="00547FC1">
              <w:rPr>
                <w:rFonts w:ascii="Arial" w:hAnsi="Arial" w:cs="Arial"/>
                <w:noProof/>
              </w:rPr>
              <w:t>unit price) delivered to the agency's receiving dock or other designated</w:t>
            </w:r>
          </w:p>
          <w:p w:rsidR="006820C5" w:rsidRPr="00547FC1" w:rsidRDefault="006820C5" w:rsidP="006820C5">
            <w:pPr>
              <w:rPr>
                <w:rFonts w:ascii="Arial" w:hAnsi="Arial" w:cs="Arial"/>
                <w:noProof/>
              </w:rPr>
            </w:pPr>
            <w:r w:rsidRPr="00547FC1">
              <w:rPr>
                <w:rFonts w:ascii="Arial" w:hAnsi="Arial" w:cs="Arial"/>
                <w:noProof/>
              </w:rPr>
              <w:t>point as specified in this Request without additional charges.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PLEASE EXTEND PRICES WHEN PREPARING YOUR BID.</w:t>
            </w:r>
          </w:p>
          <w:p w:rsidR="006820C5" w:rsidRPr="00547FC1" w:rsidRDefault="006820C5">
            <w:pPr>
              <w:rPr>
                <w:rFonts w:ascii="Arial" w:hAnsi="Arial" w:cs="Arial"/>
                <w:noProof/>
              </w:rPr>
            </w:pPr>
            <w:r w:rsidRPr="00547FC1">
              <w:rPr>
                <w:rFonts w:ascii="Arial" w:hAnsi="Arial" w:cs="Arial"/>
                <w:noProof/>
              </w:rPr>
              <w:t>VENDOR'S PRICING RESPONSE SHALL BE PROVIDED ON THIS</w:t>
            </w:r>
          </w:p>
          <w:p w:rsidR="006820C5" w:rsidRPr="00547FC1" w:rsidRDefault="006820C5">
            <w:pPr>
              <w:rPr>
                <w:rFonts w:ascii="Arial" w:hAnsi="Arial" w:cs="Arial"/>
                <w:noProof/>
              </w:rPr>
            </w:pPr>
            <w:r w:rsidRPr="00547FC1">
              <w:rPr>
                <w:rFonts w:ascii="Arial" w:hAnsi="Arial" w:cs="Arial"/>
                <w:noProof/>
              </w:rPr>
              <w:t>BID FORM. Failure to provide information as requested may result in the</w:t>
            </w:r>
          </w:p>
          <w:p w:rsidR="006820C5" w:rsidRPr="00547FC1" w:rsidRDefault="006820C5" w:rsidP="006820C5">
            <w:pPr>
              <w:rPr>
                <w:rFonts w:ascii="Arial" w:hAnsi="Arial" w:cs="Arial"/>
                <w:noProof/>
              </w:rPr>
            </w:pPr>
            <w:r w:rsidRPr="00547FC1">
              <w:rPr>
                <w:rFonts w:ascii="Arial" w:hAnsi="Arial" w:cs="Arial"/>
                <w:noProof/>
              </w:rPr>
              <w:t>determination of vendor's response being incomplete and non-responsive.</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rsidP="006820C5">
            <w:pPr>
              <w:rPr>
                <w:rFonts w:ascii="Arial" w:hAnsi="Arial" w:cs="Arial"/>
                <w:noProof/>
              </w:rPr>
            </w:pPr>
            <w:r w:rsidRPr="006820C5">
              <w:rPr>
                <w:rFonts w:ascii="Arial" w:hAnsi="Arial" w:cs="Arial"/>
                <w:b/>
                <w:noProof/>
              </w:rPr>
              <w:t>Questions/Addenda:  No pre-bid conference is scheduled for this Request</w:t>
            </w:r>
            <w:r>
              <w:rPr>
                <w:rFonts w:ascii="Arial" w:hAnsi="Arial" w:cs="Arial"/>
                <w:b/>
                <w:noProof/>
              </w:rPr>
              <w:t xml:space="preserve"> </w:t>
            </w:r>
            <w:r w:rsidRPr="006820C5">
              <w:rPr>
                <w:rFonts w:ascii="Arial" w:hAnsi="Arial" w:cs="Arial"/>
                <w:b/>
                <w:noProof/>
              </w:rPr>
              <w:t>for Quotation.  Questions requesting clarification of the RFQ must be</w:t>
            </w:r>
            <w:r>
              <w:rPr>
                <w:rFonts w:ascii="Arial" w:hAnsi="Arial" w:cs="Arial"/>
                <w:b/>
                <w:noProof/>
              </w:rPr>
              <w:t xml:space="preserve"> </w:t>
            </w:r>
            <w:r w:rsidRPr="006820C5">
              <w:rPr>
                <w:rFonts w:ascii="Arial" w:hAnsi="Arial" w:cs="Arial"/>
                <w:b/>
                <w:noProof/>
              </w:rPr>
              <w:t>submitted electronically (MS Word) to the Procurement Officer at</w:t>
            </w:r>
            <w:r>
              <w:rPr>
                <w:rFonts w:ascii="Arial" w:hAnsi="Arial" w:cs="Arial"/>
                <w:b/>
                <w:noProof/>
              </w:rPr>
              <w:t xml:space="preserve"> </w:t>
            </w:r>
            <w:r w:rsidRPr="006820C5">
              <w:rPr>
                <w:rFonts w:ascii="Arial" w:hAnsi="Arial" w:cs="Arial"/>
                <w:b/>
                <w:noProof/>
              </w:rPr>
              <w:t>greg.davis@da.ks.gov by 10:00 AM (CST), March 16, 2010.</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Failure to notify the Procurement Officer of any conflicts or ambiguities in</w:t>
            </w:r>
          </w:p>
          <w:p w:rsidR="006820C5" w:rsidRPr="00547FC1" w:rsidRDefault="006820C5">
            <w:pPr>
              <w:rPr>
                <w:rFonts w:ascii="Arial" w:hAnsi="Arial" w:cs="Arial"/>
                <w:noProof/>
              </w:rPr>
            </w:pPr>
            <w:r w:rsidRPr="00547FC1">
              <w:rPr>
                <w:rFonts w:ascii="Arial" w:hAnsi="Arial" w:cs="Arial"/>
                <w:noProof/>
              </w:rPr>
              <w:t>this RFQ may result in items being resolved in the best interest of the</w:t>
            </w:r>
          </w:p>
          <w:p w:rsidR="006820C5" w:rsidRPr="00547FC1" w:rsidRDefault="006820C5">
            <w:pPr>
              <w:rPr>
                <w:rFonts w:ascii="Arial" w:hAnsi="Arial" w:cs="Arial"/>
                <w:noProof/>
              </w:rPr>
            </w:pPr>
            <w:r w:rsidRPr="00547FC1">
              <w:rPr>
                <w:rFonts w:ascii="Arial" w:hAnsi="Arial" w:cs="Arial"/>
                <w:noProof/>
              </w:rPr>
              <w:t>State.  Any modification to this Request shall be made in writing by</w:t>
            </w:r>
          </w:p>
          <w:p w:rsidR="006820C5" w:rsidRPr="00547FC1" w:rsidRDefault="006820C5">
            <w:pPr>
              <w:rPr>
                <w:rFonts w:ascii="Arial" w:hAnsi="Arial" w:cs="Arial"/>
                <w:noProof/>
              </w:rPr>
            </w:pPr>
            <w:r w:rsidRPr="00547FC1">
              <w:rPr>
                <w:rFonts w:ascii="Arial" w:hAnsi="Arial" w:cs="Arial"/>
                <w:noProof/>
              </w:rPr>
              <w:t>addendum and posted on the Division of Purchases website,</w:t>
            </w:r>
          </w:p>
          <w:p w:rsidR="006820C5" w:rsidRPr="00547FC1" w:rsidRDefault="006820C5" w:rsidP="006820C5">
            <w:pPr>
              <w:rPr>
                <w:rFonts w:ascii="Arial" w:hAnsi="Arial" w:cs="Arial"/>
                <w:noProof/>
              </w:rPr>
            </w:pPr>
            <w:r w:rsidRPr="00547FC1">
              <w:rPr>
                <w:rFonts w:ascii="Arial" w:hAnsi="Arial" w:cs="Arial"/>
                <w:noProof/>
              </w:rPr>
              <w:t>http://da.ks.gov/purch.  Only written communications are binding.</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r w:rsidRPr="00547FC1">
              <w:rPr>
                <w:rFonts w:ascii="Arial" w:hAnsi="Arial" w:cs="Arial"/>
                <w:noProof/>
              </w:rPr>
              <w:t>Electronic bids will not be accepted.</w:t>
            </w: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It shall be the responsibility of all participating vendors to acquire any and</w:t>
            </w:r>
          </w:p>
          <w:p w:rsidR="006820C5" w:rsidRPr="00547FC1" w:rsidRDefault="006820C5">
            <w:pPr>
              <w:rPr>
                <w:rFonts w:ascii="Arial" w:hAnsi="Arial" w:cs="Arial"/>
                <w:noProof/>
              </w:rPr>
            </w:pPr>
            <w:r w:rsidRPr="00547FC1">
              <w:rPr>
                <w:rFonts w:ascii="Arial" w:hAnsi="Arial" w:cs="Arial"/>
                <w:noProof/>
              </w:rPr>
              <w:t>all addenda and additional information as it is made available from the</w:t>
            </w:r>
          </w:p>
          <w:p w:rsidR="006820C5" w:rsidRPr="00547FC1" w:rsidRDefault="006820C5">
            <w:pPr>
              <w:rPr>
                <w:rFonts w:ascii="Arial" w:hAnsi="Arial" w:cs="Arial"/>
                <w:noProof/>
              </w:rPr>
            </w:pPr>
            <w:r w:rsidRPr="00547FC1">
              <w:rPr>
                <w:rFonts w:ascii="Arial" w:hAnsi="Arial" w:cs="Arial"/>
                <w:noProof/>
              </w:rPr>
              <w:t>website cited above.  Vendors are required to check the website</w:t>
            </w:r>
          </w:p>
          <w:p w:rsidR="006820C5" w:rsidRPr="00547FC1" w:rsidRDefault="006820C5" w:rsidP="006820C5">
            <w:pPr>
              <w:rPr>
                <w:rFonts w:ascii="Arial" w:hAnsi="Arial" w:cs="Arial"/>
                <w:noProof/>
              </w:rPr>
            </w:pPr>
            <w:r w:rsidRPr="00547FC1">
              <w:rPr>
                <w:rFonts w:ascii="Arial" w:hAnsi="Arial" w:cs="Arial"/>
                <w:noProof/>
              </w:rPr>
              <w:t>periodically for any additional information or instructions.</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Technical Literature:  All bids shall include specifications and technical</w:t>
            </w:r>
          </w:p>
          <w:p w:rsidR="006820C5" w:rsidRPr="00547FC1" w:rsidRDefault="006820C5">
            <w:pPr>
              <w:rPr>
                <w:rFonts w:ascii="Arial" w:hAnsi="Arial" w:cs="Arial"/>
                <w:noProof/>
              </w:rPr>
            </w:pPr>
            <w:r w:rsidRPr="00547FC1">
              <w:rPr>
                <w:rFonts w:ascii="Arial" w:hAnsi="Arial" w:cs="Arial"/>
                <w:noProof/>
              </w:rPr>
              <w:t>literature sufficient to allow the State to determine that the equipment</w:t>
            </w:r>
          </w:p>
          <w:p w:rsidR="006820C5" w:rsidRPr="00547FC1" w:rsidRDefault="006820C5" w:rsidP="006820C5">
            <w:pPr>
              <w:rPr>
                <w:rFonts w:ascii="Arial" w:hAnsi="Arial" w:cs="Arial"/>
                <w:noProof/>
              </w:rPr>
            </w:pPr>
            <w:r w:rsidRPr="00547FC1">
              <w:rPr>
                <w:rFonts w:ascii="Arial" w:hAnsi="Arial" w:cs="Arial"/>
                <w:noProof/>
              </w:rPr>
              <w:t>meets all requirements.  This technical literature will be the primary source</w:t>
            </w:r>
            <w:r>
              <w:rPr>
                <w:rFonts w:ascii="Arial" w:hAnsi="Arial" w:cs="Arial"/>
                <w:noProof/>
              </w:rPr>
              <w:t xml:space="preserve"> </w:t>
            </w:r>
            <w:r w:rsidRPr="00547FC1">
              <w:rPr>
                <w:rFonts w:ascii="Arial" w:hAnsi="Arial" w:cs="Arial"/>
                <w:noProof/>
              </w:rPr>
              <w:t>for bid evaluation.  If a requirement is not addressed in the technical</w:t>
            </w:r>
            <w:r>
              <w:rPr>
                <w:rFonts w:ascii="Arial" w:hAnsi="Arial" w:cs="Arial"/>
                <w:noProof/>
              </w:rPr>
              <w:t xml:space="preserve"> </w:t>
            </w:r>
            <w:r w:rsidRPr="00547FC1">
              <w:rPr>
                <w:rFonts w:ascii="Arial" w:hAnsi="Arial" w:cs="Arial"/>
                <w:noProof/>
              </w:rPr>
              <w:t>literature it must be supported by additional documentation and included</w:t>
            </w:r>
            <w:r>
              <w:rPr>
                <w:rFonts w:ascii="Arial" w:hAnsi="Arial" w:cs="Arial"/>
                <w:noProof/>
              </w:rPr>
              <w:t xml:space="preserve"> </w:t>
            </w:r>
            <w:r w:rsidRPr="00547FC1">
              <w:rPr>
                <w:rFonts w:ascii="Arial" w:hAnsi="Arial" w:cs="Arial"/>
                <w:noProof/>
              </w:rPr>
              <w:t>with the bid.  Bid responses without sufficient technical documentation</w:t>
            </w:r>
            <w:r>
              <w:rPr>
                <w:rFonts w:ascii="Arial" w:hAnsi="Arial" w:cs="Arial"/>
                <w:noProof/>
              </w:rPr>
              <w:t xml:space="preserve"> </w:t>
            </w:r>
            <w:r w:rsidRPr="00547FC1">
              <w:rPr>
                <w:rFonts w:ascii="Arial" w:hAnsi="Arial" w:cs="Arial"/>
                <w:noProof/>
              </w:rPr>
              <w:t>may be rejected.</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rsidP="006820C5">
            <w:pPr>
              <w:rPr>
                <w:rFonts w:ascii="Arial" w:hAnsi="Arial" w:cs="Arial"/>
                <w:noProof/>
              </w:rPr>
            </w:pPr>
            <w:r w:rsidRPr="00547FC1">
              <w:rPr>
                <w:rFonts w:ascii="Arial" w:hAnsi="Arial" w:cs="Arial"/>
                <w:noProof/>
              </w:rPr>
              <w:t>Accounts Receivable Set-Off Program: During the course of this contract if</w:t>
            </w:r>
            <w:r>
              <w:rPr>
                <w:rFonts w:ascii="Arial" w:hAnsi="Arial" w:cs="Arial"/>
                <w:noProof/>
              </w:rPr>
              <w:t xml:space="preserve"> </w:t>
            </w:r>
            <w:r w:rsidRPr="00547FC1">
              <w:rPr>
                <w:rFonts w:ascii="Arial" w:hAnsi="Arial" w:cs="Arial"/>
                <w:noProof/>
              </w:rPr>
              <w:t>the vendor is found to owe a debt to the State of Kansas, agency pay</w:t>
            </w:r>
            <w:r>
              <w:rPr>
                <w:rFonts w:ascii="Arial" w:hAnsi="Arial" w:cs="Arial"/>
                <w:noProof/>
              </w:rPr>
              <w:t>-</w:t>
            </w:r>
            <w:r w:rsidRPr="00547FC1">
              <w:rPr>
                <w:rFonts w:ascii="Arial" w:hAnsi="Arial" w:cs="Arial"/>
                <w:noProof/>
              </w:rPr>
              <w:t>ments</w:t>
            </w:r>
            <w:r>
              <w:rPr>
                <w:rFonts w:ascii="Arial" w:hAnsi="Arial" w:cs="Arial"/>
                <w:noProof/>
              </w:rPr>
              <w:t xml:space="preserve"> </w:t>
            </w:r>
            <w:r w:rsidRPr="00547FC1">
              <w:rPr>
                <w:rFonts w:ascii="Arial" w:hAnsi="Arial" w:cs="Arial"/>
                <w:noProof/>
              </w:rPr>
              <w:t>to the vendor may be intercepted / setoff by the State of Kansas Accounts</w:t>
            </w:r>
            <w:r>
              <w:rPr>
                <w:rFonts w:ascii="Arial" w:hAnsi="Arial" w:cs="Arial"/>
                <w:noProof/>
              </w:rPr>
              <w:t xml:space="preserve"> </w:t>
            </w:r>
            <w:r w:rsidRPr="00547FC1">
              <w:rPr>
                <w:rFonts w:ascii="Arial" w:hAnsi="Arial" w:cs="Arial"/>
                <w:noProof/>
              </w:rPr>
              <w:t>Receivable Setoff Program.  Notice of the setoff action will be provided to</w:t>
            </w:r>
            <w:r>
              <w:rPr>
                <w:rFonts w:ascii="Arial" w:hAnsi="Arial" w:cs="Arial"/>
                <w:noProof/>
              </w:rPr>
              <w:t xml:space="preserve"> </w:t>
            </w:r>
            <w:r w:rsidRPr="00547FC1">
              <w:rPr>
                <w:rFonts w:ascii="Arial" w:hAnsi="Arial" w:cs="Arial"/>
                <w:noProof/>
              </w:rPr>
              <w:t>the vendor. The vendor shall credit the account of the agency making the</w:t>
            </w:r>
            <w:r>
              <w:rPr>
                <w:rFonts w:ascii="Arial" w:hAnsi="Arial" w:cs="Arial"/>
                <w:noProof/>
              </w:rPr>
              <w:t xml:space="preserve"> </w:t>
            </w:r>
            <w:r w:rsidRPr="00547FC1">
              <w:rPr>
                <w:rFonts w:ascii="Arial" w:hAnsi="Arial" w:cs="Arial"/>
                <w:noProof/>
              </w:rPr>
              <w:t>payment in an amount equal to the funds intercepted.</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pPr>
              <w:rPr>
                <w:rFonts w:ascii="Arial" w:hAnsi="Arial" w:cs="Arial"/>
                <w:noProof/>
              </w:rPr>
            </w:pPr>
            <w:r w:rsidRPr="00547FC1">
              <w:rPr>
                <w:rFonts w:ascii="Arial" w:hAnsi="Arial" w:cs="Arial"/>
                <w:noProof/>
              </w:rPr>
              <w:t>K.S.A. 75-6201 et seq. allows the Director of Accounts &amp; Reports to</w:t>
            </w:r>
            <w:r>
              <w:rPr>
                <w:rFonts w:ascii="Arial" w:hAnsi="Arial" w:cs="Arial"/>
                <w:noProof/>
              </w:rPr>
              <w:t xml:space="preserve"> s</w:t>
            </w:r>
            <w:r w:rsidRPr="00547FC1">
              <w:rPr>
                <w:rFonts w:ascii="Arial" w:hAnsi="Arial" w:cs="Arial"/>
                <w:noProof/>
              </w:rPr>
              <w:t>et</w:t>
            </w:r>
            <w:r>
              <w:rPr>
                <w:rFonts w:ascii="Arial" w:hAnsi="Arial" w:cs="Arial"/>
                <w:noProof/>
              </w:rPr>
              <w:t>-</w:t>
            </w:r>
            <w:r w:rsidRPr="00547FC1">
              <w:rPr>
                <w:rFonts w:ascii="Arial" w:hAnsi="Arial" w:cs="Arial"/>
                <w:noProof/>
              </w:rPr>
              <w:t>off funds the State of Kansas owes vendors against debts owed by the</w:t>
            </w:r>
          </w:p>
          <w:p w:rsidR="006820C5" w:rsidRPr="00547FC1" w:rsidRDefault="006820C5">
            <w:pPr>
              <w:rPr>
                <w:rFonts w:ascii="Arial" w:hAnsi="Arial" w:cs="Arial"/>
                <w:noProof/>
              </w:rPr>
            </w:pPr>
            <w:r w:rsidRPr="00547FC1">
              <w:rPr>
                <w:rFonts w:ascii="Arial" w:hAnsi="Arial" w:cs="Arial"/>
                <w:noProof/>
              </w:rPr>
              <w:t>vendors to the State of Kansas.Payments setoff in this manner constitute</w:t>
            </w:r>
          </w:p>
          <w:p w:rsidR="006820C5" w:rsidRPr="00547FC1" w:rsidRDefault="006820C5">
            <w:pPr>
              <w:rPr>
                <w:rFonts w:ascii="Arial" w:hAnsi="Arial" w:cs="Arial"/>
                <w:noProof/>
              </w:rPr>
            </w:pPr>
            <w:r w:rsidRPr="00547FC1">
              <w:rPr>
                <w:rFonts w:ascii="Arial" w:hAnsi="Arial" w:cs="Arial"/>
                <w:noProof/>
              </w:rPr>
              <w:t>lawful payment for services or goods received. The vendor benefits fully</w:t>
            </w:r>
          </w:p>
          <w:p w:rsidR="006820C5" w:rsidRPr="00547FC1" w:rsidRDefault="006820C5">
            <w:pPr>
              <w:rPr>
                <w:rFonts w:ascii="Arial" w:hAnsi="Arial" w:cs="Arial"/>
                <w:noProof/>
              </w:rPr>
            </w:pPr>
            <w:r w:rsidRPr="00547FC1">
              <w:rPr>
                <w:rFonts w:ascii="Arial" w:hAnsi="Arial" w:cs="Arial"/>
                <w:noProof/>
              </w:rPr>
              <w:t>from the payment because its' obligation to the State is reduced by the</w:t>
            </w:r>
          </w:p>
          <w:p w:rsidR="006820C5" w:rsidRPr="00547FC1" w:rsidRDefault="006820C5" w:rsidP="006820C5">
            <w:pPr>
              <w:rPr>
                <w:rFonts w:ascii="Arial" w:hAnsi="Arial" w:cs="Arial"/>
                <w:noProof/>
              </w:rPr>
            </w:pPr>
            <w:r w:rsidRPr="00547FC1">
              <w:rPr>
                <w:rFonts w:ascii="Arial" w:hAnsi="Arial" w:cs="Arial"/>
                <w:noProof/>
              </w:rPr>
              <w:t>amount subject to setoff.</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r w:rsidR="00547FC1" w:rsidRPr="00547FC1" w:rsidTr="00547FC1">
        <w:tblPrEx>
          <w:tblCellMar>
            <w:top w:w="0" w:type="dxa"/>
            <w:bottom w:w="0" w:type="dxa"/>
            <w:right w:w="0" w:type="dxa"/>
          </w:tblCellMar>
        </w:tblPrEx>
        <w:trPr>
          <w:gridAfter w:val="1"/>
          <w:wAfter w:w="2870" w:type="dxa"/>
        </w:trPr>
        <w:tc>
          <w:tcPr>
            <w:tcW w:w="734" w:type="dxa"/>
          </w:tcPr>
          <w:p w:rsidR="00547FC1" w:rsidRPr="00547FC1" w:rsidRDefault="00547FC1">
            <w:pPr>
              <w:rPr>
                <w:rFonts w:ascii="Arial" w:hAnsi="Arial" w:cs="Arial"/>
                <w:noProof/>
              </w:rPr>
            </w:pPr>
          </w:p>
        </w:tc>
        <w:tc>
          <w:tcPr>
            <w:tcW w:w="1080" w:type="dxa"/>
          </w:tcPr>
          <w:p w:rsidR="00547FC1" w:rsidRPr="00547FC1" w:rsidRDefault="00547FC1">
            <w:pPr>
              <w:rPr>
                <w:rFonts w:ascii="Arial" w:hAnsi="Arial" w:cs="Arial"/>
                <w:noProof/>
              </w:rPr>
            </w:pPr>
          </w:p>
        </w:tc>
        <w:tc>
          <w:tcPr>
            <w:tcW w:w="6667" w:type="dxa"/>
          </w:tcPr>
          <w:p w:rsidR="00547FC1" w:rsidRPr="00547FC1" w:rsidRDefault="00547FC1">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tcPr>
          <w:p w:rsidR="006820C5" w:rsidRPr="00547FC1" w:rsidRDefault="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val="restart"/>
          </w:tcPr>
          <w:p w:rsidR="006820C5" w:rsidRPr="00547FC1" w:rsidRDefault="006820C5" w:rsidP="006820C5">
            <w:pPr>
              <w:rPr>
                <w:rFonts w:ascii="Arial" w:hAnsi="Arial" w:cs="Arial"/>
                <w:noProof/>
              </w:rPr>
            </w:pPr>
            <w:r w:rsidRPr="00547FC1">
              <w:rPr>
                <w:rFonts w:ascii="Arial" w:hAnsi="Arial" w:cs="Arial"/>
                <w:noProof/>
              </w:rPr>
              <w:t>CRIMINAL OR CIVIL OFFENSE OF AN INDIVIDUAL OR ENTITY</w:t>
            </w:r>
            <w:r>
              <w:rPr>
                <w:rFonts w:ascii="Arial" w:hAnsi="Arial" w:cs="Arial"/>
                <w:noProof/>
              </w:rPr>
              <w:t xml:space="preserve"> </w:t>
            </w:r>
            <w:r w:rsidRPr="00547FC1">
              <w:rPr>
                <w:rFonts w:ascii="Arial" w:hAnsi="Arial" w:cs="Arial"/>
                <w:noProof/>
              </w:rPr>
              <w:t>THAT CONTROLS A COMPANY OR ORGANIZATION OR WILL</w:t>
            </w:r>
            <w:r>
              <w:rPr>
                <w:rFonts w:ascii="Arial" w:hAnsi="Arial" w:cs="Arial"/>
                <w:noProof/>
              </w:rPr>
              <w:t xml:space="preserve"> </w:t>
            </w:r>
            <w:r w:rsidRPr="00547FC1">
              <w:rPr>
                <w:rFonts w:ascii="Arial" w:hAnsi="Arial" w:cs="Arial"/>
                <w:noProof/>
              </w:rPr>
              <w:t>PERFORM WORK UNDER THIS CONTRACT:  Any conviction for a</w:t>
            </w:r>
            <w:r>
              <w:rPr>
                <w:rFonts w:ascii="Arial" w:hAnsi="Arial" w:cs="Arial"/>
                <w:noProof/>
              </w:rPr>
              <w:t xml:space="preserve"> </w:t>
            </w:r>
            <w:r w:rsidRPr="00547FC1">
              <w:rPr>
                <w:rFonts w:ascii="Arial" w:hAnsi="Arial" w:cs="Arial"/>
                <w:noProof/>
              </w:rPr>
              <w:t>criminal or civil offense that indicates a lack of business integrity or</w:t>
            </w:r>
            <w:r>
              <w:rPr>
                <w:rFonts w:ascii="Arial" w:hAnsi="Arial" w:cs="Arial"/>
                <w:noProof/>
              </w:rPr>
              <w:t xml:space="preserve"> </w:t>
            </w:r>
            <w:r w:rsidRPr="00547FC1">
              <w:rPr>
                <w:rFonts w:ascii="Arial" w:hAnsi="Arial" w:cs="Arial"/>
                <w:noProof/>
              </w:rPr>
              <w:t>business honesty must be disclosed. This includes (1) conviction of a</w:t>
            </w:r>
            <w:r>
              <w:rPr>
                <w:rFonts w:ascii="Arial" w:hAnsi="Arial" w:cs="Arial"/>
                <w:noProof/>
              </w:rPr>
              <w:t xml:space="preserve"> </w:t>
            </w:r>
            <w:r w:rsidRPr="00547FC1">
              <w:rPr>
                <w:rFonts w:ascii="Arial" w:hAnsi="Arial" w:cs="Arial"/>
                <w:noProof/>
              </w:rPr>
              <w:t>criminal offense as an incident to obtaining or attempting to obtain a public</w:t>
            </w:r>
            <w:r>
              <w:rPr>
                <w:rFonts w:ascii="Arial" w:hAnsi="Arial" w:cs="Arial"/>
                <w:noProof/>
              </w:rPr>
              <w:t xml:space="preserve"> </w:t>
            </w:r>
            <w:r w:rsidRPr="00547FC1">
              <w:rPr>
                <w:rFonts w:ascii="Arial" w:hAnsi="Arial" w:cs="Arial"/>
                <w:noProof/>
              </w:rPr>
              <w:t>or private contract or subcontract or in the performance of such contract or</w:t>
            </w:r>
            <w:r>
              <w:rPr>
                <w:rFonts w:ascii="Arial" w:hAnsi="Arial" w:cs="Arial"/>
                <w:noProof/>
              </w:rPr>
              <w:t xml:space="preserve"> </w:t>
            </w:r>
            <w:r w:rsidRPr="00547FC1">
              <w:rPr>
                <w:rFonts w:ascii="Arial" w:hAnsi="Arial" w:cs="Arial"/>
                <w:noProof/>
              </w:rPr>
              <w:t>subcontract; (2) conviction under state or federal statutes of embezzlement,</w:t>
            </w:r>
            <w:r>
              <w:rPr>
                <w:rFonts w:ascii="Arial" w:hAnsi="Arial" w:cs="Arial"/>
                <w:noProof/>
              </w:rPr>
              <w:t xml:space="preserve"> </w:t>
            </w:r>
            <w:r w:rsidRPr="00547FC1">
              <w:rPr>
                <w:rFonts w:ascii="Arial" w:hAnsi="Arial" w:cs="Arial"/>
                <w:noProof/>
              </w:rPr>
              <w:t>theft, forgery, bribery, falsification or destruction of records, receiving</w:t>
            </w:r>
            <w:r>
              <w:rPr>
                <w:rFonts w:ascii="Arial" w:hAnsi="Arial" w:cs="Arial"/>
                <w:noProof/>
              </w:rPr>
              <w:t xml:space="preserve"> </w:t>
            </w:r>
            <w:r w:rsidRPr="00547FC1">
              <w:rPr>
                <w:rFonts w:ascii="Arial" w:hAnsi="Arial" w:cs="Arial"/>
                <w:noProof/>
              </w:rPr>
              <w:t>stolen property; (3) conviction under state or federal antitrust statutes; and</w:t>
            </w:r>
            <w:r>
              <w:rPr>
                <w:rFonts w:ascii="Arial" w:hAnsi="Arial" w:cs="Arial"/>
                <w:noProof/>
              </w:rPr>
              <w:t xml:space="preserve"> </w:t>
            </w:r>
            <w:r w:rsidRPr="00547FC1">
              <w:rPr>
                <w:rFonts w:ascii="Arial" w:hAnsi="Arial" w:cs="Arial"/>
                <w:noProof/>
              </w:rPr>
              <w:t>(4) any other offense to be so serious and compelling as to affect</w:t>
            </w:r>
            <w:r>
              <w:rPr>
                <w:rFonts w:ascii="Arial" w:hAnsi="Arial" w:cs="Arial"/>
                <w:noProof/>
              </w:rPr>
              <w:t xml:space="preserve"> </w:t>
            </w:r>
            <w:r w:rsidRPr="00547FC1">
              <w:rPr>
                <w:rFonts w:ascii="Arial" w:hAnsi="Arial" w:cs="Arial"/>
                <w:noProof/>
              </w:rPr>
              <w:t>responsibility as a state contractor.  For the purpose of this section, an</w:t>
            </w:r>
            <w:r>
              <w:rPr>
                <w:rFonts w:ascii="Arial" w:hAnsi="Arial" w:cs="Arial"/>
                <w:noProof/>
              </w:rPr>
              <w:t xml:space="preserve"> </w:t>
            </w:r>
            <w:r w:rsidRPr="00547FC1">
              <w:rPr>
                <w:rFonts w:ascii="Arial" w:hAnsi="Arial" w:cs="Arial"/>
                <w:noProof/>
              </w:rPr>
              <w:t>individual or entity shall be presumed to have control of a company or</w:t>
            </w:r>
            <w:r>
              <w:rPr>
                <w:rFonts w:ascii="Arial" w:hAnsi="Arial" w:cs="Arial"/>
                <w:noProof/>
              </w:rPr>
              <w:t xml:space="preserve"> </w:t>
            </w:r>
            <w:r w:rsidRPr="00547FC1">
              <w:rPr>
                <w:rFonts w:ascii="Arial" w:hAnsi="Arial" w:cs="Arial"/>
                <w:noProof/>
              </w:rPr>
              <w:t>organization if the individual or entity directly or indirectly, or acting in</w:t>
            </w:r>
            <w:r>
              <w:rPr>
                <w:rFonts w:ascii="Arial" w:hAnsi="Arial" w:cs="Arial"/>
                <w:noProof/>
              </w:rPr>
              <w:t xml:space="preserve"> </w:t>
            </w:r>
            <w:r w:rsidRPr="00547FC1">
              <w:rPr>
                <w:rFonts w:ascii="Arial" w:hAnsi="Arial" w:cs="Arial"/>
                <w:noProof/>
              </w:rPr>
              <w:t>concert with one or more individuals or entities, owns or controls 25</w:t>
            </w:r>
            <w:r>
              <w:rPr>
                <w:rFonts w:ascii="Arial" w:hAnsi="Arial" w:cs="Arial"/>
                <w:noProof/>
              </w:rPr>
              <w:t xml:space="preserve"> </w:t>
            </w:r>
            <w:r w:rsidRPr="00547FC1">
              <w:rPr>
                <w:rFonts w:ascii="Arial" w:hAnsi="Arial" w:cs="Arial"/>
                <w:noProof/>
              </w:rPr>
              <w:t>percent or more of its equity, or otherwise controls its management or</w:t>
            </w:r>
            <w:r>
              <w:rPr>
                <w:rFonts w:ascii="Arial" w:hAnsi="Arial" w:cs="Arial"/>
                <w:noProof/>
              </w:rPr>
              <w:t xml:space="preserve"> </w:t>
            </w:r>
            <w:r w:rsidRPr="00547FC1">
              <w:rPr>
                <w:rFonts w:ascii="Arial" w:hAnsi="Arial" w:cs="Arial"/>
                <w:noProof/>
              </w:rPr>
              <w:t>policies.   Failure to disclose an offense may result in disqualification of the</w:t>
            </w:r>
            <w:r>
              <w:rPr>
                <w:rFonts w:ascii="Arial" w:hAnsi="Arial" w:cs="Arial"/>
                <w:noProof/>
              </w:rPr>
              <w:t xml:space="preserve"> </w:t>
            </w:r>
            <w:r w:rsidRPr="00547FC1">
              <w:rPr>
                <w:rFonts w:ascii="Arial" w:hAnsi="Arial" w:cs="Arial"/>
                <w:noProof/>
              </w:rPr>
              <w:t>bid or termination of the contract.</w:t>
            </w: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rsidP="006820C5">
            <w:pPr>
              <w:rPr>
                <w:rFonts w:ascii="Arial" w:hAnsi="Arial" w:cs="Arial"/>
                <w:noProof/>
              </w:rPr>
            </w:pPr>
          </w:p>
        </w:tc>
      </w:tr>
      <w:tr w:rsidR="006820C5" w:rsidRPr="00547FC1" w:rsidTr="00547FC1">
        <w:tblPrEx>
          <w:tblCellMar>
            <w:top w:w="0" w:type="dxa"/>
            <w:bottom w:w="0" w:type="dxa"/>
            <w:right w:w="0" w:type="dxa"/>
          </w:tblCellMar>
        </w:tblPrEx>
        <w:trPr>
          <w:gridAfter w:val="1"/>
          <w:wAfter w:w="2870" w:type="dxa"/>
        </w:trPr>
        <w:tc>
          <w:tcPr>
            <w:tcW w:w="734" w:type="dxa"/>
          </w:tcPr>
          <w:p w:rsidR="006820C5" w:rsidRPr="00547FC1" w:rsidRDefault="006820C5">
            <w:pPr>
              <w:rPr>
                <w:rFonts w:ascii="Arial" w:hAnsi="Arial" w:cs="Arial"/>
                <w:noProof/>
              </w:rPr>
            </w:pPr>
          </w:p>
        </w:tc>
        <w:tc>
          <w:tcPr>
            <w:tcW w:w="1080" w:type="dxa"/>
          </w:tcPr>
          <w:p w:rsidR="006820C5" w:rsidRPr="00547FC1" w:rsidRDefault="006820C5">
            <w:pPr>
              <w:rPr>
                <w:rFonts w:ascii="Arial" w:hAnsi="Arial" w:cs="Arial"/>
                <w:noProof/>
              </w:rPr>
            </w:pPr>
          </w:p>
        </w:tc>
        <w:tc>
          <w:tcPr>
            <w:tcW w:w="6667" w:type="dxa"/>
            <w:vMerge/>
          </w:tcPr>
          <w:p w:rsidR="006820C5" w:rsidRPr="00547FC1" w:rsidRDefault="006820C5">
            <w:pPr>
              <w:rPr>
                <w:rFonts w:ascii="Arial" w:hAnsi="Arial" w:cs="Arial"/>
                <w:noProof/>
              </w:rPr>
            </w:pPr>
          </w:p>
        </w:tc>
      </w:tr>
    </w:tbl>
    <w:p w:rsidR="00547FC1" w:rsidRPr="00547FC1" w:rsidRDefault="00547FC1">
      <w:pPr>
        <w:rPr>
          <w:rFonts w:ascii="Arial" w:hAnsi="Arial" w:cs="Arial"/>
        </w:rPr>
      </w:pPr>
    </w:p>
    <w:p w:rsidR="00547FC1" w:rsidRPr="00547FC1" w:rsidRDefault="00547FC1">
      <w:pPr>
        <w:rPr>
          <w:rFonts w:ascii="Arial" w:hAnsi="Arial" w:cs="Arial"/>
        </w:rPr>
        <w:sectPr w:rsidR="00547FC1" w:rsidRPr="00547FC1">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547FC1" w:rsidRDefault="00547FC1">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6820C5">
      <w:pPr>
        <w:rPr>
          <w:rFonts w:ascii="Arial" w:hAnsi="Arial" w:cs="Arial"/>
        </w:rPr>
      </w:pPr>
    </w:p>
    <w:p w:rsidR="006820C5" w:rsidRDefault="00E069A7" w:rsidP="006820C5">
      <w:pPr>
        <w:jc w:val="right"/>
        <w:rPr>
          <w:rFonts w:ascii="Arial" w:hAnsi="Arial" w:cs="Arial"/>
          <w:sz w:val="22"/>
          <w:szCs w:val="22"/>
        </w:rPr>
      </w:pPr>
      <w:r>
        <w:rPr>
          <w:rFonts w:ascii="Arial" w:hAnsi="Arial" w:cs="Arial"/>
          <w:sz w:val="22"/>
          <w:szCs w:val="22"/>
        </w:rPr>
        <w:lastRenderedPageBreak/>
        <w:t>Request for Quotation No.: 12882</w:t>
      </w:r>
    </w:p>
    <w:p w:rsidR="00E069A7" w:rsidRDefault="00E069A7" w:rsidP="006820C5">
      <w:pPr>
        <w:jc w:val="right"/>
        <w:rPr>
          <w:rFonts w:ascii="Arial" w:hAnsi="Arial" w:cs="Arial"/>
          <w:sz w:val="22"/>
          <w:szCs w:val="22"/>
        </w:rPr>
      </w:pPr>
      <w:r>
        <w:rPr>
          <w:rFonts w:ascii="Arial" w:hAnsi="Arial" w:cs="Arial"/>
          <w:sz w:val="22"/>
          <w:szCs w:val="22"/>
        </w:rPr>
        <w:t>Page 10 of 13</w:t>
      </w: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Pr="00004281" w:rsidRDefault="00E069A7" w:rsidP="00A37E8E">
      <w:pPr>
        <w:rPr>
          <w:rFonts w:ascii="Arial" w:hAnsi="Arial" w:cs="Arial"/>
          <w:sz w:val="22"/>
          <w:szCs w:val="22"/>
        </w:rPr>
      </w:pPr>
    </w:p>
    <w:p w:rsidR="00E069A7" w:rsidRPr="00004281" w:rsidRDefault="00E069A7" w:rsidP="00A37E8E">
      <w:pPr>
        <w:jc w:val="center"/>
        <w:rPr>
          <w:rFonts w:ascii="Arial" w:hAnsi="Arial" w:cs="Arial"/>
          <w:b/>
          <w:bCs/>
          <w:caps/>
          <w:sz w:val="22"/>
          <w:szCs w:val="22"/>
        </w:rPr>
      </w:pPr>
      <w:r w:rsidRPr="00004281">
        <w:rPr>
          <w:rFonts w:ascii="Arial" w:hAnsi="Arial" w:cs="Arial"/>
          <w:b/>
          <w:bCs/>
          <w:caps/>
          <w:sz w:val="22"/>
          <w:szCs w:val="22"/>
        </w:rPr>
        <w:t>Tax Clearance INSTRUCTIONS</w:t>
      </w:r>
    </w:p>
    <w:p w:rsidR="00E069A7" w:rsidRPr="00004281" w:rsidRDefault="00E069A7" w:rsidP="00A37E8E">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E069A7" w:rsidRPr="00004281" w:rsidRDefault="00E069A7" w:rsidP="00A37E8E">
      <w:pPr>
        <w:rPr>
          <w:rFonts w:ascii="Arial" w:hAnsi="Arial" w:cs="Arial"/>
          <w:b/>
          <w:bCs/>
          <w:sz w:val="22"/>
          <w:szCs w:val="22"/>
        </w:rPr>
      </w:pPr>
    </w:p>
    <w:p w:rsidR="00E069A7" w:rsidRPr="00004281" w:rsidRDefault="00E069A7" w:rsidP="00A37E8E">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E069A7" w:rsidRPr="00004281" w:rsidRDefault="00E069A7" w:rsidP="00A37E8E">
      <w:pPr>
        <w:rPr>
          <w:rFonts w:ascii="Arial" w:hAnsi="Arial" w:cs="Arial"/>
          <w:b/>
          <w:bCs/>
          <w:sz w:val="22"/>
          <w:szCs w:val="22"/>
        </w:rPr>
      </w:pPr>
    </w:p>
    <w:p w:rsidR="00E069A7" w:rsidRPr="00004281" w:rsidRDefault="00E069A7" w:rsidP="00A37E8E">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E069A7" w:rsidRPr="00004281" w:rsidRDefault="00E069A7" w:rsidP="00A37E8E">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E069A7" w:rsidRPr="00004281" w:rsidRDefault="00E069A7" w:rsidP="00A37E8E">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E069A7" w:rsidRPr="00004281" w:rsidRDefault="00E069A7" w:rsidP="00A37E8E">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E069A7" w:rsidRPr="00004281" w:rsidRDefault="00E069A7" w:rsidP="00A37E8E">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E069A7" w:rsidRPr="00004281" w:rsidRDefault="00E069A7" w:rsidP="00A37E8E">
      <w:pPr>
        <w:rPr>
          <w:rFonts w:ascii="Arial" w:hAnsi="Arial" w:cs="Arial"/>
          <w:b/>
          <w:bCs/>
          <w:sz w:val="22"/>
          <w:szCs w:val="22"/>
        </w:rPr>
      </w:pPr>
    </w:p>
    <w:p w:rsidR="00E069A7" w:rsidRPr="00004281" w:rsidRDefault="00E069A7" w:rsidP="00A37E8E">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E069A7" w:rsidRPr="00004281" w:rsidRDefault="00E069A7" w:rsidP="00A37E8E">
      <w:pPr>
        <w:autoSpaceDE w:val="0"/>
        <w:autoSpaceDN w:val="0"/>
        <w:adjustRightInd w:val="0"/>
        <w:rPr>
          <w:rFonts w:ascii="Arial" w:hAnsi="Arial" w:cs="Arial"/>
          <w:sz w:val="22"/>
          <w:szCs w:val="22"/>
        </w:rPr>
      </w:pPr>
    </w:p>
    <w:p w:rsidR="00E069A7" w:rsidRPr="00004281" w:rsidRDefault="00E069A7" w:rsidP="00A37E8E">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E069A7" w:rsidRPr="00004281" w:rsidRDefault="00E069A7" w:rsidP="00A37E8E">
      <w:pPr>
        <w:autoSpaceDE w:val="0"/>
        <w:autoSpaceDN w:val="0"/>
        <w:adjustRightInd w:val="0"/>
        <w:rPr>
          <w:rFonts w:ascii="Arial" w:hAnsi="Arial" w:cs="Arial"/>
          <w:b/>
          <w:i/>
          <w:color w:val="215868"/>
          <w:sz w:val="22"/>
          <w:szCs w:val="22"/>
          <w:highlight w:val="yellow"/>
        </w:rPr>
      </w:pPr>
    </w:p>
    <w:p w:rsidR="00E069A7" w:rsidRPr="00004281" w:rsidRDefault="00E069A7" w:rsidP="00A37E8E">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E069A7" w:rsidRPr="00004281" w:rsidRDefault="00E069A7" w:rsidP="00A37E8E">
      <w:pPr>
        <w:tabs>
          <w:tab w:val="left" w:pos="9990"/>
        </w:tabs>
        <w:autoSpaceDE w:val="0"/>
        <w:autoSpaceDN w:val="0"/>
        <w:adjustRightInd w:val="0"/>
        <w:rPr>
          <w:rFonts w:ascii="Arial" w:hAnsi="Arial" w:cs="Arial"/>
          <w:sz w:val="22"/>
          <w:szCs w:val="22"/>
        </w:rPr>
      </w:pPr>
    </w:p>
    <w:p w:rsidR="00E069A7" w:rsidRPr="00004281" w:rsidRDefault="00E069A7" w:rsidP="00A37E8E">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E069A7" w:rsidRPr="00004281" w:rsidRDefault="00E069A7" w:rsidP="00A37E8E">
      <w:pPr>
        <w:tabs>
          <w:tab w:val="left" w:pos="9990"/>
        </w:tabs>
        <w:autoSpaceDE w:val="0"/>
        <w:autoSpaceDN w:val="0"/>
        <w:adjustRightInd w:val="0"/>
        <w:rPr>
          <w:rFonts w:ascii="Arial" w:hAnsi="Arial" w:cs="Arial"/>
          <w:sz w:val="22"/>
          <w:szCs w:val="22"/>
        </w:rPr>
      </w:pPr>
    </w:p>
    <w:p w:rsidR="00E069A7" w:rsidRPr="00004281" w:rsidRDefault="00E069A7" w:rsidP="00A37E8E">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E069A7" w:rsidRPr="00004281" w:rsidRDefault="00E069A7" w:rsidP="00A37E8E">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E069A7" w:rsidRPr="00004281" w:rsidRDefault="00E069A7" w:rsidP="00A37E8E">
      <w:pPr>
        <w:tabs>
          <w:tab w:val="left" w:pos="9990"/>
        </w:tabs>
        <w:autoSpaceDE w:val="0"/>
        <w:autoSpaceDN w:val="0"/>
        <w:adjustRightInd w:val="0"/>
        <w:rPr>
          <w:rFonts w:ascii="Arial" w:hAnsi="Arial" w:cs="Arial"/>
          <w:bCs/>
          <w:sz w:val="22"/>
          <w:szCs w:val="22"/>
        </w:rPr>
      </w:pPr>
    </w:p>
    <w:p w:rsidR="00E069A7" w:rsidRPr="00004281" w:rsidRDefault="00E069A7" w:rsidP="00A37E8E">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E069A7" w:rsidRPr="00004281" w:rsidRDefault="00E069A7" w:rsidP="00A37E8E">
      <w:pPr>
        <w:tabs>
          <w:tab w:val="left" w:pos="9990"/>
        </w:tabs>
        <w:autoSpaceDE w:val="0"/>
        <w:autoSpaceDN w:val="0"/>
        <w:adjustRightInd w:val="0"/>
        <w:rPr>
          <w:rFonts w:ascii="Arial" w:hAnsi="Arial" w:cs="Arial"/>
          <w:sz w:val="22"/>
          <w:szCs w:val="22"/>
        </w:rPr>
      </w:pPr>
    </w:p>
    <w:p w:rsidR="00E069A7" w:rsidRPr="00004281" w:rsidRDefault="00E069A7" w:rsidP="00A37E8E">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E069A7" w:rsidRDefault="00E069A7"/>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jc w:val="right"/>
        <w:rPr>
          <w:rFonts w:ascii="Arial" w:hAnsi="Arial" w:cs="Arial"/>
          <w:sz w:val="22"/>
          <w:szCs w:val="22"/>
        </w:rPr>
      </w:pPr>
      <w:r>
        <w:rPr>
          <w:rFonts w:ascii="Arial" w:hAnsi="Arial" w:cs="Arial"/>
          <w:sz w:val="22"/>
          <w:szCs w:val="22"/>
        </w:rPr>
        <w:lastRenderedPageBreak/>
        <w:t>Request for Quotation No.: 12882</w:t>
      </w:r>
    </w:p>
    <w:p w:rsidR="00E069A7" w:rsidRDefault="00E069A7" w:rsidP="00E069A7">
      <w:pPr>
        <w:jc w:val="right"/>
        <w:rPr>
          <w:rFonts w:ascii="Arial" w:hAnsi="Arial" w:cs="Arial"/>
          <w:sz w:val="22"/>
          <w:szCs w:val="22"/>
        </w:rPr>
      </w:pPr>
      <w:r>
        <w:rPr>
          <w:rFonts w:ascii="Arial" w:hAnsi="Arial" w:cs="Arial"/>
          <w:sz w:val="22"/>
          <w:szCs w:val="22"/>
        </w:rPr>
        <w:t>Page 11 of 13</w:t>
      </w: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A37E8E">
      <w:pPr>
        <w:pStyle w:val="Header"/>
        <w:tabs>
          <w:tab w:val="clear" w:pos="4320"/>
          <w:tab w:val="clear" w:pos="8640"/>
        </w:tabs>
        <w:rPr>
          <w:rFonts w:ascii="Arial" w:hAnsi="Arial" w:cs="Arial"/>
          <w:b/>
          <w:sz w:val="22"/>
          <w:szCs w:val="22"/>
        </w:rPr>
      </w:pPr>
    </w:p>
    <w:p w:rsidR="00E069A7" w:rsidRDefault="00E069A7" w:rsidP="00A37E8E">
      <w:pPr>
        <w:pStyle w:val="Header"/>
        <w:tabs>
          <w:tab w:val="clear" w:pos="4320"/>
          <w:tab w:val="clear" w:pos="8640"/>
        </w:tabs>
        <w:jc w:val="center"/>
        <w:rPr>
          <w:rFonts w:ascii="Arial" w:hAnsi="Arial" w:cs="Arial"/>
          <w:b/>
          <w:sz w:val="22"/>
          <w:szCs w:val="22"/>
        </w:rPr>
      </w:pPr>
    </w:p>
    <w:p w:rsidR="00E069A7" w:rsidRDefault="00E069A7" w:rsidP="00A37E8E">
      <w:pPr>
        <w:pStyle w:val="Header"/>
        <w:tabs>
          <w:tab w:val="clear" w:pos="4320"/>
          <w:tab w:val="clear" w:pos="8640"/>
        </w:tabs>
        <w:jc w:val="center"/>
        <w:rPr>
          <w:rFonts w:ascii="Arial" w:hAnsi="Arial" w:cs="Arial"/>
          <w:b/>
          <w:sz w:val="22"/>
          <w:szCs w:val="22"/>
        </w:rPr>
      </w:pPr>
    </w:p>
    <w:p w:rsidR="00E069A7" w:rsidRPr="003466F0" w:rsidRDefault="00E069A7" w:rsidP="00A37E8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E069A7" w:rsidRPr="003466F0" w:rsidRDefault="00E069A7" w:rsidP="00A37E8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E069A7" w:rsidRPr="003466F0" w:rsidRDefault="00E069A7" w:rsidP="00A37E8E">
      <w:pPr>
        <w:pStyle w:val="Header"/>
        <w:tabs>
          <w:tab w:val="clear" w:pos="4320"/>
          <w:tab w:val="clear" w:pos="8640"/>
        </w:tabs>
        <w:jc w:val="both"/>
        <w:rPr>
          <w:rFonts w:ascii="Arial" w:hAnsi="Arial" w:cs="Arial"/>
          <w:b/>
        </w:rPr>
      </w:pPr>
    </w:p>
    <w:p w:rsidR="00E069A7" w:rsidRPr="003466F0" w:rsidRDefault="00E069A7" w:rsidP="00A37E8E">
      <w:pPr>
        <w:jc w:val="both"/>
        <w:rPr>
          <w:rFonts w:ascii="Arial" w:hAnsi="Arial" w:cs="Arial"/>
        </w:rPr>
      </w:pPr>
    </w:p>
    <w:p w:rsidR="00E069A7" w:rsidRPr="003466F0" w:rsidRDefault="00E069A7" w:rsidP="00A37E8E">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s>
        <w:jc w:val="both"/>
        <w:rPr>
          <w:rFonts w:ascii="Arial" w:hAnsi="Arial" w:cs="Arial"/>
        </w:rPr>
      </w:pPr>
    </w:p>
    <w:p w:rsidR="00E069A7" w:rsidRPr="003466F0" w:rsidRDefault="00E069A7" w:rsidP="00A37E8E">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E069A7" w:rsidRPr="003466F0" w:rsidRDefault="00E069A7" w:rsidP="00A37E8E">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E069A7" w:rsidRDefault="00E069A7"/>
    <w:p w:rsidR="00E069A7" w:rsidRDefault="00E069A7"/>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rPr>
          <w:rFonts w:ascii="Arial" w:hAnsi="Arial" w:cs="Arial"/>
          <w:sz w:val="22"/>
          <w:szCs w:val="22"/>
        </w:rPr>
      </w:pPr>
    </w:p>
    <w:p w:rsidR="00E069A7" w:rsidRDefault="00E069A7" w:rsidP="00E069A7">
      <w:pPr>
        <w:jc w:val="right"/>
        <w:rPr>
          <w:rFonts w:ascii="Arial" w:hAnsi="Arial" w:cs="Arial"/>
          <w:sz w:val="22"/>
          <w:szCs w:val="22"/>
        </w:rPr>
      </w:pPr>
      <w:r>
        <w:rPr>
          <w:rFonts w:ascii="Arial" w:hAnsi="Arial" w:cs="Arial"/>
          <w:sz w:val="22"/>
          <w:szCs w:val="22"/>
        </w:rPr>
        <w:lastRenderedPageBreak/>
        <w:t>Request for Quotation No.: 12882</w:t>
      </w:r>
    </w:p>
    <w:p w:rsidR="00E069A7" w:rsidRDefault="00E069A7" w:rsidP="00E069A7">
      <w:pPr>
        <w:jc w:val="right"/>
        <w:rPr>
          <w:rFonts w:ascii="Arial" w:hAnsi="Arial" w:cs="Arial"/>
          <w:sz w:val="22"/>
          <w:szCs w:val="22"/>
        </w:rPr>
      </w:pPr>
      <w:r>
        <w:rPr>
          <w:rFonts w:ascii="Arial" w:hAnsi="Arial" w:cs="Arial"/>
          <w:sz w:val="22"/>
          <w:szCs w:val="22"/>
        </w:rPr>
        <w:t>Page 12 of 13</w:t>
      </w:r>
    </w:p>
    <w:p w:rsidR="00E069A7" w:rsidRDefault="00E069A7" w:rsidP="00E069A7">
      <w:pPr>
        <w:rPr>
          <w:rFonts w:ascii="Arial" w:hAnsi="Arial" w:cs="Arial"/>
          <w:sz w:val="22"/>
          <w:szCs w:val="22"/>
        </w:rPr>
      </w:pPr>
    </w:p>
    <w:p w:rsidR="00E069A7" w:rsidRPr="00AD0B81" w:rsidRDefault="00E069A7" w:rsidP="00A37E8E">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069A7" w:rsidRDefault="00E069A7" w:rsidP="00A37E8E">
      <w:pPr>
        <w:jc w:val="center"/>
        <w:rPr>
          <w:rFonts w:cs="Arial"/>
          <w:b/>
          <w:sz w:val="18"/>
          <w:szCs w:val="18"/>
        </w:rPr>
      </w:pPr>
      <w:r w:rsidRPr="00AD0B81">
        <w:rPr>
          <w:rFonts w:cs="Arial"/>
          <w:b/>
          <w:sz w:val="18"/>
          <w:szCs w:val="18"/>
        </w:rPr>
        <w:t>Department of Administration</w:t>
      </w:r>
    </w:p>
    <w:p w:rsidR="00E069A7" w:rsidRDefault="00E069A7" w:rsidP="00A37E8E">
      <w:pPr>
        <w:jc w:val="center"/>
        <w:rPr>
          <w:rFonts w:cs="Arial"/>
          <w:b/>
          <w:sz w:val="18"/>
          <w:szCs w:val="18"/>
        </w:rPr>
      </w:pPr>
      <w:r w:rsidRPr="00AD0B81">
        <w:rPr>
          <w:rFonts w:cs="Arial"/>
          <w:b/>
          <w:sz w:val="18"/>
          <w:szCs w:val="18"/>
        </w:rPr>
        <w:t xml:space="preserve"> Division of Purchases</w:t>
      </w:r>
    </w:p>
    <w:p w:rsidR="00E069A7" w:rsidRPr="00AD0B81" w:rsidRDefault="00E069A7" w:rsidP="00A37E8E">
      <w:pPr>
        <w:rPr>
          <w:rFonts w:cs="Arial"/>
          <w:b/>
          <w:sz w:val="18"/>
          <w:szCs w:val="18"/>
        </w:rPr>
      </w:pPr>
    </w:p>
    <w:p w:rsidR="00E069A7" w:rsidRDefault="00E069A7" w:rsidP="00A37E8E">
      <w:pPr>
        <w:jc w:val="center"/>
        <w:rPr>
          <w:rFonts w:cs="Arial"/>
          <w:b/>
        </w:rPr>
      </w:pPr>
      <w:r w:rsidRPr="00661488">
        <w:rPr>
          <w:rFonts w:cs="Arial"/>
          <w:b/>
        </w:rPr>
        <w:t>Supplier Diversity Survey Form</w:t>
      </w:r>
    </w:p>
    <w:p w:rsidR="00E069A7" w:rsidRDefault="00E069A7" w:rsidP="00A37E8E">
      <w:pPr>
        <w:rPr>
          <w:rFonts w:cs="Arial"/>
          <w:b/>
        </w:rPr>
      </w:pPr>
    </w:p>
    <w:p w:rsidR="00E069A7" w:rsidRPr="007A4CCC" w:rsidRDefault="00E069A7" w:rsidP="00A37E8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069A7" w:rsidRPr="000E452A" w:rsidRDefault="00E069A7" w:rsidP="00A37E8E">
      <w:pPr>
        <w:rPr>
          <w:rFonts w:cs="Arial"/>
        </w:rPr>
      </w:pPr>
    </w:p>
    <w:p w:rsidR="00E069A7" w:rsidRDefault="00E069A7" w:rsidP="00A37E8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069A7" w:rsidRDefault="00E069A7" w:rsidP="00A37E8E">
      <w:pPr>
        <w:pBdr>
          <w:bottom w:val="single" w:sz="12" w:space="1" w:color="auto"/>
        </w:pBdr>
        <w:rPr>
          <w:rFonts w:cs="Arial"/>
          <w:i/>
          <w:sz w:val="16"/>
          <w:szCs w:val="16"/>
        </w:rPr>
      </w:pPr>
    </w:p>
    <w:p w:rsidR="00E069A7" w:rsidRDefault="00E069A7" w:rsidP="00A37E8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069A7" w:rsidRPr="00694DA3" w:rsidRDefault="00E069A7" w:rsidP="00A37E8E">
      <w:pPr>
        <w:pBdr>
          <w:bottom w:val="single" w:sz="12" w:space="1" w:color="auto"/>
        </w:pBdr>
        <w:rPr>
          <w:rFonts w:cs="Arial"/>
          <w:sz w:val="16"/>
          <w:szCs w:val="16"/>
        </w:rPr>
      </w:pPr>
    </w:p>
    <w:p w:rsidR="00E069A7" w:rsidRPr="00661488" w:rsidRDefault="00E069A7" w:rsidP="00A37E8E">
      <w:pPr>
        <w:pBdr>
          <w:bottom w:val="single" w:sz="12" w:space="1" w:color="auto"/>
        </w:pBdr>
        <w:rPr>
          <w:rFonts w:cs="Arial"/>
          <w:b/>
          <w:color w:val="FF0000"/>
        </w:rPr>
      </w:pPr>
      <w:r w:rsidRPr="00661488">
        <w:rPr>
          <w:rFonts w:cs="Arial"/>
          <w:b/>
          <w:color w:val="FF0000"/>
        </w:rPr>
        <w:t>COMPANY DATA</w:t>
      </w:r>
    </w:p>
    <w:p w:rsidR="00E069A7" w:rsidRPr="000E452A" w:rsidRDefault="00E069A7" w:rsidP="00A37E8E">
      <w:pPr>
        <w:rPr>
          <w:rFonts w:cs="Arial"/>
        </w:rPr>
      </w:pPr>
    </w:p>
    <w:p w:rsidR="00E069A7" w:rsidRPr="00CA1F80" w:rsidRDefault="00E069A7" w:rsidP="00A37E8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069A7" w:rsidRPr="00CA1F80" w:rsidRDefault="00E069A7" w:rsidP="00A37E8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069A7" w:rsidRPr="00CA1F80" w:rsidRDefault="00E069A7" w:rsidP="00A37E8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069A7" w:rsidRPr="00CA1F80" w:rsidRDefault="00E069A7" w:rsidP="00A37E8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069A7" w:rsidRPr="00CA1F80" w:rsidRDefault="00E069A7" w:rsidP="00A37E8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069A7" w:rsidRPr="00CA1F80" w:rsidRDefault="00E069A7" w:rsidP="00A37E8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069A7" w:rsidRPr="00CA1F80" w:rsidRDefault="00E069A7" w:rsidP="00A37E8E">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E069A7" w:rsidRPr="00CA1F80" w:rsidRDefault="00E069A7" w:rsidP="00A37E8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069A7" w:rsidRDefault="00E069A7" w:rsidP="00A37E8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E069A7" w:rsidRDefault="00E069A7" w:rsidP="00A37E8E">
      <w:pPr>
        <w:spacing w:line="360" w:lineRule="auto"/>
        <w:rPr>
          <w:rFonts w:cs="Arial"/>
          <w:sz w:val="18"/>
          <w:szCs w:val="18"/>
        </w:rPr>
      </w:pPr>
    </w:p>
    <w:p w:rsidR="00E069A7" w:rsidRPr="00CA1F80" w:rsidRDefault="00E069A7" w:rsidP="00A37E8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069A7" w:rsidRPr="00EB408B" w:rsidRDefault="00E069A7" w:rsidP="00A37E8E">
      <w:pPr>
        <w:pBdr>
          <w:bottom w:val="single" w:sz="12" w:space="1" w:color="auto"/>
        </w:pBdr>
        <w:rPr>
          <w:rFonts w:cs="Arial"/>
          <w:b/>
        </w:rPr>
      </w:pPr>
    </w:p>
    <w:p w:rsidR="00E069A7" w:rsidRPr="00661488" w:rsidRDefault="00E069A7" w:rsidP="00A37E8E">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E069A7" w:rsidRDefault="00E069A7" w:rsidP="00A37E8E">
      <w:pPr>
        <w:spacing w:line="360" w:lineRule="auto"/>
        <w:rPr>
          <w:rFonts w:cs="Arial"/>
          <w:sz w:val="18"/>
          <w:szCs w:val="18"/>
        </w:rPr>
      </w:pPr>
    </w:p>
    <w:p w:rsidR="00E069A7" w:rsidRPr="00933B50" w:rsidRDefault="00E069A7" w:rsidP="00A37E8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069A7" w:rsidRDefault="00E069A7" w:rsidP="00A37E8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069A7" w:rsidRDefault="00E069A7" w:rsidP="00A37E8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E069A7" w:rsidRPr="005F51BB" w:rsidRDefault="00E069A7" w:rsidP="00A37E8E">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E069A7" w:rsidRPr="00661488" w:rsidRDefault="00E069A7" w:rsidP="00A37E8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069A7" w:rsidRPr="00694DA3" w:rsidRDefault="00E069A7" w:rsidP="00A37E8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069A7" w:rsidRDefault="00E069A7" w:rsidP="00A37E8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069A7" w:rsidRDefault="00E069A7" w:rsidP="00A37E8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E069A7" w:rsidRPr="00661488" w:rsidRDefault="00E069A7" w:rsidP="00A37E8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E069A7" w:rsidRDefault="00E069A7" w:rsidP="00A37E8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069A7" w:rsidRPr="0007699A" w:rsidRDefault="00E069A7" w:rsidP="00A37E8E">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069A7" w:rsidRPr="00694DA3" w:rsidRDefault="00E069A7" w:rsidP="00A37E8E">
      <w:pPr>
        <w:rPr>
          <w:rFonts w:cs="Arial"/>
          <w:sz w:val="16"/>
          <w:szCs w:val="16"/>
        </w:rPr>
      </w:pPr>
    </w:p>
    <w:p w:rsidR="00E069A7" w:rsidRPr="00694DA3" w:rsidRDefault="00E069A7" w:rsidP="00A37E8E">
      <w:pPr>
        <w:pBdr>
          <w:bottom w:val="single" w:sz="12" w:space="1" w:color="auto"/>
        </w:pBdr>
        <w:rPr>
          <w:rFonts w:cs="Arial"/>
          <w:sz w:val="16"/>
          <w:szCs w:val="16"/>
        </w:rPr>
      </w:pPr>
    </w:p>
    <w:p w:rsidR="00E069A7" w:rsidRDefault="00E069A7" w:rsidP="00A37E8E">
      <w:pPr>
        <w:rPr>
          <w:rFonts w:cs="Arial"/>
          <w:b/>
          <w:sz w:val="18"/>
          <w:szCs w:val="18"/>
        </w:rPr>
      </w:pPr>
    </w:p>
    <w:p w:rsidR="00E069A7" w:rsidRPr="007A4CCC" w:rsidRDefault="00E069A7" w:rsidP="00A37E8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069A7" w:rsidRPr="007A4CCC" w:rsidRDefault="00E069A7" w:rsidP="00A37E8E">
      <w:pPr>
        <w:rPr>
          <w:rFonts w:cs="Arial"/>
          <w:b/>
          <w:sz w:val="16"/>
          <w:szCs w:val="16"/>
        </w:rPr>
      </w:pPr>
    </w:p>
    <w:p w:rsidR="00E069A7" w:rsidRPr="007A4CCC" w:rsidRDefault="00E069A7" w:rsidP="00A37E8E">
      <w:pPr>
        <w:rPr>
          <w:rFonts w:cs="Arial"/>
          <w:sz w:val="16"/>
          <w:szCs w:val="16"/>
        </w:rPr>
      </w:pPr>
      <w:r w:rsidRPr="007A4CCC">
        <w:rPr>
          <w:rFonts w:cs="Arial"/>
          <w:sz w:val="16"/>
          <w:szCs w:val="16"/>
        </w:rPr>
        <w:t>Kansas Department of Commerce</w:t>
      </w:r>
    </w:p>
    <w:p w:rsidR="00E069A7" w:rsidRPr="007A4CCC" w:rsidRDefault="00E069A7" w:rsidP="00A37E8E">
      <w:pPr>
        <w:rPr>
          <w:rFonts w:cs="Arial"/>
          <w:sz w:val="16"/>
          <w:szCs w:val="16"/>
        </w:rPr>
      </w:pPr>
      <w:r w:rsidRPr="007A4CCC">
        <w:rPr>
          <w:rFonts w:cs="Arial"/>
          <w:sz w:val="16"/>
          <w:szCs w:val="16"/>
        </w:rPr>
        <w:t>Office of Minority/Women Business Development</w:t>
      </w:r>
    </w:p>
    <w:p w:rsidR="00E069A7" w:rsidRDefault="00E069A7" w:rsidP="00A37E8E">
      <w:pPr>
        <w:rPr>
          <w:rFonts w:cs="Arial"/>
          <w:sz w:val="16"/>
          <w:szCs w:val="16"/>
        </w:rPr>
      </w:pPr>
      <w:hyperlink r:id="rId13" w:history="1">
        <w:r w:rsidRPr="004C640A">
          <w:rPr>
            <w:rStyle w:val="Hyperlink"/>
            <w:rFonts w:cs="Arial"/>
            <w:sz w:val="16"/>
            <w:szCs w:val="16"/>
          </w:rPr>
          <w:t>http://www.kansas.gov/ksbdc/</w:t>
        </w:r>
      </w:hyperlink>
    </w:p>
    <w:p w:rsidR="00E069A7" w:rsidRDefault="00E069A7" w:rsidP="00E069A7">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12882</w:t>
      </w:r>
    </w:p>
    <w:p w:rsidR="00E069A7" w:rsidRDefault="00E069A7" w:rsidP="00E069A7">
      <w:pPr>
        <w:jc w:val="right"/>
        <w:rPr>
          <w:rFonts w:ascii="Arial" w:hAnsi="Arial" w:cs="Arial"/>
          <w:sz w:val="22"/>
          <w:szCs w:val="22"/>
        </w:rPr>
      </w:pPr>
      <w:r>
        <w:rPr>
          <w:rFonts w:ascii="Arial" w:hAnsi="Arial" w:cs="Arial"/>
          <w:sz w:val="22"/>
          <w:szCs w:val="22"/>
        </w:rPr>
        <w:t>Page 13 of 13</w:t>
      </w:r>
    </w:p>
    <w:p w:rsidR="00E069A7" w:rsidRDefault="00E069A7" w:rsidP="00A37E8E">
      <w:pPr>
        <w:jc w:val="center"/>
        <w:rPr>
          <w:rFonts w:cs="Arial"/>
          <w:b/>
          <w:sz w:val="18"/>
          <w:szCs w:val="18"/>
        </w:rPr>
      </w:pPr>
    </w:p>
    <w:p w:rsidR="00E069A7" w:rsidRPr="00AD0B81" w:rsidRDefault="00E069A7" w:rsidP="00A37E8E">
      <w:pPr>
        <w:jc w:val="center"/>
        <w:rPr>
          <w:rFonts w:cs="Arial"/>
          <w:b/>
          <w:sz w:val="18"/>
          <w:szCs w:val="18"/>
        </w:rPr>
      </w:pPr>
      <w:r w:rsidRPr="00AD0B81">
        <w:rPr>
          <w:rFonts w:cs="Arial"/>
          <w:b/>
          <w:sz w:val="18"/>
          <w:szCs w:val="18"/>
        </w:rPr>
        <w:t>State of Kansas</w:t>
      </w:r>
    </w:p>
    <w:p w:rsidR="00E069A7" w:rsidRDefault="00E069A7" w:rsidP="00A37E8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E069A7" w:rsidRPr="00AD0B81" w:rsidRDefault="00E069A7" w:rsidP="00A37E8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E069A7" w:rsidRDefault="00E069A7" w:rsidP="00A37E8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E069A7" w:rsidRDefault="00E069A7" w:rsidP="00A37E8E">
      <w:pPr>
        <w:rPr>
          <w:rFonts w:cs="Arial"/>
          <w:b/>
          <w:sz w:val="18"/>
          <w:szCs w:val="18"/>
        </w:rPr>
      </w:pPr>
    </w:p>
    <w:p w:rsidR="00E069A7" w:rsidRDefault="00E069A7" w:rsidP="00A37E8E">
      <w:pPr>
        <w:jc w:val="center"/>
        <w:rPr>
          <w:rFonts w:cs="Arial"/>
          <w:b/>
          <w:sz w:val="18"/>
          <w:szCs w:val="18"/>
        </w:rPr>
      </w:pPr>
      <w:r w:rsidRPr="0091438D">
        <w:rPr>
          <w:rFonts w:cs="Arial"/>
          <w:b/>
          <w:sz w:val="18"/>
          <w:szCs w:val="18"/>
          <w:u w:val="single"/>
        </w:rPr>
        <w:t>Appendix A</w:t>
      </w:r>
    </w:p>
    <w:p w:rsidR="00E069A7" w:rsidRPr="00E36D1A" w:rsidRDefault="00E069A7" w:rsidP="00A37E8E">
      <w:pPr>
        <w:jc w:val="center"/>
        <w:rPr>
          <w:rFonts w:cs="Arial"/>
          <w:b/>
          <w:sz w:val="18"/>
          <w:szCs w:val="18"/>
        </w:rPr>
      </w:pPr>
      <w:r w:rsidRPr="00E36D1A">
        <w:rPr>
          <w:rFonts w:cs="Arial"/>
          <w:b/>
          <w:sz w:val="18"/>
          <w:szCs w:val="18"/>
        </w:rPr>
        <w:t>Definition of Terms</w:t>
      </w:r>
    </w:p>
    <w:p w:rsidR="00E069A7" w:rsidRPr="00E36D1A" w:rsidRDefault="00E069A7">
      <w:pPr>
        <w:rPr>
          <w:rFonts w:cs="Arial"/>
          <w:b/>
          <w:sz w:val="18"/>
          <w:szCs w:val="18"/>
        </w:rPr>
      </w:pPr>
    </w:p>
    <w:p w:rsidR="00E069A7" w:rsidRPr="005F51BB" w:rsidRDefault="00E069A7" w:rsidP="00A37E8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069A7" w:rsidRPr="005F51BB" w:rsidRDefault="00E069A7" w:rsidP="00A37E8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069A7" w:rsidRDefault="00E069A7" w:rsidP="00A37E8E">
      <w:pPr>
        <w:rPr>
          <w:rFonts w:cs="Arial"/>
          <w:sz w:val="16"/>
          <w:szCs w:val="16"/>
        </w:rPr>
      </w:pPr>
    </w:p>
    <w:p w:rsidR="00E069A7" w:rsidRPr="00772162" w:rsidRDefault="00E069A7" w:rsidP="00A37E8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069A7" w:rsidRPr="00772162" w:rsidRDefault="00E069A7" w:rsidP="00A37E8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069A7" w:rsidRPr="00772162" w:rsidRDefault="00E069A7" w:rsidP="00A37E8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069A7" w:rsidRDefault="00E069A7" w:rsidP="00A37E8E">
      <w:pPr>
        <w:rPr>
          <w:rFonts w:cs="Arial"/>
          <w:sz w:val="16"/>
          <w:szCs w:val="16"/>
        </w:rPr>
      </w:pPr>
    </w:p>
    <w:p w:rsidR="00E069A7" w:rsidRPr="005F51BB" w:rsidRDefault="00E069A7" w:rsidP="00A37E8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069A7" w:rsidRPr="005F51BB" w:rsidRDefault="00E069A7" w:rsidP="00A37E8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069A7" w:rsidRPr="005F51BB" w:rsidRDefault="00E069A7" w:rsidP="00A37E8E">
      <w:pPr>
        <w:rPr>
          <w:rFonts w:cs="Arial"/>
          <w:sz w:val="16"/>
          <w:szCs w:val="16"/>
        </w:rPr>
      </w:pPr>
    </w:p>
    <w:p w:rsidR="00E069A7" w:rsidRPr="005F51BB" w:rsidRDefault="00E069A7" w:rsidP="00A37E8E">
      <w:pPr>
        <w:rPr>
          <w:rFonts w:cs="Arial"/>
          <w:b/>
          <w:sz w:val="16"/>
          <w:szCs w:val="16"/>
        </w:rPr>
      </w:pPr>
      <w:r w:rsidRPr="005F51BB">
        <w:rPr>
          <w:rFonts w:cs="Arial"/>
          <w:b/>
          <w:sz w:val="16"/>
          <w:szCs w:val="16"/>
        </w:rPr>
        <w:t>Small Disadvantage Business Concern (SDB)</w:t>
      </w:r>
    </w:p>
    <w:p w:rsidR="00E069A7" w:rsidRPr="005F51BB" w:rsidRDefault="00E069A7" w:rsidP="00A37E8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069A7" w:rsidRPr="005F51BB" w:rsidRDefault="00E069A7" w:rsidP="00A37E8E">
      <w:pPr>
        <w:rPr>
          <w:rFonts w:cs="Arial"/>
          <w:sz w:val="16"/>
          <w:szCs w:val="16"/>
        </w:rPr>
      </w:pPr>
    </w:p>
    <w:p w:rsidR="00E069A7" w:rsidRPr="005F51BB" w:rsidRDefault="00E069A7" w:rsidP="00A37E8E">
      <w:pPr>
        <w:rPr>
          <w:rFonts w:cs="Arial"/>
          <w:sz w:val="16"/>
          <w:szCs w:val="16"/>
        </w:rPr>
      </w:pPr>
      <w:r w:rsidRPr="005F51BB">
        <w:rPr>
          <w:rFonts w:cs="Arial"/>
          <w:b/>
          <w:sz w:val="16"/>
          <w:szCs w:val="16"/>
        </w:rPr>
        <w:t>Veterans-Owned Business Concern (VBE)</w:t>
      </w:r>
    </w:p>
    <w:p w:rsidR="00E069A7" w:rsidRPr="005F51BB" w:rsidRDefault="00E069A7" w:rsidP="00A37E8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E069A7" w:rsidRPr="005F51BB" w:rsidRDefault="00E069A7" w:rsidP="00A37E8E">
      <w:pPr>
        <w:rPr>
          <w:rFonts w:cs="Arial"/>
          <w:sz w:val="16"/>
          <w:szCs w:val="16"/>
        </w:rPr>
      </w:pPr>
    </w:p>
    <w:p w:rsidR="00E069A7" w:rsidRPr="005F51BB" w:rsidRDefault="00E069A7" w:rsidP="00A37E8E">
      <w:pPr>
        <w:rPr>
          <w:rFonts w:cs="Arial"/>
          <w:b/>
          <w:sz w:val="16"/>
          <w:szCs w:val="16"/>
        </w:rPr>
      </w:pPr>
      <w:r w:rsidRPr="005F51BB">
        <w:rPr>
          <w:rFonts w:cs="Arial"/>
          <w:b/>
          <w:sz w:val="16"/>
          <w:szCs w:val="16"/>
        </w:rPr>
        <w:t>Service-Disabled Veterans-Owned Business Concern (DVBE)</w:t>
      </w:r>
    </w:p>
    <w:p w:rsidR="00E069A7" w:rsidRPr="005F51BB" w:rsidRDefault="00E069A7" w:rsidP="00A37E8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069A7" w:rsidRPr="005F51BB" w:rsidRDefault="00E069A7" w:rsidP="00A37E8E">
      <w:pPr>
        <w:rPr>
          <w:rFonts w:cs="Arial"/>
          <w:sz w:val="16"/>
          <w:szCs w:val="16"/>
        </w:rPr>
      </w:pPr>
    </w:p>
    <w:p w:rsidR="00E069A7" w:rsidRPr="005F51BB" w:rsidRDefault="00E069A7" w:rsidP="00A37E8E">
      <w:pPr>
        <w:rPr>
          <w:rFonts w:cs="Arial"/>
          <w:b/>
          <w:sz w:val="16"/>
          <w:szCs w:val="16"/>
        </w:rPr>
      </w:pPr>
      <w:r w:rsidRPr="005F51BB">
        <w:rPr>
          <w:rFonts w:cs="Arial"/>
          <w:b/>
          <w:sz w:val="16"/>
          <w:szCs w:val="16"/>
        </w:rPr>
        <w:t>Women-Owned Business Concern (WBE)</w:t>
      </w:r>
    </w:p>
    <w:p w:rsidR="00E069A7" w:rsidRPr="005F51BB" w:rsidRDefault="00E069A7" w:rsidP="00A37E8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069A7" w:rsidRPr="005F51BB" w:rsidRDefault="00E069A7" w:rsidP="00A37E8E">
      <w:pPr>
        <w:rPr>
          <w:rFonts w:cs="Arial"/>
          <w:sz w:val="16"/>
          <w:szCs w:val="16"/>
        </w:rPr>
      </w:pPr>
    </w:p>
    <w:p w:rsidR="00E069A7" w:rsidRPr="005F51BB" w:rsidRDefault="00E069A7" w:rsidP="00A37E8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069A7" w:rsidRPr="005F51BB" w:rsidRDefault="00E069A7" w:rsidP="00A37E8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069A7" w:rsidRPr="005F51BB" w:rsidRDefault="00E069A7" w:rsidP="00E069A7">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069A7" w:rsidRPr="005F51BB" w:rsidRDefault="00E069A7" w:rsidP="00E069A7">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069A7" w:rsidRPr="005F51BB" w:rsidRDefault="00E069A7" w:rsidP="00E069A7">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069A7" w:rsidRPr="005F51BB" w:rsidRDefault="00E069A7" w:rsidP="00E069A7">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069A7" w:rsidRPr="005F51BB" w:rsidRDefault="00E069A7" w:rsidP="00E069A7">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069A7" w:rsidRPr="005F51BB" w:rsidRDefault="00E069A7" w:rsidP="00A37E8E">
      <w:pPr>
        <w:tabs>
          <w:tab w:val="left" w:pos="360"/>
        </w:tabs>
        <w:jc w:val="right"/>
        <w:rPr>
          <w:rFonts w:cs="Arial"/>
          <w:sz w:val="16"/>
          <w:szCs w:val="16"/>
        </w:rPr>
      </w:pPr>
    </w:p>
    <w:p w:rsidR="00E069A7" w:rsidRPr="005F51BB" w:rsidRDefault="00E069A7" w:rsidP="00A37E8E">
      <w:pPr>
        <w:tabs>
          <w:tab w:val="left" w:pos="360"/>
        </w:tabs>
        <w:jc w:val="right"/>
        <w:rPr>
          <w:rFonts w:cs="Arial"/>
          <w:sz w:val="16"/>
          <w:szCs w:val="16"/>
        </w:rPr>
      </w:pPr>
      <w:r>
        <w:rPr>
          <w:rFonts w:cs="Arial"/>
          <w:sz w:val="16"/>
          <w:szCs w:val="16"/>
        </w:rPr>
        <w:t>Date of Last Update:  March, 2007</w:t>
      </w:r>
    </w:p>
    <w:p w:rsidR="00E069A7" w:rsidRDefault="00E069A7" w:rsidP="00A37E8E">
      <w:pPr>
        <w:autoSpaceDE w:val="0"/>
        <w:autoSpaceDN w:val="0"/>
        <w:adjustRightInd w:val="0"/>
        <w:rPr>
          <w:sz w:val="16"/>
        </w:rPr>
      </w:pPr>
    </w:p>
    <w:p w:rsidR="00E069A7" w:rsidRDefault="00E069A7">
      <w:pPr>
        <w:tabs>
          <w:tab w:val="left" w:pos="360"/>
        </w:tabs>
      </w:pPr>
    </w:p>
    <w:sectPr w:rsidR="00E069A7" w:rsidSect="006820C5">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E77" w:rsidRDefault="00351E77">
      <w:r>
        <w:separator/>
      </w:r>
    </w:p>
  </w:endnote>
  <w:endnote w:type="continuationSeparator" w:id="0">
    <w:p w:rsidR="00351E77" w:rsidRDefault="00351E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820C5">
      <w:tblPrEx>
        <w:tblCellMar>
          <w:top w:w="0" w:type="dxa"/>
          <w:bottom w:w="0" w:type="dxa"/>
        </w:tblCellMar>
      </w:tblPrEx>
      <w:trPr>
        <w:trHeight w:val="257"/>
      </w:trPr>
      <w:tc>
        <w:tcPr>
          <w:tcW w:w="11250" w:type="dxa"/>
          <w:tcBorders>
            <w:top w:val="nil"/>
            <w:left w:val="nil"/>
            <w:bottom w:val="single" w:sz="4" w:space="0" w:color="auto"/>
            <w:right w:val="nil"/>
          </w:tcBorders>
        </w:tcPr>
        <w:p w:rsidR="006820C5" w:rsidRDefault="006820C5">
          <w:pPr>
            <w:pStyle w:val="Footer"/>
          </w:pPr>
        </w:p>
      </w:tc>
    </w:tr>
  </w:tbl>
  <w:p w:rsidR="006820C5" w:rsidRDefault="006820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820C5">
      <w:tblPrEx>
        <w:tblCellMar>
          <w:top w:w="0" w:type="dxa"/>
          <w:bottom w:w="0" w:type="dxa"/>
        </w:tblCellMar>
      </w:tblPrEx>
      <w:trPr>
        <w:trHeight w:val="437"/>
      </w:trPr>
      <w:tc>
        <w:tcPr>
          <w:tcW w:w="11250" w:type="dxa"/>
          <w:gridSpan w:val="13"/>
          <w:tcBorders>
            <w:left w:val="nil"/>
            <w:right w:val="nil"/>
          </w:tcBorders>
        </w:tcPr>
        <w:p w:rsidR="006820C5" w:rsidRDefault="006820C5">
          <w:pPr>
            <w:pStyle w:val="Footer"/>
          </w:pPr>
        </w:p>
      </w:tc>
    </w:tr>
    <w:tr w:rsidR="006820C5">
      <w:tblPrEx>
        <w:tblCellMar>
          <w:top w:w="0" w:type="dxa"/>
          <w:bottom w:w="0" w:type="dxa"/>
        </w:tblCellMar>
      </w:tblPrEx>
      <w:tc>
        <w:tcPr>
          <w:tcW w:w="7110" w:type="dxa"/>
          <w:gridSpan w:val="8"/>
          <w:tcBorders>
            <w:left w:val="nil"/>
            <w:right w:val="nil"/>
          </w:tcBorders>
        </w:tcPr>
        <w:p w:rsidR="006820C5" w:rsidRDefault="006820C5">
          <w:pPr>
            <w:pStyle w:val="Footer"/>
            <w:rPr>
              <w:rFonts w:ascii="Arial" w:hAnsi="Arial"/>
              <w:sz w:val="4"/>
            </w:rPr>
          </w:pPr>
        </w:p>
        <w:p w:rsidR="006820C5" w:rsidRDefault="006820C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820C5" w:rsidRDefault="006820C5">
          <w:pPr>
            <w:pStyle w:val="Footer"/>
          </w:pPr>
        </w:p>
      </w:tc>
    </w:tr>
    <w:tr w:rsidR="006820C5">
      <w:tblPrEx>
        <w:tblCellMar>
          <w:top w:w="0" w:type="dxa"/>
          <w:bottom w:w="0" w:type="dxa"/>
        </w:tblCellMar>
      </w:tblPrEx>
      <w:tc>
        <w:tcPr>
          <w:tcW w:w="2340" w:type="dxa"/>
          <w:gridSpan w:val="3"/>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rPr>
          </w:pPr>
          <w:r>
            <w:rPr>
              <w:rFonts w:ascii="Arial" w:hAnsi="Arial"/>
            </w:rPr>
            <w:t>Show Payment Terms:</w:t>
          </w:r>
        </w:p>
      </w:tc>
      <w:tc>
        <w:tcPr>
          <w:tcW w:w="3510" w:type="dxa"/>
          <w:gridSpan w:val="3"/>
          <w:tcBorders>
            <w:left w:val="nil"/>
            <w:right w:val="nil"/>
          </w:tcBorders>
        </w:tcPr>
        <w:p w:rsidR="006820C5" w:rsidRDefault="006820C5">
          <w:pPr>
            <w:pStyle w:val="Footer"/>
          </w:pPr>
        </w:p>
      </w:tc>
      <w:tc>
        <w:tcPr>
          <w:tcW w:w="1260" w:type="dxa"/>
          <w:gridSpan w:val="2"/>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rPr>
          </w:pPr>
          <w:r>
            <w:rPr>
              <w:rFonts w:ascii="Arial" w:hAnsi="Arial"/>
            </w:rPr>
            <w:t>Signed by:</w:t>
          </w:r>
        </w:p>
      </w:tc>
      <w:tc>
        <w:tcPr>
          <w:tcW w:w="4140" w:type="dxa"/>
          <w:gridSpan w:val="5"/>
          <w:tcBorders>
            <w:left w:val="nil"/>
            <w:right w:val="nil"/>
          </w:tcBorders>
        </w:tcPr>
        <w:p w:rsidR="006820C5" w:rsidRDefault="006820C5">
          <w:pPr>
            <w:pStyle w:val="Footer"/>
          </w:pPr>
        </w:p>
      </w:tc>
    </w:tr>
    <w:tr w:rsidR="006820C5">
      <w:tblPrEx>
        <w:tblCellMar>
          <w:top w:w="0" w:type="dxa"/>
          <w:bottom w:w="0" w:type="dxa"/>
        </w:tblCellMar>
      </w:tblPrEx>
      <w:tc>
        <w:tcPr>
          <w:tcW w:w="1620" w:type="dxa"/>
          <w:gridSpan w:val="2"/>
          <w:tcBorders>
            <w:left w:val="nil"/>
            <w:right w:val="nil"/>
          </w:tcBorders>
        </w:tcPr>
        <w:p w:rsidR="006820C5" w:rsidRDefault="006820C5">
          <w:pPr>
            <w:pStyle w:val="Footer"/>
            <w:rPr>
              <w:rFonts w:ascii="Arial" w:hAnsi="Arial"/>
            </w:rPr>
          </w:pPr>
          <w:r>
            <w:rPr>
              <w:rFonts w:ascii="Arial" w:hAnsi="Arial"/>
            </w:rPr>
            <w:t>Delivery To Be:</w:t>
          </w:r>
        </w:p>
      </w:tc>
      <w:tc>
        <w:tcPr>
          <w:tcW w:w="900" w:type="dxa"/>
          <w:gridSpan w:val="2"/>
          <w:tcBorders>
            <w:left w:val="nil"/>
            <w:right w:val="nil"/>
          </w:tcBorders>
        </w:tcPr>
        <w:p w:rsidR="006820C5" w:rsidRDefault="006820C5">
          <w:pPr>
            <w:pStyle w:val="Footer"/>
          </w:pPr>
        </w:p>
      </w:tc>
      <w:tc>
        <w:tcPr>
          <w:tcW w:w="3330" w:type="dxa"/>
          <w:gridSpan w:val="2"/>
          <w:tcBorders>
            <w:left w:val="nil"/>
            <w:right w:val="nil"/>
          </w:tcBorders>
        </w:tcPr>
        <w:p w:rsidR="006820C5" w:rsidRDefault="006820C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820C5" w:rsidRDefault="006820C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820C5" w:rsidRDefault="006820C5">
          <w:pPr>
            <w:pStyle w:val="Footer"/>
          </w:pPr>
        </w:p>
      </w:tc>
      <w:tc>
        <w:tcPr>
          <w:tcW w:w="720" w:type="dxa"/>
          <w:tcBorders>
            <w:left w:val="nil"/>
            <w:right w:val="nil"/>
          </w:tcBorders>
        </w:tcPr>
        <w:p w:rsidR="006820C5" w:rsidRDefault="006820C5">
          <w:pPr>
            <w:pStyle w:val="Footer"/>
            <w:rPr>
              <w:rFonts w:ascii="Arial" w:hAnsi="Arial"/>
            </w:rPr>
          </w:pPr>
          <w:r>
            <w:rPr>
              <w:rFonts w:ascii="Arial" w:hAnsi="Arial"/>
            </w:rPr>
            <w:t>Title:</w:t>
          </w:r>
        </w:p>
      </w:tc>
      <w:tc>
        <w:tcPr>
          <w:tcW w:w="1170" w:type="dxa"/>
          <w:tcBorders>
            <w:left w:val="nil"/>
            <w:right w:val="nil"/>
          </w:tcBorders>
        </w:tcPr>
        <w:p w:rsidR="006820C5" w:rsidRDefault="006820C5">
          <w:pPr>
            <w:pStyle w:val="Footer"/>
          </w:pPr>
        </w:p>
      </w:tc>
    </w:tr>
    <w:tr w:rsidR="006820C5">
      <w:tblPrEx>
        <w:tblCellMar>
          <w:top w:w="0" w:type="dxa"/>
          <w:bottom w:w="0" w:type="dxa"/>
        </w:tblCellMar>
      </w:tblPrEx>
      <w:trPr>
        <w:cantSplit/>
      </w:trPr>
      <w:tc>
        <w:tcPr>
          <w:tcW w:w="720" w:type="dxa"/>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sz w:val="18"/>
            </w:rPr>
          </w:pPr>
          <w:r>
            <w:rPr>
              <w:rFonts w:ascii="Arial" w:hAnsi="Arial"/>
              <w:sz w:val="18"/>
            </w:rPr>
            <w:t>Date:</w:t>
          </w:r>
        </w:p>
      </w:tc>
      <w:tc>
        <w:tcPr>
          <w:tcW w:w="1620" w:type="dxa"/>
          <w:gridSpan w:val="2"/>
          <w:tcBorders>
            <w:left w:val="nil"/>
            <w:right w:val="nil"/>
          </w:tcBorders>
        </w:tcPr>
        <w:p w:rsidR="006820C5" w:rsidRDefault="006820C5">
          <w:pPr>
            <w:pStyle w:val="Footer"/>
          </w:pPr>
        </w:p>
      </w:tc>
      <w:tc>
        <w:tcPr>
          <w:tcW w:w="2250" w:type="dxa"/>
          <w:gridSpan w:val="2"/>
          <w:tcBorders>
            <w:left w:val="nil"/>
            <w:right w:val="nil"/>
          </w:tcBorders>
        </w:tcPr>
        <w:p w:rsidR="006820C5" w:rsidRDefault="006820C5">
          <w:pPr>
            <w:pStyle w:val="Footer"/>
            <w:rPr>
              <w:rFonts w:ascii="Arial" w:hAnsi="Arial"/>
              <w:b/>
              <w:sz w:val="4"/>
            </w:rPr>
          </w:pPr>
        </w:p>
        <w:p w:rsidR="006820C5" w:rsidRDefault="006820C5">
          <w:pPr>
            <w:pStyle w:val="Footer"/>
            <w:rPr>
              <w:rFonts w:ascii="Arial" w:hAnsi="Arial"/>
              <w:b/>
            </w:rPr>
          </w:pPr>
          <w:r>
            <w:rPr>
              <w:rFonts w:ascii="Arial" w:hAnsi="Arial"/>
              <w:b/>
            </w:rPr>
            <w:t>Toll Free or Phone #:</w:t>
          </w:r>
        </w:p>
      </w:tc>
      <w:tc>
        <w:tcPr>
          <w:tcW w:w="3420" w:type="dxa"/>
          <w:gridSpan w:val="4"/>
          <w:tcBorders>
            <w:left w:val="nil"/>
            <w:right w:val="nil"/>
          </w:tcBorders>
        </w:tcPr>
        <w:p w:rsidR="006820C5" w:rsidRDefault="006820C5">
          <w:pPr>
            <w:pStyle w:val="Footer"/>
          </w:pPr>
        </w:p>
      </w:tc>
      <w:tc>
        <w:tcPr>
          <w:tcW w:w="900" w:type="dxa"/>
          <w:tcBorders>
            <w:left w:val="nil"/>
            <w:right w:val="nil"/>
          </w:tcBorders>
        </w:tcPr>
        <w:p w:rsidR="006820C5" w:rsidRDefault="006820C5">
          <w:pPr>
            <w:pStyle w:val="Footer"/>
            <w:rPr>
              <w:rFonts w:ascii="Arial" w:hAnsi="Arial"/>
              <w:b/>
              <w:sz w:val="4"/>
            </w:rPr>
          </w:pPr>
        </w:p>
        <w:p w:rsidR="006820C5" w:rsidRDefault="006820C5">
          <w:pPr>
            <w:pStyle w:val="Footer"/>
            <w:rPr>
              <w:rFonts w:ascii="Arial" w:hAnsi="Arial"/>
              <w:b/>
            </w:rPr>
          </w:pPr>
          <w:r>
            <w:rPr>
              <w:rFonts w:ascii="Arial" w:hAnsi="Arial"/>
              <w:b/>
            </w:rPr>
            <w:t>Fax #:</w:t>
          </w:r>
        </w:p>
      </w:tc>
      <w:tc>
        <w:tcPr>
          <w:tcW w:w="2340" w:type="dxa"/>
          <w:gridSpan w:val="3"/>
          <w:tcBorders>
            <w:left w:val="nil"/>
            <w:right w:val="nil"/>
          </w:tcBorders>
        </w:tcPr>
        <w:p w:rsidR="006820C5" w:rsidRDefault="006820C5">
          <w:pPr>
            <w:pStyle w:val="Footer"/>
          </w:pPr>
        </w:p>
      </w:tc>
    </w:tr>
    <w:tr w:rsidR="006820C5">
      <w:tblPrEx>
        <w:tblCellMar>
          <w:top w:w="0" w:type="dxa"/>
          <w:bottom w:w="0" w:type="dxa"/>
        </w:tblCellMar>
      </w:tblPrEx>
      <w:trPr>
        <w:cantSplit/>
      </w:trPr>
      <w:tc>
        <w:tcPr>
          <w:tcW w:w="720" w:type="dxa"/>
          <w:tcBorders>
            <w:left w:val="nil"/>
            <w:right w:val="nil"/>
          </w:tcBorders>
        </w:tcPr>
        <w:p w:rsidR="006820C5" w:rsidRDefault="006820C5">
          <w:pPr>
            <w:pStyle w:val="Footer"/>
            <w:rPr>
              <w:rFonts w:ascii="Arial" w:hAnsi="Arial"/>
              <w:sz w:val="6"/>
            </w:rPr>
          </w:pPr>
        </w:p>
      </w:tc>
      <w:tc>
        <w:tcPr>
          <w:tcW w:w="1620" w:type="dxa"/>
          <w:gridSpan w:val="2"/>
          <w:tcBorders>
            <w:left w:val="nil"/>
            <w:right w:val="nil"/>
          </w:tcBorders>
        </w:tcPr>
        <w:p w:rsidR="006820C5" w:rsidRDefault="006820C5">
          <w:pPr>
            <w:pStyle w:val="Footer"/>
          </w:pPr>
        </w:p>
      </w:tc>
      <w:tc>
        <w:tcPr>
          <w:tcW w:w="2250" w:type="dxa"/>
          <w:gridSpan w:val="2"/>
          <w:tcBorders>
            <w:left w:val="nil"/>
            <w:right w:val="nil"/>
          </w:tcBorders>
        </w:tcPr>
        <w:p w:rsidR="006820C5" w:rsidRDefault="006820C5">
          <w:pPr>
            <w:pStyle w:val="Footer"/>
            <w:rPr>
              <w:rFonts w:ascii="Arial" w:hAnsi="Arial"/>
              <w:b/>
              <w:sz w:val="4"/>
            </w:rPr>
          </w:pPr>
        </w:p>
      </w:tc>
      <w:tc>
        <w:tcPr>
          <w:tcW w:w="3420" w:type="dxa"/>
          <w:gridSpan w:val="4"/>
          <w:tcBorders>
            <w:left w:val="nil"/>
            <w:right w:val="nil"/>
          </w:tcBorders>
        </w:tcPr>
        <w:p w:rsidR="006820C5" w:rsidRDefault="006820C5">
          <w:pPr>
            <w:pStyle w:val="Footer"/>
          </w:pPr>
          <w:r>
            <w:rPr>
              <w:rFonts w:ascii="Arial" w:hAnsi="Arial"/>
              <w:sz w:val="18"/>
            </w:rPr>
            <w:t>Email Address:</w:t>
          </w:r>
        </w:p>
      </w:tc>
      <w:tc>
        <w:tcPr>
          <w:tcW w:w="900" w:type="dxa"/>
          <w:tcBorders>
            <w:left w:val="nil"/>
            <w:right w:val="nil"/>
          </w:tcBorders>
        </w:tcPr>
        <w:p w:rsidR="006820C5" w:rsidRDefault="006820C5">
          <w:pPr>
            <w:pStyle w:val="Footer"/>
            <w:rPr>
              <w:rFonts w:ascii="Arial" w:hAnsi="Arial"/>
              <w:b/>
              <w:sz w:val="4"/>
            </w:rPr>
          </w:pPr>
        </w:p>
      </w:tc>
      <w:tc>
        <w:tcPr>
          <w:tcW w:w="2340" w:type="dxa"/>
          <w:gridSpan w:val="3"/>
          <w:tcBorders>
            <w:left w:val="nil"/>
            <w:right w:val="nil"/>
          </w:tcBorders>
        </w:tcPr>
        <w:p w:rsidR="006820C5" w:rsidRDefault="006820C5">
          <w:pPr>
            <w:pStyle w:val="Footer"/>
          </w:pPr>
        </w:p>
      </w:tc>
    </w:tr>
  </w:tbl>
  <w:p w:rsidR="006820C5" w:rsidRDefault="006820C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0C5" w:rsidRPr="006820C5" w:rsidRDefault="006820C5" w:rsidP="006820C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820C5">
      <w:tblPrEx>
        <w:tblCellMar>
          <w:top w:w="0" w:type="dxa"/>
          <w:bottom w:w="0" w:type="dxa"/>
        </w:tblCellMar>
      </w:tblPrEx>
      <w:trPr>
        <w:trHeight w:val="437"/>
      </w:trPr>
      <w:tc>
        <w:tcPr>
          <w:tcW w:w="11250" w:type="dxa"/>
          <w:gridSpan w:val="13"/>
          <w:tcBorders>
            <w:left w:val="nil"/>
            <w:right w:val="nil"/>
          </w:tcBorders>
        </w:tcPr>
        <w:p w:rsidR="006820C5" w:rsidRDefault="006820C5">
          <w:pPr>
            <w:pStyle w:val="Footer"/>
          </w:pPr>
        </w:p>
      </w:tc>
    </w:tr>
    <w:tr w:rsidR="006820C5">
      <w:tblPrEx>
        <w:tblCellMar>
          <w:top w:w="0" w:type="dxa"/>
          <w:bottom w:w="0" w:type="dxa"/>
        </w:tblCellMar>
      </w:tblPrEx>
      <w:tc>
        <w:tcPr>
          <w:tcW w:w="7110" w:type="dxa"/>
          <w:gridSpan w:val="8"/>
          <w:tcBorders>
            <w:left w:val="nil"/>
            <w:right w:val="nil"/>
          </w:tcBorders>
        </w:tcPr>
        <w:p w:rsidR="006820C5" w:rsidRDefault="006820C5">
          <w:pPr>
            <w:pStyle w:val="Footer"/>
            <w:rPr>
              <w:rFonts w:ascii="Arial" w:hAnsi="Arial"/>
              <w:sz w:val="4"/>
            </w:rPr>
          </w:pPr>
        </w:p>
        <w:p w:rsidR="006820C5" w:rsidRDefault="006820C5">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820C5" w:rsidRDefault="006820C5">
          <w:pPr>
            <w:pStyle w:val="Footer"/>
          </w:pPr>
        </w:p>
      </w:tc>
    </w:tr>
    <w:tr w:rsidR="006820C5">
      <w:tblPrEx>
        <w:tblCellMar>
          <w:top w:w="0" w:type="dxa"/>
          <w:bottom w:w="0" w:type="dxa"/>
        </w:tblCellMar>
      </w:tblPrEx>
      <w:tc>
        <w:tcPr>
          <w:tcW w:w="2340" w:type="dxa"/>
          <w:gridSpan w:val="3"/>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rPr>
          </w:pPr>
          <w:r>
            <w:rPr>
              <w:rFonts w:ascii="Arial" w:hAnsi="Arial"/>
            </w:rPr>
            <w:t>Show Payment Terms:</w:t>
          </w:r>
        </w:p>
      </w:tc>
      <w:tc>
        <w:tcPr>
          <w:tcW w:w="3510" w:type="dxa"/>
          <w:gridSpan w:val="3"/>
          <w:tcBorders>
            <w:left w:val="nil"/>
            <w:right w:val="nil"/>
          </w:tcBorders>
        </w:tcPr>
        <w:p w:rsidR="006820C5" w:rsidRDefault="006820C5">
          <w:pPr>
            <w:pStyle w:val="Footer"/>
          </w:pPr>
        </w:p>
      </w:tc>
      <w:tc>
        <w:tcPr>
          <w:tcW w:w="1260" w:type="dxa"/>
          <w:gridSpan w:val="2"/>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rPr>
          </w:pPr>
          <w:r>
            <w:rPr>
              <w:rFonts w:ascii="Arial" w:hAnsi="Arial"/>
            </w:rPr>
            <w:t>Signed by:</w:t>
          </w:r>
        </w:p>
      </w:tc>
      <w:tc>
        <w:tcPr>
          <w:tcW w:w="4140" w:type="dxa"/>
          <w:gridSpan w:val="5"/>
          <w:tcBorders>
            <w:left w:val="nil"/>
            <w:right w:val="nil"/>
          </w:tcBorders>
        </w:tcPr>
        <w:p w:rsidR="006820C5" w:rsidRDefault="006820C5">
          <w:pPr>
            <w:pStyle w:val="Footer"/>
          </w:pPr>
        </w:p>
      </w:tc>
    </w:tr>
    <w:tr w:rsidR="006820C5">
      <w:tblPrEx>
        <w:tblCellMar>
          <w:top w:w="0" w:type="dxa"/>
          <w:bottom w:w="0" w:type="dxa"/>
        </w:tblCellMar>
      </w:tblPrEx>
      <w:tc>
        <w:tcPr>
          <w:tcW w:w="1620" w:type="dxa"/>
          <w:gridSpan w:val="2"/>
          <w:tcBorders>
            <w:left w:val="nil"/>
            <w:right w:val="nil"/>
          </w:tcBorders>
        </w:tcPr>
        <w:p w:rsidR="006820C5" w:rsidRDefault="006820C5">
          <w:pPr>
            <w:pStyle w:val="Footer"/>
            <w:rPr>
              <w:rFonts w:ascii="Arial" w:hAnsi="Arial"/>
            </w:rPr>
          </w:pPr>
          <w:r>
            <w:rPr>
              <w:rFonts w:ascii="Arial" w:hAnsi="Arial"/>
            </w:rPr>
            <w:t>Delivery To Be:</w:t>
          </w:r>
        </w:p>
      </w:tc>
      <w:tc>
        <w:tcPr>
          <w:tcW w:w="900" w:type="dxa"/>
          <w:gridSpan w:val="2"/>
          <w:tcBorders>
            <w:left w:val="nil"/>
            <w:right w:val="nil"/>
          </w:tcBorders>
        </w:tcPr>
        <w:p w:rsidR="006820C5" w:rsidRDefault="006820C5">
          <w:pPr>
            <w:pStyle w:val="Footer"/>
          </w:pPr>
        </w:p>
      </w:tc>
      <w:tc>
        <w:tcPr>
          <w:tcW w:w="3330" w:type="dxa"/>
          <w:gridSpan w:val="2"/>
          <w:tcBorders>
            <w:left w:val="nil"/>
            <w:right w:val="nil"/>
          </w:tcBorders>
        </w:tcPr>
        <w:p w:rsidR="006820C5" w:rsidRDefault="006820C5">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820C5" w:rsidRDefault="006820C5">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820C5" w:rsidRDefault="006820C5">
          <w:pPr>
            <w:pStyle w:val="Footer"/>
          </w:pPr>
        </w:p>
      </w:tc>
      <w:tc>
        <w:tcPr>
          <w:tcW w:w="720" w:type="dxa"/>
          <w:tcBorders>
            <w:left w:val="nil"/>
            <w:right w:val="nil"/>
          </w:tcBorders>
        </w:tcPr>
        <w:p w:rsidR="006820C5" w:rsidRDefault="006820C5">
          <w:pPr>
            <w:pStyle w:val="Footer"/>
            <w:rPr>
              <w:rFonts w:ascii="Arial" w:hAnsi="Arial"/>
            </w:rPr>
          </w:pPr>
          <w:r>
            <w:rPr>
              <w:rFonts w:ascii="Arial" w:hAnsi="Arial"/>
            </w:rPr>
            <w:t>Title:</w:t>
          </w:r>
        </w:p>
      </w:tc>
      <w:tc>
        <w:tcPr>
          <w:tcW w:w="1170" w:type="dxa"/>
          <w:tcBorders>
            <w:left w:val="nil"/>
            <w:right w:val="nil"/>
          </w:tcBorders>
        </w:tcPr>
        <w:p w:rsidR="006820C5" w:rsidRDefault="006820C5">
          <w:pPr>
            <w:pStyle w:val="Footer"/>
          </w:pPr>
        </w:p>
      </w:tc>
    </w:tr>
    <w:tr w:rsidR="006820C5">
      <w:tblPrEx>
        <w:tblCellMar>
          <w:top w:w="0" w:type="dxa"/>
          <w:bottom w:w="0" w:type="dxa"/>
        </w:tblCellMar>
      </w:tblPrEx>
      <w:trPr>
        <w:cantSplit/>
      </w:trPr>
      <w:tc>
        <w:tcPr>
          <w:tcW w:w="720" w:type="dxa"/>
          <w:tcBorders>
            <w:left w:val="nil"/>
            <w:right w:val="nil"/>
          </w:tcBorders>
        </w:tcPr>
        <w:p w:rsidR="006820C5" w:rsidRDefault="006820C5">
          <w:pPr>
            <w:pStyle w:val="Footer"/>
            <w:rPr>
              <w:rFonts w:ascii="Arial" w:hAnsi="Arial"/>
              <w:sz w:val="6"/>
            </w:rPr>
          </w:pPr>
        </w:p>
        <w:p w:rsidR="006820C5" w:rsidRDefault="006820C5">
          <w:pPr>
            <w:pStyle w:val="Footer"/>
            <w:rPr>
              <w:rFonts w:ascii="Arial" w:hAnsi="Arial"/>
              <w:sz w:val="18"/>
            </w:rPr>
          </w:pPr>
          <w:r>
            <w:rPr>
              <w:rFonts w:ascii="Arial" w:hAnsi="Arial"/>
              <w:sz w:val="18"/>
            </w:rPr>
            <w:t>Date:</w:t>
          </w:r>
        </w:p>
      </w:tc>
      <w:tc>
        <w:tcPr>
          <w:tcW w:w="1620" w:type="dxa"/>
          <w:gridSpan w:val="2"/>
          <w:tcBorders>
            <w:left w:val="nil"/>
            <w:right w:val="nil"/>
          </w:tcBorders>
        </w:tcPr>
        <w:p w:rsidR="006820C5" w:rsidRDefault="006820C5">
          <w:pPr>
            <w:pStyle w:val="Footer"/>
          </w:pPr>
        </w:p>
      </w:tc>
      <w:tc>
        <w:tcPr>
          <w:tcW w:w="2250" w:type="dxa"/>
          <w:gridSpan w:val="2"/>
          <w:tcBorders>
            <w:left w:val="nil"/>
            <w:right w:val="nil"/>
          </w:tcBorders>
        </w:tcPr>
        <w:p w:rsidR="006820C5" w:rsidRDefault="006820C5">
          <w:pPr>
            <w:pStyle w:val="Footer"/>
            <w:rPr>
              <w:rFonts w:ascii="Arial" w:hAnsi="Arial"/>
              <w:b/>
              <w:sz w:val="4"/>
            </w:rPr>
          </w:pPr>
        </w:p>
        <w:p w:rsidR="006820C5" w:rsidRDefault="006820C5">
          <w:pPr>
            <w:pStyle w:val="Footer"/>
            <w:rPr>
              <w:rFonts w:ascii="Arial" w:hAnsi="Arial"/>
              <w:b/>
            </w:rPr>
          </w:pPr>
          <w:r>
            <w:rPr>
              <w:rFonts w:ascii="Arial" w:hAnsi="Arial"/>
              <w:b/>
            </w:rPr>
            <w:t>Toll Free or Phone #:</w:t>
          </w:r>
        </w:p>
      </w:tc>
      <w:tc>
        <w:tcPr>
          <w:tcW w:w="3420" w:type="dxa"/>
          <w:gridSpan w:val="4"/>
          <w:tcBorders>
            <w:left w:val="nil"/>
            <w:right w:val="nil"/>
          </w:tcBorders>
        </w:tcPr>
        <w:p w:rsidR="006820C5" w:rsidRDefault="006820C5">
          <w:pPr>
            <w:pStyle w:val="Footer"/>
          </w:pPr>
        </w:p>
      </w:tc>
      <w:tc>
        <w:tcPr>
          <w:tcW w:w="900" w:type="dxa"/>
          <w:tcBorders>
            <w:left w:val="nil"/>
            <w:right w:val="nil"/>
          </w:tcBorders>
        </w:tcPr>
        <w:p w:rsidR="006820C5" w:rsidRDefault="006820C5">
          <w:pPr>
            <w:pStyle w:val="Footer"/>
            <w:rPr>
              <w:rFonts w:ascii="Arial" w:hAnsi="Arial"/>
              <w:b/>
              <w:sz w:val="4"/>
            </w:rPr>
          </w:pPr>
        </w:p>
        <w:p w:rsidR="006820C5" w:rsidRDefault="006820C5">
          <w:pPr>
            <w:pStyle w:val="Footer"/>
            <w:rPr>
              <w:rFonts w:ascii="Arial" w:hAnsi="Arial"/>
              <w:b/>
            </w:rPr>
          </w:pPr>
          <w:r>
            <w:rPr>
              <w:rFonts w:ascii="Arial" w:hAnsi="Arial"/>
              <w:b/>
            </w:rPr>
            <w:t>Fax #:</w:t>
          </w:r>
        </w:p>
      </w:tc>
      <w:tc>
        <w:tcPr>
          <w:tcW w:w="2340" w:type="dxa"/>
          <w:gridSpan w:val="3"/>
          <w:tcBorders>
            <w:left w:val="nil"/>
            <w:right w:val="nil"/>
          </w:tcBorders>
        </w:tcPr>
        <w:p w:rsidR="006820C5" w:rsidRDefault="006820C5">
          <w:pPr>
            <w:pStyle w:val="Footer"/>
          </w:pPr>
        </w:p>
      </w:tc>
    </w:tr>
    <w:tr w:rsidR="006820C5">
      <w:tblPrEx>
        <w:tblCellMar>
          <w:top w:w="0" w:type="dxa"/>
          <w:bottom w:w="0" w:type="dxa"/>
        </w:tblCellMar>
      </w:tblPrEx>
      <w:trPr>
        <w:cantSplit/>
      </w:trPr>
      <w:tc>
        <w:tcPr>
          <w:tcW w:w="720" w:type="dxa"/>
          <w:tcBorders>
            <w:left w:val="nil"/>
            <w:right w:val="nil"/>
          </w:tcBorders>
        </w:tcPr>
        <w:p w:rsidR="006820C5" w:rsidRDefault="006820C5">
          <w:pPr>
            <w:pStyle w:val="Footer"/>
            <w:rPr>
              <w:rFonts w:ascii="Arial" w:hAnsi="Arial"/>
              <w:sz w:val="6"/>
            </w:rPr>
          </w:pPr>
        </w:p>
      </w:tc>
      <w:tc>
        <w:tcPr>
          <w:tcW w:w="1620" w:type="dxa"/>
          <w:gridSpan w:val="2"/>
          <w:tcBorders>
            <w:left w:val="nil"/>
            <w:right w:val="nil"/>
          </w:tcBorders>
        </w:tcPr>
        <w:p w:rsidR="006820C5" w:rsidRDefault="006820C5">
          <w:pPr>
            <w:pStyle w:val="Footer"/>
          </w:pPr>
        </w:p>
      </w:tc>
      <w:tc>
        <w:tcPr>
          <w:tcW w:w="2250" w:type="dxa"/>
          <w:gridSpan w:val="2"/>
          <w:tcBorders>
            <w:left w:val="nil"/>
            <w:right w:val="nil"/>
          </w:tcBorders>
        </w:tcPr>
        <w:p w:rsidR="006820C5" w:rsidRDefault="006820C5">
          <w:pPr>
            <w:pStyle w:val="Footer"/>
            <w:rPr>
              <w:rFonts w:ascii="Arial" w:hAnsi="Arial"/>
              <w:b/>
              <w:sz w:val="4"/>
            </w:rPr>
          </w:pPr>
        </w:p>
      </w:tc>
      <w:tc>
        <w:tcPr>
          <w:tcW w:w="3420" w:type="dxa"/>
          <w:gridSpan w:val="4"/>
          <w:tcBorders>
            <w:left w:val="nil"/>
            <w:right w:val="nil"/>
          </w:tcBorders>
        </w:tcPr>
        <w:p w:rsidR="006820C5" w:rsidRDefault="006820C5">
          <w:pPr>
            <w:pStyle w:val="Footer"/>
          </w:pPr>
          <w:r>
            <w:rPr>
              <w:rFonts w:ascii="Arial" w:hAnsi="Arial"/>
              <w:sz w:val="18"/>
            </w:rPr>
            <w:t>Email Address:</w:t>
          </w:r>
        </w:p>
      </w:tc>
      <w:tc>
        <w:tcPr>
          <w:tcW w:w="900" w:type="dxa"/>
          <w:tcBorders>
            <w:left w:val="nil"/>
            <w:right w:val="nil"/>
          </w:tcBorders>
        </w:tcPr>
        <w:p w:rsidR="006820C5" w:rsidRDefault="006820C5">
          <w:pPr>
            <w:pStyle w:val="Footer"/>
            <w:rPr>
              <w:rFonts w:ascii="Arial" w:hAnsi="Arial"/>
              <w:b/>
              <w:sz w:val="4"/>
            </w:rPr>
          </w:pPr>
        </w:p>
      </w:tc>
      <w:tc>
        <w:tcPr>
          <w:tcW w:w="2340" w:type="dxa"/>
          <w:gridSpan w:val="3"/>
          <w:tcBorders>
            <w:left w:val="nil"/>
            <w:right w:val="nil"/>
          </w:tcBorders>
        </w:tcPr>
        <w:p w:rsidR="006820C5" w:rsidRDefault="006820C5">
          <w:pPr>
            <w:pStyle w:val="Footer"/>
          </w:pPr>
        </w:p>
      </w:tc>
    </w:tr>
  </w:tbl>
  <w:p w:rsidR="006820C5" w:rsidRDefault="006820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E77" w:rsidRDefault="00351E77">
      <w:r>
        <w:separator/>
      </w:r>
    </w:p>
  </w:footnote>
  <w:footnote w:type="continuationSeparator" w:id="0">
    <w:p w:rsidR="00351E77" w:rsidRDefault="00351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820C5" w:rsidTr="00547FC1">
      <w:tblPrEx>
        <w:tblCellMar>
          <w:top w:w="0" w:type="dxa"/>
          <w:bottom w:w="0" w:type="dxa"/>
        </w:tblCellMar>
      </w:tblPrEx>
      <w:trPr>
        <w:trHeight w:val="533"/>
      </w:trPr>
      <w:tc>
        <w:tcPr>
          <w:tcW w:w="8010" w:type="dxa"/>
          <w:gridSpan w:val="2"/>
          <w:tcBorders>
            <w:top w:val="nil"/>
            <w:left w:val="nil"/>
            <w:bottom w:val="nil"/>
            <w:right w:val="nil"/>
          </w:tcBorders>
        </w:tcPr>
        <w:p w:rsidR="006820C5" w:rsidRDefault="006820C5">
          <w:pPr>
            <w:pStyle w:val="Header"/>
          </w:pPr>
          <w:r>
            <w:rPr>
              <w:rFonts w:ascii="Arial" w:hAnsi="Arial"/>
              <w:sz w:val="24"/>
            </w:rPr>
            <w:t xml:space="preserve">                                                                                             Quotation No.:</w:t>
          </w:r>
        </w:p>
      </w:tc>
      <w:tc>
        <w:tcPr>
          <w:tcW w:w="1710" w:type="dxa"/>
          <w:gridSpan w:val="2"/>
          <w:tcBorders>
            <w:top w:val="nil"/>
            <w:left w:val="nil"/>
            <w:bottom w:val="nil"/>
            <w:right w:val="nil"/>
          </w:tcBorders>
        </w:tcPr>
        <w:p w:rsidR="006820C5" w:rsidRDefault="006820C5">
          <w:pPr>
            <w:pStyle w:val="Header"/>
            <w:rPr>
              <w:rFonts w:ascii="Arial" w:hAnsi="Arial"/>
              <w:b/>
              <w:sz w:val="32"/>
            </w:rPr>
          </w:pPr>
          <w:r>
            <w:rPr>
              <w:rFonts w:ascii="Arial" w:hAnsi="Arial"/>
              <w:b/>
              <w:noProof/>
              <w:sz w:val="32"/>
            </w:rPr>
            <w:t>12882</w:t>
          </w:r>
        </w:p>
      </w:tc>
      <w:tc>
        <w:tcPr>
          <w:tcW w:w="1530" w:type="dxa"/>
          <w:tcBorders>
            <w:top w:val="nil"/>
            <w:left w:val="nil"/>
            <w:bottom w:val="nil"/>
            <w:right w:val="nil"/>
          </w:tcBorders>
        </w:tcPr>
        <w:p w:rsidR="006820C5" w:rsidRDefault="006820C5">
          <w:r w:rsidRPr="00547FC1">
            <w:rPr>
              <w:rFonts w:ascii="Arial" w:hAnsi="Arial" w:cs="Arial"/>
              <w:sz w:val="22"/>
              <w:szCs w:val="22"/>
            </w:rPr>
            <w:t xml:space="preserve">Page </w:t>
          </w:r>
          <w:r w:rsidRPr="00547FC1">
            <w:rPr>
              <w:rFonts w:ascii="Arial" w:hAnsi="Arial" w:cs="Arial"/>
              <w:sz w:val="22"/>
              <w:szCs w:val="22"/>
            </w:rPr>
            <w:fldChar w:fldCharType="begin"/>
          </w:r>
          <w:r w:rsidRPr="00547FC1">
            <w:rPr>
              <w:rFonts w:ascii="Arial" w:hAnsi="Arial" w:cs="Arial"/>
              <w:sz w:val="22"/>
              <w:szCs w:val="22"/>
            </w:rPr>
            <w:instrText xml:space="preserve"> PAGE </w:instrText>
          </w:r>
          <w:r w:rsidRPr="00547FC1">
            <w:rPr>
              <w:rFonts w:ascii="Arial" w:hAnsi="Arial" w:cs="Arial"/>
              <w:sz w:val="22"/>
              <w:szCs w:val="22"/>
            </w:rPr>
            <w:fldChar w:fldCharType="separate"/>
          </w:r>
          <w:r w:rsidR="00895419">
            <w:rPr>
              <w:rFonts w:ascii="Arial" w:hAnsi="Arial" w:cs="Arial"/>
              <w:noProof/>
              <w:sz w:val="22"/>
              <w:szCs w:val="22"/>
            </w:rPr>
            <w:t>9</w:t>
          </w:r>
          <w:r w:rsidRPr="00547FC1">
            <w:rPr>
              <w:rFonts w:ascii="Arial" w:hAnsi="Arial" w:cs="Arial"/>
              <w:sz w:val="22"/>
              <w:szCs w:val="22"/>
            </w:rPr>
            <w:fldChar w:fldCharType="end"/>
          </w:r>
          <w:r w:rsidRPr="00547FC1">
            <w:rPr>
              <w:rFonts w:ascii="Arial" w:hAnsi="Arial" w:cs="Arial"/>
              <w:sz w:val="22"/>
              <w:szCs w:val="22"/>
            </w:rPr>
            <w:t xml:space="preserve"> of </w:t>
          </w:r>
          <w:r w:rsidRPr="00547FC1">
            <w:rPr>
              <w:rFonts w:ascii="Arial" w:hAnsi="Arial" w:cs="Arial"/>
              <w:sz w:val="22"/>
              <w:szCs w:val="22"/>
            </w:rPr>
            <w:fldChar w:fldCharType="begin"/>
          </w:r>
          <w:r w:rsidRPr="00547FC1">
            <w:rPr>
              <w:rFonts w:ascii="Arial" w:hAnsi="Arial" w:cs="Arial"/>
              <w:sz w:val="22"/>
              <w:szCs w:val="22"/>
            </w:rPr>
            <w:instrText xml:space="preserve"> NUMPAGES  </w:instrText>
          </w:r>
          <w:r w:rsidRPr="00547FC1">
            <w:rPr>
              <w:rFonts w:ascii="Arial" w:hAnsi="Arial" w:cs="Arial"/>
              <w:sz w:val="22"/>
              <w:szCs w:val="22"/>
            </w:rPr>
            <w:fldChar w:fldCharType="separate"/>
          </w:r>
          <w:r w:rsidR="00895419">
            <w:rPr>
              <w:rFonts w:ascii="Arial" w:hAnsi="Arial" w:cs="Arial"/>
              <w:noProof/>
              <w:sz w:val="22"/>
              <w:szCs w:val="22"/>
            </w:rPr>
            <w:t>9</w:t>
          </w:r>
          <w:r w:rsidRPr="00547FC1">
            <w:rPr>
              <w:rFonts w:ascii="Arial" w:hAnsi="Arial" w:cs="Arial"/>
              <w:sz w:val="22"/>
              <w:szCs w:val="22"/>
            </w:rPr>
            <w:fldChar w:fldCharType="end"/>
          </w:r>
        </w:p>
        <w:p w:rsidR="006820C5" w:rsidRDefault="006820C5">
          <w:pPr>
            <w:pStyle w:val="Header"/>
          </w:pPr>
        </w:p>
      </w:tc>
    </w:tr>
    <w:tr w:rsidR="006820C5">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820C5" w:rsidRDefault="006820C5">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6820C5" w:rsidRDefault="006820C5">
          <w:pPr>
            <w:pStyle w:val="Header"/>
            <w:rPr>
              <w:rFonts w:ascii="Arial" w:hAnsi="Arial"/>
            </w:rPr>
          </w:pPr>
          <w:r>
            <w:rPr>
              <w:rFonts w:ascii="Arial" w:hAnsi="Arial"/>
            </w:rPr>
            <w:t xml:space="preserve">    QUANTITY</w:t>
          </w:r>
        </w:p>
        <w:p w:rsidR="006820C5" w:rsidRDefault="006820C5">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6820C5" w:rsidRDefault="006820C5">
          <w:pPr>
            <w:pStyle w:val="Header"/>
            <w:rPr>
              <w:rFonts w:ascii="Arial" w:hAnsi="Arial"/>
              <w:sz w:val="4"/>
            </w:rPr>
          </w:pPr>
        </w:p>
        <w:p w:rsidR="006820C5" w:rsidRDefault="006820C5">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6820C5" w:rsidRDefault="006820C5">
          <w:pPr>
            <w:pStyle w:val="Header"/>
            <w:rPr>
              <w:rFonts w:ascii="Arial" w:hAnsi="Arial"/>
              <w:sz w:val="4"/>
            </w:rPr>
          </w:pPr>
        </w:p>
        <w:p w:rsidR="006820C5" w:rsidRDefault="006820C5">
          <w:pPr>
            <w:pStyle w:val="Header"/>
            <w:rPr>
              <w:rFonts w:ascii="Arial" w:hAnsi="Arial"/>
            </w:rPr>
          </w:pPr>
          <w:r>
            <w:rPr>
              <w:rFonts w:ascii="Arial" w:hAnsi="Arial"/>
            </w:rPr>
            <w:t xml:space="preserve">     UNIT </w:t>
          </w:r>
        </w:p>
        <w:p w:rsidR="006820C5" w:rsidRDefault="006820C5">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6820C5" w:rsidRDefault="006820C5">
          <w:pPr>
            <w:pStyle w:val="Header"/>
            <w:rPr>
              <w:rFonts w:ascii="Arial" w:hAnsi="Arial"/>
              <w:sz w:val="4"/>
            </w:rPr>
          </w:pPr>
        </w:p>
        <w:p w:rsidR="006820C5" w:rsidRDefault="006820C5">
          <w:pPr>
            <w:pStyle w:val="Header"/>
            <w:rPr>
              <w:rFonts w:ascii="Arial" w:hAnsi="Arial"/>
            </w:rPr>
          </w:pPr>
          <w:r>
            <w:rPr>
              <w:rFonts w:ascii="Arial" w:hAnsi="Arial"/>
            </w:rPr>
            <w:t xml:space="preserve">     TOTAL </w:t>
          </w:r>
        </w:p>
        <w:p w:rsidR="006820C5" w:rsidRDefault="006820C5">
          <w:pPr>
            <w:pStyle w:val="Header"/>
            <w:rPr>
              <w:rFonts w:ascii="Arial" w:hAnsi="Arial"/>
              <w:sz w:val="26"/>
            </w:rPr>
          </w:pPr>
          <w:r>
            <w:rPr>
              <w:rFonts w:ascii="Arial" w:hAnsi="Arial"/>
            </w:rPr>
            <w:t xml:space="preserve">     PRICE</w:t>
          </w:r>
        </w:p>
      </w:tc>
    </w:tr>
  </w:tbl>
  <w:p w:rsidR="006820C5" w:rsidRDefault="006820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0C5" w:rsidRDefault="006820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820C5">
      <w:tblPrEx>
        <w:tblCellMar>
          <w:top w:w="0" w:type="dxa"/>
          <w:left w:w="0" w:type="dxa"/>
          <w:bottom w:w="0" w:type="dxa"/>
          <w:right w:w="0" w:type="dxa"/>
        </w:tblCellMar>
      </w:tblPrEx>
      <w:tc>
        <w:tcPr>
          <w:tcW w:w="5670" w:type="dxa"/>
          <w:gridSpan w:val="3"/>
          <w:tcBorders>
            <w:top w:val="nil"/>
            <w:left w:val="nil"/>
            <w:bottom w:val="nil"/>
          </w:tcBorders>
        </w:tcPr>
        <w:p w:rsidR="006820C5" w:rsidRDefault="006820C5">
          <w:pPr>
            <w:pStyle w:val="Header"/>
            <w:rPr>
              <w:rFonts w:ascii="Arial" w:hAnsi="Arial"/>
              <w:b/>
              <w:i/>
              <w:sz w:val="28"/>
            </w:rPr>
          </w:pPr>
          <w:r>
            <w:rPr>
              <w:rFonts w:ascii="Arial" w:hAnsi="Arial"/>
              <w:b/>
              <w:i/>
              <w:sz w:val="28"/>
            </w:rPr>
            <w:t xml:space="preserve">                   STATE OF KANSAS           </w:t>
          </w:r>
        </w:p>
        <w:p w:rsidR="006820C5" w:rsidRDefault="006820C5">
          <w:pPr>
            <w:pStyle w:val="Header"/>
            <w:rPr>
              <w:rFonts w:ascii="Arial" w:hAnsi="Arial"/>
              <w:b/>
              <w:i/>
              <w:sz w:val="6"/>
            </w:rPr>
          </w:pPr>
        </w:p>
      </w:tc>
      <w:tc>
        <w:tcPr>
          <w:tcW w:w="1620" w:type="dxa"/>
          <w:gridSpan w:val="2"/>
          <w:tcBorders>
            <w:top w:val="nil"/>
            <w:bottom w:val="nil"/>
            <w:right w:val="nil"/>
          </w:tcBorders>
        </w:tcPr>
        <w:p w:rsidR="006820C5" w:rsidRDefault="006820C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820C5" w:rsidRDefault="006820C5">
          <w:pPr>
            <w:pStyle w:val="Header"/>
            <w:rPr>
              <w:rFonts w:ascii="Arial" w:hAnsi="Arial"/>
              <w:b/>
              <w:sz w:val="32"/>
            </w:rPr>
          </w:pPr>
          <w:r>
            <w:rPr>
              <w:rFonts w:ascii="Arial" w:hAnsi="Arial"/>
              <w:b/>
              <w:noProof/>
              <w:sz w:val="32"/>
            </w:rPr>
            <w:t>12882</w:t>
          </w:r>
        </w:p>
      </w:tc>
    </w:tr>
    <w:tr w:rsidR="006820C5">
      <w:tblPrEx>
        <w:tblCellMar>
          <w:top w:w="0" w:type="dxa"/>
          <w:left w:w="0" w:type="dxa"/>
          <w:bottom w:w="0" w:type="dxa"/>
          <w:right w:w="0" w:type="dxa"/>
        </w:tblCellMar>
      </w:tblPrEx>
      <w:tc>
        <w:tcPr>
          <w:tcW w:w="5670" w:type="dxa"/>
          <w:gridSpan w:val="3"/>
          <w:tcBorders>
            <w:top w:val="nil"/>
            <w:left w:val="nil"/>
            <w:bottom w:val="nil"/>
          </w:tcBorders>
        </w:tcPr>
        <w:p w:rsidR="006820C5" w:rsidRDefault="006820C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820C5" w:rsidRDefault="006820C5">
          <w:pPr>
            <w:pStyle w:val="Header"/>
            <w:rPr>
              <w:rFonts w:ascii="Arial" w:hAnsi="Arial"/>
            </w:rPr>
          </w:pPr>
          <w:r>
            <w:rPr>
              <w:rFonts w:ascii="Arial" w:hAnsi="Arial"/>
            </w:rPr>
            <w:t>Date Mailed:</w:t>
          </w:r>
        </w:p>
        <w:p w:rsidR="006820C5" w:rsidRDefault="006820C5">
          <w:pPr>
            <w:pStyle w:val="Header"/>
            <w:rPr>
              <w:rFonts w:ascii="Arial" w:hAnsi="Arial"/>
            </w:rPr>
          </w:pPr>
          <w:r>
            <w:rPr>
              <w:rFonts w:ascii="Arial" w:hAnsi="Arial"/>
            </w:rPr>
            <w:t>Closing 2:00 PM:</w:t>
          </w:r>
        </w:p>
        <w:p w:rsidR="006820C5" w:rsidRDefault="006820C5">
          <w:pPr>
            <w:pStyle w:val="Header"/>
            <w:rPr>
              <w:rFonts w:ascii="Arial" w:hAnsi="Arial"/>
              <w:sz w:val="6"/>
            </w:rPr>
          </w:pPr>
        </w:p>
      </w:tc>
      <w:tc>
        <w:tcPr>
          <w:tcW w:w="3960" w:type="dxa"/>
          <w:gridSpan w:val="3"/>
          <w:tcBorders>
            <w:top w:val="nil"/>
            <w:left w:val="nil"/>
            <w:bottom w:val="nil"/>
            <w:right w:val="nil"/>
          </w:tcBorders>
        </w:tcPr>
        <w:p w:rsidR="006820C5" w:rsidRDefault="006820C5">
          <w:pPr>
            <w:pStyle w:val="Header"/>
            <w:rPr>
              <w:rFonts w:ascii="Arial" w:hAnsi="Arial"/>
            </w:rPr>
          </w:pPr>
          <w:r>
            <w:rPr>
              <w:rFonts w:ascii="Arial" w:hAnsi="Arial"/>
              <w:noProof/>
            </w:rPr>
            <w:t>3/4/2010</w:t>
          </w:r>
        </w:p>
        <w:p w:rsidR="006820C5" w:rsidRDefault="006820C5">
          <w:pPr>
            <w:pStyle w:val="Header"/>
            <w:rPr>
              <w:rFonts w:ascii="Arial" w:hAnsi="Arial"/>
            </w:rPr>
          </w:pPr>
          <w:r>
            <w:rPr>
              <w:rFonts w:ascii="Arial" w:hAnsi="Arial"/>
              <w:noProof/>
            </w:rPr>
            <w:t>3/31/2010</w:t>
          </w:r>
        </w:p>
      </w:tc>
    </w:tr>
    <w:tr w:rsidR="006820C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820C5" w:rsidRDefault="006820C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820C5" w:rsidRDefault="006820C5">
          <w:pPr>
            <w:pStyle w:val="Header"/>
            <w:rPr>
              <w:rFonts w:ascii="Arial" w:hAnsi="Arial"/>
              <w:b/>
              <w:sz w:val="22"/>
            </w:rPr>
          </w:pPr>
          <w:r>
            <w:rPr>
              <w:rFonts w:ascii="Arial" w:hAnsi="Arial"/>
              <w:b/>
            </w:rPr>
            <w:t xml:space="preserve">                        </w:t>
          </w:r>
          <w:r>
            <w:rPr>
              <w:rFonts w:ascii="Arial" w:hAnsi="Arial"/>
              <w:b/>
              <w:sz w:val="22"/>
            </w:rPr>
            <w:t>DIVISION OF PURCHASES</w:t>
          </w:r>
        </w:p>
        <w:p w:rsidR="006820C5" w:rsidRDefault="006820C5">
          <w:pPr>
            <w:pStyle w:val="Header"/>
            <w:rPr>
              <w:rFonts w:ascii="Arial" w:hAnsi="Arial"/>
              <w:b/>
              <w:sz w:val="22"/>
            </w:rPr>
          </w:pPr>
          <w:r>
            <w:rPr>
              <w:rFonts w:ascii="Arial" w:hAnsi="Arial"/>
              <w:b/>
            </w:rPr>
            <w:t xml:space="preserve">                    </w:t>
          </w:r>
          <w:r>
            <w:rPr>
              <w:rFonts w:ascii="Arial" w:hAnsi="Arial"/>
              <w:b/>
              <w:sz w:val="22"/>
            </w:rPr>
            <w:t>900 SW JACKSON, ROOM 102N</w:t>
          </w:r>
        </w:p>
        <w:p w:rsidR="006820C5" w:rsidRDefault="006820C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820C5" w:rsidRDefault="006820C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820C5" w:rsidRDefault="006820C5">
          <w:pPr>
            <w:pStyle w:val="Header"/>
            <w:jc w:val="center"/>
            <w:rPr>
              <w:rFonts w:ascii="Arial" w:hAnsi="Arial"/>
              <w:b/>
              <w:sz w:val="22"/>
            </w:rPr>
          </w:pPr>
          <w:r>
            <w:rPr>
              <w:rFonts w:ascii="Arial" w:hAnsi="Arial"/>
              <w:b/>
            </w:rPr>
            <w:t>http://www.da.ks.gov/purch/</w:t>
          </w:r>
          <w:r>
            <w:rPr>
              <w:rFonts w:ascii="Arial" w:hAnsi="Arial"/>
              <w:b/>
              <w:sz w:val="22"/>
            </w:rPr>
            <w:t xml:space="preserve"> </w:t>
          </w:r>
        </w:p>
        <w:p w:rsidR="006820C5" w:rsidRDefault="006820C5">
          <w:pPr>
            <w:pStyle w:val="Header"/>
            <w:pBdr>
              <w:bottom w:val="single" w:sz="4" w:space="1" w:color="auto"/>
            </w:pBdr>
            <w:jc w:val="center"/>
            <w:rPr>
              <w:rFonts w:ascii="Courier New" w:hAnsi="Courier New"/>
              <w:b/>
              <w:sz w:val="10"/>
            </w:rPr>
          </w:pPr>
        </w:p>
        <w:p w:rsidR="006820C5" w:rsidRDefault="006820C5">
          <w:pPr>
            <w:pStyle w:val="Header"/>
            <w:rPr>
              <w:rFonts w:ascii="Arial" w:hAnsi="Arial"/>
              <w:b/>
              <w:sz w:val="22"/>
            </w:rPr>
          </w:pPr>
          <w:r>
            <w:rPr>
              <w:rFonts w:ascii="Arial" w:hAnsi="Arial"/>
              <w:b/>
              <w:sz w:val="22"/>
            </w:rPr>
            <w:t xml:space="preserve">        This Space for Bidder’s Name and Address</w:t>
          </w: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rPr>
          </w:pPr>
          <w:r>
            <w:rPr>
              <w:rFonts w:ascii="Arial" w:hAnsi="Arial"/>
              <w:b/>
              <w:sz w:val="22"/>
            </w:rPr>
            <w:t xml:space="preserve">     </w:t>
          </w:r>
          <w:r>
            <w:rPr>
              <w:rFonts w:ascii="Arial" w:hAnsi="Arial"/>
              <w:b/>
            </w:rPr>
            <w:t xml:space="preserve">THIS IS NOT AN ORDER                                             </w:t>
          </w:r>
          <w:r w:rsidRPr="00547FC1">
            <w:rPr>
              <w:rFonts w:ascii="Arial" w:hAnsi="Arial"/>
            </w:rPr>
            <w:t>db</w:t>
          </w:r>
        </w:p>
      </w:tc>
      <w:tc>
        <w:tcPr>
          <w:tcW w:w="5580" w:type="dxa"/>
          <w:gridSpan w:val="5"/>
          <w:tcBorders>
            <w:right w:val="nil"/>
          </w:tcBorders>
        </w:tcPr>
        <w:p w:rsidR="006820C5" w:rsidRDefault="006820C5">
          <w:pPr>
            <w:pStyle w:val="Header"/>
            <w:rPr>
              <w:rFonts w:ascii="Arial" w:hAnsi="Arial"/>
              <w:b/>
              <w:sz w:val="4"/>
            </w:rPr>
          </w:pPr>
        </w:p>
        <w:p w:rsidR="006820C5" w:rsidRDefault="006820C5">
          <w:pPr>
            <w:pStyle w:val="Header"/>
            <w:rPr>
              <w:rFonts w:ascii="Arial" w:hAnsi="Arial"/>
              <w:b/>
              <w:sz w:val="12"/>
            </w:rPr>
          </w:pPr>
          <w:r>
            <w:rPr>
              <w:rFonts w:ascii="Arial" w:hAnsi="Arial"/>
              <w:b/>
              <w:sz w:val="12"/>
            </w:rPr>
            <w:t>1.     When communicating, always refer to the above quotation number.</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2.     To receive consideration for award, one copy of the “Request for Quotation,”</w:t>
          </w:r>
        </w:p>
        <w:p w:rsidR="006820C5" w:rsidRDefault="006820C5">
          <w:pPr>
            <w:pStyle w:val="Header"/>
            <w:rPr>
              <w:rFonts w:ascii="Arial" w:hAnsi="Arial"/>
              <w:b/>
              <w:sz w:val="12"/>
            </w:rPr>
          </w:pPr>
          <w:r>
            <w:rPr>
              <w:rFonts w:ascii="Arial" w:hAnsi="Arial"/>
              <w:b/>
              <w:sz w:val="12"/>
            </w:rPr>
            <w:t xml:space="preserve">        properly completed and signed, must be returned to and received by the Division of </w:t>
          </w:r>
        </w:p>
        <w:p w:rsidR="006820C5" w:rsidRDefault="006820C5">
          <w:pPr>
            <w:pStyle w:val="Header"/>
            <w:rPr>
              <w:rFonts w:ascii="Arial" w:hAnsi="Arial"/>
              <w:b/>
              <w:sz w:val="12"/>
            </w:rPr>
          </w:pPr>
          <w:r>
            <w:rPr>
              <w:rFonts w:ascii="Arial" w:hAnsi="Arial"/>
              <w:b/>
              <w:sz w:val="12"/>
            </w:rPr>
            <w:t xml:space="preserve">        Purchases no later than the specified closing time.</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3.     All prices, terms, and conditions shall be shown. Prices, terms, and conditions</w:t>
          </w:r>
        </w:p>
        <w:p w:rsidR="006820C5" w:rsidRDefault="006820C5">
          <w:pPr>
            <w:pStyle w:val="Header"/>
            <w:rPr>
              <w:rFonts w:ascii="Arial" w:hAnsi="Arial"/>
              <w:b/>
              <w:sz w:val="12"/>
            </w:rPr>
          </w:pPr>
          <w:r>
            <w:rPr>
              <w:rFonts w:ascii="Arial" w:hAnsi="Arial"/>
              <w:b/>
              <w:sz w:val="12"/>
            </w:rPr>
            <w:t xml:space="preserve">        not shown or presented after closing will not be considered in the evaluation.</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4.     Prompt payment discounts will not be considered in determining the low bid.</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5.     Prices quoted shall be less Federal Excise and State Sales tax.</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6.     The Director of Purchases reserves the right to accept or reject any part of this </w:t>
          </w:r>
        </w:p>
        <w:p w:rsidR="006820C5" w:rsidRDefault="006820C5">
          <w:pPr>
            <w:pStyle w:val="Header"/>
            <w:rPr>
              <w:rFonts w:ascii="Arial" w:hAnsi="Arial"/>
              <w:b/>
              <w:sz w:val="12"/>
            </w:rPr>
          </w:pPr>
          <w:r>
            <w:rPr>
              <w:rFonts w:ascii="Arial" w:hAnsi="Arial"/>
              <w:b/>
              <w:sz w:val="12"/>
            </w:rPr>
            <w:t xml:space="preserve">        quotation.</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7.     Bid results will not be given to individuals over the phone. Results can be obtained</w:t>
          </w:r>
        </w:p>
        <w:p w:rsidR="006820C5" w:rsidRDefault="006820C5">
          <w:pPr>
            <w:pStyle w:val="Header"/>
            <w:rPr>
              <w:rFonts w:ascii="Arial" w:hAnsi="Arial"/>
              <w:b/>
              <w:sz w:val="12"/>
            </w:rPr>
          </w:pPr>
          <w:r>
            <w:rPr>
              <w:rFonts w:ascii="Arial" w:hAnsi="Arial"/>
              <w:b/>
              <w:sz w:val="12"/>
            </w:rPr>
            <w:t xml:space="preserve">        by attending the public bid opening.  If unable to attend the public bid opening, bid</w:t>
          </w:r>
        </w:p>
        <w:p w:rsidR="006820C5" w:rsidRDefault="006820C5">
          <w:pPr>
            <w:pStyle w:val="Header"/>
            <w:rPr>
              <w:rFonts w:ascii="Arial" w:hAnsi="Arial"/>
              <w:b/>
              <w:sz w:val="12"/>
            </w:rPr>
          </w:pPr>
          <w:r>
            <w:rPr>
              <w:rFonts w:ascii="Arial" w:hAnsi="Arial"/>
              <w:b/>
              <w:sz w:val="12"/>
            </w:rPr>
            <w:t xml:space="preserve">        tabulations can be obtained in person for $3.00. Bid results can also be obtained by</w:t>
          </w:r>
        </w:p>
        <w:p w:rsidR="006820C5" w:rsidRDefault="006820C5">
          <w:pPr>
            <w:pStyle w:val="Header"/>
            <w:rPr>
              <w:rFonts w:ascii="Arial" w:hAnsi="Arial"/>
              <w:b/>
              <w:sz w:val="12"/>
            </w:rPr>
          </w:pPr>
          <w:r>
            <w:rPr>
              <w:rFonts w:ascii="Arial" w:hAnsi="Arial"/>
              <w:b/>
              <w:sz w:val="12"/>
            </w:rPr>
            <w:t xml:space="preserve">        sending (do not include with bid) a check for $3.00 payable to the State of Kansas,</w:t>
          </w:r>
        </w:p>
        <w:p w:rsidR="006820C5" w:rsidRDefault="006820C5">
          <w:pPr>
            <w:pStyle w:val="Header"/>
            <w:rPr>
              <w:rFonts w:ascii="Arial" w:hAnsi="Arial"/>
              <w:b/>
              <w:sz w:val="12"/>
            </w:rPr>
          </w:pPr>
          <w:r>
            <w:rPr>
              <w:rFonts w:ascii="Arial" w:hAnsi="Arial"/>
              <w:b/>
              <w:sz w:val="12"/>
            </w:rPr>
            <w:t xml:space="preserve">        with a self addressed, stamped envelope to the Kansas Division of Purchases, Attn:</w:t>
          </w:r>
        </w:p>
        <w:p w:rsidR="006820C5" w:rsidRDefault="006820C5">
          <w:pPr>
            <w:pStyle w:val="Header"/>
            <w:rPr>
              <w:rFonts w:ascii="Arial" w:hAnsi="Arial"/>
              <w:b/>
              <w:sz w:val="12"/>
            </w:rPr>
          </w:pPr>
          <w:r>
            <w:rPr>
              <w:rFonts w:ascii="Arial" w:hAnsi="Arial"/>
              <w:b/>
              <w:sz w:val="12"/>
            </w:rPr>
            <w:t xml:space="preserve">        Bid Results/Copies, 900  SW  Jackson,  Room  102-N,  Topeka,  KS    66612. Please</w:t>
          </w:r>
        </w:p>
        <w:p w:rsidR="006820C5" w:rsidRDefault="006820C5">
          <w:pPr>
            <w:pStyle w:val="Header"/>
            <w:rPr>
              <w:rFonts w:ascii="Arial" w:hAnsi="Arial"/>
              <w:b/>
              <w:sz w:val="12"/>
            </w:rPr>
          </w:pPr>
          <w:r>
            <w:rPr>
              <w:rFonts w:ascii="Arial" w:hAnsi="Arial"/>
              <w:b/>
              <w:sz w:val="12"/>
            </w:rPr>
            <w:t xml:space="preserve">        reference quote number on check. Copies of individual bids may be obtained under </w:t>
          </w:r>
        </w:p>
        <w:p w:rsidR="006820C5" w:rsidRDefault="006820C5">
          <w:pPr>
            <w:pStyle w:val="Header"/>
            <w:rPr>
              <w:rFonts w:ascii="Arial" w:hAnsi="Arial"/>
              <w:b/>
              <w:sz w:val="12"/>
            </w:rPr>
          </w:pPr>
          <w:r>
            <w:rPr>
              <w:rFonts w:ascii="Arial" w:hAnsi="Arial"/>
              <w:b/>
              <w:sz w:val="12"/>
            </w:rPr>
            <w:t xml:space="preserve">        the Kansas Open Records Act by calling  (785) 296-0002, requesting an estimate of </w:t>
          </w:r>
        </w:p>
        <w:p w:rsidR="006820C5" w:rsidRDefault="006820C5">
          <w:pPr>
            <w:pStyle w:val="Header"/>
            <w:rPr>
              <w:rFonts w:ascii="Arial" w:hAnsi="Arial"/>
              <w:b/>
              <w:sz w:val="12"/>
            </w:rPr>
          </w:pPr>
          <w:r>
            <w:rPr>
              <w:rFonts w:ascii="Arial" w:hAnsi="Arial"/>
              <w:b/>
              <w:sz w:val="12"/>
            </w:rPr>
            <w:t xml:space="preserve">        the cost to reproduce the documents, and remitting that amount to the above address.</w:t>
          </w:r>
        </w:p>
        <w:p w:rsidR="006820C5" w:rsidRDefault="006820C5">
          <w:pPr>
            <w:pStyle w:val="Header"/>
            <w:rPr>
              <w:rFonts w:ascii="Arial" w:hAnsi="Arial"/>
              <w:b/>
              <w:sz w:val="12"/>
            </w:rPr>
          </w:pPr>
          <w:r>
            <w:rPr>
              <w:rFonts w:ascii="Arial" w:hAnsi="Arial"/>
              <w:b/>
              <w:sz w:val="12"/>
            </w:rPr>
            <w:t xml:space="preserve">        Upon receipt of the funds, the documents will be sent.</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8.     Faxed bid responses are not acceptable for bids in excess of $25,000. </w:t>
          </w:r>
        </w:p>
        <w:p w:rsidR="006820C5" w:rsidRDefault="006820C5">
          <w:pPr>
            <w:pStyle w:val="Header"/>
            <w:rPr>
              <w:rFonts w:ascii="Arial" w:hAnsi="Arial"/>
              <w:b/>
              <w:sz w:val="12"/>
            </w:rPr>
          </w:pPr>
          <w:r>
            <w:rPr>
              <w:rFonts w:ascii="Arial" w:hAnsi="Arial"/>
              <w:b/>
              <w:sz w:val="12"/>
            </w:rPr>
            <w:t xml:space="preserve">        FAX: (785) 296-7240</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9.   I hereby certify that I(we) do not have any substantial conflict of interest sufficient to </w:t>
          </w:r>
        </w:p>
        <w:p w:rsidR="006820C5" w:rsidRDefault="006820C5">
          <w:pPr>
            <w:pStyle w:val="Header"/>
            <w:rPr>
              <w:rFonts w:ascii="Arial" w:hAnsi="Arial"/>
              <w:b/>
              <w:sz w:val="12"/>
            </w:rPr>
          </w:pPr>
          <w:r>
            <w:rPr>
              <w:rFonts w:ascii="Arial" w:hAnsi="Arial"/>
              <w:b/>
              <w:sz w:val="12"/>
            </w:rPr>
            <w:t xml:space="preserve">        influence the bidding process on this bid.  A conflict of substantial interest is one </w:t>
          </w:r>
        </w:p>
        <w:p w:rsidR="006820C5" w:rsidRDefault="006820C5">
          <w:pPr>
            <w:pStyle w:val="Header"/>
            <w:rPr>
              <w:rFonts w:ascii="Arial" w:hAnsi="Arial"/>
              <w:b/>
              <w:sz w:val="12"/>
            </w:rPr>
          </w:pPr>
          <w:r>
            <w:rPr>
              <w:rFonts w:ascii="Arial" w:hAnsi="Arial"/>
              <w:b/>
              <w:sz w:val="12"/>
            </w:rPr>
            <w:t xml:space="preserve">        which a reasonable person would think would compromise the opening bidding process.</w:t>
          </w:r>
        </w:p>
        <w:p w:rsidR="006820C5" w:rsidRDefault="006820C5">
          <w:pPr>
            <w:pStyle w:val="Header"/>
            <w:rPr>
              <w:rFonts w:ascii="Arial" w:hAnsi="Arial"/>
              <w:b/>
              <w:sz w:val="10"/>
            </w:rPr>
          </w:pPr>
        </w:p>
      </w:tc>
    </w:tr>
    <w:tr w:rsidR="006820C5">
      <w:tblPrEx>
        <w:tblCellMar>
          <w:top w:w="0" w:type="dxa"/>
          <w:left w:w="108" w:type="dxa"/>
          <w:bottom w:w="0" w:type="dxa"/>
          <w:right w:w="108" w:type="dxa"/>
        </w:tblCellMar>
      </w:tblPrEx>
      <w:trPr>
        <w:trHeight w:val="100"/>
      </w:trPr>
      <w:tc>
        <w:tcPr>
          <w:tcW w:w="6210" w:type="dxa"/>
          <w:gridSpan w:val="4"/>
          <w:tcBorders>
            <w:left w:val="nil"/>
            <w:right w:val="nil"/>
          </w:tcBorders>
        </w:tcPr>
        <w:p w:rsidR="006820C5" w:rsidRDefault="006820C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820C5" w:rsidRDefault="006820C5">
          <w:pPr>
            <w:pStyle w:val="Header"/>
            <w:rPr>
              <w:rFonts w:ascii="Arial" w:hAnsi="Arial"/>
              <w:sz w:val="19"/>
            </w:rPr>
          </w:pPr>
          <w:r>
            <w:t xml:space="preserve"> </w:t>
          </w:r>
          <w:r>
            <w:rPr>
              <w:rFonts w:ascii="Arial" w:hAnsi="Arial"/>
              <w:noProof/>
              <w:sz w:val="19"/>
            </w:rPr>
            <w:t>Kansas State University, Manhattan, KS. 66506</w:t>
          </w:r>
        </w:p>
      </w:tc>
    </w:tr>
    <w:tr w:rsidR="006820C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820C5" w:rsidRDefault="006820C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820C5" w:rsidRDefault="006820C5">
          <w:pPr>
            <w:pStyle w:val="Header"/>
            <w:rPr>
              <w:rFonts w:ascii="Arial" w:hAnsi="Arial"/>
              <w:b/>
              <w:sz w:val="24"/>
            </w:rPr>
          </w:pPr>
          <w:r>
            <w:rPr>
              <w:rFonts w:ascii="Arial" w:hAnsi="Arial"/>
              <w:b/>
              <w:noProof/>
              <w:sz w:val="24"/>
            </w:rPr>
            <w:t>017936</w:t>
          </w:r>
        </w:p>
      </w:tc>
    </w:tr>
    <w:tr w:rsidR="006820C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820C5" w:rsidRDefault="006820C5">
          <w:pPr>
            <w:pStyle w:val="Header"/>
            <w:rPr>
              <w:rFonts w:ascii="Arial" w:hAnsi="Arial"/>
              <w:sz w:val="4"/>
            </w:rPr>
          </w:pPr>
        </w:p>
        <w:p w:rsidR="006820C5" w:rsidRDefault="006820C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820C5" w:rsidRDefault="006820C5">
          <w:pPr>
            <w:pStyle w:val="Header"/>
            <w:rPr>
              <w:rFonts w:ascii="Arial" w:hAnsi="Arial"/>
              <w:sz w:val="24"/>
            </w:rPr>
          </w:pPr>
          <w:r>
            <w:rPr>
              <w:rFonts w:ascii="Arial" w:hAnsi="Arial"/>
              <w:noProof/>
              <w:sz w:val="24"/>
            </w:rPr>
            <w:t>Greg Davis</w:t>
          </w:r>
        </w:p>
      </w:tc>
      <w:tc>
        <w:tcPr>
          <w:tcW w:w="2790" w:type="dxa"/>
          <w:gridSpan w:val="2"/>
          <w:tcBorders>
            <w:left w:val="nil"/>
            <w:right w:val="nil"/>
          </w:tcBorders>
        </w:tcPr>
        <w:p w:rsidR="006820C5" w:rsidRDefault="000A0E8A">
          <w:pPr>
            <w:pStyle w:val="Header"/>
            <w:rPr>
              <w:rFonts w:ascii="Arial" w:hAnsi="Arial"/>
              <w:sz w:val="24"/>
            </w:rPr>
          </w:pPr>
          <w:r>
            <w:rPr>
              <w:rFonts w:ascii="Arial" w:hAnsi="Arial"/>
              <w:noProof/>
              <w:sz w:val="24"/>
            </w:rPr>
            <w:t>785-296-2770</w:t>
          </w:r>
        </w:p>
      </w:tc>
    </w:tr>
    <w:tr w:rsidR="006820C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820C5" w:rsidRDefault="00895419">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820C5">
            <w:rPr>
              <w:rFonts w:ascii="Arial" w:hAnsi="Arial"/>
              <w:noProof/>
              <w:sz w:val="2"/>
            </w:rPr>
            <w:pict>
              <v:line id="_x0000_s2069" style="position:absolute;z-index:251664896;mso-position-horizontal-relative:text;mso-position-vertical-relative:text" from="562.7pt,24.6pt" to="562.7pt,287.4pt" o:allowincell="f">
                <w10:anchorlock/>
              </v:line>
            </w:pict>
          </w:r>
          <w:r w:rsidR="006820C5">
            <w:rPr>
              <w:rFonts w:ascii="Arial" w:hAnsi="Arial"/>
              <w:noProof/>
              <w:sz w:val="2"/>
            </w:rPr>
            <w:pict>
              <v:line id="_x0000_s2068" style="position:absolute;z-index:251663872;mso-position-horizontal-relative:text;mso-position-vertical-relative:text" from="486pt,24.6pt" to="486pt,287.4pt" o:allowincell="f">
                <w10:anchorlock/>
              </v:line>
            </w:pict>
          </w:r>
          <w:r w:rsidR="006820C5">
            <w:rPr>
              <w:rFonts w:ascii="Arial" w:hAnsi="Arial"/>
              <w:noProof/>
              <w:sz w:val="2"/>
            </w:rPr>
            <w:pict>
              <v:line id="_x0000_s2067" style="position:absolute;z-index:251662848;mso-position-horizontal-relative:text;mso-position-vertical-relative:text" from="422.95pt,24.6pt" to="422.95pt,287.4pt" o:allowincell="f">
                <w10:anchorlock/>
              </v:line>
            </w:pict>
          </w:r>
          <w:r w:rsidR="006820C5">
            <w:rPr>
              <w:rFonts w:ascii="Arial" w:hAnsi="Arial"/>
              <w:noProof/>
              <w:sz w:val="2"/>
            </w:rPr>
            <w:pict>
              <v:line id="_x0000_s2066" style="position:absolute;z-index:251661824;mso-position-horizontal-relative:text;mso-position-vertical-relative:text" from="94.6pt,24.6pt" to="94.6pt,287.4pt" o:allowincell="f">
                <w10:anchorlock/>
              </v:line>
            </w:pict>
          </w:r>
          <w:r w:rsidR="006820C5">
            <w:rPr>
              <w:rFonts w:ascii="Arial" w:hAnsi="Arial"/>
              <w:noProof/>
              <w:sz w:val="2"/>
            </w:rPr>
            <w:pict>
              <v:line id="_x0000_s2065" style="position:absolute;z-index:251660800;mso-position-horizontal-relative:text;mso-position-vertical-relative:text" from="0,24.6pt" to="0,287.4pt" o:allowincell="f">
                <w10:anchorlock/>
              </v:line>
            </w:pict>
          </w:r>
        </w:p>
        <w:p w:rsidR="006820C5" w:rsidRDefault="006820C5">
          <w:pPr>
            <w:pStyle w:val="Header"/>
            <w:rPr>
              <w:rFonts w:ascii="Arial" w:hAnsi="Arial"/>
            </w:rPr>
          </w:pPr>
          <w:r>
            <w:rPr>
              <w:rFonts w:ascii="Arial" w:hAnsi="Arial"/>
            </w:rPr>
            <w:t xml:space="preserve">    QUANTITY</w:t>
          </w:r>
        </w:p>
        <w:p w:rsidR="006820C5" w:rsidRDefault="006820C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ITEMS AND SPECIFICATIONS</w:t>
          </w:r>
        </w:p>
        <w:p w:rsidR="006820C5" w:rsidRPr="00547FC1" w:rsidRDefault="006820C5" w:rsidP="00547FC1">
          <w:pPr>
            <w:jc w:val="center"/>
            <w:rPr>
              <w:rFonts w:ascii="Arial" w:hAnsi="Arial" w:cs="Arial"/>
              <w:sz w:val="22"/>
              <w:szCs w:val="22"/>
            </w:rPr>
          </w:pPr>
          <w:r w:rsidRPr="00547FC1">
            <w:rPr>
              <w:rFonts w:ascii="Arial" w:hAnsi="Arial" w:cs="Arial"/>
              <w:sz w:val="22"/>
              <w:szCs w:val="22"/>
            </w:rPr>
            <w:t xml:space="preserve">Page </w:t>
          </w:r>
          <w:r w:rsidRPr="00547FC1">
            <w:rPr>
              <w:rFonts w:ascii="Arial" w:hAnsi="Arial" w:cs="Arial"/>
              <w:sz w:val="22"/>
              <w:szCs w:val="22"/>
            </w:rPr>
            <w:fldChar w:fldCharType="begin"/>
          </w:r>
          <w:r w:rsidRPr="00547FC1">
            <w:rPr>
              <w:rFonts w:ascii="Arial" w:hAnsi="Arial" w:cs="Arial"/>
              <w:sz w:val="22"/>
              <w:szCs w:val="22"/>
            </w:rPr>
            <w:instrText xml:space="preserve"> PAGE </w:instrText>
          </w:r>
          <w:r w:rsidRPr="00547FC1">
            <w:rPr>
              <w:rFonts w:ascii="Arial" w:hAnsi="Arial" w:cs="Arial"/>
              <w:sz w:val="22"/>
              <w:szCs w:val="22"/>
            </w:rPr>
            <w:fldChar w:fldCharType="separate"/>
          </w:r>
          <w:r w:rsidR="00895419">
            <w:rPr>
              <w:rFonts w:ascii="Arial" w:hAnsi="Arial" w:cs="Arial"/>
              <w:noProof/>
              <w:sz w:val="22"/>
              <w:szCs w:val="22"/>
            </w:rPr>
            <w:t>1</w:t>
          </w:r>
          <w:r w:rsidRPr="00547FC1">
            <w:rPr>
              <w:rFonts w:ascii="Arial" w:hAnsi="Arial" w:cs="Arial"/>
              <w:sz w:val="22"/>
              <w:szCs w:val="22"/>
            </w:rPr>
            <w:fldChar w:fldCharType="end"/>
          </w:r>
          <w:r w:rsidRPr="00547FC1">
            <w:rPr>
              <w:rFonts w:ascii="Arial" w:hAnsi="Arial" w:cs="Arial"/>
              <w:sz w:val="22"/>
              <w:szCs w:val="22"/>
            </w:rPr>
            <w:t xml:space="preserve"> of </w:t>
          </w:r>
          <w:r w:rsidRPr="00547FC1">
            <w:rPr>
              <w:rFonts w:ascii="Arial" w:hAnsi="Arial" w:cs="Arial"/>
              <w:sz w:val="22"/>
              <w:szCs w:val="22"/>
            </w:rPr>
            <w:fldChar w:fldCharType="begin"/>
          </w:r>
          <w:r w:rsidRPr="00547FC1">
            <w:rPr>
              <w:rFonts w:ascii="Arial" w:hAnsi="Arial" w:cs="Arial"/>
              <w:sz w:val="22"/>
              <w:szCs w:val="22"/>
            </w:rPr>
            <w:instrText xml:space="preserve"> NUMPAGES  </w:instrText>
          </w:r>
          <w:r w:rsidRPr="00547FC1">
            <w:rPr>
              <w:rFonts w:ascii="Arial" w:hAnsi="Arial" w:cs="Arial"/>
              <w:sz w:val="22"/>
              <w:szCs w:val="22"/>
            </w:rPr>
            <w:fldChar w:fldCharType="separate"/>
          </w:r>
          <w:r w:rsidR="00895419">
            <w:rPr>
              <w:rFonts w:ascii="Arial" w:hAnsi="Arial" w:cs="Arial"/>
              <w:noProof/>
              <w:sz w:val="22"/>
              <w:szCs w:val="22"/>
            </w:rPr>
            <w:t>3</w:t>
          </w:r>
          <w:r w:rsidRPr="00547FC1">
            <w:rPr>
              <w:rFonts w:ascii="Arial" w:hAnsi="Arial" w:cs="Arial"/>
              <w:sz w:val="22"/>
              <w:szCs w:val="22"/>
            </w:rPr>
            <w:fldChar w:fldCharType="end"/>
          </w:r>
        </w:p>
      </w:tc>
      <w:tc>
        <w:tcPr>
          <w:tcW w:w="1260" w:type="dxa"/>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UNIT</w:t>
          </w:r>
        </w:p>
        <w:p w:rsidR="006820C5" w:rsidRDefault="006820C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TOTAL</w:t>
          </w:r>
        </w:p>
        <w:p w:rsidR="006820C5" w:rsidRDefault="006820C5">
          <w:pPr>
            <w:pStyle w:val="Header"/>
            <w:rPr>
              <w:rFonts w:ascii="Arial" w:hAnsi="Arial"/>
            </w:rPr>
          </w:pPr>
          <w:r>
            <w:rPr>
              <w:rFonts w:ascii="Arial" w:hAnsi="Arial"/>
            </w:rPr>
            <w:t xml:space="preserve">     PRICE</w:t>
          </w:r>
        </w:p>
      </w:tc>
    </w:tr>
  </w:tbl>
  <w:p w:rsidR="006820C5" w:rsidRDefault="006820C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0C5" w:rsidRPr="006820C5" w:rsidRDefault="006820C5" w:rsidP="006820C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0C5" w:rsidRDefault="006820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820C5">
      <w:tblPrEx>
        <w:tblCellMar>
          <w:top w:w="0" w:type="dxa"/>
          <w:left w:w="0" w:type="dxa"/>
          <w:bottom w:w="0" w:type="dxa"/>
          <w:right w:w="0" w:type="dxa"/>
        </w:tblCellMar>
      </w:tblPrEx>
      <w:tc>
        <w:tcPr>
          <w:tcW w:w="5670" w:type="dxa"/>
          <w:gridSpan w:val="3"/>
          <w:tcBorders>
            <w:top w:val="nil"/>
            <w:left w:val="nil"/>
            <w:bottom w:val="nil"/>
          </w:tcBorders>
        </w:tcPr>
        <w:p w:rsidR="006820C5" w:rsidRDefault="006820C5">
          <w:pPr>
            <w:pStyle w:val="Header"/>
            <w:rPr>
              <w:rFonts w:ascii="Arial" w:hAnsi="Arial"/>
              <w:b/>
              <w:i/>
              <w:sz w:val="28"/>
            </w:rPr>
          </w:pPr>
          <w:r>
            <w:rPr>
              <w:rFonts w:ascii="Arial" w:hAnsi="Arial"/>
              <w:b/>
              <w:i/>
              <w:sz w:val="28"/>
            </w:rPr>
            <w:t xml:space="preserve">                   STATE OF KANSAS           </w:t>
          </w:r>
        </w:p>
        <w:p w:rsidR="006820C5" w:rsidRDefault="006820C5">
          <w:pPr>
            <w:pStyle w:val="Header"/>
            <w:rPr>
              <w:rFonts w:ascii="Arial" w:hAnsi="Arial"/>
              <w:b/>
              <w:i/>
              <w:sz w:val="6"/>
            </w:rPr>
          </w:pPr>
        </w:p>
      </w:tc>
      <w:tc>
        <w:tcPr>
          <w:tcW w:w="1620" w:type="dxa"/>
          <w:gridSpan w:val="2"/>
          <w:tcBorders>
            <w:top w:val="nil"/>
            <w:bottom w:val="nil"/>
            <w:right w:val="nil"/>
          </w:tcBorders>
        </w:tcPr>
        <w:p w:rsidR="006820C5" w:rsidRDefault="006820C5">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820C5" w:rsidRDefault="006820C5">
          <w:pPr>
            <w:pStyle w:val="Header"/>
            <w:rPr>
              <w:rFonts w:ascii="Arial" w:hAnsi="Arial"/>
              <w:b/>
              <w:sz w:val="32"/>
            </w:rPr>
          </w:pPr>
          <w:r>
            <w:rPr>
              <w:rFonts w:ascii="Arial" w:hAnsi="Arial"/>
              <w:b/>
              <w:noProof/>
              <w:sz w:val="32"/>
            </w:rPr>
            <w:t>«PROP_NUM»</w:t>
          </w:r>
        </w:p>
      </w:tc>
    </w:tr>
    <w:tr w:rsidR="006820C5">
      <w:tblPrEx>
        <w:tblCellMar>
          <w:top w:w="0" w:type="dxa"/>
          <w:left w:w="0" w:type="dxa"/>
          <w:bottom w:w="0" w:type="dxa"/>
          <w:right w:w="0" w:type="dxa"/>
        </w:tblCellMar>
      </w:tblPrEx>
      <w:tc>
        <w:tcPr>
          <w:tcW w:w="5670" w:type="dxa"/>
          <w:gridSpan w:val="3"/>
          <w:tcBorders>
            <w:top w:val="nil"/>
            <w:left w:val="nil"/>
            <w:bottom w:val="nil"/>
          </w:tcBorders>
        </w:tcPr>
        <w:p w:rsidR="006820C5" w:rsidRDefault="006820C5">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820C5" w:rsidRDefault="006820C5">
          <w:pPr>
            <w:pStyle w:val="Header"/>
            <w:rPr>
              <w:rFonts w:ascii="Arial" w:hAnsi="Arial"/>
            </w:rPr>
          </w:pPr>
          <w:r>
            <w:rPr>
              <w:rFonts w:ascii="Arial" w:hAnsi="Arial"/>
            </w:rPr>
            <w:t>Date Mailed:</w:t>
          </w:r>
        </w:p>
        <w:p w:rsidR="006820C5" w:rsidRDefault="006820C5">
          <w:pPr>
            <w:pStyle w:val="Header"/>
            <w:rPr>
              <w:rFonts w:ascii="Arial" w:hAnsi="Arial"/>
            </w:rPr>
          </w:pPr>
          <w:r>
            <w:rPr>
              <w:rFonts w:ascii="Arial" w:hAnsi="Arial"/>
            </w:rPr>
            <w:t>Closing 2:00 PM:</w:t>
          </w:r>
        </w:p>
        <w:p w:rsidR="006820C5" w:rsidRDefault="006820C5">
          <w:pPr>
            <w:pStyle w:val="Header"/>
            <w:rPr>
              <w:rFonts w:ascii="Arial" w:hAnsi="Arial"/>
              <w:sz w:val="6"/>
            </w:rPr>
          </w:pPr>
        </w:p>
      </w:tc>
      <w:tc>
        <w:tcPr>
          <w:tcW w:w="3960" w:type="dxa"/>
          <w:gridSpan w:val="3"/>
          <w:tcBorders>
            <w:top w:val="nil"/>
            <w:left w:val="nil"/>
            <w:bottom w:val="nil"/>
            <w:right w:val="nil"/>
          </w:tcBorders>
        </w:tcPr>
        <w:p w:rsidR="006820C5" w:rsidRDefault="006820C5">
          <w:pPr>
            <w:pStyle w:val="Header"/>
            <w:rPr>
              <w:rFonts w:ascii="Arial" w:hAnsi="Arial"/>
            </w:rPr>
          </w:pPr>
          <w:r>
            <w:rPr>
              <w:rFonts w:ascii="Arial" w:hAnsi="Arial"/>
              <w:noProof/>
            </w:rPr>
            <w:t>«MAIL_DATE»</w:t>
          </w:r>
        </w:p>
        <w:p w:rsidR="006820C5" w:rsidRDefault="006820C5">
          <w:pPr>
            <w:pStyle w:val="Header"/>
            <w:rPr>
              <w:rFonts w:ascii="Arial" w:hAnsi="Arial"/>
            </w:rPr>
          </w:pPr>
          <w:r>
            <w:rPr>
              <w:rFonts w:ascii="Arial" w:hAnsi="Arial"/>
              <w:noProof/>
            </w:rPr>
            <w:t>«CLOSE_DATE»</w:t>
          </w:r>
        </w:p>
      </w:tc>
    </w:tr>
    <w:tr w:rsidR="006820C5">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820C5" w:rsidRDefault="006820C5">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820C5" w:rsidRDefault="006820C5">
          <w:pPr>
            <w:pStyle w:val="Header"/>
            <w:rPr>
              <w:rFonts w:ascii="Arial" w:hAnsi="Arial"/>
              <w:b/>
              <w:sz w:val="22"/>
            </w:rPr>
          </w:pPr>
          <w:r>
            <w:rPr>
              <w:rFonts w:ascii="Arial" w:hAnsi="Arial"/>
              <w:b/>
            </w:rPr>
            <w:t xml:space="preserve">                        </w:t>
          </w:r>
          <w:r>
            <w:rPr>
              <w:rFonts w:ascii="Arial" w:hAnsi="Arial"/>
              <w:b/>
              <w:sz w:val="22"/>
            </w:rPr>
            <w:t>DIVISION OF PURCHASES</w:t>
          </w:r>
        </w:p>
        <w:p w:rsidR="006820C5" w:rsidRDefault="006820C5">
          <w:pPr>
            <w:pStyle w:val="Header"/>
            <w:rPr>
              <w:rFonts w:ascii="Arial" w:hAnsi="Arial"/>
              <w:b/>
              <w:sz w:val="22"/>
            </w:rPr>
          </w:pPr>
          <w:r>
            <w:rPr>
              <w:rFonts w:ascii="Arial" w:hAnsi="Arial"/>
              <w:b/>
            </w:rPr>
            <w:t xml:space="preserve">                    </w:t>
          </w:r>
          <w:r>
            <w:rPr>
              <w:rFonts w:ascii="Arial" w:hAnsi="Arial"/>
              <w:b/>
              <w:sz w:val="22"/>
            </w:rPr>
            <w:t>900 SW JACKSON, ROOM 102N</w:t>
          </w:r>
        </w:p>
        <w:p w:rsidR="006820C5" w:rsidRDefault="006820C5">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820C5" w:rsidRDefault="006820C5">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820C5" w:rsidRDefault="006820C5">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820C5" w:rsidRDefault="006820C5">
          <w:pPr>
            <w:pStyle w:val="Header"/>
            <w:pBdr>
              <w:bottom w:val="single" w:sz="4" w:space="1" w:color="auto"/>
            </w:pBdr>
            <w:jc w:val="center"/>
            <w:rPr>
              <w:rFonts w:ascii="Courier New" w:hAnsi="Courier New"/>
              <w:b/>
              <w:sz w:val="10"/>
            </w:rPr>
          </w:pPr>
        </w:p>
        <w:p w:rsidR="006820C5" w:rsidRDefault="006820C5">
          <w:pPr>
            <w:pStyle w:val="Header"/>
            <w:rPr>
              <w:rFonts w:ascii="Arial" w:hAnsi="Arial"/>
              <w:b/>
              <w:sz w:val="22"/>
            </w:rPr>
          </w:pPr>
          <w:r>
            <w:rPr>
              <w:rFonts w:ascii="Arial" w:hAnsi="Arial"/>
              <w:b/>
              <w:sz w:val="22"/>
            </w:rPr>
            <w:t xml:space="preserve">        This Space for Bidder’s Name and Address</w:t>
          </w: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b/>
              <w:sz w:val="22"/>
            </w:rPr>
          </w:pPr>
        </w:p>
        <w:p w:rsidR="006820C5" w:rsidRDefault="006820C5">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6820C5" w:rsidRDefault="006820C5">
          <w:pPr>
            <w:pStyle w:val="Header"/>
            <w:rPr>
              <w:rFonts w:ascii="Arial" w:hAnsi="Arial"/>
              <w:b/>
              <w:sz w:val="4"/>
            </w:rPr>
          </w:pPr>
        </w:p>
        <w:p w:rsidR="006820C5" w:rsidRDefault="006820C5">
          <w:pPr>
            <w:pStyle w:val="Header"/>
            <w:rPr>
              <w:rFonts w:ascii="Arial" w:hAnsi="Arial"/>
              <w:b/>
              <w:sz w:val="12"/>
            </w:rPr>
          </w:pPr>
          <w:r>
            <w:rPr>
              <w:rFonts w:ascii="Arial" w:hAnsi="Arial"/>
              <w:b/>
              <w:sz w:val="12"/>
            </w:rPr>
            <w:t>1.     When communicating, always refer to the above quotation number.</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2.     To receive consideration for award, one copy of the “Request for Quotation,”</w:t>
          </w:r>
        </w:p>
        <w:p w:rsidR="006820C5" w:rsidRDefault="006820C5">
          <w:pPr>
            <w:pStyle w:val="Header"/>
            <w:rPr>
              <w:rFonts w:ascii="Arial" w:hAnsi="Arial"/>
              <w:b/>
              <w:sz w:val="12"/>
            </w:rPr>
          </w:pPr>
          <w:r>
            <w:rPr>
              <w:rFonts w:ascii="Arial" w:hAnsi="Arial"/>
              <w:b/>
              <w:sz w:val="12"/>
            </w:rPr>
            <w:t xml:space="preserve">        properly completed and signed, must be returned to and received by the Division of </w:t>
          </w:r>
        </w:p>
        <w:p w:rsidR="006820C5" w:rsidRDefault="006820C5">
          <w:pPr>
            <w:pStyle w:val="Header"/>
            <w:rPr>
              <w:rFonts w:ascii="Arial" w:hAnsi="Arial"/>
              <w:b/>
              <w:sz w:val="12"/>
            </w:rPr>
          </w:pPr>
          <w:r>
            <w:rPr>
              <w:rFonts w:ascii="Arial" w:hAnsi="Arial"/>
              <w:b/>
              <w:sz w:val="12"/>
            </w:rPr>
            <w:t xml:space="preserve">        Purchases no later than the specified closing time.</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3.     All prices, terms, and conditions shall be shown. Prices, terms, and conditions</w:t>
          </w:r>
        </w:p>
        <w:p w:rsidR="006820C5" w:rsidRDefault="006820C5">
          <w:pPr>
            <w:pStyle w:val="Header"/>
            <w:rPr>
              <w:rFonts w:ascii="Arial" w:hAnsi="Arial"/>
              <w:b/>
              <w:sz w:val="12"/>
            </w:rPr>
          </w:pPr>
          <w:r>
            <w:rPr>
              <w:rFonts w:ascii="Arial" w:hAnsi="Arial"/>
              <w:b/>
              <w:sz w:val="12"/>
            </w:rPr>
            <w:t xml:space="preserve">        not shown or presented after closing will not be considered in the evaluation.</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4.     Prompt payment discounts will not be considered in determining the low bid.</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5.     Prices quoted shall be less Federal Excise and State Sales tax.</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6.     The Director of Purchases reserves the right to accept or reject any part of this </w:t>
          </w:r>
        </w:p>
        <w:p w:rsidR="006820C5" w:rsidRDefault="006820C5">
          <w:pPr>
            <w:pStyle w:val="Header"/>
            <w:rPr>
              <w:rFonts w:ascii="Arial" w:hAnsi="Arial"/>
              <w:b/>
              <w:sz w:val="12"/>
            </w:rPr>
          </w:pPr>
          <w:r>
            <w:rPr>
              <w:rFonts w:ascii="Arial" w:hAnsi="Arial"/>
              <w:b/>
              <w:sz w:val="12"/>
            </w:rPr>
            <w:t xml:space="preserve">        quotation.</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7.     Bid results will not be given to individuals over the phone. Results can be obtained</w:t>
          </w:r>
        </w:p>
        <w:p w:rsidR="006820C5" w:rsidRDefault="006820C5">
          <w:pPr>
            <w:pStyle w:val="Header"/>
            <w:rPr>
              <w:rFonts w:ascii="Arial" w:hAnsi="Arial"/>
              <w:b/>
              <w:sz w:val="12"/>
            </w:rPr>
          </w:pPr>
          <w:r>
            <w:rPr>
              <w:rFonts w:ascii="Arial" w:hAnsi="Arial"/>
              <w:b/>
              <w:sz w:val="12"/>
            </w:rPr>
            <w:t xml:space="preserve">        by attending the public bid opening.  If unable to attend the public bid opening, bid</w:t>
          </w:r>
        </w:p>
        <w:p w:rsidR="006820C5" w:rsidRDefault="006820C5">
          <w:pPr>
            <w:pStyle w:val="Header"/>
            <w:rPr>
              <w:rFonts w:ascii="Arial" w:hAnsi="Arial"/>
              <w:b/>
              <w:sz w:val="12"/>
            </w:rPr>
          </w:pPr>
          <w:r>
            <w:rPr>
              <w:rFonts w:ascii="Arial" w:hAnsi="Arial"/>
              <w:b/>
              <w:sz w:val="12"/>
            </w:rPr>
            <w:t xml:space="preserve">        tabulations can be obtained in person for $3.00. Bid results can also be obtained by</w:t>
          </w:r>
        </w:p>
        <w:p w:rsidR="006820C5" w:rsidRDefault="006820C5">
          <w:pPr>
            <w:pStyle w:val="Header"/>
            <w:rPr>
              <w:rFonts w:ascii="Arial" w:hAnsi="Arial"/>
              <w:b/>
              <w:sz w:val="12"/>
            </w:rPr>
          </w:pPr>
          <w:r>
            <w:rPr>
              <w:rFonts w:ascii="Arial" w:hAnsi="Arial"/>
              <w:b/>
              <w:sz w:val="12"/>
            </w:rPr>
            <w:t xml:space="preserve">        sending (do not include with bid) a check for $3.00 payable to the State of Kansas,</w:t>
          </w:r>
        </w:p>
        <w:p w:rsidR="006820C5" w:rsidRDefault="006820C5">
          <w:pPr>
            <w:pStyle w:val="Header"/>
            <w:rPr>
              <w:rFonts w:ascii="Arial" w:hAnsi="Arial"/>
              <w:b/>
              <w:sz w:val="12"/>
            </w:rPr>
          </w:pPr>
          <w:r>
            <w:rPr>
              <w:rFonts w:ascii="Arial" w:hAnsi="Arial"/>
              <w:b/>
              <w:sz w:val="12"/>
            </w:rPr>
            <w:t xml:space="preserve">        with a self addressed, stamped envelope to the Kansas Division of Purchases, Attn:</w:t>
          </w:r>
        </w:p>
        <w:p w:rsidR="006820C5" w:rsidRDefault="006820C5">
          <w:pPr>
            <w:pStyle w:val="Header"/>
            <w:rPr>
              <w:rFonts w:ascii="Arial" w:hAnsi="Arial"/>
              <w:b/>
              <w:sz w:val="12"/>
            </w:rPr>
          </w:pPr>
          <w:r>
            <w:rPr>
              <w:rFonts w:ascii="Arial" w:hAnsi="Arial"/>
              <w:b/>
              <w:sz w:val="12"/>
            </w:rPr>
            <w:t xml:space="preserve">        Bid Results/Copies, 900  SW  Jackson,  Room  102-N,  Topeka,  KS    66612. Please</w:t>
          </w:r>
        </w:p>
        <w:p w:rsidR="006820C5" w:rsidRDefault="006820C5">
          <w:pPr>
            <w:pStyle w:val="Header"/>
            <w:rPr>
              <w:rFonts w:ascii="Arial" w:hAnsi="Arial"/>
              <w:b/>
              <w:sz w:val="12"/>
            </w:rPr>
          </w:pPr>
          <w:r>
            <w:rPr>
              <w:rFonts w:ascii="Arial" w:hAnsi="Arial"/>
              <w:b/>
              <w:sz w:val="12"/>
            </w:rPr>
            <w:t xml:space="preserve">        reference quote number on check. Copies of individual bids may be obtained under </w:t>
          </w:r>
        </w:p>
        <w:p w:rsidR="006820C5" w:rsidRDefault="006820C5">
          <w:pPr>
            <w:pStyle w:val="Header"/>
            <w:rPr>
              <w:rFonts w:ascii="Arial" w:hAnsi="Arial"/>
              <w:b/>
              <w:sz w:val="12"/>
            </w:rPr>
          </w:pPr>
          <w:r>
            <w:rPr>
              <w:rFonts w:ascii="Arial" w:hAnsi="Arial"/>
              <w:b/>
              <w:sz w:val="12"/>
            </w:rPr>
            <w:t xml:space="preserve">        the Kansas Open Records Act by calling  (785) 296-0002, requesting an estimate of </w:t>
          </w:r>
        </w:p>
        <w:p w:rsidR="006820C5" w:rsidRDefault="006820C5">
          <w:pPr>
            <w:pStyle w:val="Header"/>
            <w:rPr>
              <w:rFonts w:ascii="Arial" w:hAnsi="Arial"/>
              <w:b/>
              <w:sz w:val="12"/>
            </w:rPr>
          </w:pPr>
          <w:r>
            <w:rPr>
              <w:rFonts w:ascii="Arial" w:hAnsi="Arial"/>
              <w:b/>
              <w:sz w:val="12"/>
            </w:rPr>
            <w:t xml:space="preserve">        the cost to reproduce the documents, and remitting that amount to the above address.</w:t>
          </w:r>
        </w:p>
        <w:p w:rsidR="006820C5" w:rsidRDefault="006820C5">
          <w:pPr>
            <w:pStyle w:val="Header"/>
            <w:rPr>
              <w:rFonts w:ascii="Arial" w:hAnsi="Arial"/>
              <w:b/>
              <w:sz w:val="12"/>
            </w:rPr>
          </w:pPr>
          <w:r>
            <w:rPr>
              <w:rFonts w:ascii="Arial" w:hAnsi="Arial"/>
              <w:b/>
              <w:sz w:val="12"/>
            </w:rPr>
            <w:t xml:space="preserve">        Upon receipt of the funds, the documents will be sent.</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8.     Faxed bid responses are not acceptable for bids in excess of $25,000. </w:t>
          </w:r>
        </w:p>
        <w:p w:rsidR="006820C5" w:rsidRDefault="006820C5">
          <w:pPr>
            <w:pStyle w:val="Header"/>
            <w:rPr>
              <w:rFonts w:ascii="Arial" w:hAnsi="Arial"/>
              <w:b/>
              <w:sz w:val="12"/>
            </w:rPr>
          </w:pPr>
          <w:r>
            <w:rPr>
              <w:rFonts w:ascii="Arial" w:hAnsi="Arial"/>
              <w:b/>
              <w:sz w:val="12"/>
            </w:rPr>
            <w:t xml:space="preserve">        FAX: (785) 296-7240</w:t>
          </w:r>
        </w:p>
        <w:p w:rsidR="006820C5" w:rsidRDefault="006820C5">
          <w:pPr>
            <w:pStyle w:val="Header"/>
            <w:rPr>
              <w:rFonts w:ascii="Arial" w:hAnsi="Arial"/>
              <w:b/>
              <w:sz w:val="8"/>
            </w:rPr>
          </w:pPr>
        </w:p>
        <w:p w:rsidR="006820C5" w:rsidRDefault="006820C5">
          <w:pPr>
            <w:pStyle w:val="Header"/>
            <w:rPr>
              <w:rFonts w:ascii="Arial" w:hAnsi="Arial"/>
              <w:b/>
              <w:sz w:val="12"/>
            </w:rPr>
          </w:pPr>
          <w:r>
            <w:rPr>
              <w:rFonts w:ascii="Arial" w:hAnsi="Arial"/>
              <w:b/>
              <w:sz w:val="12"/>
            </w:rPr>
            <w:t xml:space="preserve">9.   I hereby certify that I(we) do not have any substantial conflict of interest sufficient to </w:t>
          </w:r>
        </w:p>
        <w:p w:rsidR="006820C5" w:rsidRDefault="006820C5">
          <w:pPr>
            <w:pStyle w:val="Header"/>
            <w:rPr>
              <w:rFonts w:ascii="Arial" w:hAnsi="Arial"/>
              <w:b/>
              <w:sz w:val="12"/>
            </w:rPr>
          </w:pPr>
          <w:r>
            <w:rPr>
              <w:rFonts w:ascii="Arial" w:hAnsi="Arial"/>
              <w:b/>
              <w:sz w:val="12"/>
            </w:rPr>
            <w:t xml:space="preserve">        influence the bidding process on this bid.  A conflict of substantial interest is one </w:t>
          </w:r>
        </w:p>
        <w:p w:rsidR="006820C5" w:rsidRDefault="006820C5">
          <w:pPr>
            <w:pStyle w:val="Header"/>
            <w:rPr>
              <w:rFonts w:ascii="Arial" w:hAnsi="Arial"/>
              <w:b/>
              <w:sz w:val="12"/>
            </w:rPr>
          </w:pPr>
          <w:r>
            <w:rPr>
              <w:rFonts w:ascii="Arial" w:hAnsi="Arial"/>
              <w:b/>
              <w:sz w:val="12"/>
            </w:rPr>
            <w:t xml:space="preserve">        which a reasonable person would think would compromise the opening bidding process.</w:t>
          </w:r>
        </w:p>
        <w:p w:rsidR="006820C5" w:rsidRDefault="006820C5">
          <w:pPr>
            <w:pStyle w:val="Header"/>
            <w:rPr>
              <w:rFonts w:ascii="Arial" w:hAnsi="Arial"/>
              <w:b/>
              <w:sz w:val="10"/>
            </w:rPr>
          </w:pPr>
        </w:p>
      </w:tc>
    </w:tr>
    <w:tr w:rsidR="006820C5">
      <w:tblPrEx>
        <w:tblCellMar>
          <w:top w:w="0" w:type="dxa"/>
          <w:left w:w="108" w:type="dxa"/>
          <w:bottom w:w="0" w:type="dxa"/>
          <w:right w:w="108" w:type="dxa"/>
        </w:tblCellMar>
      </w:tblPrEx>
      <w:trPr>
        <w:trHeight w:val="100"/>
      </w:trPr>
      <w:tc>
        <w:tcPr>
          <w:tcW w:w="6210" w:type="dxa"/>
          <w:gridSpan w:val="4"/>
          <w:tcBorders>
            <w:left w:val="nil"/>
            <w:right w:val="nil"/>
          </w:tcBorders>
        </w:tcPr>
        <w:p w:rsidR="006820C5" w:rsidRDefault="006820C5">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820C5" w:rsidRDefault="006820C5">
          <w:pPr>
            <w:pStyle w:val="Header"/>
            <w:rPr>
              <w:rFonts w:ascii="Arial" w:hAnsi="Arial"/>
              <w:sz w:val="19"/>
            </w:rPr>
          </w:pPr>
          <w:r>
            <w:t xml:space="preserve"> </w:t>
          </w:r>
          <w:r>
            <w:rPr>
              <w:rFonts w:ascii="Arial" w:hAnsi="Arial"/>
              <w:noProof/>
              <w:sz w:val="19"/>
            </w:rPr>
            <w:t>«BILL_TO»</w:t>
          </w:r>
        </w:p>
      </w:tc>
    </w:tr>
    <w:tr w:rsidR="006820C5">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820C5" w:rsidRDefault="006820C5">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820C5" w:rsidRDefault="006820C5">
          <w:pPr>
            <w:pStyle w:val="Header"/>
            <w:rPr>
              <w:rFonts w:ascii="Arial" w:hAnsi="Arial"/>
              <w:b/>
              <w:sz w:val="24"/>
            </w:rPr>
          </w:pPr>
          <w:r>
            <w:rPr>
              <w:rFonts w:ascii="Arial" w:hAnsi="Arial"/>
              <w:b/>
              <w:noProof/>
              <w:sz w:val="24"/>
            </w:rPr>
            <w:t>«PR_NUM»</w:t>
          </w:r>
        </w:p>
      </w:tc>
    </w:tr>
    <w:tr w:rsidR="006820C5">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820C5" w:rsidRDefault="006820C5">
          <w:pPr>
            <w:pStyle w:val="Header"/>
            <w:rPr>
              <w:rFonts w:ascii="Arial" w:hAnsi="Arial"/>
              <w:sz w:val="4"/>
            </w:rPr>
          </w:pPr>
        </w:p>
        <w:p w:rsidR="006820C5" w:rsidRDefault="006820C5">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820C5" w:rsidRDefault="006820C5">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6820C5" w:rsidRDefault="006820C5">
          <w:pPr>
            <w:pStyle w:val="Header"/>
            <w:rPr>
              <w:rFonts w:ascii="Arial" w:hAnsi="Arial"/>
              <w:sz w:val="24"/>
            </w:rPr>
          </w:pPr>
          <w:r>
            <w:rPr>
              <w:rFonts w:ascii="Arial" w:hAnsi="Arial"/>
              <w:noProof/>
              <w:sz w:val="24"/>
            </w:rPr>
            <w:t>«CON_PHONE»</w:t>
          </w:r>
        </w:p>
      </w:tc>
    </w:tr>
    <w:tr w:rsidR="006820C5">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820C5" w:rsidRDefault="00895419">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820C5">
            <w:rPr>
              <w:rFonts w:ascii="Arial" w:hAnsi="Arial"/>
              <w:noProof/>
              <w:sz w:val="2"/>
            </w:rPr>
            <w:pict>
              <v:line id="_x0000_s2058" style="position:absolute;z-index:251653632;mso-position-horizontal-relative:text;mso-position-vertical-relative:text" from="562.7pt,24.6pt" to="562.7pt,287.4pt" o:allowincell="f">
                <w10:anchorlock/>
              </v:line>
            </w:pict>
          </w:r>
          <w:r w:rsidR="006820C5">
            <w:rPr>
              <w:rFonts w:ascii="Arial" w:hAnsi="Arial"/>
              <w:noProof/>
              <w:sz w:val="2"/>
            </w:rPr>
            <w:pict>
              <v:line id="_x0000_s2057" style="position:absolute;z-index:251652608;mso-position-horizontal-relative:text;mso-position-vertical-relative:text" from="486pt,24.6pt" to="486pt,287.4pt" o:allowincell="f">
                <w10:anchorlock/>
              </v:line>
            </w:pict>
          </w:r>
          <w:r w:rsidR="006820C5">
            <w:rPr>
              <w:rFonts w:ascii="Arial" w:hAnsi="Arial"/>
              <w:noProof/>
              <w:sz w:val="2"/>
            </w:rPr>
            <w:pict>
              <v:line id="_x0000_s2056" style="position:absolute;z-index:251651584;mso-position-horizontal-relative:text;mso-position-vertical-relative:text" from="422.95pt,24.6pt" to="422.95pt,287.4pt" o:allowincell="f">
                <w10:anchorlock/>
              </v:line>
            </w:pict>
          </w:r>
          <w:r w:rsidR="006820C5">
            <w:rPr>
              <w:rFonts w:ascii="Arial" w:hAnsi="Arial"/>
              <w:noProof/>
              <w:sz w:val="2"/>
            </w:rPr>
            <w:pict>
              <v:line id="_x0000_s2055" style="position:absolute;z-index:251650560;mso-position-horizontal-relative:text;mso-position-vertical-relative:text" from="94.6pt,24.6pt" to="94.6pt,287.4pt" o:allowincell="f">
                <w10:anchorlock/>
              </v:line>
            </w:pict>
          </w:r>
          <w:r w:rsidR="006820C5">
            <w:rPr>
              <w:rFonts w:ascii="Arial" w:hAnsi="Arial"/>
              <w:noProof/>
              <w:sz w:val="2"/>
            </w:rPr>
            <w:pict>
              <v:line id="_x0000_s2054" style="position:absolute;z-index:251649536;mso-position-horizontal-relative:text;mso-position-vertical-relative:text" from="0,24.6pt" to="0,287.4pt" o:allowincell="f">
                <w10:anchorlock/>
              </v:line>
            </w:pict>
          </w:r>
        </w:p>
        <w:p w:rsidR="006820C5" w:rsidRDefault="006820C5">
          <w:pPr>
            <w:pStyle w:val="Header"/>
            <w:rPr>
              <w:rFonts w:ascii="Arial" w:hAnsi="Arial"/>
            </w:rPr>
          </w:pPr>
          <w:r>
            <w:rPr>
              <w:rFonts w:ascii="Arial" w:hAnsi="Arial"/>
            </w:rPr>
            <w:t xml:space="preserve">    QUANTITY</w:t>
          </w:r>
        </w:p>
        <w:p w:rsidR="006820C5" w:rsidRDefault="006820C5">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UNIT</w:t>
          </w:r>
        </w:p>
        <w:p w:rsidR="006820C5" w:rsidRDefault="006820C5">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820C5" w:rsidRDefault="006820C5">
          <w:pPr>
            <w:pStyle w:val="Header"/>
            <w:rPr>
              <w:rFonts w:ascii="Arial" w:hAnsi="Arial"/>
              <w:sz w:val="2"/>
            </w:rPr>
          </w:pPr>
        </w:p>
        <w:p w:rsidR="006820C5" w:rsidRDefault="006820C5">
          <w:pPr>
            <w:pStyle w:val="Header"/>
            <w:rPr>
              <w:rFonts w:ascii="Arial" w:hAnsi="Arial"/>
            </w:rPr>
          </w:pPr>
          <w:r>
            <w:rPr>
              <w:rFonts w:ascii="Arial" w:hAnsi="Arial"/>
            </w:rPr>
            <w:t xml:space="preserve">     TOTAL</w:t>
          </w:r>
        </w:p>
        <w:p w:rsidR="006820C5" w:rsidRDefault="006820C5">
          <w:pPr>
            <w:pStyle w:val="Header"/>
            <w:rPr>
              <w:rFonts w:ascii="Arial" w:hAnsi="Arial"/>
            </w:rPr>
          </w:pPr>
          <w:r>
            <w:rPr>
              <w:rFonts w:ascii="Arial" w:hAnsi="Arial"/>
            </w:rPr>
            <w:t xml:space="preserve">     PRICE</w:t>
          </w:r>
        </w:p>
      </w:tc>
    </w:tr>
  </w:tbl>
  <w:p w:rsidR="006820C5" w:rsidRDefault="006820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47FC1"/>
    <w:rsid w:val="000A0E8A"/>
    <w:rsid w:val="00351E77"/>
    <w:rsid w:val="00456652"/>
    <w:rsid w:val="00514401"/>
    <w:rsid w:val="00547FC1"/>
    <w:rsid w:val="006820C5"/>
    <w:rsid w:val="006C1C99"/>
    <w:rsid w:val="007D287E"/>
    <w:rsid w:val="00895419"/>
    <w:rsid w:val="00A37E8E"/>
    <w:rsid w:val="00E069A7"/>
    <w:rsid w:val="00FF03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E069A7"/>
    <w:rPr>
      <w:color w:val="0000FF"/>
      <w:u w:val="single"/>
    </w:rPr>
  </w:style>
  <w:style w:type="paragraph" w:styleId="ListParagraph">
    <w:name w:val="List Paragraph"/>
    <w:basedOn w:val="Normal"/>
    <w:uiPriority w:val="34"/>
    <w:qFormat/>
    <w:rsid w:val="00E069A7"/>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4858</Words>
  <Characters>27693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32487</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2010-03-04T14:23:00Z</cp:lastPrinted>
  <dcterms:created xsi:type="dcterms:W3CDTF">2010-03-22T17:08:00Z</dcterms:created>
  <dcterms:modified xsi:type="dcterms:W3CDTF">2010-03-22T17:08:00Z</dcterms:modified>
</cp:coreProperties>
</file>